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4F" w:rsidRDefault="005D2E4F" w:rsidP="005D2E4F">
      <w:pPr>
        <w:pStyle w:val="Style1"/>
        <w:widowControl/>
        <w:spacing w:line="315" w:lineRule="exact"/>
        <w:ind w:left="30"/>
        <w:rPr>
          <w:rStyle w:val="FontStyle11"/>
        </w:rPr>
      </w:pPr>
      <w:r>
        <w:rPr>
          <w:rStyle w:val="FontStyle11"/>
        </w:rPr>
        <w:t xml:space="preserve">В первом полугодии 2015 года Енисейской межрайонной прокуратурой проведена проверка соблюдения законодательства о ценообразовании на коммунальные услуги, предоставляемые потребителям г. Енисейска и Енисейского района, по результатам которой в деятельности </w:t>
      </w:r>
      <w:proofErr w:type="spellStart"/>
      <w:r>
        <w:rPr>
          <w:rStyle w:val="FontStyle11"/>
        </w:rPr>
        <w:t>ресурсоснабжающих</w:t>
      </w:r>
      <w:proofErr w:type="spellEnd"/>
      <w:r>
        <w:rPr>
          <w:rStyle w:val="FontStyle11"/>
        </w:rPr>
        <w:t xml:space="preserve"> организаций выявлены нарушения в части начисления платы по коммунальным платежам населению п. </w:t>
      </w:r>
      <w:proofErr w:type="spellStart"/>
      <w:r>
        <w:rPr>
          <w:rStyle w:val="FontStyle11"/>
        </w:rPr>
        <w:t>Подтесово</w:t>
      </w:r>
      <w:proofErr w:type="spellEnd"/>
      <w:r>
        <w:rPr>
          <w:rStyle w:val="FontStyle11"/>
        </w:rPr>
        <w:t xml:space="preserve"> Енисейского района, а также в части установления </w:t>
      </w:r>
      <w:proofErr w:type="gramStart"/>
      <w:r>
        <w:rPr>
          <w:rStyle w:val="FontStyle11"/>
        </w:rPr>
        <w:t>тарифов</w:t>
      </w:r>
      <w:proofErr w:type="gramEnd"/>
      <w:r>
        <w:rPr>
          <w:rStyle w:val="FontStyle11"/>
        </w:rPr>
        <w:t xml:space="preserve"> предоставляемые потребителям г. Енисейска и Енисейского района коммунальные услуги.</w:t>
      </w:r>
    </w:p>
    <w:p w:rsidR="005D2E4F" w:rsidRDefault="005D2E4F" w:rsidP="005D2E4F">
      <w:pPr>
        <w:pStyle w:val="Style2"/>
        <w:widowControl/>
        <w:spacing w:line="315" w:lineRule="exact"/>
        <w:ind w:right="45"/>
        <w:rPr>
          <w:rStyle w:val="FontStyle11"/>
        </w:rPr>
      </w:pPr>
      <w:r>
        <w:rPr>
          <w:rStyle w:val="FontStyle11"/>
        </w:rPr>
        <w:t>По результатам проведения проверки генеральному директору ООО «</w:t>
      </w:r>
      <w:proofErr w:type="spellStart"/>
      <w:r>
        <w:rPr>
          <w:rStyle w:val="FontStyle11"/>
        </w:rPr>
        <w:t>Енисейэнергоком</w:t>
      </w:r>
      <w:proofErr w:type="spellEnd"/>
      <w:r>
        <w:rPr>
          <w:rStyle w:val="FontStyle11"/>
        </w:rPr>
        <w:t xml:space="preserve">» внесено представление об устранении нарушений действующего законодательства, кроме того, по возбужденному прокуратурой делу </w:t>
      </w:r>
      <w:proofErr w:type="gramStart"/>
      <w:r>
        <w:rPr>
          <w:rStyle w:val="FontStyle11"/>
        </w:rPr>
        <w:t>последний</w:t>
      </w:r>
      <w:proofErr w:type="gramEnd"/>
      <w:r>
        <w:rPr>
          <w:rStyle w:val="FontStyle11"/>
        </w:rPr>
        <w:t xml:space="preserve"> привлечен к административной ответственности в виде административного штрафа по ч.1 ст. 14.6 </w:t>
      </w:r>
      <w:proofErr w:type="spellStart"/>
      <w:r>
        <w:rPr>
          <w:rStyle w:val="FontStyle11"/>
        </w:rPr>
        <w:t>КоАП</w:t>
      </w:r>
      <w:proofErr w:type="spellEnd"/>
      <w:r>
        <w:rPr>
          <w:rStyle w:val="FontStyle11"/>
        </w:rPr>
        <w:t xml:space="preserve"> РФ за завышение регулируемых государством предоставляемые услуги.</w:t>
      </w:r>
    </w:p>
    <w:p w:rsidR="005D2E4F" w:rsidRDefault="005D2E4F" w:rsidP="005D2E4F">
      <w:pPr>
        <w:pStyle w:val="Style2"/>
        <w:widowControl/>
        <w:spacing w:line="315" w:lineRule="exact"/>
        <w:ind w:right="30"/>
        <w:rPr>
          <w:rStyle w:val="FontStyle11"/>
        </w:rPr>
      </w:pPr>
      <w:r>
        <w:rPr>
          <w:rStyle w:val="FontStyle11"/>
        </w:rPr>
        <w:t>Также в связи с выявленными прокуратурой нарушениями ценообразования в части установления тарифов на коммунальные услуги, информация в отношен</w:t>
      </w:r>
      <w:proofErr w:type="gramStart"/>
      <w:r>
        <w:rPr>
          <w:rStyle w:val="FontStyle11"/>
        </w:rPr>
        <w:t>ии АО</w:t>
      </w:r>
      <w:proofErr w:type="gramEnd"/>
      <w:r>
        <w:rPr>
          <w:rStyle w:val="FontStyle11"/>
        </w:rPr>
        <w:t xml:space="preserve"> «КРЭК», МУП «</w:t>
      </w:r>
      <w:proofErr w:type="spellStart"/>
      <w:r>
        <w:rPr>
          <w:rStyle w:val="FontStyle11"/>
        </w:rPr>
        <w:t>Горкомсервис</w:t>
      </w:r>
      <w:proofErr w:type="spellEnd"/>
      <w:r>
        <w:rPr>
          <w:rStyle w:val="FontStyle11"/>
        </w:rPr>
        <w:t>» г. Енисейска, ООО «</w:t>
      </w:r>
      <w:proofErr w:type="spellStart"/>
      <w:r>
        <w:rPr>
          <w:rStyle w:val="FontStyle11"/>
        </w:rPr>
        <w:t>Енисейэнергоком</w:t>
      </w:r>
      <w:proofErr w:type="spellEnd"/>
      <w:r>
        <w:rPr>
          <w:rStyle w:val="FontStyle11"/>
        </w:rPr>
        <w:t>», ОАО «</w:t>
      </w:r>
      <w:proofErr w:type="spellStart"/>
      <w:r>
        <w:rPr>
          <w:rStyle w:val="FontStyle11"/>
        </w:rPr>
        <w:t>Красноярскнефтепродукт</w:t>
      </w:r>
      <w:proofErr w:type="spellEnd"/>
      <w:r>
        <w:rPr>
          <w:rStyle w:val="FontStyle11"/>
        </w:rPr>
        <w:t>» филиал «Северный», направлена в Региональную энергетическую комиссию Красноярского края.</w:t>
      </w:r>
    </w:p>
    <w:p w:rsidR="005D2E4F" w:rsidRDefault="005D2E4F" w:rsidP="005D2E4F">
      <w:pPr>
        <w:pStyle w:val="Style2"/>
        <w:widowControl/>
        <w:spacing w:line="315" w:lineRule="exact"/>
        <w:ind w:left="15" w:right="75"/>
        <w:rPr>
          <w:rStyle w:val="FontStyle11"/>
        </w:rPr>
      </w:pPr>
      <w:r>
        <w:rPr>
          <w:rStyle w:val="FontStyle11"/>
        </w:rPr>
        <w:t xml:space="preserve">По сообщению руководителя РЭК Красноярского края, тарифы </w:t>
      </w:r>
      <w:proofErr w:type="spellStart"/>
      <w:r>
        <w:rPr>
          <w:rStyle w:val="FontStyle11"/>
        </w:rPr>
        <w:t>ресурсоснабжающих</w:t>
      </w:r>
      <w:proofErr w:type="spellEnd"/>
      <w:r>
        <w:rPr>
          <w:rStyle w:val="FontStyle11"/>
        </w:rPr>
        <w:t xml:space="preserve"> организаций с учетом представленной прокуратурой информации, будут скорректированы при установлении тарифов на 2016 год.</w:t>
      </w:r>
    </w:p>
    <w:p w:rsidR="00AB67F0" w:rsidRDefault="00AB67F0"/>
    <w:p w:rsidR="005D2E4F" w:rsidRDefault="005D2E4F" w:rsidP="005D2E4F">
      <w:pPr>
        <w:pStyle w:val="Style4"/>
        <w:widowControl/>
        <w:jc w:val="both"/>
        <w:rPr>
          <w:rStyle w:val="FontStyle11"/>
        </w:rPr>
      </w:pPr>
      <w:r>
        <w:rPr>
          <w:rStyle w:val="FontStyle11"/>
        </w:rPr>
        <w:t xml:space="preserve">Помощник прокурора юрист 3 класса </w:t>
      </w:r>
      <w:proofErr w:type="spellStart"/>
      <w:r>
        <w:rPr>
          <w:rStyle w:val="FontStyle11"/>
        </w:rPr>
        <w:t>Колмакова</w:t>
      </w:r>
      <w:proofErr w:type="spellEnd"/>
      <w:r>
        <w:rPr>
          <w:rStyle w:val="FontStyle11"/>
        </w:rPr>
        <w:t xml:space="preserve"> Т.Н.</w:t>
      </w:r>
    </w:p>
    <w:p w:rsidR="005D2E4F" w:rsidRDefault="005D2E4F" w:rsidP="005D2E4F">
      <w:pPr>
        <w:pStyle w:val="Style3"/>
        <w:widowControl/>
        <w:rPr>
          <w:rStyle w:val="FontStyle11"/>
        </w:rPr>
      </w:pPr>
    </w:p>
    <w:p w:rsidR="005D2E4F" w:rsidRDefault="005D2E4F"/>
    <w:sectPr w:rsidR="005D2E4F" w:rsidSect="00AB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2E4F"/>
    <w:rsid w:val="005D2E4F"/>
    <w:rsid w:val="00AB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2E4F"/>
    <w:pPr>
      <w:widowControl w:val="0"/>
      <w:autoSpaceDE w:val="0"/>
      <w:autoSpaceDN w:val="0"/>
      <w:adjustRightInd w:val="0"/>
      <w:spacing w:after="0" w:line="321" w:lineRule="exact"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2E4F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D2E4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D2E4F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2E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4</TotalTime>
  <Pages>1</Pages>
  <Words>220</Words>
  <Characters>1255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2015-08-13T06:29:00Z</dcterms:created>
  <dcterms:modified xsi:type="dcterms:W3CDTF">2015-08-13T06:33:00Z</dcterms:modified>
</cp:coreProperties>
</file>