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75" w:rsidRPr="001F1DAE" w:rsidRDefault="001C4B75" w:rsidP="0020190A">
      <w:pPr>
        <w:pStyle w:val="a1"/>
        <w:spacing w:line="276" w:lineRule="auto"/>
        <w:ind w:firstLine="5387"/>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Утвержден</w:t>
      </w:r>
      <w:r w:rsidR="003538F1" w:rsidRPr="001F1DAE">
        <w:rPr>
          <w:rFonts w:ascii="Times New Roman" w:eastAsia="Times New Roman" w:hAnsi="Times New Roman" w:cs="Times New Roman"/>
          <w:sz w:val="24"/>
          <w:szCs w:val="24"/>
        </w:rPr>
        <w:t>а</w:t>
      </w:r>
    </w:p>
    <w:p w:rsidR="001C4B75" w:rsidRPr="001F1DAE" w:rsidRDefault="001C4B75" w:rsidP="0020190A">
      <w:pPr>
        <w:pStyle w:val="a1"/>
        <w:spacing w:line="276" w:lineRule="auto"/>
        <w:ind w:firstLine="5387"/>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xml:space="preserve">решением Енисейского городского </w:t>
      </w:r>
    </w:p>
    <w:p w:rsidR="0020190A" w:rsidRPr="001F1DAE" w:rsidRDefault="001F1DAE" w:rsidP="0020190A">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b/>
          <w:sz w:val="24"/>
          <w:szCs w:val="24"/>
        </w:rPr>
        <w:t xml:space="preserve">                               </w:t>
      </w:r>
      <w:r w:rsidR="001C4B75" w:rsidRPr="001F1DAE">
        <w:rPr>
          <w:rFonts w:ascii="Times New Roman" w:eastAsia="Times New Roman" w:hAnsi="Times New Roman" w:cs="Times New Roman"/>
          <w:b/>
          <w:sz w:val="24"/>
          <w:szCs w:val="24"/>
        </w:rPr>
        <w:t xml:space="preserve">                    </w:t>
      </w:r>
      <w:r w:rsidR="0020190A" w:rsidRPr="001F1DAE">
        <w:rPr>
          <w:rFonts w:ascii="Times New Roman" w:eastAsia="Times New Roman" w:hAnsi="Times New Roman" w:cs="Times New Roman"/>
          <w:b/>
          <w:sz w:val="24"/>
          <w:szCs w:val="24"/>
        </w:rPr>
        <w:t xml:space="preserve">                                      </w:t>
      </w:r>
      <w:r w:rsidR="001C4B75" w:rsidRPr="001F1DAE">
        <w:rPr>
          <w:rFonts w:ascii="Times New Roman" w:eastAsia="Times New Roman" w:hAnsi="Times New Roman" w:cs="Times New Roman"/>
          <w:sz w:val="24"/>
          <w:szCs w:val="24"/>
        </w:rPr>
        <w:t>Совета депутатов</w:t>
      </w:r>
      <w:r w:rsidR="0020190A" w:rsidRPr="001F1DAE">
        <w:rPr>
          <w:rFonts w:ascii="Times New Roman" w:eastAsia="Times New Roman" w:hAnsi="Times New Roman" w:cs="Times New Roman"/>
          <w:sz w:val="24"/>
          <w:szCs w:val="24"/>
        </w:rPr>
        <w:t xml:space="preserve"> </w:t>
      </w:r>
    </w:p>
    <w:p w:rsidR="001C4B75" w:rsidRPr="001F1DAE" w:rsidRDefault="00DD614E" w:rsidP="0020190A">
      <w:pPr>
        <w:pStyle w:val="a1"/>
        <w:spacing w:line="276" w:lineRule="auto"/>
        <w:ind w:firstLine="5387"/>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от «____» _________</w:t>
      </w:r>
      <w:r w:rsidR="001C4B75" w:rsidRPr="001F1DAE">
        <w:rPr>
          <w:rFonts w:ascii="Times New Roman" w:eastAsia="Times New Roman" w:hAnsi="Times New Roman" w:cs="Times New Roman"/>
          <w:sz w:val="24"/>
          <w:szCs w:val="24"/>
        </w:rPr>
        <w:t>_ 20___ г. № _</w:t>
      </w:r>
      <w:r w:rsidR="0020190A" w:rsidRPr="001F1DAE">
        <w:rPr>
          <w:rFonts w:ascii="Times New Roman" w:eastAsia="Times New Roman" w:hAnsi="Times New Roman" w:cs="Times New Roman"/>
          <w:sz w:val="24"/>
          <w:szCs w:val="24"/>
        </w:rPr>
        <w:t>___</w:t>
      </w:r>
      <w:r w:rsidR="001C4B75" w:rsidRPr="001F1DAE">
        <w:rPr>
          <w:rFonts w:ascii="Times New Roman" w:eastAsia="Times New Roman" w:hAnsi="Times New Roman" w:cs="Times New Roman"/>
          <w:sz w:val="24"/>
          <w:szCs w:val="24"/>
        </w:rPr>
        <w:t>___</w:t>
      </w: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lang w:val="en-US"/>
        </w:rPr>
      </w:pPr>
    </w:p>
    <w:p w:rsidR="001F1DAE" w:rsidRPr="001F1DAE" w:rsidRDefault="001F1DAE" w:rsidP="00BA4333">
      <w:pPr>
        <w:jc w:val="both"/>
        <w:rPr>
          <w:rFonts w:ascii="Times New Roman" w:eastAsia="Times New Roman" w:hAnsi="Times New Roman" w:cs="Times New Roman"/>
          <w:b/>
          <w:sz w:val="24"/>
          <w:szCs w:val="24"/>
          <w:lang w:val="en-US"/>
        </w:rPr>
      </w:pPr>
    </w:p>
    <w:p w:rsidR="003538F1" w:rsidRPr="001F1DAE" w:rsidRDefault="001C4B75" w:rsidP="00BA4333">
      <w:pPr>
        <w:jc w:val="center"/>
        <w:rPr>
          <w:rFonts w:ascii="Times New Roman" w:eastAsia="Times New Roman" w:hAnsi="Times New Roman" w:cs="Times New Roman"/>
          <w:b/>
          <w:sz w:val="24"/>
          <w:szCs w:val="24"/>
        </w:rPr>
      </w:pPr>
      <w:r w:rsidRPr="001F1DAE">
        <w:rPr>
          <w:rFonts w:ascii="Times New Roman" w:eastAsia="Times New Roman" w:hAnsi="Times New Roman" w:cs="Times New Roman"/>
          <w:b/>
          <w:sz w:val="24"/>
          <w:szCs w:val="24"/>
        </w:rPr>
        <w:t>СТРАТЕГИЯ</w:t>
      </w:r>
    </w:p>
    <w:p w:rsidR="00653102" w:rsidRPr="001F1DAE" w:rsidRDefault="001C4B75" w:rsidP="00BA4333">
      <w:pPr>
        <w:jc w:val="center"/>
        <w:rPr>
          <w:rFonts w:ascii="Times New Roman" w:eastAsia="Times New Roman" w:hAnsi="Times New Roman" w:cs="Times New Roman"/>
          <w:b/>
          <w:sz w:val="24"/>
          <w:szCs w:val="24"/>
        </w:rPr>
      </w:pPr>
      <w:r w:rsidRPr="001F1DAE">
        <w:rPr>
          <w:rFonts w:ascii="Times New Roman" w:eastAsia="Times New Roman" w:hAnsi="Times New Roman" w:cs="Times New Roman"/>
          <w:b/>
          <w:sz w:val="24"/>
          <w:szCs w:val="24"/>
        </w:rPr>
        <w:t>СОЦИАЛЬНО – ЭКОНОМИЧЕСКОГО РАЗВИТИЯ</w:t>
      </w:r>
    </w:p>
    <w:p w:rsidR="001C4B75" w:rsidRPr="001F1DAE" w:rsidRDefault="001C4B75" w:rsidP="00BA4333">
      <w:pPr>
        <w:jc w:val="center"/>
        <w:rPr>
          <w:rFonts w:ascii="Times New Roman" w:eastAsia="Times New Roman" w:hAnsi="Times New Roman" w:cs="Times New Roman"/>
          <w:b/>
          <w:sz w:val="24"/>
          <w:szCs w:val="24"/>
        </w:rPr>
      </w:pPr>
      <w:r w:rsidRPr="001F1DAE">
        <w:rPr>
          <w:rFonts w:ascii="Times New Roman" w:eastAsia="Times New Roman" w:hAnsi="Times New Roman" w:cs="Times New Roman"/>
          <w:b/>
          <w:sz w:val="24"/>
          <w:szCs w:val="24"/>
        </w:rPr>
        <w:t>ГОРОДА ЕНИСЕЙСКА</w:t>
      </w:r>
      <w:r w:rsidR="00653102" w:rsidRPr="001F1DAE">
        <w:rPr>
          <w:rFonts w:ascii="Times New Roman" w:eastAsia="Times New Roman" w:hAnsi="Times New Roman" w:cs="Times New Roman"/>
          <w:b/>
          <w:sz w:val="24"/>
          <w:szCs w:val="24"/>
        </w:rPr>
        <w:t xml:space="preserve"> КРАСНОЯРСКОГО КРАЯ </w:t>
      </w:r>
      <w:r w:rsidRPr="001F1DAE">
        <w:rPr>
          <w:rFonts w:ascii="Times New Roman" w:eastAsia="Times New Roman" w:hAnsi="Times New Roman" w:cs="Times New Roman"/>
          <w:b/>
          <w:sz w:val="24"/>
          <w:szCs w:val="24"/>
        </w:rPr>
        <w:t>ДО 2030 ГОДА</w:t>
      </w: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lang w:val="en-US"/>
        </w:rPr>
      </w:pPr>
    </w:p>
    <w:p w:rsidR="001F1DAE" w:rsidRPr="001F1DAE" w:rsidRDefault="001F1DAE" w:rsidP="00BA4333">
      <w:pPr>
        <w:jc w:val="both"/>
        <w:rPr>
          <w:rFonts w:ascii="Times New Roman" w:eastAsia="Times New Roman" w:hAnsi="Times New Roman" w:cs="Times New Roman"/>
          <w:b/>
          <w:sz w:val="24"/>
          <w:szCs w:val="24"/>
          <w:lang w:val="en-US"/>
        </w:rPr>
      </w:pPr>
    </w:p>
    <w:p w:rsidR="001F1DAE" w:rsidRPr="001F1DAE" w:rsidRDefault="001F1DAE" w:rsidP="00BA4333">
      <w:pPr>
        <w:jc w:val="both"/>
        <w:rPr>
          <w:rFonts w:ascii="Times New Roman" w:eastAsia="Times New Roman" w:hAnsi="Times New Roman" w:cs="Times New Roman"/>
          <w:b/>
          <w:sz w:val="24"/>
          <w:szCs w:val="24"/>
          <w:lang w:val="en-US"/>
        </w:rPr>
      </w:pPr>
    </w:p>
    <w:p w:rsidR="001F1DAE" w:rsidRPr="001F1DAE" w:rsidRDefault="001F1DAE" w:rsidP="00BA4333">
      <w:pPr>
        <w:jc w:val="both"/>
        <w:rPr>
          <w:rFonts w:ascii="Times New Roman" w:eastAsia="Times New Roman" w:hAnsi="Times New Roman" w:cs="Times New Roman"/>
          <w:b/>
          <w:sz w:val="24"/>
          <w:szCs w:val="24"/>
          <w:lang w:val="en-US"/>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both"/>
        <w:rPr>
          <w:rFonts w:ascii="Times New Roman" w:eastAsia="Times New Roman" w:hAnsi="Times New Roman" w:cs="Times New Roman"/>
          <w:b/>
          <w:sz w:val="24"/>
          <w:szCs w:val="24"/>
        </w:rPr>
      </w:pPr>
    </w:p>
    <w:p w:rsidR="001C4B75" w:rsidRPr="001F1DAE" w:rsidRDefault="001C4B75" w:rsidP="00BA4333">
      <w:pPr>
        <w:jc w:val="center"/>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Енисейск 201</w:t>
      </w:r>
      <w:r w:rsidR="009264AD" w:rsidRPr="001F1DAE">
        <w:rPr>
          <w:rFonts w:ascii="Times New Roman" w:eastAsia="Times New Roman" w:hAnsi="Times New Roman" w:cs="Times New Roman"/>
          <w:sz w:val="24"/>
          <w:szCs w:val="24"/>
        </w:rPr>
        <w:t>9</w:t>
      </w:r>
    </w:p>
    <w:sdt>
      <w:sdtPr>
        <w:rPr>
          <w:rFonts w:ascii="Times New Roman" w:hAnsi="Times New Roman" w:cs="Times New Roman"/>
          <w:b/>
          <w:bCs/>
          <w:sz w:val="24"/>
          <w:szCs w:val="24"/>
        </w:rPr>
        <w:id w:val="14667075"/>
        <w:docPartObj>
          <w:docPartGallery w:val="Table of Contents"/>
          <w:docPartUnique/>
        </w:docPartObj>
      </w:sdtPr>
      <w:sdtEndPr>
        <w:rPr>
          <w:b w:val="0"/>
          <w:bCs w:val="0"/>
        </w:rPr>
      </w:sdtEndPr>
      <w:sdtContent>
        <w:p w:rsidR="001C4B75" w:rsidRPr="001F1DAE" w:rsidRDefault="001C4B75" w:rsidP="00BA4333">
          <w:pPr>
            <w:jc w:val="center"/>
            <w:rPr>
              <w:rFonts w:ascii="Times New Roman" w:hAnsi="Times New Roman" w:cs="Times New Roman"/>
              <w:sz w:val="24"/>
              <w:szCs w:val="24"/>
            </w:rPr>
          </w:pPr>
          <w:r w:rsidRPr="001F1DAE">
            <w:rPr>
              <w:rFonts w:ascii="Times New Roman" w:hAnsi="Times New Roman" w:cs="Times New Roman"/>
              <w:b/>
              <w:sz w:val="24"/>
              <w:szCs w:val="24"/>
            </w:rPr>
            <w:t>Оглавление</w:t>
          </w:r>
        </w:p>
        <w:p w:rsidR="0020190A" w:rsidRPr="001F1DAE" w:rsidRDefault="00C56BBA">
          <w:pPr>
            <w:pStyle w:val="11"/>
            <w:rPr>
              <w:lang w:eastAsia="ru-RU"/>
            </w:rPr>
          </w:pPr>
          <w:r w:rsidRPr="001F1DAE">
            <w:fldChar w:fldCharType="begin"/>
          </w:r>
          <w:r w:rsidR="001C4B75" w:rsidRPr="001F1DAE">
            <w:instrText xml:space="preserve"> TOC \o "1-3" \h \z \u </w:instrText>
          </w:r>
          <w:r w:rsidRPr="001F1DAE">
            <w:fldChar w:fldCharType="separate"/>
          </w:r>
          <w:hyperlink w:anchor="_Toc3794032" w:history="1">
            <w:r w:rsidR="0020190A" w:rsidRPr="001F1DAE">
              <w:rPr>
                <w:rStyle w:val="a6"/>
              </w:rPr>
              <w:t>Введение</w:t>
            </w:r>
            <w:r w:rsidR="0020190A" w:rsidRPr="001F1DAE">
              <w:rPr>
                <w:webHidden/>
              </w:rPr>
              <w:tab/>
            </w:r>
            <w:r w:rsidR="0020190A" w:rsidRPr="001F1DAE">
              <w:rPr>
                <w:webHidden/>
              </w:rPr>
              <w:fldChar w:fldCharType="begin"/>
            </w:r>
            <w:r w:rsidR="0020190A" w:rsidRPr="001F1DAE">
              <w:rPr>
                <w:webHidden/>
              </w:rPr>
              <w:instrText xml:space="preserve"> PAGEREF _Toc3794032 \h </w:instrText>
            </w:r>
            <w:r w:rsidR="0020190A" w:rsidRPr="001F1DAE">
              <w:rPr>
                <w:webHidden/>
              </w:rPr>
            </w:r>
            <w:r w:rsidR="0020190A" w:rsidRPr="001F1DAE">
              <w:rPr>
                <w:webHidden/>
              </w:rPr>
              <w:fldChar w:fldCharType="separate"/>
            </w:r>
            <w:r w:rsidR="0020190A" w:rsidRPr="001F1DAE">
              <w:rPr>
                <w:webHidden/>
              </w:rPr>
              <w:t>3</w:t>
            </w:r>
            <w:r w:rsidR="0020190A" w:rsidRPr="001F1DAE">
              <w:rPr>
                <w:webHidden/>
              </w:rPr>
              <w:fldChar w:fldCharType="end"/>
            </w:r>
          </w:hyperlink>
        </w:p>
        <w:p w:rsidR="0020190A" w:rsidRPr="001F1DAE" w:rsidRDefault="0065582E">
          <w:pPr>
            <w:pStyle w:val="11"/>
            <w:rPr>
              <w:lang w:eastAsia="ru-RU"/>
            </w:rPr>
          </w:pPr>
          <w:hyperlink w:anchor="_Toc3794033" w:history="1">
            <w:r w:rsidR="0020190A" w:rsidRPr="001F1DAE">
              <w:rPr>
                <w:rStyle w:val="a6"/>
              </w:rPr>
              <w:t>Раздел 1 Стратегический анализ социально-экономического развития</w:t>
            </w:r>
            <w:r w:rsidR="0020190A" w:rsidRPr="001F1DAE">
              <w:rPr>
                <w:webHidden/>
              </w:rPr>
              <w:tab/>
            </w:r>
            <w:r w:rsidR="0020190A" w:rsidRPr="001F1DAE">
              <w:rPr>
                <w:webHidden/>
              </w:rPr>
              <w:fldChar w:fldCharType="begin"/>
            </w:r>
            <w:r w:rsidR="0020190A" w:rsidRPr="001F1DAE">
              <w:rPr>
                <w:webHidden/>
              </w:rPr>
              <w:instrText xml:space="preserve"> PAGEREF _Toc3794033 \h </w:instrText>
            </w:r>
            <w:r w:rsidR="0020190A" w:rsidRPr="001F1DAE">
              <w:rPr>
                <w:webHidden/>
              </w:rPr>
            </w:r>
            <w:r w:rsidR="0020190A" w:rsidRPr="001F1DAE">
              <w:rPr>
                <w:webHidden/>
              </w:rPr>
              <w:fldChar w:fldCharType="separate"/>
            </w:r>
            <w:r w:rsidR="0020190A" w:rsidRPr="001F1DAE">
              <w:rPr>
                <w:webHidden/>
              </w:rPr>
              <w:t>4</w:t>
            </w:r>
            <w:r w:rsidR="0020190A" w:rsidRPr="001F1DAE">
              <w:rPr>
                <w:webHidden/>
              </w:rPr>
              <w:fldChar w:fldCharType="end"/>
            </w:r>
          </w:hyperlink>
        </w:p>
        <w:p w:rsidR="0020190A" w:rsidRPr="001F1DAE" w:rsidRDefault="0065582E">
          <w:pPr>
            <w:pStyle w:val="11"/>
            <w:rPr>
              <w:lang w:eastAsia="ru-RU"/>
            </w:rPr>
          </w:pPr>
          <w:hyperlink w:anchor="_Toc3794034" w:history="1">
            <w:r w:rsidR="0020190A" w:rsidRPr="001F1DAE">
              <w:rPr>
                <w:rStyle w:val="a6"/>
              </w:rPr>
              <w:t>города Енисейска</w:t>
            </w:r>
            <w:r w:rsidR="0020190A" w:rsidRPr="001F1DAE">
              <w:rPr>
                <w:webHidden/>
              </w:rPr>
              <w:tab/>
            </w:r>
            <w:r w:rsidR="0020190A" w:rsidRPr="001F1DAE">
              <w:rPr>
                <w:webHidden/>
              </w:rPr>
              <w:fldChar w:fldCharType="begin"/>
            </w:r>
            <w:r w:rsidR="0020190A" w:rsidRPr="001F1DAE">
              <w:rPr>
                <w:webHidden/>
              </w:rPr>
              <w:instrText xml:space="preserve"> PAGEREF _Toc3794034 \h </w:instrText>
            </w:r>
            <w:r w:rsidR="0020190A" w:rsidRPr="001F1DAE">
              <w:rPr>
                <w:webHidden/>
              </w:rPr>
            </w:r>
            <w:r w:rsidR="0020190A" w:rsidRPr="001F1DAE">
              <w:rPr>
                <w:webHidden/>
              </w:rPr>
              <w:fldChar w:fldCharType="separate"/>
            </w:r>
            <w:r w:rsidR="0020190A" w:rsidRPr="001F1DAE">
              <w:rPr>
                <w:webHidden/>
              </w:rPr>
              <w:t>4</w:t>
            </w:r>
            <w:r w:rsidR="0020190A" w:rsidRPr="001F1DAE">
              <w:rPr>
                <w:webHidden/>
              </w:rPr>
              <w:fldChar w:fldCharType="end"/>
            </w:r>
          </w:hyperlink>
        </w:p>
        <w:p w:rsidR="0020190A" w:rsidRPr="001F1DAE" w:rsidRDefault="0065582E">
          <w:pPr>
            <w:pStyle w:val="21"/>
            <w:rPr>
              <w:rFonts w:ascii="Times New Roman" w:hAnsi="Times New Roman" w:cs="Times New Roman"/>
              <w:noProof/>
              <w:sz w:val="24"/>
              <w:szCs w:val="24"/>
              <w:lang w:eastAsia="ru-RU"/>
            </w:rPr>
          </w:pPr>
          <w:hyperlink w:anchor="_Toc3794035" w:history="1">
            <w:r w:rsidR="0020190A" w:rsidRPr="001F1DAE">
              <w:rPr>
                <w:rStyle w:val="a6"/>
                <w:rFonts w:ascii="Times New Roman" w:hAnsi="Times New Roman" w:cs="Times New Roman"/>
                <w:noProof/>
                <w:sz w:val="24"/>
                <w:szCs w:val="24"/>
              </w:rPr>
              <w:t>1.1 Общая информация о городе Енисейске</w:t>
            </w:r>
            <w:r w:rsidR="0020190A" w:rsidRPr="001F1DAE">
              <w:rPr>
                <w:rFonts w:ascii="Times New Roman" w:hAnsi="Times New Roman" w:cs="Times New Roman"/>
                <w:noProof/>
                <w:webHidden/>
                <w:sz w:val="24"/>
                <w:szCs w:val="24"/>
              </w:rPr>
              <w:tab/>
            </w:r>
            <w:r w:rsidR="0020190A" w:rsidRPr="001F1DAE">
              <w:rPr>
                <w:rFonts w:ascii="Times New Roman" w:hAnsi="Times New Roman" w:cs="Times New Roman"/>
                <w:noProof/>
                <w:webHidden/>
                <w:sz w:val="24"/>
                <w:szCs w:val="24"/>
              </w:rPr>
              <w:fldChar w:fldCharType="begin"/>
            </w:r>
            <w:r w:rsidR="0020190A" w:rsidRPr="001F1DAE">
              <w:rPr>
                <w:rFonts w:ascii="Times New Roman" w:hAnsi="Times New Roman" w:cs="Times New Roman"/>
                <w:noProof/>
                <w:webHidden/>
                <w:sz w:val="24"/>
                <w:szCs w:val="24"/>
              </w:rPr>
              <w:instrText xml:space="preserve"> PAGEREF _Toc3794035 \h </w:instrText>
            </w:r>
            <w:r w:rsidR="0020190A" w:rsidRPr="001F1DAE">
              <w:rPr>
                <w:rFonts w:ascii="Times New Roman" w:hAnsi="Times New Roman" w:cs="Times New Roman"/>
                <w:noProof/>
                <w:webHidden/>
                <w:sz w:val="24"/>
                <w:szCs w:val="24"/>
              </w:rPr>
            </w:r>
            <w:r w:rsidR="0020190A" w:rsidRPr="001F1DAE">
              <w:rPr>
                <w:rFonts w:ascii="Times New Roman" w:hAnsi="Times New Roman" w:cs="Times New Roman"/>
                <w:noProof/>
                <w:webHidden/>
                <w:sz w:val="24"/>
                <w:szCs w:val="24"/>
              </w:rPr>
              <w:fldChar w:fldCharType="separate"/>
            </w:r>
            <w:r w:rsidR="0020190A" w:rsidRPr="001F1DAE">
              <w:rPr>
                <w:rFonts w:ascii="Times New Roman" w:hAnsi="Times New Roman" w:cs="Times New Roman"/>
                <w:noProof/>
                <w:webHidden/>
                <w:sz w:val="24"/>
                <w:szCs w:val="24"/>
              </w:rPr>
              <w:t>4</w:t>
            </w:r>
            <w:r w:rsidR="0020190A" w:rsidRPr="001F1DAE">
              <w:rPr>
                <w:rFonts w:ascii="Times New Roman" w:hAnsi="Times New Roman" w:cs="Times New Roman"/>
                <w:noProof/>
                <w:webHidden/>
                <w:sz w:val="24"/>
                <w:szCs w:val="24"/>
              </w:rPr>
              <w:fldChar w:fldCharType="end"/>
            </w:r>
          </w:hyperlink>
        </w:p>
        <w:p w:rsidR="0020190A" w:rsidRPr="001F1DAE" w:rsidRDefault="0065582E">
          <w:pPr>
            <w:pStyle w:val="21"/>
            <w:rPr>
              <w:rFonts w:ascii="Times New Roman" w:hAnsi="Times New Roman" w:cs="Times New Roman"/>
              <w:noProof/>
              <w:sz w:val="24"/>
              <w:szCs w:val="24"/>
              <w:lang w:eastAsia="ru-RU"/>
            </w:rPr>
          </w:pPr>
          <w:hyperlink w:anchor="_Toc3794036" w:history="1">
            <w:r w:rsidR="0020190A" w:rsidRPr="001F1DAE">
              <w:rPr>
                <w:rStyle w:val="a6"/>
                <w:rFonts w:ascii="Times New Roman" w:hAnsi="Times New Roman" w:cs="Times New Roman"/>
                <w:noProof/>
                <w:sz w:val="24"/>
                <w:szCs w:val="24"/>
              </w:rPr>
              <w:t>1.2 Роль и место города Енисейска в социально-экономическом развитии Красноярского края</w:t>
            </w:r>
            <w:r w:rsidR="0020190A" w:rsidRPr="001F1DAE">
              <w:rPr>
                <w:rFonts w:ascii="Times New Roman" w:hAnsi="Times New Roman" w:cs="Times New Roman"/>
                <w:noProof/>
                <w:webHidden/>
                <w:sz w:val="24"/>
                <w:szCs w:val="24"/>
              </w:rPr>
              <w:tab/>
            </w:r>
            <w:r w:rsidR="0020190A" w:rsidRPr="001F1DAE">
              <w:rPr>
                <w:rFonts w:ascii="Times New Roman" w:hAnsi="Times New Roman" w:cs="Times New Roman"/>
                <w:noProof/>
                <w:webHidden/>
                <w:sz w:val="24"/>
                <w:szCs w:val="24"/>
              </w:rPr>
              <w:fldChar w:fldCharType="begin"/>
            </w:r>
            <w:r w:rsidR="0020190A" w:rsidRPr="001F1DAE">
              <w:rPr>
                <w:rFonts w:ascii="Times New Roman" w:hAnsi="Times New Roman" w:cs="Times New Roman"/>
                <w:noProof/>
                <w:webHidden/>
                <w:sz w:val="24"/>
                <w:szCs w:val="24"/>
              </w:rPr>
              <w:instrText xml:space="preserve"> PAGEREF _Toc3794036 \h </w:instrText>
            </w:r>
            <w:r w:rsidR="0020190A" w:rsidRPr="001F1DAE">
              <w:rPr>
                <w:rFonts w:ascii="Times New Roman" w:hAnsi="Times New Roman" w:cs="Times New Roman"/>
                <w:noProof/>
                <w:webHidden/>
                <w:sz w:val="24"/>
                <w:szCs w:val="24"/>
              </w:rPr>
            </w:r>
            <w:r w:rsidR="0020190A" w:rsidRPr="001F1DAE">
              <w:rPr>
                <w:rFonts w:ascii="Times New Roman" w:hAnsi="Times New Roman" w:cs="Times New Roman"/>
                <w:noProof/>
                <w:webHidden/>
                <w:sz w:val="24"/>
                <w:szCs w:val="24"/>
              </w:rPr>
              <w:fldChar w:fldCharType="separate"/>
            </w:r>
            <w:r w:rsidR="0020190A" w:rsidRPr="001F1DAE">
              <w:rPr>
                <w:rFonts w:ascii="Times New Roman" w:hAnsi="Times New Roman" w:cs="Times New Roman"/>
                <w:noProof/>
                <w:webHidden/>
                <w:sz w:val="24"/>
                <w:szCs w:val="24"/>
              </w:rPr>
              <w:t>4</w:t>
            </w:r>
            <w:r w:rsidR="0020190A" w:rsidRPr="001F1DAE">
              <w:rPr>
                <w:rFonts w:ascii="Times New Roman" w:hAnsi="Times New Roman" w:cs="Times New Roman"/>
                <w:noProof/>
                <w:webHidden/>
                <w:sz w:val="24"/>
                <w:szCs w:val="24"/>
              </w:rPr>
              <w:fldChar w:fldCharType="end"/>
            </w:r>
          </w:hyperlink>
        </w:p>
        <w:p w:rsidR="0020190A" w:rsidRPr="001F1DAE" w:rsidRDefault="0065582E">
          <w:pPr>
            <w:pStyle w:val="21"/>
            <w:rPr>
              <w:rFonts w:ascii="Times New Roman" w:hAnsi="Times New Roman" w:cs="Times New Roman"/>
              <w:noProof/>
              <w:sz w:val="24"/>
              <w:szCs w:val="24"/>
              <w:lang w:eastAsia="ru-RU"/>
            </w:rPr>
          </w:pPr>
          <w:hyperlink w:anchor="_Toc3794037" w:history="1">
            <w:r w:rsidR="0020190A" w:rsidRPr="001F1DAE">
              <w:rPr>
                <w:rStyle w:val="a6"/>
                <w:rFonts w:ascii="Times New Roman" w:eastAsia="Times New Roman" w:hAnsi="Times New Roman" w:cs="Times New Roman"/>
                <w:noProof/>
                <w:sz w:val="24"/>
                <w:szCs w:val="24"/>
              </w:rPr>
              <w:t>1.3 Анализ социально экономического развития Енисейска</w:t>
            </w:r>
            <w:r w:rsidR="0020190A" w:rsidRPr="001F1DAE">
              <w:rPr>
                <w:rFonts w:ascii="Times New Roman" w:hAnsi="Times New Roman" w:cs="Times New Roman"/>
                <w:noProof/>
                <w:webHidden/>
                <w:sz w:val="24"/>
                <w:szCs w:val="24"/>
              </w:rPr>
              <w:tab/>
            </w:r>
            <w:r w:rsidR="0020190A" w:rsidRPr="001F1DAE">
              <w:rPr>
                <w:rFonts w:ascii="Times New Roman" w:hAnsi="Times New Roman" w:cs="Times New Roman"/>
                <w:noProof/>
                <w:webHidden/>
                <w:sz w:val="24"/>
                <w:szCs w:val="24"/>
              </w:rPr>
              <w:fldChar w:fldCharType="begin"/>
            </w:r>
            <w:r w:rsidR="0020190A" w:rsidRPr="001F1DAE">
              <w:rPr>
                <w:rFonts w:ascii="Times New Roman" w:hAnsi="Times New Roman" w:cs="Times New Roman"/>
                <w:noProof/>
                <w:webHidden/>
                <w:sz w:val="24"/>
                <w:szCs w:val="24"/>
              </w:rPr>
              <w:instrText xml:space="preserve"> PAGEREF _Toc3794037 \h </w:instrText>
            </w:r>
            <w:r w:rsidR="0020190A" w:rsidRPr="001F1DAE">
              <w:rPr>
                <w:rFonts w:ascii="Times New Roman" w:hAnsi="Times New Roman" w:cs="Times New Roman"/>
                <w:noProof/>
                <w:webHidden/>
                <w:sz w:val="24"/>
                <w:szCs w:val="24"/>
              </w:rPr>
            </w:r>
            <w:r w:rsidR="0020190A" w:rsidRPr="001F1DAE">
              <w:rPr>
                <w:rFonts w:ascii="Times New Roman" w:hAnsi="Times New Roman" w:cs="Times New Roman"/>
                <w:noProof/>
                <w:webHidden/>
                <w:sz w:val="24"/>
                <w:szCs w:val="24"/>
              </w:rPr>
              <w:fldChar w:fldCharType="separate"/>
            </w:r>
            <w:r w:rsidR="0020190A" w:rsidRPr="001F1DAE">
              <w:rPr>
                <w:rFonts w:ascii="Times New Roman" w:hAnsi="Times New Roman" w:cs="Times New Roman"/>
                <w:noProof/>
                <w:webHidden/>
                <w:sz w:val="24"/>
                <w:szCs w:val="24"/>
              </w:rPr>
              <w:t>7</w:t>
            </w:r>
            <w:r w:rsidR="0020190A" w:rsidRPr="001F1DAE">
              <w:rPr>
                <w:rFonts w:ascii="Times New Roman" w:hAnsi="Times New Roman" w:cs="Times New Roman"/>
                <w:noProof/>
                <w:webHidden/>
                <w:sz w:val="24"/>
                <w:szCs w:val="24"/>
              </w:rPr>
              <w:fldChar w:fldCharType="end"/>
            </w:r>
          </w:hyperlink>
        </w:p>
        <w:p w:rsidR="0020190A" w:rsidRPr="001F1DAE" w:rsidRDefault="0065582E">
          <w:pPr>
            <w:pStyle w:val="21"/>
            <w:rPr>
              <w:rFonts w:ascii="Times New Roman" w:hAnsi="Times New Roman" w:cs="Times New Roman"/>
              <w:noProof/>
              <w:sz w:val="24"/>
              <w:szCs w:val="24"/>
              <w:lang w:eastAsia="ru-RU"/>
            </w:rPr>
          </w:pPr>
          <w:hyperlink w:anchor="_Toc3794038" w:history="1">
            <w:r w:rsidR="0020190A" w:rsidRPr="001F1DAE">
              <w:rPr>
                <w:rStyle w:val="a6"/>
                <w:rFonts w:ascii="Times New Roman" w:hAnsi="Times New Roman" w:cs="Times New Roman"/>
                <w:noProof/>
                <w:sz w:val="24"/>
                <w:szCs w:val="24"/>
              </w:rPr>
              <w:t>1.4 SWOT-анализ социально-экономического развития города Енисейска</w:t>
            </w:r>
            <w:r w:rsidR="0020190A" w:rsidRPr="001F1DAE">
              <w:rPr>
                <w:rFonts w:ascii="Times New Roman" w:hAnsi="Times New Roman" w:cs="Times New Roman"/>
                <w:noProof/>
                <w:webHidden/>
                <w:sz w:val="24"/>
                <w:szCs w:val="24"/>
              </w:rPr>
              <w:tab/>
            </w:r>
            <w:r w:rsidR="0020190A" w:rsidRPr="001F1DAE">
              <w:rPr>
                <w:rFonts w:ascii="Times New Roman" w:hAnsi="Times New Roman" w:cs="Times New Roman"/>
                <w:noProof/>
                <w:webHidden/>
                <w:sz w:val="24"/>
                <w:szCs w:val="24"/>
              </w:rPr>
              <w:fldChar w:fldCharType="begin"/>
            </w:r>
            <w:r w:rsidR="0020190A" w:rsidRPr="001F1DAE">
              <w:rPr>
                <w:rFonts w:ascii="Times New Roman" w:hAnsi="Times New Roman" w:cs="Times New Roman"/>
                <w:noProof/>
                <w:webHidden/>
                <w:sz w:val="24"/>
                <w:szCs w:val="24"/>
              </w:rPr>
              <w:instrText xml:space="preserve"> PAGEREF _Toc3794038 \h </w:instrText>
            </w:r>
            <w:r w:rsidR="0020190A" w:rsidRPr="001F1DAE">
              <w:rPr>
                <w:rFonts w:ascii="Times New Roman" w:hAnsi="Times New Roman" w:cs="Times New Roman"/>
                <w:noProof/>
                <w:webHidden/>
                <w:sz w:val="24"/>
                <w:szCs w:val="24"/>
              </w:rPr>
            </w:r>
            <w:r w:rsidR="0020190A" w:rsidRPr="001F1DAE">
              <w:rPr>
                <w:rFonts w:ascii="Times New Roman" w:hAnsi="Times New Roman" w:cs="Times New Roman"/>
                <w:noProof/>
                <w:webHidden/>
                <w:sz w:val="24"/>
                <w:szCs w:val="24"/>
              </w:rPr>
              <w:fldChar w:fldCharType="separate"/>
            </w:r>
            <w:r w:rsidR="0020190A" w:rsidRPr="001F1DAE">
              <w:rPr>
                <w:rFonts w:ascii="Times New Roman" w:hAnsi="Times New Roman" w:cs="Times New Roman"/>
                <w:noProof/>
                <w:webHidden/>
                <w:sz w:val="24"/>
                <w:szCs w:val="24"/>
              </w:rPr>
              <w:t>12</w:t>
            </w:r>
            <w:r w:rsidR="0020190A" w:rsidRPr="001F1DAE">
              <w:rPr>
                <w:rFonts w:ascii="Times New Roman" w:hAnsi="Times New Roman" w:cs="Times New Roman"/>
                <w:noProof/>
                <w:webHidden/>
                <w:sz w:val="24"/>
                <w:szCs w:val="24"/>
              </w:rPr>
              <w:fldChar w:fldCharType="end"/>
            </w:r>
          </w:hyperlink>
        </w:p>
        <w:p w:rsidR="0020190A" w:rsidRPr="001F1DAE" w:rsidRDefault="0065582E">
          <w:pPr>
            <w:pStyle w:val="11"/>
            <w:rPr>
              <w:lang w:eastAsia="ru-RU"/>
            </w:rPr>
          </w:pPr>
          <w:hyperlink w:anchor="_Toc3794039" w:history="1">
            <w:r w:rsidR="0020190A" w:rsidRPr="001F1DAE">
              <w:rPr>
                <w:rStyle w:val="a6"/>
              </w:rPr>
              <w:t>Раздел 2 Система стратегических приоритетов, целей и задач</w:t>
            </w:r>
            <w:r w:rsidR="0020190A" w:rsidRPr="001F1DAE">
              <w:rPr>
                <w:webHidden/>
              </w:rPr>
              <w:tab/>
            </w:r>
            <w:r w:rsidR="0020190A" w:rsidRPr="001F1DAE">
              <w:rPr>
                <w:webHidden/>
              </w:rPr>
              <w:fldChar w:fldCharType="begin"/>
            </w:r>
            <w:r w:rsidR="0020190A" w:rsidRPr="001F1DAE">
              <w:rPr>
                <w:webHidden/>
              </w:rPr>
              <w:instrText xml:space="preserve"> PAGEREF _Toc3794039 \h </w:instrText>
            </w:r>
            <w:r w:rsidR="0020190A" w:rsidRPr="001F1DAE">
              <w:rPr>
                <w:webHidden/>
              </w:rPr>
            </w:r>
            <w:r w:rsidR="0020190A" w:rsidRPr="001F1DAE">
              <w:rPr>
                <w:webHidden/>
              </w:rPr>
              <w:fldChar w:fldCharType="separate"/>
            </w:r>
            <w:r w:rsidR="0020190A" w:rsidRPr="001F1DAE">
              <w:rPr>
                <w:webHidden/>
              </w:rPr>
              <w:t>20</w:t>
            </w:r>
            <w:r w:rsidR="0020190A" w:rsidRPr="001F1DAE">
              <w:rPr>
                <w:webHidden/>
              </w:rPr>
              <w:fldChar w:fldCharType="end"/>
            </w:r>
          </w:hyperlink>
        </w:p>
        <w:p w:rsidR="0020190A" w:rsidRPr="001F1DAE" w:rsidRDefault="0065582E">
          <w:pPr>
            <w:pStyle w:val="11"/>
            <w:rPr>
              <w:lang w:eastAsia="ru-RU"/>
            </w:rPr>
          </w:pPr>
          <w:hyperlink w:anchor="_Toc3794040" w:history="1">
            <w:r w:rsidR="0020190A" w:rsidRPr="001F1DAE">
              <w:rPr>
                <w:rStyle w:val="a6"/>
              </w:rPr>
              <w:t xml:space="preserve">Раздел 3 Отраслевые </w:t>
            </w:r>
            <w:r w:rsidR="0020190A" w:rsidRPr="001F1DAE">
              <w:rPr>
                <w:rStyle w:val="a6"/>
                <w:iCs/>
              </w:rPr>
              <w:t>направления</w:t>
            </w:r>
            <w:r w:rsidR="0020190A" w:rsidRPr="001F1DAE">
              <w:rPr>
                <w:rStyle w:val="a6"/>
              </w:rPr>
              <w:t xml:space="preserve"> системных изменений социально-экономического развития города Енисейска</w:t>
            </w:r>
            <w:r w:rsidR="0020190A" w:rsidRPr="001F1DAE">
              <w:rPr>
                <w:webHidden/>
              </w:rPr>
              <w:tab/>
            </w:r>
            <w:r w:rsidR="0020190A" w:rsidRPr="001F1DAE">
              <w:rPr>
                <w:webHidden/>
              </w:rPr>
              <w:fldChar w:fldCharType="begin"/>
            </w:r>
            <w:r w:rsidR="0020190A" w:rsidRPr="001F1DAE">
              <w:rPr>
                <w:webHidden/>
              </w:rPr>
              <w:instrText xml:space="preserve"> PAGEREF _Toc3794040 \h </w:instrText>
            </w:r>
            <w:r w:rsidR="0020190A" w:rsidRPr="001F1DAE">
              <w:rPr>
                <w:webHidden/>
              </w:rPr>
            </w:r>
            <w:r w:rsidR="0020190A" w:rsidRPr="001F1DAE">
              <w:rPr>
                <w:webHidden/>
              </w:rPr>
              <w:fldChar w:fldCharType="separate"/>
            </w:r>
            <w:r w:rsidR="0020190A" w:rsidRPr="001F1DAE">
              <w:rPr>
                <w:webHidden/>
              </w:rPr>
              <w:t>29</w:t>
            </w:r>
            <w:r w:rsidR="0020190A" w:rsidRPr="001F1DAE">
              <w:rPr>
                <w:webHidden/>
              </w:rPr>
              <w:fldChar w:fldCharType="end"/>
            </w:r>
          </w:hyperlink>
        </w:p>
        <w:p w:rsidR="0020190A" w:rsidRPr="001F1DAE" w:rsidRDefault="0065582E">
          <w:pPr>
            <w:pStyle w:val="21"/>
            <w:rPr>
              <w:rFonts w:ascii="Times New Roman" w:hAnsi="Times New Roman" w:cs="Times New Roman"/>
              <w:noProof/>
              <w:sz w:val="24"/>
              <w:szCs w:val="24"/>
              <w:lang w:eastAsia="ru-RU"/>
            </w:rPr>
          </w:pPr>
          <w:hyperlink w:anchor="_Toc3794041" w:history="1">
            <w:r w:rsidR="0020190A" w:rsidRPr="001F1DAE">
              <w:rPr>
                <w:rStyle w:val="a6"/>
                <w:rFonts w:ascii="Times New Roman" w:hAnsi="Times New Roman" w:cs="Times New Roman"/>
                <w:noProof/>
                <w:sz w:val="24"/>
                <w:szCs w:val="24"/>
              </w:rPr>
              <w:t>3.1 Стратегический приоритет: эффективное муниципальное управление</w:t>
            </w:r>
            <w:r w:rsidR="0020190A" w:rsidRPr="001F1DAE">
              <w:rPr>
                <w:rFonts w:ascii="Times New Roman" w:hAnsi="Times New Roman" w:cs="Times New Roman"/>
                <w:noProof/>
                <w:webHidden/>
                <w:sz w:val="24"/>
                <w:szCs w:val="24"/>
              </w:rPr>
              <w:tab/>
            </w:r>
            <w:r w:rsidR="0020190A" w:rsidRPr="001F1DAE">
              <w:rPr>
                <w:rFonts w:ascii="Times New Roman" w:hAnsi="Times New Roman" w:cs="Times New Roman"/>
                <w:noProof/>
                <w:webHidden/>
                <w:sz w:val="24"/>
                <w:szCs w:val="24"/>
              </w:rPr>
              <w:fldChar w:fldCharType="begin"/>
            </w:r>
            <w:r w:rsidR="0020190A" w:rsidRPr="001F1DAE">
              <w:rPr>
                <w:rFonts w:ascii="Times New Roman" w:hAnsi="Times New Roman" w:cs="Times New Roman"/>
                <w:noProof/>
                <w:webHidden/>
                <w:sz w:val="24"/>
                <w:szCs w:val="24"/>
              </w:rPr>
              <w:instrText xml:space="preserve"> PAGEREF _Toc3794041 \h </w:instrText>
            </w:r>
            <w:r w:rsidR="0020190A" w:rsidRPr="001F1DAE">
              <w:rPr>
                <w:rFonts w:ascii="Times New Roman" w:hAnsi="Times New Roman" w:cs="Times New Roman"/>
                <w:noProof/>
                <w:webHidden/>
                <w:sz w:val="24"/>
                <w:szCs w:val="24"/>
              </w:rPr>
            </w:r>
            <w:r w:rsidR="0020190A" w:rsidRPr="001F1DAE">
              <w:rPr>
                <w:rFonts w:ascii="Times New Roman" w:hAnsi="Times New Roman" w:cs="Times New Roman"/>
                <w:noProof/>
                <w:webHidden/>
                <w:sz w:val="24"/>
                <w:szCs w:val="24"/>
              </w:rPr>
              <w:fldChar w:fldCharType="separate"/>
            </w:r>
            <w:r w:rsidR="0020190A" w:rsidRPr="001F1DAE">
              <w:rPr>
                <w:rFonts w:ascii="Times New Roman" w:hAnsi="Times New Roman" w:cs="Times New Roman"/>
                <w:noProof/>
                <w:webHidden/>
                <w:sz w:val="24"/>
                <w:szCs w:val="24"/>
              </w:rPr>
              <w:t>29</w:t>
            </w:r>
            <w:r w:rsidR="0020190A" w:rsidRPr="001F1DAE">
              <w:rPr>
                <w:rFonts w:ascii="Times New Roman" w:hAnsi="Times New Roman" w:cs="Times New Roman"/>
                <w:noProof/>
                <w:webHidden/>
                <w:sz w:val="24"/>
                <w:szCs w:val="24"/>
              </w:rPr>
              <w:fldChar w:fldCharType="end"/>
            </w:r>
          </w:hyperlink>
        </w:p>
        <w:p w:rsidR="0020190A" w:rsidRPr="001F1DAE" w:rsidRDefault="0065582E">
          <w:pPr>
            <w:pStyle w:val="21"/>
            <w:rPr>
              <w:rFonts w:ascii="Times New Roman" w:hAnsi="Times New Roman" w:cs="Times New Roman"/>
              <w:noProof/>
              <w:sz w:val="24"/>
              <w:szCs w:val="24"/>
              <w:lang w:eastAsia="ru-RU"/>
            </w:rPr>
          </w:pPr>
          <w:hyperlink w:anchor="_Toc3794042" w:history="1">
            <w:r w:rsidR="0020190A" w:rsidRPr="001F1DAE">
              <w:rPr>
                <w:rStyle w:val="a6"/>
                <w:rFonts w:ascii="Times New Roman" w:hAnsi="Times New Roman" w:cs="Times New Roman"/>
                <w:noProof/>
                <w:sz w:val="24"/>
                <w:szCs w:val="24"/>
              </w:rPr>
              <w:t>3.2 Стратегический приоритет: высокие стандарты провинциальной жизни</w:t>
            </w:r>
            <w:r w:rsidR="0020190A" w:rsidRPr="001F1DAE">
              <w:rPr>
                <w:rFonts w:ascii="Times New Roman" w:hAnsi="Times New Roman" w:cs="Times New Roman"/>
                <w:noProof/>
                <w:webHidden/>
                <w:sz w:val="24"/>
                <w:szCs w:val="24"/>
              </w:rPr>
              <w:tab/>
            </w:r>
            <w:r w:rsidR="0020190A" w:rsidRPr="001F1DAE">
              <w:rPr>
                <w:rFonts w:ascii="Times New Roman" w:hAnsi="Times New Roman" w:cs="Times New Roman"/>
                <w:noProof/>
                <w:webHidden/>
                <w:sz w:val="24"/>
                <w:szCs w:val="24"/>
              </w:rPr>
              <w:fldChar w:fldCharType="begin"/>
            </w:r>
            <w:r w:rsidR="0020190A" w:rsidRPr="001F1DAE">
              <w:rPr>
                <w:rFonts w:ascii="Times New Roman" w:hAnsi="Times New Roman" w:cs="Times New Roman"/>
                <w:noProof/>
                <w:webHidden/>
                <w:sz w:val="24"/>
                <w:szCs w:val="24"/>
              </w:rPr>
              <w:instrText xml:space="preserve"> PAGEREF _Toc3794042 \h </w:instrText>
            </w:r>
            <w:r w:rsidR="0020190A" w:rsidRPr="001F1DAE">
              <w:rPr>
                <w:rFonts w:ascii="Times New Roman" w:hAnsi="Times New Roman" w:cs="Times New Roman"/>
                <w:noProof/>
                <w:webHidden/>
                <w:sz w:val="24"/>
                <w:szCs w:val="24"/>
              </w:rPr>
            </w:r>
            <w:r w:rsidR="0020190A" w:rsidRPr="001F1DAE">
              <w:rPr>
                <w:rFonts w:ascii="Times New Roman" w:hAnsi="Times New Roman" w:cs="Times New Roman"/>
                <w:noProof/>
                <w:webHidden/>
                <w:sz w:val="24"/>
                <w:szCs w:val="24"/>
              </w:rPr>
              <w:fldChar w:fldCharType="separate"/>
            </w:r>
            <w:r w:rsidR="0020190A" w:rsidRPr="001F1DAE">
              <w:rPr>
                <w:rFonts w:ascii="Times New Roman" w:hAnsi="Times New Roman" w:cs="Times New Roman"/>
                <w:noProof/>
                <w:webHidden/>
                <w:sz w:val="24"/>
                <w:szCs w:val="24"/>
              </w:rPr>
              <w:t>31</w:t>
            </w:r>
            <w:r w:rsidR="0020190A" w:rsidRPr="001F1DAE">
              <w:rPr>
                <w:rFonts w:ascii="Times New Roman" w:hAnsi="Times New Roman" w:cs="Times New Roman"/>
                <w:noProof/>
                <w:webHidden/>
                <w:sz w:val="24"/>
                <w:szCs w:val="24"/>
              </w:rPr>
              <w:fldChar w:fldCharType="end"/>
            </w:r>
          </w:hyperlink>
        </w:p>
        <w:p w:rsidR="0020190A" w:rsidRPr="001F1DAE" w:rsidRDefault="0065582E">
          <w:pPr>
            <w:pStyle w:val="21"/>
            <w:rPr>
              <w:rFonts w:ascii="Times New Roman" w:hAnsi="Times New Roman" w:cs="Times New Roman"/>
              <w:noProof/>
              <w:sz w:val="24"/>
              <w:szCs w:val="24"/>
              <w:lang w:eastAsia="ru-RU"/>
            </w:rPr>
          </w:pPr>
          <w:hyperlink w:anchor="_Toc3794043" w:history="1">
            <w:r w:rsidR="0020190A" w:rsidRPr="001F1DAE">
              <w:rPr>
                <w:rStyle w:val="a6"/>
                <w:rFonts w:ascii="Times New Roman" w:hAnsi="Times New Roman" w:cs="Times New Roman"/>
                <w:noProof/>
                <w:sz w:val="24"/>
                <w:szCs w:val="24"/>
              </w:rPr>
              <w:t>3.3 Стратегический приоритет: сервисная экономика</w:t>
            </w:r>
            <w:r w:rsidR="0020190A" w:rsidRPr="001F1DAE">
              <w:rPr>
                <w:rFonts w:ascii="Times New Roman" w:hAnsi="Times New Roman" w:cs="Times New Roman"/>
                <w:noProof/>
                <w:webHidden/>
                <w:sz w:val="24"/>
                <w:szCs w:val="24"/>
              </w:rPr>
              <w:tab/>
            </w:r>
            <w:r w:rsidR="0020190A" w:rsidRPr="001F1DAE">
              <w:rPr>
                <w:rFonts w:ascii="Times New Roman" w:hAnsi="Times New Roman" w:cs="Times New Roman"/>
                <w:noProof/>
                <w:webHidden/>
                <w:sz w:val="24"/>
                <w:szCs w:val="24"/>
              </w:rPr>
              <w:fldChar w:fldCharType="begin"/>
            </w:r>
            <w:r w:rsidR="0020190A" w:rsidRPr="001F1DAE">
              <w:rPr>
                <w:rFonts w:ascii="Times New Roman" w:hAnsi="Times New Roman" w:cs="Times New Roman"/>
                <w:noProof/>
                <w:webHidden/>
                <w:sz w:val="24"/>
                <w:szCs w:val="24"/>
              </w:rPr>
              <w:instrText xml:space="preserve"> PAGEREF _Toc3794043 \h </w:instrText>
            </w:r>
            <w:r w:rsidR="0020190A" w:rsidRPr="001F1DAE">
              <w:rPr>
                <w:rFonts w:ascii="Times New Roman" w:hAnsi="Times New Roman" w:cs="Times New Roman"/>
                <w:noProof/>
                <w:webHidden/>
                <w:sz w:val="24"/>
                <w:szCs w:val="24"/>
              </w:rPr>
            </w:r>
            <w:r w:rsidR="0020190A" w:rsidRPr="001F1DAE">
              <w:rPr>
                <w:rFonts w:ascii="Times New Roman" w:hAnsi="Times New Roman" w:cs="Times New Roman"/>
                <w:noProof/>
                <w:webHidden/>
                <w:sz w:val="24"/>
                <w:szCs w:val="24"/>
              </w:rPr>
              <w:fldChar w:fldCharType="separate"/>
            </w:r>
            <w:r w:rsidR="0020190A" w:rsidRPr="001F1DAE">
              <w:rPr>
                <w:rFonts w:ascii="Times New Roman" w:hAnsi="Times New Roman" w:cs="Times New Roman"/>
                <w:noProof/>
                <w:webHidden/>
                <w:sz w:val="24"/>
                <w:szCs w:val="24"/>
              </w:rPr>
              <w:t>49</w:t>
            </w:r>
            <w:r w:rsidR="0020190A" w:rsidRPr="001F1DAE">
              <w:rPr>
                <w:rFonts w:ascii="Times New Roman" w:hAnsi="Times New Roman" w:cs="Times New Roman"/>
                <w:noProof/>
                <w:webHidden/>
                <w:sz w:val="24"/>
                <w:szCs w:val="24"/>
              </w:rPr>
              <w:fldChar w:fldCharType="end"/>
            </w:r>
          </w:hyperlink>
        </w:p>
        <w:p w:rsidR="0020190A" w:rsidRPr="001F1DAE" w:rsidRDefault="0065582E">
          <w:pPr>
            <w:pStyle w:val="21"/>
            <w:rPr>
              <w:rFonts w:ascii="Times New Roman" w:hAnsi="Times New Roman" w:cs="Times New Roman"/>
              <w:noProof/>
              <w:lang w:eastAsia="ru-RU"/>
            </w:rPr>
          </w:pPr>
          <w:hyperlink w:anchor="_Toc3794044" w:history="1">
            <w:r w:rsidR="0020190A" w:rsidRPr="001F1DAE">
              <w:rPr>
                <w:rStyle w:val="a6"/>
                <w:rFonts w:ascii="Times New Roman" w:hAnsi="Times New Roman" w:cs="Times New Roman"/>
                <w:noProof/>
                <w:sz w:val="24"/>
                <w:szCs w:val="24"/>
              </w:rPr>
              <w:t>3.4 Стратегический приоритет: капитализация исторического наследия</w:t>
            </w:r>
            <w:r w:rsidR="0020190A" w:rsidRPr="001F1DAE">
              <w:rPr>
                <w:rFonts w:ascii="Times New Roman" w:hAnsi="Times New Roman" w:cs="Times New Roman"/>
                <w:noProof/>
                <w:webHidden/>
                <w:sz w:val="24"/>
                <w:szCs w:val="24"/>
              </w:rPr>
              <w:tab/>
            </w:r>
            <w:r w:rsidR="0020190A" w:rsidRPr="001F1DAE">
              <w:rPr>
                <w:rFonts w:ascii="Times New Roman" w:hAnsi="Times New Roman" w:cs="Times New Roman"/>
                <w:noProof/>
                <w:webHidden/>
                <w:sz w:val="24"/>
                <w:szCs w:val="24"/>
              </w:rPr>
              <w:fldChar w:fldCharType="begin"/>
            </w:r>
            <w:r w:rsidR="0020190A" w:rsidRPr="001F1DAE">
              <w:rPr>
                <w:rFonts w:ascii="Times New Roman" w:hAnsi="Times New Roman" w:cs="Times New Roman"/>
                <w:noProof/>
                <w:webHidden/>
                <w:sz w:val="24"/>
                <w:szCs w:val="24"/>
              </w:rPr>
              <w:instrText xml:space="preserve"> PAGEREF _Toc3794044 \h </w:instrText>
            </w:r>
            <w:r w:rsidR="0020190A" w:rsidRPr="001F1DAE">
              <w:rPr>
                <w:rFonts w:ascii="Times New Roman" w:hAnsi="Times New Roman" w:cs="Times New Roman"/>
                <w:noProof/>
                <w:webHidden/>
                <w:sz w:val="24"/>
                <w:szCs w:val="24"/>
              </w:rPr>
            </w:r>
            <w:r w:rsidR="0020190A" w:rsidRPr="001F1DAE">
              <w:rPr>
                <w:rFonts w:ascii="Times New Roman" w:hAnsi="Times New Roman" w:cs="Times New Roman"/>
                <w:noProof/>
                <w:webHidden/>
                <w:sz w:val="24"/>
                <w:szCs w:val="24"/>
              </w:rPr>
              <w:fldChar w:fldCharType="separate"/>
            </w:r>
            <w:r w:rsidR="0020190A" w:rsidRPr="001F1DAE">
              <w:rPr>
                <w:rFonts w:ascii="Times New Roman" w:hAnsi="Times New Roman" w:cs="Times New Roman"/>
                <w:noProof/>
                <w:webHidden/>
                <w:sz w:val="24"/>
                <w:szCs w:val="24"/>
              </w:rPr>
              <w:t>51</w:t>
            </w:r>
            <w:r w:rsidR="0020190A" w:rsidRPr="001F1DAE">
              <w:rPr>
                <w:rFonts w:ascii="Times New Roman" w:hAnsi="Times New Roman" w:cs="Times New Roman"/>
                <w:noProof/>
                <w:webHidden/>
                <w:sz w:val="24"/>
                <w:szCs w:val="24"/>
              </w:rPr>
              <w:fldChar w:fldCharType="end"/>
            </w:r>
          </w:hyperlink>
        </w:p>
        <w:p w:rsidR="0020190A" w:rsidRPr="001F1DAE" w:rsidRDefault="0065582E">
          <w:pPr>
            <w:pStyle w:val="11"/>
            <w:rPr>
              <w:sz w:val="22"/>
              <w:szCs w:val="22"/>
              <w:lang w:eastAsia="ru-RU"/>
            </w:rPr>
          </w:pPr>
          <w:hyperlink w:anchor="_Toc3794045" w:history="1">
            <w:r w:rsidR="0020190A" w:rsidRPr="001F1DAE">
              <w:rPr>
                <w:rStyle w:val="a6"/>
              </w:rPr>
              <w:t>Раздел 4 Территориальное развитие города Енисейска</w:t>
            </w:r>
            <w:r w:rsidR="0020190A" w:rsidRPr="001F1DAE">
              <w:rPr>
                <w:webHidden/>
              </w:rPr>
              <w:tab/>
            </w:r>
            <w:r w:rsidR="0020190A" w:rsidRPr="001F1DAE">
              <w:rPr>
                <w:webHidden/>
              </w:rPr>
              <w:fldChar w:fldCharType="begin"/>
            </w:r>
            <w:r w:rsidR="0020190A" w:rsidRPr="001F1DAE">
              <w:rPr>
                <w:webHidden/>
              </w:rPr>
              <w:instrText xml:space="preserve"> PAGEREF _Toc3794045 \h </w:instrText>
            </w:r>
            <w:r w:rsidR="0020190A" w:rsidRPr="001F1DAE">
              <w:rPr>
                <w:webHidden/>
              </w:rPr>
            </w:r>
            <w:r w:rsidR="0020190A" w:rsidRPr="001F1DAE">
              <w:rPr>
                <w:webHidden/>
              </w:rPr>
              <w:fldChar w:fldCharType="separate"/>
            </w:r>
            <w:r w:rsidR="0020190A" w:rsidRPr="001F1DAE">
              <w:rPr>
                <w:webHidden/>
              </w:rPr>
              <w:t>54</w:t>
            </w:r>
            <w:r w:rsidR="0020190A" w:rsidRPr="001F1DAE">
              <w:rPr>
                <w:webHidden/>
              </w:rPr>
              <w:fldChar w:fldCharType="end"/>
            </w:r>
          </w:hyperlink>
        </w:p>
        <w:p w:rsidR="0020190A" w:rsidRPr="001F1DAE" w:rsidRDefault="0065582E">
          <w:pPr>
            <w:pStyle w:val="11"/>
            <w:rPr>
              <w:sz w:val="22"/>
              <w:szCs w:val="22"/>
              <w:lang w:eastAsia="ru-RU"/>
            </w:rPr>
          </w:pPr>
          <w:hyperlink w:anchor="_Toc3794046" w:history="1">
            <w:r w:rsidR="0020190A" w:rsidRPr="001F1DAE">
              <w:rPr>
                <w:rStyle w:val="a6"/>
              </w:rPr>
              <w:t>Раздел 5 Ожидаемые результаты реализации Стратегии</w:t>
            </w:r>
            <w:r w:rsidR="0020190A" w:rsidRPr="001F1DAE">
              <w:rPr>
                <w:webHidden/>
              </w:rPr>
              <w:tab/>
            </w:r>
            <w:r w:rsidR="0020190A" w:rsidRPr="001F1DAE">
              <w:rPr>
                <w:webHidden/>
              </w:rPr>
              <w:fldChar w:fldCharType="begin"/>
            </w:r>
            <w:r w:rsidR="0020190A" w:rsidRPr="001F1DAE">
              <w:rPr>
                <w:webHidden/>
              </w:rPr>
              <w:instrText xml:space="preserve"> PAGEREF _Toc3794046 \h </w:instrText>
            </w:r>
            <w:r w:rsidR="0020190A" w:rsidRPr="001F1DAE">
              <w:rPr>
                <w:webHidden/>
              </w:rPr>
            </w:r>
            <w:r w:rsidR="0020190A" w:rsidRPr="001F1DAE">
              <w:rPr>
                <w:webHidden/>
              </w:rPr>
              <w:fldChar w:fldCharType="separate"/>
            </w:r>
            <w:r w:rsidR="0020190A" w:rsidRPr="001F1DAE">
              <w:rPr>
                <w:webHidden/>
              </w:rPr>
              <w:t>58</w:t>
            </w:r>
            <w:r w:rsidR="0020190A" w:rsidRPr="001F1DAE">
              <w:rPr>
                <w:webHidden/>
              </w:rPr>
              <w:fldChar w:fldCharType="end"/>
            </w:r>
          </w:hyperlink>
        </w:p>
        <w:p w:rsidR="0020190A" w:rsidRPr="001F1DAE" w:rsidRDefault="0065582E">
          <w:pPr>
            <w:pStyle w:val="11"/>
            <w:rPr>
              <w:sz w:val="22"/>
              <w:szCs w:val="22"/>
              <w:lang w:eastAsia="ru-RU"/>
            </w:rPr>
          </w:pPr>
          <w:hyperlink w:anchor="_Toc3794047" w:history="1">
            <w:r w:rsidR="0020190A" w:rsidRPr="001F1DAE">
              <w:rPr>
                <w:rStyle w:val="a6"/>
              </w:rPr>
              <w:t>Раздел 6 Механизмы реализации Стратегии</w:t>
            </w:r>
            <w:r w:rsidR="0020190A" w:rsidRPr="001F1DAE">
              <w:rPr>
                <w:webHidden/>
              </w:rPr>
              <w:tab/>
            </w:r>
            <w:r w:rsidR="0020190A" w:rsidRPr="001F1DAE">
              <w:rPr>
                <w:webHidden/>
              </w:rPr>
              <w:fldChar w:fldCharType="begin"/>
            </w:r>
            <w:r w:rsidR="0020190A" w:rsidRPr="001F1DAE">
              <w:rPr>
                <w:webHidden/>
              </w:rPr>
              <w:instrText xml:space="preserve"> PAGEREF _Toc3794047 \h </w:instrText>
            </w:r>
            <w:r w:rsidR="0020190A" w:rsidRPr="001F1DAE">
              <w:rPr>
                <w:webHidden/>
              </w:rPr>
            </w:r>
            <w:r w:rsidR="0020190A" w:rsidRPr="001F1DAE">
              <w:rPr>
                <w:webHidden/>
              </w:rPr>
              <w:fldChar w:fldCharType="separate"/>
            </w:r>
            <w:r w:rsidR="0020190A" w:rsidRPr="001F1DAE">
              <w:rPr>
                <w:webHidden/>
              </w:rPr>
              <w:t>63</w:t>
            </w:r>
            <w:r w:rsidR="0020190A" w:rsidRPr="001F1DAE">
              <w:rPr>
                <w:webHidden/>
              </w:rPr>
              <w:fldChar w:fldCharType="end"/>
            </w:r>
          </w:hyperlink>
        </w:p>
        <w:p w:rsidR="0020190A" w:rsidRPr="001F1DAE" w:rsidRDefault="0065582E">
          <w:pPr>
            <w:pStyle w:val="11"/>
            <w:rPr>
              <w:sz w:val="22"/>
              <w:szCs w:val="22"/>
              <w:lang w:eastAsia="ru-RU"/>
            </w:rPr>
          </w:pPr>
          <w:hyperlink w:anchor="_Toc3794048" w:history="1">
            <w:r w:rsidR="0020190A" w:rsidRPr="001F1DAE">
              <w:rPr>
                <w:rStyle w:val="a6"/>
              </w:rPr>
              <w:t>Приложение 1</w:t>
            </w:r>
            <w:r w:rsidR="0020190A" w:rsidRPr="001F1DAE">
              <w:rPr>
                <w:webHidden/>
              </w:rPr>
              <w:tab/>
            </w:r>
            <w:r w:rsidR="0020190A" w:rsidRPr="001F1DAE">
              <w:rPr>
                <w:webHidden/>
              </w:rPr>
              <w:fldChar w:fldCharType="begin"/>
            </w:r>
            <w:r w:rsidR="0020190A" w:rsidRPr="001F1DAE">
              <w:rPr>
                <w:webHidden/>
              </w:rPr>
              <w:instrText xml:space="preserve"> PAGEREF _Toc3794048 \h </w:instrText>
            </w:r>
            <w:r w:rsidR="0020190A" w:rsidRPr="001F1DAE">
              <w:rPr>
                <w:webHidden/>
              </w:rPr>
            </w:r>
            <w:r w:rsidR="0020190A" w:rsidRPr="001F1DAE">
              <w:rPr>
                <w:webHidden/>
              </w:rPr>
              <w:fldChar w:fldCharType="separate"/>
            </w:r>
            <w:r w:rsidR="0020190A" w:rsidRPr="001F1DAE">
              <w:rPr>
                <w:webHidden/>
              </w:rPr>
              <w:t>66</w:t>
            </w:r>
            <w:r w:rsidR="0020190A" w:rsidRPr="001F1DAE">
              <w:rPr>
                <w:webHidden/>
              </w:rPr>
              <w:fldChar w:fldCharType="end"/>
            </w:r>
          </w:hyperlink>
        </w:p>
        <w:p w:rsidR="0020190A" w:rsidRPr="001F1DAE" w:rsidRDefault="0065582E">
          <w:pPr>
            <w:pStyle w:val="11"/>
            <w:rPr>
              <w:sz w:val="22"/>
              <w:szCs w:val="22"/>
              <w:lang w:eastAsia="ru-RU"/>
            </w:rPr>
          </w:pPr>
          <w:hyperlink w:anchor="_Toc3794049" w:history="1">
            <w:r w:rsidR="0020190A" w:rsidRPr="001F1DAE">
              <w:rPr>
                <w:rStyle w:val="a6"/>
                <w:lang w:bidi="ru-RU"/>
              </w:rPr>
              <w:t>Приложение 2</w:t>
            </w:r>
            <w:r w:rsidR="0020190A" w:rsidRPr="001F1DAE">
              <w:rPr>
                <w:webHidden/>
              </w:rPr>
              <w:tab/>
            </w:r>
            <w:r w:rsidR="0020190A" w:rsidRPr="001F1DAE">
              <w:rPr>
                <w:webHidden/>
              </w:rPr>
              <w:fldChar w:fldCharType="begin"/>
            </w:r>
            <w:r w:rsidR="0020190A" w:rsidRPr="001F1DAE">
              <w:rPr>
                <w:webHidden/>
              </w:rPr>
              <w:instrText xml:space="preserve"> PAGEREF _Toc3794049 \h </w:instrText>
            </w:r>
            <w:r w:rsidR="0020190A" w:rsidRPr="001F1DAE">
              <w:rPr>
                <w:webHidden/>
              </w:rPr>
            </w:r>
            <w:r w:rsidR="0020190A" w:rsidRPr="001F1DAE">
              <w:rPr>
                <w:webHidden/>
              </w:rPr>
              <w:fldChar w:fldCharType="separate"/>
            </w:r>
            <w:r w:rsidR="0020190A" w:rsidRPr="001F1DAE">
              <w:rPr>
                <w:webHidden/>
              </w:rPr>
              <w:t>68</w:t>
            </w:r>
            <w:r w:rsidR="0020190A" w:rsidRPr="001F1DAE">
              <w:rPr>
                <w:webHidden/>
              </w:rPr>
              <w:fldChar w:fldCharType="end"/>
            </w:r>
          </w:hyperlink>
        </w:p>
        <w:p w:rsidR="0020190A" w:rsidRPr="001F1DAE" w:rsidRDefault="0065582E">
          <w:pPr>
            <w:pStyle w:val="11"/>
            <w:rPr>
              <w:sz w:val="22"/>
              <w:szCs w:val="22"/>
              <w:lang w:eastAsia="ru-RU"/>
            </w:rPr>
          </w:pPr>
          <w:hyperlink w:anchor="_Toc3794050" w:history="1">
            <w:r w:rsidR="0020190A" w:rsidRPr="001F1DAE">
              <w:rPr>
                <w:rStyle w:val="a6"/>
                <w:rFonts w:eastAsia="Times New Roman"/>
              </w:rPr>
              <w:t>Приложение 3</w:t>
            </w:r>
            <w:r w:rsidR="0020190A" w:rsidRPr="001F1DAE">
              <w:rPr>
                <w:webHidden/>
              </w:rPr>
              <w:tab/>
            </w:r>
            <w:r w:rsidR="0020190A" w:rsidRPr="001F1DAE">
              <w:rPr>
                <w:webHidden/>
              </w:rPr>
              <w:fldChar w:fldCharType="begin"/>
            </w:r>
            <w:r w:rsidR="0020190A" w:rsidRPr="001F1DAE">
              <w:rPr>
                <w:webHidden/>
              </w:rPr>
              <w:instrText xml:space="preserve"> PAGEREF _Toc3794050 \h </w:instrText>
            </w:r>
            <w:r w:rsidR="0020190A" w:rsidRPr="001F1DAE">
              <w:rPr>
                <w:webHidden/>
              </w:rPr>
            </w:r>
            <w:r w:rsidR="0020190A" w:rsidRPr="001F1DAE">
              <w:rPr>
                <w:webHidden/>
              </w:rPr>
              <w:fldChar w:fldCharType="separate"/>
            </w:r>
            <w:r w:rsidR="0020190A" w:rsidRPr="001F1DAE">
              <w:rPr>
                <w:webHidden/>
              </w:rPr>
              <w:t>70</w:t>
            </w:r>
            <w:r w:rsidR="0020190A" w:rsidRPr="001F1DAE">
              <w:rPr>
                <w:webHidden/>
              </w:rPr>
              <w:fldChar w:fldCharType="end"/>
            </w:r>
          </w:hyperlink>
        </w:p>
        <w:p w:rsidR="0020190A" w:rsidRPr="001F1DAE" w:rsidRDefault="0065582E">
          <w:pPr>
            <w:pStyle w:val="11"/>
            <w:rPr>
              <w:sz w:val="22"/>
              <w:szCs w:val="22"/>
              <w:lang w:eastAsia="ru-RU"/>
            </w:rPr>
          </w:pPr>
          <w:hyperlink w:anchor="_Toc3794051" w:history="1">
            <w:r w:rsidR="0020190A" w:rsidRPr="001F1DAE">
              <w:rPr>
                <w:rStyle w:val="a6"/>
              </w:rPr>
              <w:t>Приложение 4</w:t>
            </w:r>
            <w:r w:rsidR="0020190A" w:rsidRPr="001F1DAE">
              <w:rPr>
                <w:webHidden/>
              </w:rPr>
              <w:tab/>
            </w:r>
            <w:r w:rsidR="0020190A" w:rsidRPr="001F1DAE">
              <w:rPr>
                <w:webHidden/>
              </w:rPr>
              <w:fldChar w:fldCharType="begin"/>
            </w:r>
            <w:r w:rsidR="0020190A" w:rsidRPr="001F1DAE">
              <w:rPr>
                <w:webHidden/>
              </w:rPr>
              <w:instrText xml:space="preserve"> PAGEREF _Toc3794051 \h </w:instrText>
            </w:r>
            <w:r w:rsidR="0020190A" w:rsidRPr="001F1DAE">
              <w:rPr>
                <w:webHidden/>
              </w:rPr>
            </w:r>
            <w:r w:rsidR="0020190A" w:rsidRPr="001F1DAE">
              <w:rPr>
                <w:webHidden/>
              </w:rPr>
              <w:fldChar w:fldCharType="separate"/>
            </w:r>
            <w:r w:rsidR="0020190A" w:rsidRPr="001F1DAE">
              <w:rPr>
                <w:webHidden/>
              </w:rPr>
              <w:t>71</w:t>
            </w:r>
            <w:r w:rsidR="0020190A" w:rsidRPr="001F1DAE">
              <w:rPr>
                <w:webHidden/>
              </w:rPr>
              <w:fldChar w:fldCharType="end"/>
            </w:r>
          </w:hyperlink>
        </w:p>
        <w:p w:rsidR="0020190A" w:rsidRPr="001F1DAE" w:rsidRDefault="0065582E">
          <w:pPr>
            <w:pStyle w:val="11"/>
            <w:rPr>
              <w:sz w:val="22"/>
              <w:szCs w:val="22"/>
              <w:lang w:eastAsia="ru-RU"/>
            </w:rPr>
          </w:pPr>
          <w:hyperlink w:anchor="_Toc3794052" w:history="1">
            <w:r w:rsidR="0020190A" w:rsidRPr="001F1DAE">
              <w:rPr>
                <w:rStyle w:val="a6"/>
              </w:rPr>
              <w:t>Приложение 5</w:t>
            </w:r>
            <w:r w:rsidR="0020190A" w:rsidRPr="001F1DAE">
              <w:rPr>
                <w:webHidden/>
              </w:rPr>
              <w:tab/>
            </w:r>
            <w:r w:rsidR="0020190A" w:rsidRPr="001F1DAE">
              <w:rPr>
                <w:webHidden/>
              </w:rPr>
              <w:fldChar w:fldCharType="begin"/>
            </w:r>
            <w:r w:rsidR="0020190A" w:rsidRPr="001F1DAE">
              <w:rPr>
                <w:webHidden/>
              </w:rPr>
              <w:instrText xml:space="preserve"> PAGEREF _Toc3794052 \h </w:instrText>
            </w:r>
            <w:r w:rsidR="0020190A" w:rsidRPr="001F1DAE">
              <w:rPr>
                <w:webHidden/>
              </w:rPr>
            </w:r>
            <w:r w:rsidR="0020190A" w:rsidRPr="001F1DAE">
              <w:rPr>
                <w:webHidden/>
              </w:rPr>
              <w:fldChar w:fldCharType="separate"/>
            </w:r>
            <w:r w:rsidR="0020190A" w:rsidRPr="001F1DAE">
              <w:rPr>
                <w:webHidden/>
              </w:rPr>
              <w:t>74</w:t>
            </w:r>
            <w:r w:rsidR="0020190A" w:rsidRPr="001F1DAE">
              <w:rPr>
                <w:webHidden/>
              </w:rPr>
              <w:fldChar w:fldCharType="end"/>
            </w:r>
          </w:hyperlink>
        </w:p>
        <w:p w:rsidR="0020190A" w:rsidRPr="001F1DAE" w:rsidRDefault="0065582E">
          <w:pPr>
            <w:pStyle w:val="11"/>
            <w:rPr>
              <w:rFonts w:asciiTheme="minorHAnsi" w:hAnsiTheme="minorHAnsi" w:cstheme="minorBidi"/>
              <w:sz w:val="22"/>
              <w:szCs w:val="22"/>
              <w:lang w:eastAsia="ru-RU"/>
            </w:rPr>
          </w:pPr>
          <w:hyperlink w:anchor="_Toc3794053" w:history="1">
            <w:r w:rsidR="0020190A" w:rsidRPr="001F1DAE">
              <w:rPr>
                <w:rStyle w:val="a6"/>
              </w:rPr>
              <w:t>Приложение 6</w:t>
            </w:r>
            <w:r w:rsidR="0020190A" w:rsidRPr="001F1DAE">
              <w:rPr>
                <w:webHidden/>
              </w:rPr>
              <w:tab/>
            </w:r>
            <w:r w:rsidR="0020190A" w:rsidRPr="001F1DAE">
              <w:rPr>
                <w:webHidden/>
              </w:rPr>
              <w:fldChar w:fldCharType="begin"/>
            </w:r>
            <w:r w:rsidR="0020190A" w:rsidRPr="001F1DAE">
              <w:rPr>
                <w:webHidden/>
              </w:rPr>
              <w:instrText xml:space="preserve"> PAGEREF _Toc3794053 \h </w:instrText>
            </w:r>
            <w:r w:rsidR="0020190A" w:rsidRPr="001F1DAE">
              <w:rPr>
                <w:webHidden/>
              </w:rPr>
            </w:r>
            <w:r w:rsidR="0020190A" w:rsidRPr="001F1DAE">
              <w:rPr>
                <w:webHidden/>
              </w:rPr>
              <w:fldChar w:fldCharType="separate"/>
            </w:r>
            <w:r w:rsidR="0020190A" w:rsidRPr="001F1DAE">
              <w:rPr>
                <w:webHidden/>
              </w:rPr>
              <w:t>76</w:t>
            </w:r>
            <w:r w:rsidR="0020190A" w:rsidRPr="001F1DAE">
              <w:rPr>
                <w:webHidden/>
              </w:rPr>
              <w:fldChar w:fldCharType="end"/>
            </w:r>
          </w:hyperlink>
        </w:p>
        <w:p w:rsidR="001C4B75" w:rsidRPr="001F1DAE" w:rsidRDefault="00C56BBA" w:rsidP="00BA4333">
          <w:pPr>
            <w:jc w:val="both"/>
            <w:rPr>
              <w:rFonts w:ascii="Times New Roman" w:hAnsi="Times New Roman" w:cs="Times New Roman"/>
              <w:sz w:val="24"/>
              <w:szCs w:val="24"/>
            </w:rPr>
          </w:pPr>
          <w:r w:rsidRPr="001F1DAE">
            <w:rPr>
              <w:rFonts w:ascii="Times New Roman" w:hAnsi="Times New Roman" w:cs="Times New Roman"/>
              <w:sz w:val="24"/>
              <w:szCs w:val="24"/>
            </w:rPr>
            <w:fldChar w:fldCharType="end"/>
          </w:r>
        </w:p>
      </w:sdtContent>
    </w:sdt>
    <w:p w:rsidR="001C4B75" w:rsidRPr="001F1DAE" w:rsidRDefault="001C4B75" w:rsidP="00BA4333">
      <w:pPr>
        <w:jc w:val="both"/>
        <w:rPr>
          <w:rFonts w:ascii="Times New Roman" w:hAnsi="Times New Roman" w:cs="Times New Roman"/>
          <w:b/>
          <w:sz w:val="24"/>
          <w:szCs w:val="24"/>
        </w:rPr>
      </w:pPr>
    </w:p>
    <w:p w:rsidR="001C4B75" w:rsidRPr="001F1DAE" w:rsidRDefault="001C4B75" w:rsidP="00BA4333">
      <w:pPr>
        <w:jc w:val="both"/>
        <w:rPr>
          <w:rFonts w:ascii="Times New Roman" w:hAnsi="Times New Roman" w:cs="Times New Roman"/>
          <w:b/>
          <w:sz w:val="24"/>
          <w:szCs w:val="24"/>
        </w:rPr>
      </w:pPr>
    </w:p>
    <w:p w:rsidR="001C4B75" w:rsidRPr="001F1DAE" w:rsidRDefault="001C4B75" w:rsidP="00BA4333">
      <w:pPr>
        <w:jc w:val="both"/>
        <w:rPr>
          <w:rFonts w:ascii="Times New Roman" w:hAnsi="Times New Roman" w:cs="Times New Roman"/>
          <w:b/>
          <w:sz w:val="24"/>
          <w:szCs w:val="24"/>
        </w:rPr>
      </w:pPr>
    </w:p>
    <w:p w:rsidR="001C4B75" w:rsidRPr="001F1DAE" w:rsidRDefault="001C4B75" w:rsidP="00BA4333">
      <w:pPr>
        <w:jc w:val="both"/>
        <w:rPr>
          <w:rFonts w:ascii="Times New Roman" w:hAnsi="Times New Roman" w:cs="Times New Roman"/>
          <w:b/>
          <w:sz w:val="24"/>
          <w:szCs w:val="24"/>
        </w:rPr>
      </w:pPr>
    </w:p>
    <w:p w:rsidR="001C4B75" w:rsidRPr="001F1DAE" w:rsidRDefault="001C4B75" w:rsidP="00BA4333">
      <w:pPr>
        <w:jc w:val="both"/>
        <w:rPr>
          <w:rFonts w:ascii="Times New Roman" w:hAnsi="Times New Roman" w:cs="Times New Roman"/>
          <w:b/>
          <w:sz w:val="24"/>
          <w:szCs w:val="24"/>
        </w:rPr>
      </w:pPr>
    </w:p>
    <w:p w:rsidR="001C4B75" w:rsidRPr="001F1DAE" w:rsidRDefault="001C4B75" w:rsidP="00BA4333">
      <w:pPr>
        <w:jc w:val="both"/>
        <w:rPr>
          <w:rFonts w:ascii="Times New Roman" w:hAnsi="Times New Roman" w:cs="Times New Roman"/>
          <w:b/>
          <w:sz w:val="24"/>
          <w:szCs w:val="24"/>
        </w:rPr>
      </w:pPr>
    </w:p>
    <w:p w:rsidR="001C4B75" w:rsidRPr="001F1DAE" w:rsidRDefault="001C4B75" w:rsidP="00BA4333">
      <w:pPr>
        <w:jc w:val="both"/>
        <w:rPr>
          <w:rFonts w:ascii="Times New Roman" w:hAnsi="Times New Roman" w:cs="Times New Roman"/>
          <w:b/>
          <w:sz w:val="24"/>
          <w:szCs w:val="24"/>
        </w:rPr>
      </w:pPr>
    </w:p>
    <w:p w:rsidR="001C4B75" w:rsidRPr="001F1DAE" w:rsidRDefault="001C4B75" w:rsidP="00BA4333">
      <w:pPr>
        <w:pStyle w:val="1"/>
      </w:pPr>
      <w:bookmarkStart w:id="0" w:name="_Toc3794032"/>
      <w:r w:rsidRPr="001F1DAE">
        <w:lastRenderedPageBreak/>
        <w:t>Введение</w:t>
      </w:r>
      <w:bookmarkEnd w:id="0"/>
    </w:p>
    <w:p w:rsidR="001C4B75" w:rsidRPr="001F1DAE" w:rsidRDefault="001C4B75" w:rsidP="001C462E">
      <w:pPr>
        <w:pStyle w:val="a1"/>
        <w:jc w:val="both"/>
        <w:rPr>
          <w:rFonts w:ascii="Times New Roman" w:hAnsi="Times New Roman" w:cs="Times New Roman"/>
          <w:sz w:val="24"/>
          <w:szCs w:val="24"/>
        </w:rPr>
      </w:pPr>
      <w:r w:rsidRPr="001F1DAE">
        <w:tab/>
      </w:r>
      <w:r w:rsidRPr="001F1DAE">
        <w:rPr>
          <w:rFonts w:ascii="Times New Roman" w:hAnsi="Times New Roman" w:cs="Times New Roman"/>
          <w:sz w:val="24"/>
          <w:szCs w:val="24"/>
        </w:rPr>
        <w:t xml:space="preserve">Стратегия социально - экономического развития города Енисейска </w:t>
      </w:r>
      <w:r w:rsidR="00653102" w:rsidRPr="001F1DAE">
        <w:rPr>
          <w:rFonts w:ascii="Times New Roman" w:hAnsi="Times New Roman" w:cs="Times New Roman"/>
          <w:sz w:val="24"/>
          <w:szCs w:val="24"/>
        </w:rPr>
        <w:t xml:space="preserve">Красноярского края </w:t>
      </w:r>
      <w:r w:rsidRPr="001F1DAE">
        <w:rPr>
          <w:rFonts w:ascii="Times New Roman" w:hAnsi="Times New Roman" w:cs="Times New Roman"/>
          <w:sz w:val="24"/>
          <w:szCs w:val="24"/>
        </w:rPr>
        <w:t>до 2030 года (далее - Стратегия) разработана в</w:t>
      </w:r>
      <w:r w:rsidR="006D5C28" w:rsidRPr="001F1DAE">
        <w:rPr>
          <w:rFonts w:ascii="Times New Roman" w:hAnsi="Times New Roman" w:cs="Times New Roman"/>
          <w:sz w:val="24"/>
          <w:szCs w:val="24"/>
        </w:rPr>
        <w:t xml:space="preserve">о исполнение </w:t>
      </w:r>
      <w:r w:rsidRPr="001F1DAE">
        <w:rPr>
          <w:rFonts w:ascii="Times New Roman" w:hAnsi="Times New Roman" w:cs="Times New Roman"/>
          <w:sz w:val="24"/>
          <w:szCs w:val="24"/>
        </w:rPr>
        <w:t>Федеральн</w:t>
      </w:r>
      <w:r w:rsidR="006D5C28" w:rsidRPr="001F1DAE">
        <w:rPr>
          <w:rFonts w:ascii="Times New Roman" w:hAnsi="Times New Roman" w:cs="Times New Roman"/>
          <w:sz w:val="24"/>
          <w:szCs w:val="24"/>
        </w:rPr>
        <w:t>ого</w:t>
      </w:r>
      <w:r w:rsidRPr="001F1DAE">
        <w:rPr>
          <w:rFonts w:ascii="Times New Roman" w:hAnsi="Times New Roman" w:cs="Times New Roman"/>
          <w:sz w:val="24"/>
          <w:szCs w:val="24"/>
        </w:rPr>
        <w:t xml:space="preserve"> закон</w:t>
      </w:r>
      <w:r w:rsidR="006D5C28" w:rsidRPr="001F1DAE">
        <w:rPr>
          <w:rFonts w:ascii="Times New Roman" w:hAnsi="Times New Roman" w:cs="Times New Roman"/>
          <w:sz w:val="24"/>
          <w:szCs w:val="24"/>
        </w:rPr>
        <w:t>а</w:t>
      </w:r>
      <w:r w:rsidRPr="001F1DAE">
        <w:rPr>
          <w:rFonts w:ascii="Times New Roman" w:hAnsi="Times New Roman" w:cs="Times New Roman"/>
          <w:sz w:val="24"/>
          <w:szCs w:val="24"/>
        </w:rPr>
        <w:t xml:space="preserve"> от 28.06.2014 № 172-ФЗ «О стратегическом планировании</w:t>
      </w:r>
      <w:r w:rsidR="006D5C28" w:rsidRPr="001F1DAE">
        <w:rPr>
          <w:rFonts w:ascii="Times New Roman" w:hAnsi="Times New Roman" w:cs="Times New Roman"/>
          <w:sz w:val="24"/>
          <w:szCs w:val="24"/>
        </w:rPr>
        <w:t xml:space="preserve"> в Российской Федерации», закона</w:t>
      </w:r>
      <w:r w:rsidRPr="001F1DAE">
        <w:rPr>
          <w:rFonts w:ascii="Times New Roman" w:hAnsi="Times New Roman" w:cs="Times New Roman"/>
          <w:sz w:val="24"/>
          <w:szCs w:val="24"/>
        </w:rPr>
        <w:t xml:space="preserve"> Красноярского края от 24.12.2015 №9-4112 «О стратегическом планировании в Красноярском крае»,</w:t>
      </w:r>
      <w:r w:rsidR="006D5C28" w:rsidRPr="001F1DAE">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1F1DAE">
        <w:rPr>
          <w:rFonts w:ascii="Times New Roman" w:hAnsi="Times New Roman" w:cs="Times New Roman"/>
          <w:sz w:val="24"/>
          <w:szCs w:val="24"/>
        </w:rPr>
        <w:t>распоряжением админ</w:t>
      </w:r>
      <w:r w:rsidRPr="001F1DAE">
        <w:rPr>
          <w:rFonts w:ascii="Times New Roman" w:hAnsi="Times New Roman" w:cs="Times New Roman"/>
          <w:sz w:val="24"/>
          <w:szCs w:val="24"/>
        </w:rPr>
        <w:t>и</w:t>
      </w:r>
      <w:r w:rsidRPr="001F1DAE">
        <w:rPr>
          <w:rFonts w:ascii="Times New Roman" w:hAnsi="Times New Roman" w:cs="Times New Roman"/>
          <w:sz w:val="24"/>
          <w:szCs w:val="24"/>
        </w:rPr>
        <w:t>страции города Енисейска от 01.0</w:t>
      </w:r>
      <w:r w:rsidR="00EA1AA9" w:rsidRPr="001F1DAE">
        <w:rPr>
          <w:rFonts w:ascii="Times New Roman" w:hAnsi="Times New Roman" w:cs="Times New Roman"/>
          <w:sz w:val="24"/>
          <w:szCs w:val="24"/>
        </w:rPr>
        <w:t>2</w:t>
      </w:r>
      <w:r w:rsidRPr="001F1DAE">
        <w:rPr>
          <w:rFonts w:ascii="Times New Roman" w:hAnsi="Times New Roman" w:cs="Times New Roman"/>
          <w:sz w:val="24"/>
          <w:szCs w:val="24"/>
        </w:rPr>
        <w:t>.2016 № 56 - р «О разработке Стратегии социально-экономического развития города Енисейска на период до 2030 го</w:t>
      </w:r>
      <w:r w:rsidR="00EA1AA9" w:rsidRPr="001F1DAE">
        <w:rPr>
          <w:rFonts w:ascii="Times New Roman" w:hAnsi="Times New Roman" w:cs="Times New Roman"/>
          <w:sz w:val="24"/>
          <w:szCs w:val="24"/>
        </w:rPr>
        <w:t xml:space="preserve">да», на основании </w:t>
      </w:r>
      <w:r w:rsidR="00CD3EAE" w:rsidRPr="001F1DAE">
        <w:rPr>
          <w:rFonts w:ascii="Times New Roman" w:hAnsi="Times New Roman" w:cs="Times New Roman"/>
          <w:sz w:val="24"/>
          <w:szCs w:val="24"/>
        </w:rPr>
        <w:t>постано</w:t>
      </w:r>
      <w:r w:rsidR="00CD3EAE" w:rsidRPr="001F1DAE">
        <w:rPr>
          <w:rFonts w:ascii="Times New Roman" w:hAnsi="Times New Roman" w:cs="Times New Roman"/>
          <w:sz w:val="24"/>
          <w:szCs w:val="24"/>
        </w:rPr>
        <w:t>в</w:t>
      </w:r>
      <w:r w:rsidR="00CD3EAE" w:rsidRPr="001F1DAE">
        <w:rPr>
          <w:rFonts w:ascii="Times New Roman" w:hAnsi="Times New Roman" w:cs="Times New Roman"/>
          <w:sz w:val="24"/>
          <w:szCs w:val="24"/>
        </w:rPr>
        <w:t>лении Правительства Красноярского края от 30.10.2018 № 647-п «Об утверждении стратегии социально-экономического развития Красноярского края до 2030 года», руководствуясь стат</w:t>
      </w:r>
      <w:r w:rsidR="00CD3EAE" w:rsidRPr="001F1DAE">
        <w:rPr>
          <w:rFonts w:ascii="Times New Roman" w:hAnsi="Times New Roman" w:cs="Times New Roman"/>
          <w:sz w:val="24"/>
          <w:szCs w:val="24"/>
        </w:rPr>
        <w:t>ь</w:t>
      </w:r>
      <w:r w:rsidR="00CD3EAE" w:rsidRPr="001F1DAE">
        <w:rPr>
          <w:rFonts w:ascii="Times New Roman" w:hAnsi="Times New Roman" w:cs="Times New Roman"/>
          <w:sz w:val="24"/>
          <w:szCs w:val="24"/>
        </w:rPr>
        <w:t xml:space="preserve">ями 21, 30 Устава города Енисейска, решением Енисейского городского Совета депутатов </w:t>
      </w:r>
      <w:r w:rsidR="00CE3A85" w:rsidRPr="001F1DAE">
        <w:rPr>
          <w:rFonts w:ascii="Times New Roman" w:hAnsi="Times New Roman" w:cs="Times New Roman"/>
          <w:sz w:val="24"/>
          <w:szCs w:val="24"/>
        </w:rPr>
        <w:t>от 20.02.2019 № 40-317, решением Енисейского городского Совета депутатов от 20.02.2019 № 40-318.</w:t>
      </w:r>
    </w:p>
    <w:p w:rsidR="009264AD" w:rsidRPr="001F1DAE" w:rsidRDefault="009264AD" w:rsidP="001C462E">
      <w:pPr>
        <w:pStyle w:val="a1"/>
        <w:jc w:val="both"/>
        <w:rPr>
          <w:rFonts w:ascii="Times New Roman" w:hAnsi="Times New Roman" w:cs="Times New Roman"/>
          <w:color w:val="000000"/>
          <w:sz w:val="24"/>
          <w:szCs w:val="24"/>
        </w:rPr>
      </w:pPr>
      <w:r w:rsidRPr="001F1DAE">
        <w:rPr>
          <w:rFonts w:ascii="Times New Roman" w:hAnsi="Times New Roman" w:cs="Times New Roman"/>
          <w:sz w:val="24"/>
          <w:szCs w:val="24"/>
        </w:rPr>
        <w:tab/>
      </w:r>
      <w:r w:rsidRPr="001F1DAE">
        <w:rPr>
          <w:rFonts w:ascii="Times New Roman" w:hAnsi="Times New Roman" w:cs="Times New Roman"/>
          <w:color w:val="000000"/>
          <w:sz w:val="24"/>
          <w:szCs w:val="24"/>
        </w:rPr>
        <w:t>Разработка Стратегии осуществлена администрацией города Енисейска совместно с Министерством экономического развития и инвестиционной политики Красноярского края, в соответствии с Методическими рекомендациями по формированию стратегий социально- эк</w:t>
      </w:r>
      <w:r w:rsidRPr="001F1DAE">
        <w:rPr>
          <w:rFonts w:ascii="Times New Roman" w:hAnsi="Times New Roman" w:cs="Times New Roman"/>
          <w:color w:val="000000"/>
          <w:sz w:val="24"/>
          <w:szCs w:val="24"/>
        </w:rPr>
        <w:t>о</w:t>
      </w:r>
      <w:r w:rsidRPr="001F1DAE">
        <w:rPr>
          <w:rFonts w:ascii="Times New Roman" w:hAnsi="Times New Roman" w:cs="Times New Roman"/>
          <w:color w:val="000000"/>
          <w:sz w:val="24"/>
          <w:szCs w:val="24"/>
        </w:rPr>
        <w:t>номического развития городских округов и муниципальных районов Красноярского края до 2030 года. В разработке Стратегии приняли участие общественные организации, бизнес-сообщества, население города.</w:t>
      </w:r>
    </w:p>
    <w:p w:rsidR="001C4B75" w:rsidRPr="001F1DAE" w:rsidRDefault="001C4B75" w:rsidP="001C462E">
      <w:pPr>
        <w:pStyle w:val="a1"/>
        <w:jc w:val="both"/>
        <w:rPr>
          <w:rFonts w:ascii="Times New Roman" w:eastAsia="Times New Roman" w:hAnsi="Times New Roman" w:cs="Times New Roman"/>
          <w:color w:val="020C22"/>
          <w:sz w:val="24"/>
          <w:szCs w:val="24"/>
          <w:shd w:val="clear" w:color="auto" w:fill="FEFEFE"/>
        </w:rPr>
      </w:pPr>
      <w:r w:rsidRPr="001F1DAE">
        <w:rPr>
          <w:rFonts w:ascii="Times New Roman" w:hAnsi="Times New Roman" w:cs="Times New Roman"/>
          <w:sz w:val="24"/>
          <w:szCs w:val="24"/>
        </w:rPr>
        <w:tab/>
        <w:t>В Стратегии отражены основные приоритетные направления социально-экономического</w:t>
      </w:r>
      <w:r w:rsidR="003538F1" w:rsidRPr="001F1DAE">
        <w:rPr>
          <w:rFonts w:ascii="Times New Roman" w:hAnsi="Times New Roman" w:cs="Times New Roman"/>
          <w:sz w:val="24"/>
          <w:szCs w:val="24"/>
        </w:rPr>
        <w:t xml:space="preserve"> развития Российской Федерации, </w:t>
      </w:r>
      <w:r w:rsidR="00B50FF5" w:rsidRPr="001F1DAE">
        <w:rPr>
          <w:rFonts w:ascii="Times New Roman" w:hAnsi="Times New Roman" w:cs="Times New Roman"/>
          <w:sz w:val="24"/>
          <w:szCs w:val="24"/>
        </w:rPr>
        <w:t>определённые</w:t>
      </w:r>
      <w:r w:rsidRPr="001F1DAE">
        <w:rPr>
          <w:rFonts w:ascii="Times New Roman" w:hAnsi="Times New Roman" w:cs="Times New Roman"/>
          <w:sz w:val="24"/>
          <w:szCs w:val="24"/>
        </w:rPr>
        <w:t xml:space="preserve"> Указ</w:t>
      </w:r>
      <w:r w:rsidR="00B50FF5" w:rsidRPr="001F1DAE">
        <w:rPr>
          <w:rFonts w:ascii="Times New Roman" w:hAnsi="Times New Roman" w:cs="Times New Roman"/>
          <w:sz w:val="24"/>
          <w:szCs w:val="24"/>
        </w:rPr>
        <w:t>ом</w:t>
      </w:r>
      <w:r w:rsidRPr="001F1DAE">
        <w:rPr>
          <w:rFonts w:ascii="Times New Roman" w:hAnsi="Times New Roman" w:cs="Times New Roman"/>
          <w:sz w:val="24"/>
          <w:szCs w:val="24"/>
        </w:rPr>
        <w:t xml:space="preserve"> Президента Росси</w:t>
      </w:r>
      <w:r w:rsidRPr="001F1DAE">
        <w:rPr>
          <w:rFonts w:ascii="Times New Roman" w:hAnsi="Times New Roman" w:cs="Times New Roman"/>
          <w:sz w:val="24"/>
          <w:szCs w:val="24"/>
        </w:rPr>
        <w:t>й</w:t>
      </w:r>
      <w:r w:rsidRPr="001F1DAE">
        <w:rPr>
          <w:rFonts w:ascii="Times New Roman" w:hAnsi="Times New Roman" w:cs="Times New Roman"/>
          <w:sz w:val="24"/>
          <w:szCs w:val="24"/>
        </w:rPr>
        <w:t>ской Федерации от 07.05.2018 года № 204 «О национальных целях и стратегических задачах развития Рос</w:t>
      </w:r>
      <w:r w:rsidR="00583C43" w:rsidRPr="001F1DAE">
        <w:rPr>
          <w:rFonts w:ascii="Times New Roman" w:hAnsi="Times New Roman" w:cs="Times New Roman"/>
          <w:sz w:val="24"/>
          <w:szCs w:val="24"/>
        </w:rPr>
        <w:t>сийской Федерации до 2024 года» и документами стратегического планирования Красноярского края.</w:t>
      </w:r>
    </w:p>
    <w:p w:rsidR="00B50FF5" w:rsidRPr="001F1DAE" w:rsidRDefault="001C4B75" w:rsidP="001C462E">
      <w:pPr>
        <w:pStyle w:val="a1"/>
        <w:jc w:val="both"/>
        <w:rPr>
          <w:rFonts w:ascii="Times New Roman" w:hAnsi="Times New Roman" w:cs="Times New Roman"/>
          <w:color w:val="000000"/>
          <w:sz w:val="24"/>
          <w:szCs w:val="24"/>
        </w:rPr>
      </w:pPr>
      <w:r w:rsidRPr="001F1DAE">
        <w:rPr>
          <w:rFonts w:ascii="Times New Roman" w:hAnsi="Times New Roman" w:cs="Times New Roman"/>
          <w:sz w:val="24"/>
          <w:szCs w:val="24"/>
        </w:rPr>
        <w:tab/>
      </w:r>
      <w:r w:rsidRPr="001F1DAE">
        <w:rPr>
          <w:rFonts w:ascii="Times New Roman" w:hAnsi="Times New Roman" w:cs="Times New Roman"/>
          <w:color w:val="000000"/>
          <w:sz w:val="24"/>
          <w:szCs w:val="24"/>
        </w:rPr>
        <w:t>Стратегия является документом стратегического планирования, направленн</w:t>
      </w:r>
      <w:r w:rsidR="00B50FF5" w:rsidRPr="001F1DAE">
        <w:rPr>
          <w:rFonts w:ascii="Times New Roman" w:hAnsi="Times New Roman" w:cs="Times New Roman"/>
          <w:color w:val="000000"/>
          <w:sz w:val="24"/>
          <w:szCs w:val="24"/>
        </w:rPr>
        <w:t>ым</w:t>
      </w:r>
      <w:r w:rsidRPr="001F1DAE">
        <w:rPr>
          <w:rFonts w:ascii="Times New Roman" w:hAnsi="Times New Roman" w:cs="Times New Roman"/>
          <w:color w:val="000000"/>
          <w:sz w:val="24"/>
          <w:szCs w:val="24"/>
        </w:rPr>
        <w:t xml:space="preserve"> на ра</w:t>
      </w:r>
      <w:r w:rsidRPr="001F1DAE">
        <w:rPr>
          <w:rFonts w:ascii="Times New Roman" w:hAnsi="Times New Roman" w:cs="Times New Roman"/>
          <w:color w:val="000000"/>
          <w:sz w:val="24"/>
          <w:szCs w:val="24"/>
        </w:rPr>
        <w:t>з</w:t>
      </w:r>
      <w:r w:rsidRPr="001F1DAE">
        <w:rPr>
          <w:rFonts w:ascii="Times New Roman" w:hAnsi="Times New Roman" w:cs="Times New Roman"/>
          <w:color w:val="000000"/>
          <w:sz w:val="24"/>
          <w:szCs w:val="24"/>
        </w:rPr>
        <w:t xml:space="preserve">витие города Енисейска. </w:t>
      </w:r>
      <w:r w:rsidR="00B50FF5" w:rsidRPr="001F1DAE">
        <w:rPr>
          <w:rFonts w:ascii="Times New Roman" w:hAnsi="Times New Roman" w:cs="Times New Roman"/>
          <w:color w:val="000000"/>
          <w:sz w:val="24"/>
          <w:szCs w:val="24"/>
        </w:rPr>
        <w:t>Его сутью</w:t>
      </w:r>
      <w:r w:rsidRPr="001F1DAE">
        <w:rPr>
          <w:rFonts w:ascii="Times New Roman" w:hAnsi="Times New Roman" w:cs="Times New Roman"/>
          <w:color w:val="000000"/>
          <w:sz w:val="24"/>
          <w:szCs w:val="24"/>
        </w:rPr>
        <w:t xml:space="preserve"> является представление будущего образа Енисейска в 2030 году, к которому город будет стремиться, гармонично развиваясь в соответствии с определе</w:t>
      </w:r>
      <w:r w:rsidRPr="001F1DAE">
        <w:rPr>
          <w:rFonts w:ascii="Times New Roman" w:hAnsi="Times New Roman" w:cs="Times New Roman"/>
          <w:color w:val="000000"/>
          <w:sz w:val="24"/>
          <w:szCs w:val="24"/>
        </w:rPr>
        <w:t>н</w:t>
      </w:r>
      <w:r w:rsidRPr="001F1DAE">
        <w:rPr>
          <w:rFonts w:ascii="Times New Roman" w:hAnsi="Times New Roman" w:cs="Times New Roman"/>
          <w:color w:val="000000"/>
          <w:sz w:val="24"/>
          <w:szCs w:val="24"/>
        </w:rPr>
        <w:t xml:space="preserve">ными долгосрочными целями и ориентирами. </w:t>
      </w:r>
    </w:p>
    <w:p w:rsidR="001C4B75" w:rsidRPr="001F1DAE" w:rsidRDefault="001C4B75" w:rsidP="0037349F">
      <w:pPr>
        <w:pStyle w:val="a1"/>
        <w:ind w:firstLine="708"/>
        <w:jc w:val="both"/>
        <w:rPr>
          <w:rFonts w:ascii="Times New Roman" w:hAnsi="Times New Roman" w:cs="Times New Roman"/>
          <w:color w:val="000000"/>
          <w:sz w:val="24"/>
          <w:szCs w:val="24"/>
        </w:rPr>
      </w:pPr>
      <w:r w:rsidRPr="001F1DAE">
        <w:rPr>
          <w:rFonts w:ascii="Times New Roman" w:hAnsi="Times New Roman" w:cs="Times New Roman"/>
          <w:color w:val="000000"/>
          <w:sz w:val="24"/>
          <w:szCs w:val="24"/>
        </w:rPr>
        <w:t xml:space="preserve">Документ разработан </w:t>
      </w:r>
      <w:r w:rsidRPr="001F1DAE">
        <w:rPr>
          <w:rFonts w:ascii="Times New Roman" w:hAnsi="Times New Roman" w:cs="Times New Roman"/>
          <w:sz w:val="24"/>
          <w:szCs w:val="24"/>
        </w:rPr>
        <w:t>на основе стратегического анализа социально-экономического развития города Енисейска и определения его конкурентных преимуществ. В нем проанализ</w:t>
      </w:r>
      <w:r w:rsidRPr="001F1DAE">
        <w:rPr>
          <w:rFonts w:ascii="Times New Roman" w:hAnsi="Times New Roman" w:cs="Times New Roman"/>
          <w:sz w:val="24"/>
          <w:szCs w:val="24"/>
        </w:rPr>
        <w:t>и</w:t>
      </w:r>
      <w:r w:rsidRPr="001F1DAE">
        <w:rPr>
          <w:rFonts w:ascii="Times New Roman" w:hAnsi="Times New Roman" w:cs="Times New Roman"/>
          <w:sz w:val="24"/>
          <w:szCs w:val="24"/>
        </w:rPr>
        <w:t>рованы возможные сценарии развития территории и определены перспективы, в соответствии со стратегическими целями и задачами на долгосрочную перспективу.</w:t>
      </w:r>
    </w:p>
    <w:p w:rsidR="001C4B75" w:rsidRPr="001F1DAE" w:rsidRDefault="001C4B75" w:rsidP="001C462E">
      <w:pPr>
        <w:pStyle w:val="a1"/>
        <w:jc w:val="both"/>
        <w:rPr>
          <w:rFonts w:ascii="Times New Roman" w:hAnsi="Times New Roman" w:cs="Times New Roman"/>
          <w:sz w:val="24"/>
          <w:szCs w:val="24"/>
        </w:rPr>
      </w:pPr>
      <w:r w:rsidRPr="001F1DAE">
        <w:rPr>
          <w:rFonts w:ascii="Times New Roman" w:hAnsi="Times New Roman" w:cs="Times New Roman"/>
          <w:color w:val="000000"/>
          <w:sz w:val="24"/>
          <w:szCs w:val="24"/>
        </w:rPr>
        <w:tab/>
      </w:r>
      <w:r w:rsidRPr="001F1DAE">
        <w:rPr>
          <w:rFonts w:ascii="Times New Roman" w:hAnsi="Times New Roman" w:cs="Times New Roman"/>
          <w:sz w:val="24"/>
          <w:szCs w:val="24"/>
        </w:rPr>
        <w:t>Стратегия разработана с учетом приоритетов социально-экономической политики и ц</w:t>
      </w:r>
      <w:r w:rsidRPr="001F1DAE">
        <w:rPr>
          <w:rFonts w:ascii="Times New Roman" w:hAnsi="Times New Roman" w:cs="Times New Roman"/>
          <w:sz w:val="24"/>
          <w:szCs w:val="24"/>
        </w:rPr>
        <w:t>е</w:t>
      </w:r>
      <w:r w:rsidRPr="001F1DAE">
        <w:rPr>
          <w:rFonts w:ascii="Times New Roman" w:hAnsi="Times New Roman" w:cs="Times New Roman"/>
          <w:sz w:val="24"/>
          <w:szCs w:val="24"/>
        </w:rPr>
        <w:t>лей социально-экономического развития, определенных комплексной программой развития города Енисейска на период до 2020 года, (утв.  Решением Енисейского городского Совета д</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путатов от 14.12.2011 № 25-179 от 14.12.2011). </w:t>
      </w:r>
    </w:p>
    <w:p w:rsidR="001C462E" w:rsidRPr="001F1DAE" w:rsidRDefault="001C462E" w:rsidP="001C462E">
      <w:pPr>
        <w:pStyle w:val="a1"/>
        <w:jc w:val="both"/>
        <w:rPr>
          <w:rFonts w:ascii="Times New Roman" w:hAnsi="Times New Roman" w:cs="Times New Roman"/>
          <w:sz w:val="24"/>
          <w:szCs w:val="24"/>
        </w:rPr>
      </w:pPr>
      <w:r w:rsidRPr="001F1DAE">
        <w:rPr>
          <w:rFonts w:ascii="Times New Roman" w:hAnsi="Times New Roman" w:cs="Times New Roman"/>
          <w:sz w:val="24"/>
          <w:szCs w:val="24"/>
        </w:rPr>
        <w:tab/>
        <w:t xml:space="preserve">Достижение главной </w:t>
      </w:r>
      <w:r w:rsidR="0037349F" w:rsidRPr="001F1DAE">
        <w:rPr>
          <w:rFonts w:ascii="Times New Roman" w:hAnsi="Times New Roman" w:cs="Times New Roman"/>
          <w:sz w:val="24"/>
          <w:szCs w:val="24"/>
        </w:rPr>
        <w:t>стратегической цели и реализация</w:t>
      </w:r>
      <w:r w:rsidRPr="001F1DAE">
        <w:rPr>
          <w:rFonts w:ascii="Times New Roman" w:hAnsi="Times New Roman" w:cs="Times New Roman"/>
          <w:sz w:val="24"/>
          <w:szCs w:val="24"/>
        </w:rPr>
        <w:t xml:space="preserve"> стратегических приоритетов зависит от множества факторов внешней и внутренней среды муниципального образования. В условиях динамично</w:t>
      </w:r>
      <w:r w:rsidR="00000E6A" w:rsidRPr="001F1DAE">
        <w:rPr>
          <w:rFonts w:ascii="Times New Roman" w:hAnsi="Times New Roman" w:cs="Times New Roman"/>
          <w:sz w:val="24"/>
          <w:szCs w:val="24"/>
        </w:rPr>
        <w:t>го</w:t>
      </w:r>
      <w:r w:rsidRPr="001F1DAE">
        <w:rPr>
          <w:rFonts w:ascii="Times New Roman" w:hAnsi="Times New Roman" w:cs="Times New Roman"/>
          <w:sz w:val="24"/>
          <w:szCs w:val="24"/>
        </w:rPr>
        <w:t xml:space="preserve"> развития</w:t>
      </w:r>
      <w:r w:rsidR="00000E6A" w:rsidRPr="001F1DAE">
        <w:rPr>
          <w:rFonts w:ascii="Times New Roman" w:hAnsi="Times New Roman" w:cs="Times New Roman"/>
          <w:sz w:val="24"/>
          <w:szCs w:val="24"/>
        </w:rPr>
        <w:t xml:space="preserve"> мировой экономики, документы стратегического планиров</w:t>
      </w:r>
      <w:r w:rsidR="00000E6A" w:rsidRPr="001F1DAE">
        <w:rPr>
          <w:rFonts w:ascii="Times New Roman" w:hAnsi="Times New Roman" w:cs="Times New Roman"/>
          <w:sz w:val="24"/>
          <w:szCs w:val="24"/>
        </w:rPr>
        <w:t>а</w:t>
      </w:r>
      <w:r w:rsidR="00000E6A" w:rsidRPr="001F1DAE">
        <w:rPr>
          <w:rFonts w:ascii="Times New Roman" w:hAnsi="Times New Roman" w:cs="Times New Roman"/>
          <w:sz w:val="24"/>
          <w:szCs w:val="24"/>
        </w:rPr>
        <w:t>ния города Енисейска могут</w:t>
      </w:r>
      <w:r w:rsidR="0037349F" w:rsidRPr="001F1DAE">
        <w:rPr>
          <w:rFonts w:ascii="Times New Roman" w:hAnsi="Times New Roman" w:cs="Times New Roman"/>
          <w:sz w:val="24"/>
          <w:szCs w:val="24"/>
        </w:rPr>
        <w:t xml:space="preserve"> дополнительно корректироваться</w:t>
      </w:r>
      <w:r w:rsidR="00000E6A" w:rsidRPr="001F1DAE">
        <w:rPr>
          <w:rFonts w:ascii="Times New Roman" w:hAnsi="Times New Roman" w:cs="Times New Roman"/>
          <w:sz w:val="24"/>
          <w:szCs w:val="24"/>
        </w:rPr>
        <w:t xml:space="preserve"> в случае изменения </w:t>
      </w:r>
      <w:r w:rsidRPr="001F1DAE">
        <w:rPr>
          <w:rFonts w:ascii="Times New Roman" w:hAnsi="Times New Roman" w:cs="Times New Roman"/>
          <w:spacing w:val="2"/>
          <w:sz w:val="24"/>
          <w:szCs w:val="24"/>
          <w:shd w:val="clear" w:color="auto" w:fill="FFFFFF"/>
        </w:rPr>
        <w:t>федерал</w:t>
      </w:r>
      <w:r w:rsidRPr="001F1DAE">
        <w:rPr>
          <w:rFonts w:ascii="Times New Roman" w:hAnsi="Times New Roman" w:cs="Times New Roman"/>
          <w:spacing w:val="2"/>
          <w:sz w:val="24"/>
          <w:szCs w:val="24"/>
          <w:shd w:val="clear" w:color="auto" w:fill="FFFFFF"/>
        </w:rPr>
        <w:t>ь</w:t>
      </w:r>
      <w:r w:rsidRPr="001F1DAE">
        <w:rPr>
          <w:rFonts w:ascii="Times New Roman" w:hAnsi="Times New Roman" w:cs="Times New Roman"/>
          <w:spacing w:val="2"/>
          <w:sz w:val="24"/>
          <w:szCs w:val="24"/>
          <w:shd w:val="clear" w:color="auto" w:fill="FFFFFF"/>
        </w:rPr>
        <w:t>ных</w:t>
      </w:r>
      <w:r w:rsidR="00000E6A" w:rsidRPr="001F1DAE">
        <w:rPr>
          <w:rFonts w:ascii="Times New Roman" w:hAnsi="Times New Roman" w:cs="Times New Roman"/>
          <w:spacing w:val="2"/>
          <w:sz w:val="24"/>
          <w:szCs w:val="24"/>
          <w:shd w:val="clear" w:color="auto" w:fill="FFFFFF"/>
        </w:rPr>
        <w:t xml:space="preserve"> и региональных </w:t>
      </w:r>
      <w:r w:rsidR="0037349F" w:rsidRPr="001F1DAE">
        <w:rPr>
          <w:rFonts w:ascii="Times New Roman" w:hAnsi="Times New Roman" w:cs="Times New Roman"/>
          <w:spacing w:val="2"/>
          <w:sz w:val="24"/>
          <w:szCs w:val="24"/>
          <w:shd w:val="clear" w:color="auto" w:fill="FFFFFF"/>
        </w:rPr>
        <w:t>документов</w:t>
      </w:r>
      <w:r w:rsidRPr="001F1DAE">
        <w:rPr>
          <w:rFonts w:ascii="Times New Roman" w:hAnsi="Times New Roman" w:cs="Times New Roman"/>
          <w:spacing w:val="2"/>
          <w:sz w:val="24"/>
          <w:szCs w:val="24"/>
          <w:shd w:val="clear" w:color="auto" w:fill="FFFFFF"/>
        </w:rPr>
        <w:t>, существенных изменений законодательства и макроэкон</w:t>
      </w:r>
      <w:r w:rsidRPr="001F1DAE">
        <w:rPr>
          <w:rFonts w:ascii="Times New Roman" w:hAnsi="Times New Roman" w:cs="Times New Roman"/>
          <w:spacing w:val="2"/>
          <w:sz w:val="24"/>
          <w:szCs w:val="24"/>
          <w:shd w:val="clear" w:color="auto" w:fill="FFFFFF"/>
        </w:rPr>
        <w:t>о</w:t>
      </w:r>
      <w:r w:rsidRPr="001F1DAE">
        <w:rPr>
          <w:rFonts w:ascii="Times New Roman" w:hAnsi="Times New Roman" w:cs="Times New Roman"/>
          <w:spacing w:val="2"/>
          <w:sz w:val="24"/>
          <w:szCs w:val="24"/>
          <w:shd w:val="clear" w:color="auto" w:fill="FFFFFF"/>
        </w:rPr>
        <w:t xml:space="preserve">мической ситуации, при возникновении иных значимых для </w:t>
      </w:r>
      <w:r w:rsidR="00000E6A" w:rsidRPr="001F1DAE">
        <w:rPr>
          <w:rFonts w:ascii="Times New Roman" w:hAnsi="Times New Roman" w:cs="Times New Roman"/>
          <w:spacing w:val="2"/>
          <w:sz w:val="24"/>
          <w:szCs w:val="24"/>
          <w:shd w:val="clear" w:color="auto" w:fill="FFFFFF"/>
        </w:rPr>
        <w:t>муниципалитета</w:t>
      </w:r>
      <w:r w:rsidRPr="001F1DAE">
        <w:rPr>
          <w:rFonts w:ascii="Times New Roman" w:hAnsi="Times New Roman" w:cs="Times New Roman"/>
          <w:spacing w:val="2"/>
          <w:sz w:val="24"/>
          <w:szCs w:val="24"/>
          <w:shd w:val="clear" w:color="auto" w:fill="FFFFFF"/>
        </w:rPr>
        <w:t xml:space="preserve"> изменений внешних и внутренних условий.</w:t>
      </w:r>
    </w:p>
    <w:p w:rsidR="001C462E" w:rsidRPr="001F1DAE" w:rsidRDefault="001C462E" w:rsidP="00BA4333">
      <w:pPr>
        <w:jc w:val="both"/>
        <w:rPr>
          <w:rFonts w:ascii="Times New Roman" w:hAnsi="Times New Roman" w:cs="Times New Roman"/>
          <w:sz w:val="24"/>
          <w:szCs w:val="24"/>
        </w:rPr>
      </w:pPr>
    </w:p>
    <w:p w:rsidR="001C4B75" w:rsidRPr="001F1DAE" w:rsidRDefault="001C4B75" w:rsidP="00BA4333">
      <w:pPr>
        <w:jc w:val="both"/>
        <w:rPr>
          <w:rFonts w:ascii="Times New Roman" w:hAnsi="Times New Roman" w:cs="Times New Roman"/>
          <w:color w:val="000000"/>
          <w:sz w:val="24"/>
          <w:szCs w:val="24"/>
        </w:rPr>
      </w:pPr>
      <w:r w:rsidRPr="001F1DAE">
        <w:rPr>
          <w:rFonts w:ascii="Times New Roman" w:hAnsi="Times New Roman" w:cs="Times New Roman"/>
          <w:sz w:val="24"/>
          <w:szCs w:val="24"/>
        </w:rPr>
        <w:tab/>
      </w:r>
    </w:p>
    <w:p w:rsidR="001C4B75" w:rsidRPr="001F1DAE" w:rsidRDefault="001C4B75" w:rsidP="00BA4333">
      <w:pPr>
        <w:jc w:val="both"/>
        <w:rPr>
          <w:rFonts w:ascii="Times New Roman" w:hAnsi="Times New Roman" w:cs="Times New Roman"/>
          <w:color w:val="000000"/>
          <w:sz w:val="24"/>
          <w:szCs w:val="24"/>
        </w:rPr>
      </w:pPr>
    </w:p>
    <w:p w:rsidR="0035547D" w:rsidRPr="001F1DAE" w:rsidRDefault="001C4B75" w:rsidP="00000E6A">
      <w:pPr>
        <w:pStyle w:val="1"/>
      </w:pPr>
      <w:r w:rsidRPr="001F1DAE">
        <w:rPr>
          <w:rFonts w:cs="Times New Roman"/>
          <w:szCs w:val="24"/>
        </w:rPr>
        <w:lastRenderedPageBreak/>
        <w:tab/>
      </w:r>
      <w:bookmarkStart w:id="1" w:name="_Toc3794033"/>
      <w:r w:rsidRPr="001F1DAE">
        <w:t>Раздел 1 Стратегический анализ социально-экономического развития</w:t>
      </w:r>
      <w:bookmarkEnd w:id="1"/>
    </w:p>
    <w:p w:rsidR="001C4B75" w:rsidRPr="001F1DAE" w:rsidRDefault="001C4B75" w:rsidP="00BA4333">
      <w:pPr>
        <w:pStyle w:val="1"/>
      </w:pPr>
      <w:bookmarkStart w:id="2" w:name="_Toc3794034"/>
      <w:r w:rsidRPr="001F1DAE">
        <w:t>города Енисейска</w:t>
      </w:r>
      <w:bookmarkEnd w:id="2"/>
    </w:p>
    <w:p w:rsidR="003538F1" w:rsidRPr="001F1DAE" w:rsidRDefault="003538F1" w:rsidP="00BA4333">
      <w:pPr>
        <w:jc w:val="both"/>
        <w:rPr>
          <w:rFonts w:ascii="Times New Roman" w:hAnsi="Times New Roman" w:cs="Times New Roman"/>
          <w:sz w:val="24"/>
          <w:szCs w:val="24"/>
        </w:rPr>
      </w:pPr>
    </w:p>
    <w:p w:rsidR="001C4B75" w:rsidRPr="001F1DAE" w:rsidRDefault="001C4B75" w:rsidP="00BA4333">
      <w:pPr>
        <w:pStyle w:val="2"/>
      </w:pPr>
      <w:bookmarkStart w:id="3" w:name="_Toc3794035"/>
      <w:r w:rsidRPr="001F1DAE">
        <w:t>1.1 Общая информация о городе Енисейске</w:t>
      </w:r>
      <w:bookmarkEnd w:id="3"/>
    </w:p>
    <w:p w:rsidR="00B50FF5" w:rsidRPr="001F1DAE" w:rsidRDefault="001C4B75" w:rsidP="00F5271D">
      <w:pPr>
        <w:pStyle w:val="a1"/>
        <w:spacing w:line="276" w:lineRule="auto"/>
        <w:jc w:val="both"/>
        <w:rPr>
          <w:rFonts w:ascii="Times New Roman" w:hAnsi="Times New Roman" w:cs="Times New Roman"/>
          <w:sz w:val="24"/>
          <w:szCs w:val="24"/>
        </w:rPr>
      </w:pPr>
      <w:r w:rsidRPr="001F1DAE">
        <w:tab/>
      </w:r>
      <w:r w:rsidRPr="001F1DAE">
        <w:rPr>
          <w:rFonts w:ascii="Times New Roman" w:hAnsi="Times New Roman" w:cs="Times New Roman"/>
          <w:sz w:val="24"/>
          <w:szCs w:val="24"/>
        </w:rPr>
        <w:t>Енисейск – город</w:t>
      </w:r>
      <w:r w:rsidR="003538F1" w:rsidRPr="001F1DAE">
        <w:rPr>
          <w:rFonts w:ascii="Times New Roman" w:hAnsi="Times New Roman" w:cs="Times New Roman"/>
          <w:sz w:val="24"/>
          <w:szCs w:val="24"/>
        </w:rPr>
        <w:t>ской округ</w:t>
      </w:r>
      <w:r w:rsidRPr="001F1DAE">
        <w:rPr>
          <w:rFonts w:ascii="Times New Roman" w:hAnsi="Times New Roman" w:cs="Times New Roman"/>
          <w:sz w:val="24"/>
          <w:szCs w:val="24"/>
        </w:rPr>
        <w:t xml:space="preserve"> Красноярско</w:t>
      </w:r>
      <w:r w:rsidR="003538F1" w:rsidRPr="001F1DAE">
        <w:rPr>
          <w:rFonts w:ascii="Times New Roman" w:hAnsi="Times New Roman" w:cs="Times New Roman"/>
          <w:sz w:val="24"/>
          <w:szCs w:val="24"/>
        </w:rPr>
        <w:t>го</w:t>
      </w:r>
      <w:r w:rsidRPr="001F1DAE">
        <w:rPr>
          <w:rFonts w:ascii="Times New Roman" w:hAnsi="Times New Roman" w:cs="Times New Roman"/>
          <w:sz w:val="24"/>
          <w:szCs w:val="24"/>
        </w:rPr>
        <w:t xml:space="preserve"> кра</w:t>
      </w:r>
      <w:r w:rsidR="003538F1" w:rsidRPr="001F1DAE">
        <w:rPr>
          <w:rFonts w:ascii="Times New Roman" w:hAnsi="Times New Roman" w:cs="Times New Roman"/>
          <w:sz w:val="24"/>
          <w:szCs w:val="24"/>
        </w:rPr>
        <w:t>я</w:t>
      </w:r>
      <w:r w:rsidRPr="001F1DAE">
        <w:rPr>
          <w:rFonts w:ascii="Times New Roman" w:hAnsi="Times New Roman" w:cs="Times New Roman"/>
          <w:sz w:val="24"/>
          <w:szCs w:val="24"/>
        </w:rPr>
        <w:t xml:space="preserve"> Росси</w:t>
      </w:r>
      <w:r w:rsidR="00B50FF5" w:rsidRPr="001F1DAE">
        <w:rPr>
          <w:rFonts w:ascii="Times New Roman" w:hAnsi="Times New Roman" w:cs="Times New Roman"/>
          <w:sz w:val="24"/>
          <w:szCs w:val="24"/>
        </w:rPr>
        <w:t xml:space="preserve">йской Федерации. </w:t>
      </w:r>
    </w:p>
    <w:p w:rsidR="001C4B75" w:rsidRPr="001F1DAE" w:rsidRDefault="00BA4333" w:rsidP="00F5271D">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r w:rsidR="001C4B75" w:rsidRPr="001F1DAE">
        <w:rPr>
          <w:rFonts w:ascii="Times New Roman" w:eastAsia="Times New Roman" w:hAnsi="Times New Roman" w:cs="Times New Roman"/>
          <w:sz w:val="24"/>
          <w:szCs w:val="24"/>
        </w:rPr>
        <w:t>Город был заложен в 1619 году отрядом казаков как военная крепость (острог) на левом берегу Енисея в 12 верстах от его притока - Кеми. На протяжении полутора столетий этот г</w:t>
      </w:r>
      <w:r w:rsidR="001C4B75" w:rsidRPr="001F1DAE">
        <w:rPr>
          <w:rFonts w:ascii="Times New Roman" w:eastAsia="Times New Roman" w:hAnsi="Times New Roman" w:cs="Times New Roman"/>
          <w:sz w:val="24"/>
          <w:szCs w:val="24"/>
        </w:rPr>
        <w:t>о</w:t>
      </w:r>
      <w:r w:rsidR="001C4B75" w:rsidRPr="001F1DAE">
        <w:rPr>
          <w:rFonts w:ascii="Times New Roman" w:eastAsia="Times New Roman" w:hAnsi="Times New Roman" w:cs="Times New Roman"/>
          <w:sz w:val="24"/>
          <w:szCs w:val="24"/>
        </w:rPr>
        <w:t xml:space="preserve">род был главными воротами в Восточную Сибирь. </w:t>
      </w:r>
    </w:p>
    <w:p w:rsidR="00525973" w:rsidRPr="001F1DAE" w:rsidRDefault="00525973" w:rsidP="003D0EF6">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Город образован в местах плодородных, богатых зверем, рыбой, железом в самом це</w:t>
      </w:r>
      <w:r w:rsidRPr="001F1DAE">
        <w:rPr>
          <w:rFonts w:ascii="Times New Roman" w:eastAsia="Times New Roman" w:hAnsi="Times New Roman" w:cs="Times New Roman"/>
          <w:sz w:val="24"/>
          <w:szCs w:val="24"/>
        </w:rPr>
        <w:t>н</w:t>
      </w:r>
      <w:r w:rsidRPr="001F1DAE">
        <w:rPr>
          <w:rFonts w:ascii="Times New Roman" w:eastAsia="Times New Roman" w:hAnsi="Times New Roman" w:cs="Times New Roman"/>
          <w:sz w:val="24"/>
          <w:szCs w:val="24"/>
        </w:rPr>
        <w:t xml:space="preserve">тре важных водных путей. Благодаря этому, в прошлые времена, Енисейск </w:t>
      </w:r>
      <w:r w:rsidR="00B50FF5" w:rsidRPr="001F1DAE">
        <w:rPr>
          <w:rFonts w:ascii="Times New Roman" w:eastAsia="Times New Roman" w:hAnsi="Times New Roman" w:cs="Times New Roman"/>
          <w:sz w:val="24"/>
          <w:szCs w:val="24"/>
        </w:rPr>
        <w:t>был крупным пр</w:t>
      </w:r>
      <w:r w:rsidR="00B50FF5" w:rsidRPr="001F1DAE">
        <w:rPr>
          <w:rFonts w:ascii="Times New Roman" w:eastAsia="Times New Roman" w:hAnsi="Times New Roman" w:cs="Times New Roman"/>
          <w:sz w:val="24"/>
          <w:szCs w:val="24"/>
        </w:rPr>
        <w:t>о</w:t>
      </w:r>
      <w:r w:rsidR="00B50FF5" w:rsidRPr="001F1DAE">
        <w:rPr>
          <w:rFonts w:ascii="Times New Roman" w:eastAsia="Times New Roman" w:hAnsi="Times New Roman" w:cs="Times New Roman"/>
          <w:sz w:val="24"/>
          <w:szCs w:val="24"/>
        </w:rPr>
        <w:t>мышленным городом</w:t>
      </w:r>
      <w:r w:rsidRPr="001F1DAE">
        <w:rPr>
          <w:rFonts w:ascii="Times New Roman" w:eastAsia="Times New Roman" w:hAnsi="Times New Roman" w:cs="Times New Roman"/>
          <w:sz w:val="24"/>
          <w:szCs w:val="24"/>
        </w:rPr>
        <w:t>. Равнинный в целом берег Енисея имеет небольшие возвышенности, к</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торые были использованы сибирскими зодчими-основателями города для размещения град</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строительных акцентов - церквей и монастырей. За время своего существования город н</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сколько раз горел, переживал упадок и расцветы, «золотую лихорадку», славился как город искусных мастеров и политических ссыльных.</w:t>
      </w:r>
    </w:p>
    <w:p w:rsidR="00525973" w:rsidRPr="001F1DAE" w:rsidRDefault="001C4B75" w:rsidP="00F5271D">
      <w:pPr>
        <w:pStyle w:val="a1"/>
        <w:spacing w:line="276" w:lineRule="auto"/>
        <w:ind w:firstLine="708"/>
        <w:jc w:val="both"/>
        <w:rPr>
          <w:rFonts w:ascii="Times New Roman" w:eastAsia="Times New Roman" w:hAnsi="Times New Roman" w:cs="Times New Roman"/>
          <w:sz w:val="24"/>
          <w:szCs w:val="24"/>
        </w:rPr>
      </w:pPr>
      <w:r w:rsidRPr="001F1DAE">
        <w:rPr>
          <w:rFonts w:ascii="Times New Roman" w:hAnsi="Times New Roman" w:cs="Times New Roman"/>
          <w:sz w:val="24"/>
          <w:szCs w:val="24"/>
        </w:rPr>
        <w:t>По состоянию на 1 января 2018 г.</w:t>
      </w:r>
      <w:r w:rsidR="00525973" w:rsidRPr="001F1DAE">
        <w:rPr>
          <w:rFonts w:ascii="Times New Roman" w:hAnsi="Times New Roman" w:cs="Times New Roman"/>
          <w:sz w:val="24"/>
          <w:szCs w:val="24"/>
        </w:rPr>
        <w:t xml:space="preserve"> численность населения города Енисейска составила</w:t>
      </w:r>
      <w:r w:rsidR="00496701" w:rsidRPr="001F1DAE">
        <w:rPr>
          <w:rFonts w:ascii="Times New Roman" w:hAnsi="Times New Roman" w:cs="Times New Roman"/>
          <w:sz w:val="24"/>
          <w:szCs w:val="24"/>
        </w:rPr>
        <w:t xml:space="preserve"> 17 826</w:t>
      </w:r>
      <w:r w:rsidRPr="001F1DAE">
        <w:rPr>
          <w:rFonts w:ascii="Times New Roman" w:hAnsi="Times New Roman" w:cs="Times New Roman"/>
          <w:sz w:val="24"/>
          <w:szCs w:val="24"/>
        </w:rPr>
        <w:t xml:space="preserve"> человек. </w:t>
      </w:r>
    </w:p>
    <w:p w:rsidR="001C4B75" w:rsidRPr="001F1DAE" w:rsidRDefault="00525973" w:rsidP="00F5271D">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r w:rsidR="001C4B75" w:rsidRPr="001F1DAE">
        <w:rPr>
          <w:rFonts w:ascii="Times New Roman" w:hAnsi="Times New Roman" w:cs="Times New Roman"/>
          <w:sz w:val="24"/>
          <w:szCs w:val="24"/>
        </w:rPr>
        <w:t>Отдаленность</w:t>
      </w:r>
      <w:r w:rsidRPr="001F1DAE">
        <w:rPr>
          <w:rFonts w:ascii="Times New Roman" w:hAnsi="Times New Roman" w:cs="Times New Roman"/>
          <w:sz w:val="24"/>
          <w:szCs w:val="24"/>
        </w:rPr>
        <w:t xml:space="preserve"> города</w:t>
      </w:r>
      <w:r w:rsidR="001C4B75" w:rsidRPr="001F1DAE">
        <w:rPr>
          <w:rFonts w:ascii="Times New Roman" w:hAnsi="Times New Roman" w:cs="Times New Roman"/>
          <w:sz w:val="24"/>
          <w:szCs w:val="24"/>
        </w:rPr>
        <w:t xml:space="preserve"> от краевого центра составляет 336 км. Ближайшая железнод</w:t>
      </w:r>
      <w:r w:rsidR="001C4B75" w:rsidRPr="001F1DAE">
        <w:rPr>
          <w:rFonts w:ascii="Times New Roman" w:hAnsi="Times New Roman" w:cs="Times New Roman"/>
          <w:sz w:val="24"/>
          <w:szCs w:val="24"/>
        </w:rPr>
        <w:t>о</w:t>
      </w:r>
      <w:r w:rsidR="001C4B75" w:rsidRPr="001F1DAE">
        <w:rPr>
          <w:rFonts w:ascii="Times New Roman" w:hAnsi="Times New Roman" w:cs="Times New Roman"/>
          <w:sz w:val="24"/>
          <w:szCs w:val="24"/>
        </w:rPr>
        <w:t>рожная станция находится в г</w:t>
      </w:r>
      <w:r w:rsidR="0024098E" w:rsidRPr="001F1DAE">
        <w:rPr>
          <w:rFonts w:ascii="Times New Roman" w:hAnsi="Times New Roman" w:cs="Times New Roman"/>
          <w:sz w:val="24"/>
          <w:szCs w:val="24"/>
        </w:rPr>
        <w:t>ороде</w:t>
      </w:r>
      <w:r w:rsidR="0020190A" w:rsidRPr="001F1DAE">
        <w:rPr>
          <w:rFonts w:ascii="Times New Roman" w:hAnsi="Times New Roman" w:cs="Times New Roman"/>
          <w:sz w:val="24"/>
          <w:szCs w:val="24"/>
        </w:rPr>
        <w:t xml:space="preserve"> </w:t>
      </w:r>
      <w:r w:rsidR="001C4B75" w:rsidRPr="001F1DAE">
        <w:rPr>
          <w:rFonts w:ascii="Times New Roman" w:hAnsi="Times New Roman" w:cs="Times New Roman"/>
          <w:sz w:val="24"/>
          <w:szCs w:val="24"/>
        </w:rPr>
        <w:t xml:space="preserve">Лесосибирске, что в 46,7 км от города. </w:t>
      </w:r>
      <w:r w:rsidRPr="001F1DAE">
        <w:rPr>
          <w:rFonts w:ascii="Times New Roman" w:eastAsia="Times New Roman" w:hAnsi="Times New Roman" w:cs="Times New Roman"/>
          <w:sz w:val="24"/>
          <w:szCs w:val="24"/>
        </w:rPr>
        <w:t>Енисейск</w:t>
      </w:r>
      <w:r w:rsidR="001C4B75" w:rsidRPr="001F1DAE">
        <w:rPr>
          <w:rFonts w:ascii="Times New Roman" w:eastAsia="Times New Roman" w:hAnsi="Times New Roman" w:cs="Times New Roman"/>
          <w:sz w:val="24"/>
          <w:szCs w:val="24"/>
        </w:rPr>
        <w:t xml:space="preserve"> имеет развитую автомобильную сеть с твердым покрытием, аэропорт и речн</w:t>
      </w:r>
      <w:r w:rsidRPr="001F1DAE">
        <w:rPr>
          <w:rFonts w:ascii="Times New Roman" w:eastAsia="Times New Roman" w:hAnsi="Times New Roman" w:cs="Times New Roman"/>
          <w:sz w:val="24"/>
          <w:szCs w:val="24"/>
        </w:rPr>
        <w:t>ую</w:t>
      </w:r>
      <w:r w:rsidR="001C4B75" w:rsidRPr="001F1DAE">
        <w:rPr>
          <w:rFonts w:ascii="Times New Roman" w:eastAsia="Times New Roman" w:hAnsi="Times New Roman" w:cs="Times New Roman"/>
          <w:sz w:val="24"/>
          <w:szCs w:val="24"/>
        </w:rPr>
        <w:t xml:space="preserve"> пристань. </w:t>
      </w:r>
      <w:r w:rsidR="001645AB" w:rsidRPr="001F1DAE">
        <w:rPr>
          <w:rFonts w:ascii="Times New Roman" w:hAnsi="Times New Roman" w:cs="Times New Roman"/>
          <w:sz w:val="24"/>
          <w:szCs w:val="24"/>
        </w:rPr>
        <w:t xml:space="preserve">В черте города располагается </w:t>
      </w:r>
      <w:r w:rsidR="001C4B75" w:rsidRPr="001F1DAE">
        <w:rPr>
          <w:rFonts w:ascii="Times New Roman" w:hAnsi="Times New Roman" w:cs="Times New Roman"/>
          <w:sz w:val="24"/>
          <w:szCs w:val="24"/>
        </w:rPr>
        <w:t xml:space="preserve">войсковая часть </w:t>
      </w:r>
      <w:r w:rsidR="001645AB" w:rsidRPr="001F1DAE">
        <w:rPr>
          <w:rFonts w:ascii="Times New Roman" w:hAnsi="Times New Roman" w:cs="Times New Roman"/>
          <w:sz w:val="24"/>
          <w:szCs w:val="24"/>
        </w:rPr>
        <w:t>14058.</w:t>
      </w:r>
    </w:p>
    <w:p w:rsidR="001C4B75" w:rsidRPr="001F1DAE" w:rsidRDefault="001C4B75" w:rsidP="00F5271D">
      <w:pPr>
        <w:pStyle w:val="a1"/>
        <w:spacing w:line="276" w:lineRule="auto"/>
        <w:jc w:val="both"/>
        <w:rPr>
          <w:rFonts w:ascii="Times New Roman" w:eastAsia="Times New Roman" w:hAnsi="Times New Roman" w:cs="Times New Roman"/>
          <w:sz w:val="24"/>
          <w:szCs w:val="24"/>
        </w:rPr>
      </w:pPr>
      <w:r w:rsidRPr="001F1DAE">
        <w:rPr>
          <w:rFonts w:ascii="Times New Roman" w:hAnsi="Times New Roman" w:cs="Times New Roman"/>
          <w:sz w:val="24"/>
          <w:szCs w:val="24"/>
        </w:rPr>
        <w:tab/>
      </w:r>
      <w:r w:rsidR="00514359" w:rsidRPr="001F1DAE">
        <w:rPr>
          <w:rFonts w:ascii="Times New Roman" w:hAnsi="Times New Roman" w:cs="Times New Roman"/>
          <w:sz w:val="24"/>
          <w:szCs w:val="24"/>
        </w:rPr>
        <w:t xml:space="preserve">Город </w:t>
      </w:r>
      <w:r w:rsidRPr="001F1DAE">
        <w:rPr>
          <w:rFonts w:ascii="Times New Roman" w:eastAsia="Times New Roman" w:hAnsi="Times New Roman" w:cs="Times New Roman"/>
          <w:sz w:val="24"/>
          <w:szCs w:val="24"/>
        </w:rPr>
        <w:t>Енисейск относится к группе северных районов. Площадь территории города с</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 xml:space="preserve">ставляет 66,4 </w:t>
      </w:r>
      <w:r w:rsidR="003F2A35" w:rsidRPr="001F1DAE">
        <w:rPr>
          <w:rFonts w:ascii="Times New Roman" w:eastAsia="Times New Roman" w:hAnsi="Times New Roman" w:cs="Times New Roman"/>
          <w:sz w:val="24"/>
          <w:szCs w:val="24"/>
        </w:rPr>
        <w:t xml:space="preserve">тыс. </w:t>
      </w:r>
      <w:r w:rsidRPr="001F1DAE">
        <w:rPr>
          <w:rFonts w:ascii="Times New Roman" w:eastAsia="Times New Roman" w:hAnsi="Times New Roman" w:cs="Times New Roman"/>
          <w:sz w:val="24"/>
          <w:szCs w:val="24"/>
        </w:rPr>
        <w:t>кв.км. Рельеф города - пологий. Территория города и его окрестностей представляет собой низменную равнину. На юге и юго-востоке городская территория гран</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чит со смешанными лесами</w:t>
      </w:r>
      <w:r w:rsidR="00525973" w:rsidRPr="001F1DAE">
        <w:rPr>
          <w:rFonts w:ascii="Times New Roman" w:eastAsia="Times New Roman" w:hAnsi="Times New Roman" w:cs="Times New Roman"/>
          <w:sz w:val="24"/>
          <w:szCs w:val="24"/>
        </w:rPr>
        <w:t>.</w:t>
      </w:r>
    </w:p>
    <w:p w:rsidR="003538F1" w:rsidRPr="001F1DAE" w:rsidRDefault="003538F1" w:rsidP="00F5271D">
      <w:pPr>
        <w:pStyle w:val="a1"/>
        <w:spacing w:line="276" w:lineRule="auto"/>
        <w:ind w:firstLine="708"/>
        <w:jc w:val="both"/>
        <w:rPr>
          <w:rFonts w:ascii="Times New Roman" w:eastAsia="Times New Roman" w:hAnsi="Times New Roman" w:cs="Times New Roman"/>
          <w:sz w:val="24"/>
          <w:szCs w:val="24"/>
        </w:rPr>
      </w:pPr>
      <w:r w:rsidRPr="001F1DAE">
        <w:rPr>
          <w:rFonts w:ascii="Times New Roman" w:hAnsi="Times New Roman" w:cs="Times New Roman"/>
          <w:sz w:val="24"/>
          <w:szCs w:val="24"/>
        </w:rPr>
        <w:t xml:space="preserve">С 2000 года исторический центр города внесён в </w:t>
      </w:r>
      <w:r w:rsidR="00474241" w:rsidRPr="001F1DAE">
        <w:rPr>
          <w:rFonts w:ascii="Times New Roman" w:hAnsi="Times New Roman" w:cs="Times New Roman"/>
          <w:sz w:val="24"/>
          <w:szCs w:val="24"/>
        </w:rPr>
        <w:t>предварительный С</w:t>
      </w:r>
      <w:r w:rsidRPr="001F1DAE">
        <w:rPr>
          <w:rFonts w:ascii="Times New Roman" w:hAnsi="Times New Roman" w:cs="Times New Roman"/>
          <w:sz w:val="24"/>
          <w:szCs w:val="24"/>
        </w:rPr>
        <w:t xml:space="preserve">писок Всемирного наследия ЮНЕСКО. </w:t>
      </w:r>
      <w:r w:rsidRPr="001F1DAE">
        <w:rPr>
          <w:rFonts w:ascii="Times New Roman" w:eastAsia="Times New Roman" w:hAnsi="Times New Roman" w:cs="Times New Roman"/>
          <w:sz w:val="24"/>
          <w:szCs w:val="24"/>
        </w:rPr>
        <w:t xml:space="preserve">Енисейск обладает богатейшим историческим, культурным и природным потенциалом для развития туризма. </w:t>
      </w:r>
    </w:p>
    <w:p w:rsidR="00BA4333" w:rsidRPr="001F1DAE" w:rsidRDefault="00BA4333" w:rsidP="00F5271D">
      <w:pPr>
        <w:pStyle w:val="a1"/>
        <w:spacing w:line="276" w:lineRule="auto"/>
        <w:jc w:val="both"/>
        <w:rPr>
          <w:rFonts w:ascii="Times New Roman" w:eastAsia="Times New Roman" w:hAnsi="Times New Roman" w:cs="Times New Roman"/>
          <w:sz w:val="24"/>
          <w:szCs w:val="24"/>
        </w:rPr>
      </w:pPr>
    </w:p>
    <w:p w:rsidR="001C4B75" w:rsidRPr="001F1DAE" w:rsidRDefault="001C4B75" w:rsidP="00BA4333">
      <w:pPr>
        <w:pStyle w:val="2"/>
      </w:pPr>
      <w:bookmarkStart w:id="4" w:name="_Toc3794036"/>
      <w:r w:rsidRPr="001F1DAE">
        <w:t>1.2 Роль и место города Енисейска в социально-экономическом развитии Красноярского края</w:t>
      </w:r>
      <w:bookmarkEnd w:id="4"/>
    </w:p>
    <w:p w:rsidR="004350E7" w:rsidRPr="001F1DAE" w:rsidRDefault="004350E7"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Город Енисейск входит в состав 17 городских округов Красноярского края, числе</w:t>
      </w:r>
      <w:r w:rsidRPr="001F1DAE">
        <w:rPr>
          <w:rFonts w:ascii="Times New Roman" w:hAnsi="Times New Roman" w:cs="Times New Roman"/>
          <w:sz w:val="24"/>
          <w:szCs w:val="24"/>
        </w:rPr>
        <w:t>н</w:t>
      </w:r>
      <w:r w:rsidRPr="001F1DAE">
        <w:rPr>
          <w:rFonts w:ascii="Times New Roman" w:hAnsi="Times New Roman" w:cs="Times New Roman"/>
          <w:sz w:val="24"/>
          <w:szCs w:val="24"/>
        </w:rPr>
        <w:t>ность населения города составляет 0,91 % от численности городского населения края, и зан</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мает 14 –е место. Площадь территории города </w:t>
      </w:r>
      <w:r w:rsidR="00E411DB" w:rsidRPr="001F1DAE">
        <w:rPr>
          <w:rFonts w:ascii="Times New Roman" w:hAnsi="Times New Roman" w:cs="Times New Roman"/>
          <w:sz w:val="24"/>
          <w:szCs w:val="24"/>
        </w:rPr>
        <w:t>-</w:t>
      </w:r>
      <w:r w:rsidRPr="001F1DAE">
        <w:rPr>
          <w:rFonts w:ascii="Times New Roman" w:hAnsi="Times New Roman" w:cs="Times New Roman"/>
          <w:sz w:val="24"/>
          <w:szCs w:val="24"/>
        </w:rPr>
        <w:t xml:space="preserve"> 0,0664 тыс. кв. км, что составляет 0,003% от площади всего Красноярского края (2366,8 тыс. кв. км).</w:t>
      </w:r>
    </w:p>
    <w:p w:rsidR="006C0B45" w:rsidRPr="001F1DAE" w:rsidRDefault="006C0B45"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Роль и место города Енисейска в социально-экономическом развитии региона опред</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ляется </w:t>
      </w:r>
      <w:r w:rsidR="003C1057" w:rsidRPr="001F1DAE">
        <w:rPr>
          <w:rFonts w:ascii="Times New Roman" w:hAnsi="Times New Roman" w:cs="Times New Roman"/>
          <w:sz w:val="24"/>
          <w:szCs w:val="24"/>
        </w:rPr>
        <w:t>через</w:t>
      </w:r>
      <w:r w:rsidR="004350E7" w:rsidRPr="001F1DAE">
        <w:rPr>
          <w:rFonts w:ascii="Times New Roman" w:hAnsi="Times New Roman" w:cs="Times New Roman"/>
          <w:sz w:val="24"/>
          <w:szCs w:val="24"/>
        </w:rPr>
        <w:t xml:space="preserve">степень достижения </w:t>
      </w:r>
      <w:r w:rsidR="00632901" w:rsidRPr="001F1DAE">
        <w:rPr>
          <w:rFonts w:ascii="Times New Roman" w:hAnsi="Times New Roman" w:cs="Times New Roman"/>
          <w:sz w:val="24"/>
          <w:szCs w:val="24"/>
        </w:rPr>
        <w:t>нескольких показателей:</w:t>
      </w:r>
    </w:p>
    <w:p w:rsidR="0049724D" w:rsidRPr="001F1DAE" w:rsidRDefault="0049724D"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качество жизни населения;</w:t>
      </w:r>
    </w:p>
    <w:p w:rsidR="0049724D" w:rsidRPr="001F1DAE" w:rsidRDefault="00632901"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«производственная специализация» муниципального образования.</w:t>
      </w:r>
    </w:p>
    <w:p w:rsidR="003D0EF6" w:rsidRPr="001F1DAE" w:rsidRDefault="00152704"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Под качеством жизни населения, в контексте данного документа, понимается комплекс факторов, оказывающих прямое или косвенное воздействие на степень удовлетворенности п</w:t>
      </w:r>
      <w:r w:rsidRPr="001F1DAE">
        <w:rPr>
          <w:rFonts w:ascii="Times New Roman" w:hAnsi="Times New Roman" w:cs="Times New Roman"/>
          <w:sz w:val="24"/>
          <w:szCs w:val="24"/>
        </w:rPr>
        <w:t>о</w:t>
      </w:r>
      <w:r w:rsidRPr="001F1DAE">
        <w:rPr>
          <w:rFonts w:ascii="Times New Roman" w:hAnsi="Times New Roman" w:cs="Times New Roman"/>
          <w:sz w:val="24"/>
          <w:szCs w:val="24"/>
        </w:rPr>
        <w:t>требностей жителей и гостей города</w:t>
      </w:r>
      <w:r w:rsidR="00F11B34" w:rsidRPr="001F1DAE">
        <w:rPr>
          <w:rFonts w:ascii="Times New Roman" w:hAnsi="Times New Roman" w:cs="Times New Roman"/>
          <w:sz w:val="24"/>
          <w:szCs w:val="24"/>
        </w:rPr>
        <w:t xml:space="preserve">. К таким факторам относятся </w:t>
      </w:r>
      <w:r w:rsidRPr="001F1DAE">
        <w:rPr>
          <w:rFonts w:ascii="Times New Roman" w:hAnsi="Times New Roman" w:cs="Times New Roman"/>
          <w:sz w:val="24"/>
          <w:szCs w:val="24"/>
        </w:rPr>
        <w:t>уровень доходов, досту</w:t>
      </w:r>
      <w:r w:rsidRPr="001F1DAE">
        <w:rPr>
          <w:rFonts w:ascii="Times New Roman" w:hAnsi="Times New Roman" w:cs="Times New Roman"/>
          <w:sz w:val="24"/>
          <w:szCs w:val="24"/>
        </w:rPr>
        <w:t>п</w:t>
      </w:r>
      <w:r w:rsidRPr="001F1DAE">
        <w:rPr>
          <w:rFonts w:ascii="Times New Roman" w:hAnsi="Times New Roman" w:cs="Times New Roman"/>
          <w:sz w:val="24"/>
          <w:szCs w:val="24"/>
        </w:rPr>
        <w:t xml:space="preserve">ность и качество образования, </w:t>
      </w:r>
      <w:r w:rsidR="001534A4" w:rsidRPr="001F1DAE">
        <w:rPr>
          <w:rFonts w:ascii="Times New Roman" w:hAnsi="Times New Roman" w:cs="Times New Roman"/>
          <w:sz w:val="24"/>
          <w:szCs w:val="24"/>
        </w:rPr>
        <w:t xml:space="preserve">повышение </w:t>
      </w:r>
      <w:r w:rsidRPr="001F1DAE">
        <w:rPr>
          <w:rFonts w:ascii="Times New Roman" w:hAnsi="Times New Roman" w:cs="Times New Roman"/>
          <w:sz w:val="24"/>
          <w:szCs w:val="24"/>
        </w:rPr>
        <w:t>средн</w:t>
      </w:r>
      <w:r w:rsidR="001534A4" w:rsidRPr="001F1DAE">
        <w:rPr>
          <w:rFonts w:ascii="Times New Roman" w:hAnsi="Times New Roman" w:cs="Times New Roman"/>
          <w:sz w:val="24"/>
          <w:szCs w:val="24"/>
        </w:rPr>
        <w:t>ей п</w:t>
      </w:r>
      <w:r w:rsidRPr="001F1DAE">
        <w:rPr>
          <w:rFonts w:ascii="Times New Roman" w:hAnsi="Times New Roman" w:cs="Times New Roman"/>
          <w:sz w:val="24"/>
          <w:szCs w:val="24"/>
        </w:rPr>
        <w:t>родолжительност</w:t>
      </w:r>
      <w:r w:rsidR="001534A4" w:rsidRPr="001F1DAE">
        <w:rPr>
          <w:rFonts w:ascii="Times New Roman" w:hAnsi="Times New Roman" w:cs="Times New Roman"/>
          <w:sz w:val="24"/>
          <w:szCs w:val="24"/>
        </w:rPr>
        <w:t>и</w:t>
      </w:r>
      <w:r w:rsidRPr="001F1DAE">
        <w:rPr>
          <w:rFonts w:ascii="Times New Roman" w:hAnsi="Times New Roman" w:cs="Times New Roman"/>
          <w:sz w:val="24"/>
          <w:szCs w:val="24"/>
        </w:rPr>
        <w:t xml:space="preserve"> жизни, качество и д</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ступность жилья, состояние транспортной и инженерной инфраструктуры, воды, социальная </w:t>
      </w:r>
      <w:r w:rsidRPr="001F1DAE">
        <w:rPr>
          <w:rFonts w:ascii="Times New Roman" w:hAnsi="Times New Roman" w:cs="Times New Roman"/>
          <w:sz w:val="24"/>
          <w:szCs w:val="24"/>
        </w:rPr>
        <w:lastRenderedPageBreak/>
        <w:t>сфера, безопа</w:t>
      </w:r>
      <w:r w:rsidR="003D0EF6" w:rsidRPr="001F1DAE">
        <w:rPr>
          <w:rFonts w:ascii="Times New Roman" w:hAnsi="Times New Roman" w:cs="Times New Roman"/>
          <w:sz w:val="24"/>
          <w:szCs w:val="24"/>
        </w:rPr>
        <w:t>сность и экология и др. Таким образом, качество жизни является фактором, к</w:t>
      </w:r>
      <w:r w:rsidR="003D0EF6" w:rsidRPr="001F1DAE">
        <w:rPr>
          <w:rFonts w:ascii="Times New Roman" w:hAnsi="Times New Roman" w:cs="Times New Roman"/>
          <w:sz w:val="24"/>
          <w:szCs w:val="24"/>
        </w:rPr>
        <w:t>о</w:t>
      </w:r>
      <w:r w:rsidR="003D0EF6" w:rsidRPr="001F1DAE">
        <w:rPr>
          <w:rFonts w:ascii="Times New Roman" w:hAnsi="Times New Roman" w:cs="Times New Roman"/>
          <w:sz w:val="24"/>
          <w:szCs w:val="24"/>
        </w:rPr>
        <w:t>торый оказывает непосредственное влияние на качество</w:t>
      </w:r>
      <w:r w:rsidRPr="001F1DAE">
        <w:rPr>
          <w:rFonts w:ascii="Times New Roman" w:hAnsi="Times New Roman" w:cs="Times New Roman"/>
          <w:sz w:val="24"/>
          <w:szCs w:val="24"/>
        </w:rPr>
        <w:t xml:space="preserve"> накопленного человеческого поте</w:t>
      </w:r>
      <w:r w:rsidRPr="001F1DAE">
        <w:rPr>
          <w:rFonts w:ascii="Times New Roman" w:hAnsi="Times New Roman" w:cs="Times New Roman"/>
          <w:sz w:val="24"/>
          <w:szCs w:val="24"/>
        </w:rPr>
        <w:t>н</w:t>
      </w:r>
      <w:r w:rsidRPr="001F1DAE">
        <w:rPr>
          <w:rFonts w:ascii="Times New Roman" w:hAnsi="Times New Roman" w:cs="Times New Roman"/>
          <w:sz w:val="24"/>
          <w:szCs w:val="24"/>
        </w:rPr>
        <w:t>циала.</w:t>
      </w:r>
    </w:p>
    <w:p w:rsidR="003D0EF6" w:rsidRPr="001F1DAE" w:rsidRDefault="003D0EF6" w:rsidP="003D0EF6">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Для оценки человеческого потенциала как интегральной формы проявления качества жизни, был использован структурный метод, включающий в себя демографический, интелле</w:t>
      </w:r>
      <w:r w:rsidRPr="001F1DAE">
        <w:rPr>
          <w:rFonts w:ascii="Times New Roman" w:hAnsi="Times New Roman" w:cs="Times New Roman"/>
          <w:sz w:val="24"/>
          <w:szCs w:val="24"/>
        </w:rPr>
        <w:t>к</w:t>
      </w:r>
      <w:r w:rsidRPr="001F1DAE">
        <w:rPr>
          <w:rFonts w:ascii="Times New Roman" w:hAnsi="Times New Roman" w:cs="Times New Roman"/>
          <w:sz w:val="24"/>
          <w:szCs w:val="24"/>
        </w:rPr>
        <w:t xml:space="preserve">туальный, трудовой и социокультурный потенциалы (приложение 2). </w:t>
      </w:r>
    </w:p>
    <w:p w:rsidR="00152704" w:rsidRPr="001F1DAE" w:rsidRDefault="003D0EF6" w:rsidP="003D0EF6">
      <w:pPr>
        <w:pStyle w:val="a1"/>
        <w:spacing w:line="276" w:lineRule="auto"/>
        <w:jc w:val="both"/>
        <w:rPr>
          <w:rFonts w:ascii="Times New Roman" w:hAnsi="Times New Roman" w:cs="Times New Roman"/>
          <w:sz w:val="24"/>
          <w:szCs w:val="24"/>
        </w:rPr>
      </w:pPr>
      <w:r w:rsidRPr="001F1DAE">
        <w:rPr>
          <w:rFonts w:ascii="Times New Roman" w:eastAsia="Calibri" w:hAnsi="Times New Roman" w:cs="Times New Roman"/>
          <w:sz w:val="24"/>
          <w:szCs w:val="24"/>
        </w:rPr>
        <w:tab/>
      </w:r>
      <w:r w:rsidR="0020190A" w:rsidRPr="001F1DAE">
        <w:rPr>
          <w:rFonts w:ascii="Times New Roman" w:eastAsia="Calibri" w:hAnsi="Times New Roman" w:cs="Times New Roman"/>
          <w:sz w:val="24"/>
          <w:szCs w:val="24"/>
        </w:rPr>
        <w:t>У</w:t>
      </w:r>
      <w:r w:rsidRPr="001F1DAE">
        <w:rPr>
          <w:rFonts w:ascii="Times New Roman" w:hAnsi="Times New Roman" w:cs="Times New Roman"/>
          <w:sz w:val="24"/>
          <w:szCs w:val="24"/>
        </w:rPr>
        <w:t xml:space="preserve">ровень </w:t>
      </w:r>
      <w:r w:rsidR="00F11B34" w:rsidRPr="001F1DAE">
        <w:rPr>
          <w:rFonts w:ascii="Times New Roman" w:hAnsi="Times New Roman" w:cs="Times New Roman"/>
          <w:sz w:val="24"/>
          <w:szCs w:val="24"/>
        </w:rPr>
        <w:t>индекса человеческого потенциала (далее-</w:t>
      </w:r>
      <w:r w:rsidRPr="001F1DAE">
        <w:rPr>
          <w:rFonts w:ascii="Times New Roman" w:hAnsi="Times New Roman" w:cs="Times New Roman"/>
          <w:sz w:val="24"/>
          <w:szCs w:val="24"/>
        </w:rPr>
        <w:t>ИЧП</w:t>
      </w:r>
      <w:r w:rsidR="00F11B34" w:rsidRPr="001F1DAE">
        <w:rPr>
          <w:rFonts w:ascii="Times New Roman" w:hAnsi="Times New Roman" w:cs="Times New Roman"/>
          <w:sz w:val="24"/>
          <w:szCs w:val="24"/>
        </w:rPr>
        <w:t>)</w:t>
      </w:r>
      <w:r w:rsidRPr="001F1DAE">
        <w:rPr>
          <w:rFonts w:ascii="Times New Roman" w:hAnsi="Times New Roman" w:cs="Times New Roman"/>
          <w:sz w:val="24"/>
          <w:szCs w:val="24"/>
        </w:rPr>
        <w:t xml:space="preserve"> </w:t>
      </w:r>
      <w:r w:rsidR="0020190A" w:rsidRPr="001F1DAE">
        <w:rPr>
          <w:rFonts w:ascii="Times New Roman" w:hAnsi="Times New Roman" w:cs="Times New Roman"/>
          <w:sz w:val="24"/>
          <w:szCs w:val="24"/>
        </w:rPr>
        <w:t xml:space="preserve">согласно рейтингу </w:t>
      </w:r>
      <w:r w:rsidRPr="001F1DAE">
        <w:rPr>
          <w:rFonts w:ascii="Times New Roman" w:hAnsi="Times New Roman" w:cs="Times New Roman"/>
          <w:sz w:val="24"/>
          <w:szCs w:val="24"/>
        </w:rPr>
        <w:t>в городе составляет 0,597. Таким образом, Енисейск занимает 4 место среди городских округов Кра</w:t>
      </w:r>
      <w:r w:rsidRPr="001F1DAE">
        <w:rPr>
          <w:rFonts w:ascii="Times New Roman" w:hAnsi="Times New Roman" w:cs="Times New Roman"/>
          <w:sz w:val="24"/>
          <w:szCs w:val="24"/>
        </w:rPr>
        <w:t>с</w:t>
      </w:r>
      <w:r w:rsidRPr="001F1DAE">
        <w:rPr>
          <w:rFonts w:ascii="Times New Roman" w:hAnsi="Times New Roman" w:cs="Times New Roman"/>
          <w:sz w:val="24"/>
          <w:szCs w:val="24"/>
        </w:rPr>
        <w:t xml:space="preserve">ноярского края (приложение 3), что является следствием недостаточного развитого </w:t>
      </w:r>
      <w:r w:rsidR="00D625B9" w:rsidRPr="001F1DAE">
        <w:rPr>
          <w:rFonts w:ascii="Times New Roman" w:hAnsi="Times New Roman" w:cs="Times New Roman"/>
          <w:sz w:val="24"/>
          <w:szCs w:val="24"/>
        </w:rPr>
        <w:t>демогр</w:t>
      </w:r>
      <w:r w:rsidR="00D625B9" w:rsidRPr="001F1DAE">
        <w:rPr>
          <w:rFonts w:ascii="Times New Roman" w:hAnsi="Times New Roman" w:cs="Times New Roman"/>
          <w:sz w:val="24"/>
          <w:szCs w:val="24"/>
        </w:rPr>
        <w:t>а</w:t>
      </w:r>
      <w:r w:rsidR="00D625B9" w:rsidRPr="001F1DAE">
        <w:rPr>
          <w:rFonts w:ascii="Times New Roman" w:hAnsi="Times New Roman" w:cs="Times New Roman"/>
          <w:sz w:val="24"/>
          <w:szCs w:val="24"/>
        </w:rPr>
        <w:t>фического</w:t>
      </w:r>
      <w:r w:rsidRPr="001F1DAE">
        <w:rPr>
          <w:rFonts w:ascii="Times New Roman" w:hAnsi="Times New Roman" w:cs="Times New Roman"/>
          <w:sz w:val="24"/>
          <w:szCs w:val="24"/>
        </w:rPr>
        <w:t xml:space="preserve"> и социокультурного потенциала. </w:t>
      </w:r>
    </w:p>
    <w:p w:rsidR="0000482E" w:rsidRPr="001F1DAE" w:rsidRDefault="003D0EF6"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На основе проведенного </w:t>
      </w:r>
      <w:r w:rsidR="00696C1F" w:rsidRPr="001F1DAE">
        <w:rPr>
          <w:rFonts w:ascii="Times New Roman" w:hAnsi="Times New Roman" w:cs="Times New Roman"/>
          <w:sz w:val="24"/>
          <w:szCs w:val="24"/>
        </w:rPr>
        <w:t xml:space="preserve">анализа количества обращений граждан </w:t>
      </w:r>
      <w:r w:rsidR="00696C1F" w:rsidRPr="001F1DAE">
        <w:rPr>
          <w:rFonts w:ascii="Times New Roman" w:eastAsia="Times New Roman" w:hAnsi="Times New Roman" w:cs="Times New Roman"/>
          <w:sz w:val="24"/>
          <w:szCs w:val="24"/>
        </w:rPr>
        <w:t>за 201</w:t>
      </w:r>
      <w:r w:rsidR="00C05487" w:rsidRPr="001F1DAE">
        <w:rPr>
          <w:rFonts w:ascii="Times New Roman" w:eastAsia="Times New Roman" w:hAnsi="Times New Roman" w:cs="Times New Roman"/>
          <w:sz w:val="24"/>
          <w:szCs w:val="24"/>
        </w:rPr>
        <w:t>5 -</w:t>
      </w:r>
      <w:r w:rsidR="00696C1F" w:rsidRPr="001F1DAE">
        <w:rPr>
          <w:rFonts w:ascii="Times New Roman" w:eastAsia="Times New Roman" w:hAnsi="Times New Roman" w:cs="Times New Roman"/>
          <w:sz w:val="24"/>
          <w:szCs w:val="24"/>
        </w:rPr>
        <w:t xml:space="preserve"> 2017 годы</w:t>
      </w:r>
      <w:r w:rsidR="001534A4" w:rsidRPr="001F1DAE">
        <w:rPr>
          <w:rFonts w:ascii="Times New Roman" w:eastAsia="Times New Roman" w:hAnsi="Times New Roman" w:cs="Times New Roman"/>
          <w:sz w:val="24"/>
          <w:szCs w:val="24"/>
        </w:rPr>
        <w:t xml:space="preserve"> (таблица 1)</w:t>
      </w:r>
      <w:r w:rsidRPr="001F1DAE">
        <w:rPr>
          <w:rFonts w:ascii="Times New Roman" w:eastAsia="Times New Roman" w:hAnsi="Times New Roman" w:cs="Times New Roman"/>
          <w:sz w:val="24"/>
          <w:szCs w:val="24"/>
        </w:rPr>
        <w:t xml:space="preserve">можно сделать вывод о </w:t>
      </w:r>
      <w:r w:rsidR="00696C1F" w:rsidRPr="001F1DAE">
        <w:rPr>
          <w:rFonts w:ascii="Times New Roman" w:eastAsia="Times New Roman" w:hAnsi="Times New Roman" w:cs="Times New Roman"/>
          <w:sz w:val="24"/>
          <w:szCs w:val="24"/>
        </w:rPr>
        <w:t>возрастани</w:t>
      </w:r>
      <w:r w:rsidRPr="001F1DAE">
        <w:rPr>
          <w:rFonts w:ascii="Times New Roman" w:eastAsia="Times New Roman" w:hAnsi="Times New Roman" w:cs="Times New Roman"/>
          <w:sz w:val="24"/>
          <w:szCs w:val="24"/>
        </w:rPr>
        <w:t>и</w:t>
      </w:r>
      <w:r w:rsidR="00696C1F" w:rsidRPr="001F1DAE">
        <w:rPr>
          <w:rFonts w:ascii="Times New Roman" w:eastAsia="Times New Roman" w:hAnsi="Times New Roman" w:cs="Times New Roman"/>
          <w:sz w:val="24"/>
          <w:szCs w:val="24"/>
        </w:rPr>
        <w:t xml:space="preserve"> степени неудовольствия населения социально-бытовой средой, в которой оно проживает. Об эт</w:t>
      </w:r>
      <w:r w:rsidR="0000482E" w:rsidRPr="001F1DAE">
        <w:rPr>
          <w:rFonts w:ascii="Times New Roman" w:eastAsia="Times New Roman" w:hAnsi="Times New Roman" w:cs="Times New Roman"/>
          <w:sz w:val="24"/>
          <w:szCs w:val="24"/>
        </w:rPr>
        <w:t>ом свидетельствует рост количества пост</w:t>
      </w:r>
      <w:r w:rsidR="0000482E" w:rsidRPr="001F1DAE">
        <w:rPr>
          <w:rFonts w:ascii="Times New Roman" w:eastAsia="Times New Roman" w:hAnsi="Times New Roman" w:cs="Times New Roman"/>
          <w:sz w:val="24"/>
          <w:szCs w:val="24"/>
        </w:rPr>
        <w:t>у</w:t>
      </w:r>
      <w:r w:rsidR="0000482E" w:rsidRPr="001F1DAE">
        <w:rPr>
          <w:rFonts w:ascii="Times New Roman" w:eastAsia="Times New Roman" w:hAnsi="Times New Roman" w:cs="Times New Roman"/>
          <w:sz w:val="24"/>
          <w:szCs w:val="24"/>
        </w:rPr>
        <w:t>пивших обращений от граждан в админи</w:t>
      </w:r>
      <w:r w:rsidR="00C05487" w:rsidRPr="001F1DAE">
        <w:rPr>
          <w:rFonts w:ascii="Times New Roman" w:eastAsia="Times New Roman" w:hAnsi="Times New Roman" w:cs="Times New Roman"/>
          <w:sz w:val="24"/>
          <w:szCs w:val="24"/>
        </w:rPr>
        <w:t xml:space="preserve">страцию города в 2017 году на </w:t>
      </w:r>
      <w:r w:rsidR="0084185C" w:rsidRPr="001F1DAE">
        <w:rPr>
          <w:rFonts w:ascii="Times New Roman" w:eastAsia="Times New Roman" w:hAnsi="Times New Roman" w:cs="Times New Roman"/>
          <w:sz w:val="24"/>
          <w:szCs w:val="24"/>
        </w:rPr>
        <w:t>30</w:t>
      </w:r>
      <w:r w:rsidR="00C05487" w:rsidRPr="001F1DAE">
        <w:rPr>
          <w:rFonts w:ascii="Times New Roman" w:eastAsia="Times New Roman" w:hAnsi="Times New Roman" w:cs="Times New Roman"/>
          <w:sz w:val="24"/>
          <w:szCs w:val="24"/>
        </w:rPr>
        <w:t>,</w:t>
      </w:r>
      <w:r w:rsidR="0084185C" w:rsidRPr="001F1DAE">
        <w:rPr>
          <w:rFonts w:ascii="Times New Roman" w:eastAsia="Times New Roman" w:hAnsi="Times New Roman" w:cs="Times New Roman"/>
          <w:sz w:val="24"/>
          <w:szCs w:val="24"/>
        </w:rPr>
        <w:t>3</w:t>
      </w:r>
      <w:r w:rsidR="0000482E" w:rsidRPr="001F1DAE">
        <w:rPr>
          <w:rFonts w:ascii="Times New Roman" w:eastAsia="Times New Roman" w:hAnsi="Times New Roman" w:cs="Times New Roman"/>
          <w:sz w:val="24"/>
          <w:szCs w:val="24"/>
        </w:rPr>
        <w:t xml:space="preserve">% по сравнению с предыдущим. </w:t>
      </w:r>
      <w:r w:rsidR="0000482E" w:rsidRPr="001F1DAE">
        <w:rPr>
          <w:rFonts w:ascii="Times New Roman" w:hAnsi="Times New Roman" w:cs="Times New Roman"/>
          <w:sz w:val="24"/>
          <w:szCs w:val="24"/>
        </w:rPr>
        <w:t>Наибольшее недовольство у жителей вызывают:</w:t>
      </w:r>
    </w:p>
    <w:p w:rsidR="00BA4333" w:rsidRPr="001F1DAE" w:rsidRDefault="0000482E" w:rsidP="00F5271D">
      <w:pPr>
        <w:pStyle w:val="a1"/>
        <w:spacing w:line="276" w:lineRule="auto"/>
        <w:ind w:firstLine="708"/>
        <w:jc w:val="both"/>
        <w:rPr>
          <w:rFonts w:ascii="Times New Roman" w:eastAsia="Times New Roman" w:hAnsi="Times New Roman" w:cs="Times New Roman"/>
          <w:sz w:val="24"/>
          <w:szCs w:val="24"/>
        </w:rPr>
      </w:pPr>
      <w:r w:rsidRPr="001F1DAE">
        <w:rPr>
          <w:rFonts w:ascii="Times New Roman" w:hAnsi="Times New Roman" w:cs="Times New Roman"/>
          <w:sz w:val="24"/>
          <w:szCs w:val="24"/>
        </w:rPr>
        <w:t xml:space="preserve">- </w:t>
      </w:r>
      <w:r w:rsidR="006A0FCB" w:rsidRPr="001F1DAE">
        <w:rPr>
          <w:rFonts w:ascii="Times New Roman" w:eastAsia="Times New Roman" w:hAnsi="Times New Roman" w:cs="Times New Roman"/>
          <w:sz w:val="24"/>
          <w:szCs w:val="24"/>
        </w:rPr>
        <w:t>качество жилищно-коммунал</w:t>
      </w:r>
      <w:r w:rsidR="00C05487" w:rsidRPr="001F1DAE">
        <w:rPr>
          <w:rFonts w:ascii="Times New Roman" w:eastAsia="Times New Roman" w:hAnsi="Times New Roman" w:cs="Times New Roman"/>
          <w:sz w:val="24"/>
          <w:szCs w:val="24"/>
        </w:rPr>
        <w:t xml:space="preserve">ьных услуг (рост показателя на </w:t>
      </w:r>
      <w:r w:rsidR="0084185C" w:rsidRPr="001F1DAE">
        <w:rPr>
          <w:rFonts w:ascii="Times New Roman" w:eastAsia="Times New Roman" w:hAnsi="Times New Roman" w:cs="Times New Roman"/>
          <w:sz w:val="24"/>
          <w:szCs w:val="24"/>
        </w:rPr>
        <w:t>32,2</w:t>
      </w:r>
      <w:r w:rsidR="006A0FCB" w:rsidRPr="001F1DAE">
        <w:rPr>
          <w:rFonts w:ascii="Times New Roman" w:eastAsia="Times New Roman" w:hAnsi="Times New Roman" w:cs="Times New Roman"/>
          <w:sz w:val="24"/>
          <w:szCs w:val="24"/>
        </w:rPr>
        <w:t xml:space="preserve"> %)</w:t>
      </w:r>
      <w:r w:rsidR="00BA4333" w:rsidRPr="001F1DAE">
        <w:rPr>
          <w:rFonts w:ascii="Times New Roman" w:eastAsia="Times New Roman" w:hAnsi="Times New Roman" w:cs="Times New Roman"/>
          <w:sz w:val="24"/>
          <w:szCs w:val="24"/>
        </w:rPr>
        <w:t>.</w:t>
      </w:r>
    </w:p>
    <w:p w:rsidR="0084185C" w:rsidRPr="001F1DAE" w:rsidRDefault="0084185C" w:rsidP="00F5271D">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вопросы по обеспечению жильем (количество обращений увеличилось на 22,2 %)</w:t>
      </w:r>
      <w:r w:rsidR="00BA4333" w:rsidRPr="001F1DAE">
        <w:rPr>
          <w:rFonts w:ascii="Times New Roman" w:eastAsia="Times New Roman" w:hAnsi="Times New Roman" w:cs="Times New Roman"/>
          <w:sz w:val="24"/>
          <w:szCs w:val="24"/>
        </w:rPr>
        <w:t>.</w:t>
      </w:r>
    </w:p>
    <w:p w:rsidR="0000482E" w:rsidRPr="001F1DAE" w:rsidRDefault="0000482E" w:rsidP="00F5271D">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xml:space="preserve">- </w:t>
      </w:r>
      <w:r w:rsidR="005F24AC" w:rsidRPr="001F1DAE">
        <w:rPr>
          <w:rFonts w:ascii="Times New Roman" w:eastAsia="Times New Roman" w:hAnsi="Times New Roman" w:cs="Times New Roman"/>
          <w:sz w:val="24"/>
          <w:szCs w:val="24"/>
        </w:rPr>
        <w:t>экологическая обстановка (за последние три года количество обращений увеличилось на 75 %).</w:t>
      </w:r>
    </w:p>
    <w:p w:rsidR="005F24AC" w:rsidRPr="001F1DAE" w:rsidRDefault="005F24AC" w:rsidP="00E5607F">
      <w:pPr>
        <w:pStyle w:val="a1"/>
        <w:spacing w:line="276" w:lineRule="auto"/>
        <w:ind w:firstLine="708"/>
        <w:jc w:val="both"/>
        <w:rPr>
          <w:rFonts w:ascii="Times New Roman" w:hAnsi="Times New Roman" w:cs="Times New Roman"/>
          <w:sz w:val="24"/>
          <w:szCs w:val="24"/>
        </w:rPr>
      </w:pPr>
      <w:r w:rsidRPr="001F1DAE">
        <w:rPr>
          <w:rFonts w:ascii="Times New Roman" w:eastAsia="Times New Roman" w:hAnsi="Times New Roman" w:cs="Times New Roman"/>
          <w:sz w:val="24"/>
          <w:szCs w:val="24"/>
        </w:rPr>
        <w:t>- правопорядок и безопасность граждан (увеличение показателя составило 80 %).</w:t>
      </w:r>
    </w:p>
    <w:p w:rsidR="0000482E" w:rsidRPr="001F1DAE" w:rsidRDefault="0000482E"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Таким обр</w:t>
      </w:r>
      <w:r w:rsidR="005F24AC" w:rsidRPr="001F1DAE">
        <w:rPr>
          <w:rFonts w:ascii="Times New Roman" w:hAnsi="Times New Roman" w:cs="Times New Roman"/>
          <w:sz w:val="24"/>
          <w:szCs w:val="24"/>
        </w:rPr>
        <w:t>азом,</w:t>
      </w:r>
      <w:r w:rsidR="00FC5C18" w:rsidRPr="001F1DAE">
        <w:rPr>
          <w:rFonts w:ascii="Times New Roman" w:hAnsi="Times New Roman" w:cs="Times New Roman"/>
          <w:sz w:val="24"/>
          <w:szCs w:val="24"/>
        </w:rPr>
        <w:t xml:space="preserve"> очевиден </w:t>
      </w:r>
      <w:r w:rsidR="005F24AC" w:rsidRPr="001F1DAE">
        <w:rPr>
          <w:rFonts w:ascii="Times New Roman" w:hAnsi="Times New Roman" w:cs="Times New Roman"/>
          <w:sz w:val="24"/>
          <w:szCs w:val="24"/>
        </w:rPr>
        <w:t xml:space="preserve">рост степени озабоченности населения качеством жизни </w:t>
      </w:r>
      <w:r w:rsidR="00FC5C18" w:rsidRPr="001F1DAE">
        <w:rPr>
          <w:rFonts w:ascii="Times New Roman" w:hAnsi="Times New Roman" w:cs="Times New Roman"/>
          <w:sz w:val="24"/>
          <w:szCs w:val="24"/>
        </w:rPr>
        <w:t>в г</w:t>
      </w:r>
      <w:r w:rsidR="00FC5C18" w:rsidRPr="001F1DAE">
        <w:rPr>
          <w:rFonts w:ascii="Times New Roman" w:hAnsi="Times New Roman" w:cs="Times New Roman"/>
          <w:sz w:val="24"/>
          <w:szCs w:val="24"/>
        </w:rPr>
        <w:t>о</w:t>
      </w:r>
      <w:r w:rsidR="00FC5C18" w:rsidRPr="001F1DAE">
        <w:rPr>
          <w:rFonts w:ascii="Times New Roman" w:hAnsi="Times New Roman" w:cs="Times New Roman"/>
          <w:sz w:val="24"/>
          <w:szCs w:val="24"/>
        </w:rPr>
        <w:t>роде. Поскольку данный показатель влияет на качество накопленного человеческого потенц</w:t>
      </w:r>
      <w:r w:rsidR="00FC5C18" w:rsidRPr="001F1DAE">
        <w:rPr>
          <w:rFonts w:ascii="Times New Roman" w:hAnsi="Times New Roman" w:cs="Times New Roman"/>
          <w:sz w:val="24"/>
          <w:szCs w:val="24"/>
        </w:rPr>
        <w:t>и</w:t>
      </w:r>
      <w:r w:rsidR="00FC5C18" w:rsidRPr="001F1DAE">
        <w:rPr>
          <w:rFonts w:ascii="Times New Roman" w:hAnsi="Times New Roman" w:cs="Times New Roman"/>
          <w:sz w:val="24"/>
          <w:szCs w:val="24"/>
        </w:rPr>
        <w:t xml:space="preserve">ала, то достижение высоких стандартов жизни </w:t>
      </w:r>
      <w:r w:rsidR="001534A4" w:rsidRPr="001F1DAE">
        <w:rPr>
          <w:rFonts w:ascii="Times New Roman" w:hAnsi="Times New Roman" w:cs="Times New Roman"/>
          <w:sz w:val="24"/>
          <w:szCs w:val="24"/>
        </w:rPr>
        <w:t>должно</w:t>
      </w:r>
      <w:r w:rsidR="00FC5C18" w:rsidRPr="001F1DAE">
        <w:rPr>
          <w:rFonts w:ascii="Times New Roman" w:hAnsi="Times New Roman" w:cs="Times New Roman"/>
          <w:sz w:val="24"/>
          <w:szCs w:val="24"/>
        </w:rPr>
        <w:t xml:space="preserve"> стать одним из ключевых приоритетов развития города Енисейска до 2030 года. </w:t>
      </w:r>
    </w:p>
    <w:p w:rsidR="00F5271D" w:rsidRPr="001F1DAE" w:rsidRDefault="00F5271D" w:rsidP="00F5271D">
      <w:pPr>
        <w:pStyle w:val="a1"/>
        <w:spacing w:line="276" w:lineRule="auto"/>
        <w:jc w:val="both"/>
        <w:rPr>
          <w:rFonts w:ascii="Times New Roman" w:hAnsi="Times New Roman" w:cs="Times New Roman"/>
          <w:sz w:val="24"/>
          <w:szCs w:val="24"/>
        </w:rPr>
      </w:pPr>
    </w:p>
    <w:p w:rsidR="00152704" w:rsidRPr="001F1DAE" w:rsidRDefault="0000482E" w:rsidP="00F5271D">
      <w:pPr>
        <w:pStyle w:val="a1"/>
        <w:spacing w:line="276" w:lineRule="auto"/>
        <w:jc w:val="both"/>
        <w:rPr>
          <w:rFonts w:ascii="Times New Roman" w:hAnsi="Times New Roman" w:cs="Times New Roman"/>
          <w:sz w:val="24"/>
          <w:szCs w:val="24"/>
        </w:rPr>
      </w:pPr>
      <w:r w:rsidRPr="001F1DAE">
        <w:rPr>
          <w:rFonts w:ascii="Times New Roman" w:eastAsia="Times New Roman" w:hAnsi="Times New Roman" w:cs="Times New Roman"/>
          <w:sz w:val="24"/>
          <w:szCs w:val="24"/>
        </w:rPr>
        <w:t>Таблица 1 - К</w:t>
      </w:r>
      <w:r w:rsidR="00696C1F" w:rsidRPr="001F1DAE">
        <w:rPr>
          <w:rFonts w:ascii="Times New Roman" w:hAnsi="Times New Roman" w:cs="Times New Roman"/>
          <w:sz w:val="24"/>
          <w:szCs w:val="24"/>
        </w:rPr>
        <w:t>оличеств</w:t>
      </w:r>
      <w:r w:rsidR="003970CF" w:rsidRPr="001F1DAE">
        <w:rPr>
          <w:rFonts w:ascii="Times New Roman" w:hAnsi="Times New Roman" w:cs="Times New Roman"/>
          <w:sz w:val="24"/>
          <w:szCs w:val="24"/>
        </w:rPr>
        <w:t>о</w:t>
      </w:r>
      <w:r w:rsidR="00152704" w:rsidRPr="001F1DAE">
        <w:rPr>
          <w:rFonts w:ascii="Times New Roman" w:hAnsi="Times New Roman" w:cs="Times New Roman"/>
          <w:sz w:val="24"/>
          <w:szCs w:val="24"/>
        </w:rPr>
        <w:t>обращений граждан,поступивших в администрацию города Енисе</w:t>
      </w:r>
      <w:r w:rsidR="00152704" w:rsidRPr="001F1DAE">
        <w:rPr>
          <w:rFonts w:ascii="Times New Roman" w:hAnsi="Times New Roman" w:cs="Times New Roman"/>
          <w:sz w:val="24"/>
          <w:szCs w:val="24"/>
        </w:rPr>
        <w:t>й</w:t>
      </w:r>
      <w:r w:rsidR="00152704" w:rsidRPr="001F1DAE">
        <w:rPr>
          <w:rFonts w:ascii="Times New Roman" w:hAnsi="Times New Roman" w:cs="Times New Roman"/>
          <w:sz w:val="24"/>
          <w:szCs w:val="24"/>
        </w:rPr>
        <w:t>сказа 2016-2017 год</w:t>
      </w:r>
    </w:p>
    <w:tbl>
      <w:tblPr>
        <w:tblStyle w:val="af4"/>
        <w:tblW w:w="9493" w:type="dxa"/>
        <w:tblLook w:val="04A0" w:firstRow="1" w:lastRow="0" w:firstColumn="1" w:lastColumn="0" w:noHBand="0" w:noVBand="1"/>
      </w:tblPr>
      <w:tblGrid>
        <w:gridCol w:w="6516"/>
        <w:gridCol w:w="992"/>
        <w:gridCol w:w="992"/>
        <w:gridCol w:w="993"/>
      </w:tblGrid>
      <w:tr w:rsidR="00E9010A" w:rsidRPr="001F1DAE" w:rsidTr="001F5835">
        <w:tc>
          <w:tcPr>
            <w:tcW w:w="6516" w:type="dxa"/>
          </w:tcPr>
          <w:p w:rsidR="00E9010A" w:rsidRPr="001F1DAE" w:rsidRDefault="00E9010A" w:rsidP="00BA4333">
            <w:pPr>
              <w:jc w:val="both"/>
              <w:rPr>
                <w:rFonts w:ascii="Times New Roman" w:hAnsi="Times New Roman" w:cs="Times New Roman"/>
                <w:sz w:val="24"/>
                <w:szCs w:val="24"/>
              </w:rPr>
            </w:pPr>
            <w:r w:rsidRPr="001F1DAE">
              <w:rPr>
                <w:rFonts w:ascii="Times New Roman" w:hAnsi="Times New Roman" w:cs="Times New Roman"/>
                <w:sz w:val="24"/>
                <w:szCs w:val="24"/>
              </w:rPr>
              <w:t>Тема обращения</w:t>
            </w:r>
          </w:p>
        </w:tc>
        <w:tc>
          <w:tcPr>
            <w:tcW w:w="992" w:type="dxa"/>
          </w:tcPr>
          <w:p w:rsidR="00E9010A" w:rsidRPr="001F1DAE" w:rsidRDefault="00E9010A" w:rsidP="00BA4333">
            <w:pPr>
              <w:jc w:val="both"/>
              <w:rPr>
                <w:rFonts w:ascii="Times New Roman" w:hAnsi="Times New Roman" w:cs="Times New Roman"/>
                <w:sz w:val="24"/>
                <w:szCs w:val="24"/>
              </w:rPr>
            </w:pPr>
            <w:r w:rsidRPr="001F1DAE">
              <w:rPr>
                <w:rFonts w:ascii="Times New Roman" w:hAnsi="Times New Roman" w:cs="Times New Roman"/>
                <w:sz w:val="24"/>
                <w:szCs w:val="24"/>
              </w:rPr>
              <w:t>2015</w:t>
            </w:r>
          </w:p>
        </w:tc>
        <w:tc>
          <w:tcPr>
            <w:tcW w:w="992" w:type="dxa"/>
          </w:tcPr>
          <w:p w:rsidR="00E9010A" w:rsidRPr="001F1DAE" w:rsidRDefault="00E9010A" w:rsidP="00BA4333">
            <w:pPr>
              <w:jc w:val="both"/>
              <w:rPr>
                <w:rFonts w:ascii="Times New Roman" w:hAnsi="Times New Roman" w:cs="Times New Roman"/>
                <w:sz w:val="24"/>
                <w:szCs w:val="24"/>
              </w:rPr>
            </w:pPr>
            <w:r w:rsidRPr="001F1DAE">
              <w:rPr>
                <w:rFonts w:ascii="Times New Roman" w:hAnsi="Times New Roman" w:cs="Times New Roman"/>
                <w:sz w:val="24"/>
                <w:szCs w:val="24"/>
              </w:rPr>
              <w:t>2016</w:t>
            </w:r>
          </w:p>
        </w:tc>
        <w:tc>
          <w:tcPr>
            <w:tcW w:w="993" w:type="dxa"/>
          </w:tcPr>
          <w:p w:rsidR="00E9010A" w:rsidRPr="001F1DAE" w:rsidRDefault="00E9010A" w:rsidP="00BA4333">
            <w:pPr>
              <w:jc w:val="both"/>
              <w:rPr>
                <w:rFonts w:ascii="Times New Roman" w:hAnsi="Times New Roman" w:cs="Times New Roman"/>
                <w:sz w:val="24"/>
                <w:szCs w:val="24"/>
              </w:rPr>
            </w:pPr>
            <w:r w:rsidRPr="001F1DAE">
              <w:rPr>
                <w:rFonts w:ascii="Times New Roman" w:hAnsi="Times New Roman" w:cs="Times New Roman"/>
                <w:sz w:val="24"/>
                <w:szCs w:val="24"/>
              </w:rPr>
              <w:t>2017</w:t>
            </w:r>
          </w:p>
        </w:tc>
      </w:tr>
      <w:tr w:rsidR="00E9010A" w:rsidRPr="001F1DAE" w:rsidTr="001F5835">
        <w:tc>
          <w:tcPr>
            <w:tcW w:w="6516" w:type="dxa"/>
            <w:vAlign w:val="center"/>
          </w:tcPr>
          <w:p w:rsidR="00E9010A" w:rsidRPr="001F1DAE" w:rsidRDefault="00E9010A" w:rsidP="00BA4333">
            <w:pPr>
              <w:jc w:val="both"/>
              <w:rPr>
                <w:rFonts w:ascii="Times New Roman" w:hAnsi="Times New Roman" w:cs="Times New Roman"/>
                <w:b/>
                <w:sz w:val="24"/>
                <w:szCs w:val="24"/>
              </w:rPr>
            </w:pPr>
            <w:r w:rsidRPr="001F1DAE">
              <w:rPr>
                <w:rFonts w:ascii="Times New Roman" w:eastAsia="Times New Roman" w:hAnsi="Times New Roman" w:cs="Times New Roman"/>
                <w:b/>
                <w:bCs/>
                <w:sz w:val="24"/>
                <w:szCs w:val="24"/>
              </w:rPr>
              <w:t>Количество поступивших письменных обращений, всего </w:t>
            </w:r>
          </w:p>
        </w:tc>
        <w:tc>
          <w:tcPr>
            <w:tcW w:w="992" w:type="dxa"/>
          </w:tcPr>
          <w:p w:rsidR="00E9010A" w:rsidRPr="001F1DAE" w:rsidRDefault="0084185C" w:rsidP="00BA4333">
            <w:pPr>
              <w:jc w:val="both"/>
              <w:rPr>
                <w:rFonts w:ascii="Times New Roman" w:eastAsia="Times New Roman" w:hAnsi="Times New Roman" w:cs="Times New Roman"/>
                <w:b/>
                <w:bCs/>
                <w:sz w:val="24"/>
                <w:szCs w:val="24"/>
              </w:rPr>
            </w:pPr>
            <w:r w:rsidRPr="001F1DAE">
              <w:rPr>
                <w:rFonts w:ascii="Times New Roman" w:eastAsia="Times New Roman" w:hAnsi="Times New Roman" w:cs="Times New Roman"/>
                <w:b/>
                <w:bCs/>
                <w:sz w:val="24"/>
                <w:szCs w:val="24"/>
              </w:rPr>
              <w:t>22</w:t>
            </w:r>
            <w:r w:rsidR="00C05487" w:rsidRPr="001F1DAE">
              <w:rPr>
                <w:rFonts w:ascii="Times New Roman" w:eastAsia="Times New Roman" w:hAnsi="Times New Roman" w:cs="Times New Roman"/>
                <w:b/>
                <w:bCs/>
                <w:sz w:val="24"/>
                <w:szCs w:val="24"/>
              </w:rPr>
              <w:t>6</w:t>
            </w:r>
          </w:p>
        </w:tc>
        <w:tc>
          <w:tcPr>
            <w:tcW w:w="992" w:type="dxa"/>
          </w:tcPr>
          <w:p w:rsidR="00E9010A" w:rsidRPr="001F1DAE" w:rsidRDefault="00E9010A" w:rsidP="00BA4333">
            <w:pPr>
              <w:jc w:val="both"/>
              <w:rPr>
                <w:rFonts w:ascii="Times New Roman" w:hAnsi="Times New Roman" w:cs="Times New Roman"/>
                <w:b/>
                <w:sz w:val="24"/>
                <w:szCs w:val="24"/>
              </w:rPr>
            </w:pPr>
            <w:r w:rsidRPr="001F1DAE">
              <w:rPr>
                <w:rFonts w:ascii="Times New Roman" w:eastAsia="Times New Roman" w:hAnsi="Times New Roman" w:cs="Times New Roman"/>
                <w:b/>
                <w:bCs/>
                <w:sz w:val="24"/>
                <w:szCs w:val="24"/>
              </w:rPr>
              <w:t>238</w:t>
            </w:r>
          </w:p>
        </w:tc>
        <w:tc>
          <w:tcPr>
            <w:tcW w:w="993" w:type="dxa"/>
          </w:tcPr>
          <w:p w:rsidR="00E9010A" w:rsidRPr="001F1DAE" w:rsidRDefault="0084185C" w:rsidP="00BA4333">
            <w:pPr>
              <w:jc w:val="both"/>
              <w:rPr>
                <w:rFonts w:ascii="Times New Roman" w:hAnsi="Times New Roman" w:cs="Times New Roman"/>
                <w:b/>
                <w:sz w:val="24"/>
                <w:szCs w:val="24"/>
              </w:rPr>
            </w:pPr>
            <w:r w:rsidRPr="001F1DAE">
              <w:rPr>
                <w:rFonts w:ascii="Times New Roman" w:eastAsia="Times New Roman" w:hAnsi="Times New Roman" w:cs="Times New Roman"/>
                <w:b/>
                <w:bCs/>
                <w:sz w:val="24"/>
                <w:szCs w:val="24"/>
              </w:rPr>
              <w:t>32</w:t>
            </w:r>
            <w:r w:rsidR="00E9010A" w:rsidRPr="001F1DAE">
              <w:rPr>
                <w:rFonts w:ascii="Times New Roman" w:eastAsia="Times New Roman" w:hAnsi="Times New Roman" w:cs="Times New Roman"/>
                <w:b/>
                <w:bCs/>
                <w:sz w:val="24"/>
                <w:szCs w:val="24"/>
              </w:rPr>
              <w:t>4</w:t>
            </w:r>
          </w:p>
        </w:tc>
      </w:tr>
      <w:tr w:rsidR="00E9010A" w:rsidRPr="001F1DAE" w:rsidTr="001F5835">
        <w:tc>
          <w:tcPr>
            <w:tcW w:w="6516" w:type="dxa"/>
            <w:vAlign w:val="center"/>
          </w:tcPr>
          <w:p w:rsidR="00E9010A" w:rsidRPr="001F1DAE" w:rsidRDefault="00E5607F" w:rsidP="00E5607F">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Качество ж</w:t>
            </w:r>
            <w:r w:rsidR="00E9010A" w:rsidRPr="001F1DAE">
              <w:rPr>
                <w:rFonts w:ascii="Times New Roman" w:eastAsia="Times New Roman" w:hAnsi="Times New Roman" w:cs="Times New Roman"/>
                <w:bCs/>
                <w:sz w:val="24"/>
                <w:szCs w:val="24"/>
              </w:rPr>
              <w:t>илищно-коммунальн</w:t>
            </w:r>
            <w:r w:rsidR="00D8242F" w:rsidRPr="001F1DAE">
              <w:rPr>
                <w:rFonts w:ascii="Times New Roman" w:eastAsia="Times New Roman" w:hAnsi="Times New Roman" w:cs="Times New Roman"/>
                <w:bCs/>
                <w:sz w:val="24"/>
                <w:szCs w:val="24"/>
              </w:rPr>
              <w:t>ы</w:t>
            </w:r>
            <w:r w:rsidRPr="001F1DAE">
              <w:rPr>
                <w:rFonts w:ascii="Times New Roman" w:eastAsia="Times New Roman" w:hAnsi="Times New Roman" w:cs="Times New Roman"/>
                <w:bCs/>
                <w:sz w:val="24"/>
                <w:szCs w:val="24"/>
              </w:rPr>
              <w:t>х</w:t>
            </w:r>
            <w:r w:rsidR="00D8242F" w:rsidRPr="001F1DAE">
              <w:rPr>
                <w:rFonts w:ascii="Times New Roman" w:eastAsia="Times New Roman" w:hAnsi="Times New Roman" w:cs="Times New Roman"/>
                <w:bCs/>
                <w:sz w:val="24"/>
                <w:szCs w:val="24"/>
              </w:rPr>
              <w:t xml:space="preserve"> услуг</w:t>
            </w:r>
          </w:p>
        </w:tc>
        <w:tc>
          <w:tcPr>
            <w:tcW w:w="992" w:type="dxa"/>
          </w:tcPr>
          <w:p w:rsidR="00E9010A" w:rsidRPr="001F1DAE" w:rsidRDefault="0084185C"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11</w:t>
            </w:r>
            <w:r w:rsidR="00E9010A" w:rsidRPr="001F1DAE">
              <w:rPr>
                <w:rFonts w:ascii="Times New Roman" w:eastAsia="Times New Roman" w:hAnsi="Times New Roman" w:cs="Times New Roman"/>
                <w:bCs/>
                <w:sz w:val="24"/>
                <w:szCs w:val="24"/>
              </w:rPr>
              <w:t>4</w:t>
            </w:r>
          </w:p>
        </w:tc>
        <w:tc>
          <w:tcPr>
            <w:tcW w:w="992" w:type="dxa"/>
          </w:tcPr>
          <w:p w:rsidR="00E9010A" w:rsidRPr="001F1DAE" w:rsidRDefault="00C05487"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1</w:t>
            </w:r>
            <w:r w:rsidR="0084185C" w:rsidRPr="001F1DAE">
              <w:rPr>
                <w:rFonts w:ascii="Times New Roman" w:eastAsia="Times New Roman" w:hAnsi="Times New Roman" w:cs="Times New Roman"/>
                <w:bCs/>
                <w:sz w:val="24"/>
                <w:szCs w:val="24"/>
              </w:rPr>
              <w:t>31</w:t>
            </w:r>
          </w:p>
        </w:tc>
        <w:tc>
          <w:tcPr>
            <w:tcW w:w="993" w:type="dxa"/>
          </w:tcPr>
          <w:p w:rsidR="00E9010A" w:rsidRPr="001F1DAE" w:rsidRDefault="00C05487"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167</w:t>
            </w:r>
          </w:p>
        </w:tc>
      </w:tr>
      <w:tr w:rsidR="00E9010A" w:rsidRPr="001F1DAE" w:rsidTr="001F5835">
        <w:tc>
          <w:tcPr>
            <w:tcW w:w="6516" w:type="dxa"/>
            <w:vAlign w:val="center"/>
          </w:tcPr>
          <w:p w:rsidR="00E9010A" w:rsidRPr="001F1DAE" w:rsidRDefault="00E5607F"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Обеспечение жильем</w:t>
            </w:r>
          </w:p>
        </w:tc>
        <w:tc>
          <w:tcPr>
            <w:tcW w:w="992" w:type="dxa"/>
          </w:tcPr>
          <w:p w:rsidR="00E9010A" w:rsidRPr="001F1DAE" w:rsidRDefault="0084185C"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8</w:t>
            </w:r>
            <w:r w:rsidR="00C05487" w:rsidRPr="001F1DAE">
              <w:rPr>
                <w:rFonts w:ascii="Times New Roman" w:eastAsia="Times New Roman" w:hAnsi="Times New Roman" w:cs="Times New Roman"/>
                <w:sz w:val="24"/>
                <w:szCs w:val="24"/>
              </w:rPr>
              <w:t>4</w:t>
            </w:r>
          </w:p>
        </w:tc>
        <w:tc>
          <w:tcPr>
            <w:tcW w:w="992" w:type="dxa"/>
            <w:vAlign w:val="center"/>
          </w:tcPr>
          <w:p w:rsidR="00E9010A" w:rsidRPr="001F1DAE" w:rsidRDefault="00E9010A"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73</w:t>
            </w:r>
          </w:p>
        </w:tc>
        <w:tc>
          <w:tcPr>
            <w:tcW w:w="993" w:type="dxa"/>
            <w:vAlign w:val="center"/>
          </w:tcPr>
          <w:p w:rsidR="00E9010A" w:rsidRPr="001F1DAE" w:rsidRDefault="00E9010A"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108</w:t>
            </w:r>
          </w:p>
        </w:tc>
      </w:tr>
      <w:tr w:rsidR="00E9010A" w:rsidRPr="001F1DAE" w:rsidTr="001F5835">
        <w:tc>
          <w:tcPr>
            <w:tcW w:w="6516" w:type="dxa"/>
            <w:vAlign w:val="center"/>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Здравоохранение</w:t>
            </w:r>
          </w:p>
        </w:tc>
        <w:tc>
          <w:tcPr>
            <w:tcW w:w="992" w:type="dxa"/>
          </w:tcPr>
          <w:p w:rsidR="00E9010A" w:rsidRPr="001F1DAE" w:rsidRDefault="00C05487"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1</w:t>
            </w:r>
          </w:p>
        </w:tc>
        <w:tc>
          <w:tcPr>
            <w:tcW w:w="992" w:type="dxa"/>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0</w:t>
            </w:r>
          </w:p>
        </w:tc>
        <w:tc>
          <w:tcPr>
            <w:tcW w:w="993" w:type="dxa"/>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0</w:t>
            </w:r>
          </w:p>
        </w:tc>
      </w:tr>
      <w:tr w:rsidR="00E9010A" w:rsidRPr="001F1DAE" w:rsidTr="001F5835">
        <w:tc>
          <w:tcPr>
            <w:tcW w:w="6516" w:type="dxa"/>
            <w:vAlign w:val="center"/>
          </w:tcPr>
          <w:p w:rsidR="00E9010A" w:rsidRPr="001F1DAE" w:rsidRDefault="00E9010A" w:rsidP="00BA4333">
            <w:pPr>
              <w:jc w:val="both"/>
              <w:rPr>
                <w:rFonts w:ascii="Times New Roman" w:hAnsi="Times New Roman" w:cs="Times New Roman"/>
                <w:sz w:val="24"/>
                <w:szCs w:val="24"/>
              </w:rPr>
            </w:pPr>
            <w:r w:rsidRPr="001F1DAE">
              <w:rPr>
                <w:rFonts w:ascii="Times New Roman" w:hAnsi="Times New Roman" w:cs="Times New Roman"/>
                <w:sz w:val="24"/>
                <w:szCs w:val="24"/>
              </w:rPr>
              <w:t>Образование</w:t>
            </w:r>
          </w:p>
        </w:tc>
        <w:tc>
          <w:tcPr>
            <w:tcW w:w="992" w:type="dxa"/>
          </w:tcPr>
          <w:p w:rsidR="00E9010A" w:rsidRPr="001F1DAE" w:rsidRDefault="0084185C"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1</w:t>
            </w:r>
            <w:r w:rsidR="00C05487" w:rsidRPr="001F1DAE">
              <w:rPr>
                <w:rFonts w:ascii="Times New Roman" w:eastAsia="Times New Roman" w:hAnsi="Times New Roman" w:cs="Times New Roman"/>
                <w:bCs/>
                <w:sz w:val="24"/>
                <w:szCs w:val="24"/>
              </w:rPr>
              <w:t>4</w:t>
            </w:r>
          </w:p>
        </w:tc>
        <w:tc>
          <w:tcPr>
            <w:tcW w:w="992" w:type="dxa"/>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11</w:t>
            </w:r>
          </w:p>
        </w:tc>
        <w:tc>
          <w:tcPr>
            <w:tcW w:w="993" w:type="dxa"/>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10</w:t>
            </w:r>
          </w:p>
        </w:tc>
      </w:tr>
      <w:tr w:rsidR="00E9010A" w:rsidRPr="001F1DAE" w:rsidTr="001F5835">
        <w:tc>
          <w:tcPr>
            <w:tcW w:w="6516" w:type="dxa"/>
            <w:vAlign w:val="center"/>
          </w:tcPr>
          <w:p w:rsidR="00E9010A" w:rsidRPr="001F1DAE" w:rsidRDefault="00E9010A" w:rsidP="00BA4333">
            <w:pPr>
              <w:jc w:val="both"/>
              <w:rPr>
                <w:rFonts w:ascii="Times New Roman" w:hAnsi="Times New Roman" w:cs="Times New Roman"/>
                <w:sz w:val="24"/>
                <w:szCs w:val="24"/>
              </w:rPr>
            </w:pPr>
            <w:r w:rsidRPr="001F1DAE">
              <w:rPr>
                <w:rFonts w:ascii="Times New Roman" w:hAnsi="Times New Roman" w:cs="Times New Roman"/>
                <w:sz w:val="24"/>
                <w:szCs w:val="24"/>
              </w:rPr>
              <w:t>Социальное обеспечение</w:t>
            </w:r>
          </w:p>
        </w:tc>
        <w:tc>
          <w:tcPr>
            <w:tcW w:w="992" w:type="dxa"/>
          </w:tcPr>
          <w:p w:rsidR="00E9010A" w:rsidRPr="001F1DAE" w:rsidRDefault="00C05487"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3</w:t>
            </w:r>
          </w:p>
        </w:tc>
        <w:tc>
          <w:tcPr>
            <w:tcW w:w="992" w:type="dxa"/>
            <w:vAlign w:val="center"/>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sz w:val="24"/>
                <w:szCs w:val="24"/>
              </w:rPr>
              <w:t>7</w:t>
            </w:r>
          </w:p>
        </w:tc>
        <w:tc>
          <w:tcPr>
            <w:tcW w:w="993" w:type="dxa"/>
            <w:vAlign w:val="center"/>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5</w:t>
            </w:r>
          </w:p>
        </w:tc>
      </w:tr>
      <w:tr w:rsidR="00E9010A" w:rsidRPr="001F1DAE" w:rsidTr="001F5835">
        <w:tc>
          <w:tcPr>
            <w:tcW w:w="6516" w:type="dxa"/>
            <w:vAlign w:val="center"/>
          </w:tcPr>
          <w:p w:rsidR="00E9010A" w:rsidRPr="001F1DAE" w:rsidRDefault="00C05487" w:rsidP="00BA4333">
            <w:pPr>
              <w:jc w:val="both"/>
              <w:rPr>
                <w:rFonts w:ascii="Times New Roman" w:hAnsi="Times New Roman" w:cs="Times New Roman"/>
                <w:sz w:val="24"/>
                <w:szCs w:val="24"/>
              </w:rPr>
            </w:pPr>
            <w:r w:rsidRPr="001F1DAE">
              <w:rPr>
                <w:rFonts w:ascii="Times New Roman" w:hAnsi="Times New Roman" w:cs="Times New Roman"/>
                <w:sz w:val="24"/>
                <w:szCs w:val="24"/>
              </w:rPr>
              <w:t xml:space="preserve">Культура, спорт </w:t>
            </w:r>
            <w:r w:rsidR="00E9010A" w:rsidRPr="001F1DAE">
              <w:rPr>
                <w:rFonts w:ascii="Times New Roman" w:hAnsi="Times New Roman" w:cs="Times New Roman"/>
                <w:sz w:val="24"/>
                <w:szCs w:val="24"/>
              </w:rPr>
              <w:t>и туризм</w:t>
            </w:r>
          </w:p>
        </w:tc>
        <w:tc>
          <w:tcPr>
            <w:tcW w:w="992" w:type="dxa"/>
          </w:tcPr>
          <w:p w:rsidR="00E9010A" w:rsidRPr="001F1DAE" w:rsidRDefault="00C05487"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4</w:t>
            </w:r>
          </w:p>
        </w:tc>
        <w:tc>
          <w:tcPr>
            <w:tcW w:w="992" w:type="dxa"/>
            <w:vAlign w:val="center"/>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sz w:val="24"/>
                <w:szCs w:val="24"/>
              </w:rPr>
              <w:t>3</w:t>
            </w:r>
          </w:p>
        </w:tc>
        <w:tc>
          <w:tcPr>
            <w:tcW w:w="993" w:type="dxa"/>
            <w:vAlign w:val="center"/>
          </w:tcPr>
          <w:p w:rsidR="00E9010A" w:rsidRPr="001F1DAE" w:rsidRDefault="00E9010A"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sz w:val="24"/>
                <w:szCs w:val="24"/>
              </w:rPr>
              <w:t>7</w:t>
            </w:r>
          </w:p>
        </w:tc>
      </w:tr>
      <w:tr w:rsidR="00E9010A" w:rsidRPr="001F1DAE" w:rsidTr="001F5835">
        <w:tc>
          <w:tcPr>
            <w:tcW w:w="6516" w:type="dxa"/>
            <w:vAlign w:val="center"/>
          </w:tcPr>
          <w:p w:rsidR="00E9010A" w:rsidRPr="001F1DAE" w:rsidRDefault="00E9010A"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Экология</w:t>
            </w:r>
          </w:p>
        </w:tc>
        <w:tc>
          <w:tcPr>
            <w:tcW w:w="992" w:type="dxa"/>
          </w:tcPr>
          <w:p w:rsidR="00E9010A" w:rsidRPr="001F1DAE" w:rsidRDefault="00C05487"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3</w:t>
            </w:r>
          </w:p>
        </w:tc>
        <w:tc>
          <w:tcPr>
            <w:tcW w:w="992" w:type="dxa"/>
            <w:vAlign w:val="center"/>
          </w:tcPr>
          <w:p w:rsidR="00E9010A" w:rsidRPr="001F1DAE" w:rsidRDefault="00E9010A"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2</w:t>
            </w:r>
          </w:p>
        </w:tc>
        <w:tc>
          <w:tcPr>
            <w:tcW w:w="993" w:type="dxa"/>
            <w:vAlign w:val="center"/>
          </w:tcPr>
          <w:p w:rsidR="00E9010A" w:rsidRPr="001F1DAE" w:rsidRDefault="0084185C"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12</w:t>
            </w:r>
          </w:p>
        </w:tc>
      </w:tr>
      <w:tr w:rsidR="00E9010A" w:rsidRPr="001F1DAE" w:rsidTr="001F5835">
        <w:tc>
          <w:tcPr>
            <w:tcW w:w="6516" w:type="dxa"/>
            <w:vAlign w:val="center"/>
          </w:tcPr>
          <w:p w:rsidR="00E9010A" w:rsidRPr="001F1DAE" w:rsidRDefault="005F24AC" w:rsidP="00BA4333">
            <w:pPr>
              <w:jc w:val="both"/>
              <w:rPr>
                <w:rFonts w:ascii="Times New Roman" w:eastAsia="Times New Roman" w:hAnsi="Times New Roman" w:cs="Times New Roman"/>
                <w:sz w:val="24"/>
                <w:szCs w:val="24"/>
              </w:rPr>
            </w:pPr>
            <w:r w:rsidRPr="001F1DAE">
              <w:rPr>
                <w:rFonts w:ascii="Times New Roman" w:hAnsi="Times New Roman" w:cs="Times New Roman"/>
                <w:sz w:val="24"/>
                <w:szCs w:val="24"/>
              </w:rPr>
              <w:t>Правопорядок и б</w:t>
            </w:r>
            <w:r w:rsidR="00E9010A" w:rsidRPr="001F1DAE">
              <w:rPr>
                <w:rFonts w:ascii="Times New Roman" w:hAnsi="Times New Roman" w:cs="Times New Roman"/>
                <w:sz w:val="24"/>
                <w:szCs w:val="24"/>
              </w:rPr>
              <w:t>езопасность граждан</w:t>
            </w:r>
          </w:p>
        </w:tc>
        <w:tc>
          <w:tcPr>
            <w:tcW w:w="992" w:type="dxa"/>
          </w:tcPr>
          <w:p w:rsidR="00E9010A" w:rsidRPr="001F1DAE" w:rsidRDefault="00C05487" w:rsidP="00BA4333">
            <w:pPr>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3</w:t>
            </w:r>
          </w:p>
        </w:tc>
        <w:tc>
          <w:tcPr>
            <w:tcW w:w="992" w:type="dxa"/>
          </w:tcPr>
          <w:p w:rsidR="00E9010A" w:rsidRPr="001F1DAE" w:rsidRDefault="00E9010A"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bCs/>
                <w:sz w:val="24"/>
                <w:szCs w:val="24"/>
              </w:rPr>
              <w:t>11</w:t>
            </w:r>
          </w:p>
        </w:tc>
        <w:tc>
          <w:tcPr>
            <w:tcW w:w="993" w:type="dxa"/>
          </w:tcPr>
          <w:p w:rsidR="00E9010A" w:rsidRPr="001F1DAE" w:rsidRDefault="00E9010A" w:rsidP="00BA4333">
            <w:pPr>
              <w:jc w:val="both"/>
              <w:rPr>
                <w:rFonts w:ascii="Times New Roman" w:eastAsia="Times New Roman" w:hAnsi="Times New Roman" w:cs="Times New Roman"/>
                <w:sz w:val="24"/>
                <w:szCs w:val="24"/>
              </w:rPr>
            </w:pPr>
            <w:r w:rsidRPr="001F1DAE">
              <w:rPr>
                <w:rFonts w:ascii="Times New Roman" w:eastAsia="Times New Roman" w:hAnsi="Times New Roman" w:cs="Times New Roman"/>
                <w:bCs/>
                <w:sz w:val="24"/>
                <w:szCs w:val="24"/>
              </w:rPr>
              <w:t>15</w:t>
            </w:r>
          </w:p>
        </w:tc>
      </w:tr>
    </w:tbl>
    <w:p w:rsidR="00F5271D" w:rsidRPr="001F1DAE" w:rsidRDefault="00F5271D" w:rsidP="00F5271D">
      <w:pPr>
        <w:pStyle w:val="a1"/>
        <w:spacing w:line="276" w:lineRule="auto"/>
        <w:jc w:val="both"/>
        <w:rPr>
          <w:rFonts w:ascii="Times New Roman" w:hAnsi="Times New Roman" w:cs="Times New Roman"/>
          <w:sz w:val="24"/>
          <w:szCs w:val="24"/>
        </w:rPr>
      </w:pPr>
    </w:p>
    <w:p w:rsidR="003A0EAC" w:rsidRPr="001F1DAE" w:rsidRDefault="00893598" w:rsidP="00F5271D">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ab/>
      </w:r>
      <w:r w:rsidR="003A0EAC" w:rsidRPr="001F1DAE">
        <w:rPr>
          <w:rFonts w:ascii="Times New Roman" w:hAnsi="Times New Roman" w:cs="Times New Roman"/>
          <w:sz w:val="24"/>
          <w:szCs w:val="24"/>
        </w:rPr>
        <w:t>В стратегии социально-экономического развития Красноярского края до 2030 года м</w:t>
      </w:r>
      <w:r w:rsidR="003A0EAC" w:rsidRPr="001F1DAE">
        <w:rPr>
          <w:rFonts w:ascii="Times New Roman" w:hAnsi="Times New Roman" w:cs="Times New Roman"/>
          <w:sz w:val="24"/>
          <w:szCs w:val="24"/>
        </w:rPr>
        <w:t>у</w:t>
      </w:r>
      <w:r w:rsidR="003A0EAC" w:rsidRPr="001F1DAE">
        <w:rPr>
          <w:rFonts w:ascii="Times New Roman" w:hAnsi="Times New Roman" w:cs="Times New Roman"/>
          <w:sz w:val="24"/>
          <w:szCs w:val="24"/>
        </w:rPr>
        <w:t>ниципальное образование город Енисейск по своему географическому положению отнесен к Приангарско</w:t>
      </w:r>
      <w:r w:rsidR="00474241" w:rsidRPr="001F1DAE">
        <w:rPr>
          <w:rFonts w:ascii="Times New Roman" w:hAnsi="Times New Roman" w:cs="Times New Roman"/>
          <w:sz w:val="24"/>
          <w:szCs w:val="24"/>
        </w:rPr>
        <w:t>му макрорайону и</w:t>
      </w:r>
      <w:r w:rsidR="003A0EAC" w:rsidRPr="001F1DAE">
        <w:rPr>
          <w:rFonts w:ascii="Times New Roman" w:hAnsi="Times New Roman" w:cs="Times New Roman"/>
          <w:sz w:val="24"/>
          <w:szCs w:val="24"/>
        </w:rPr>
        <w:t xml:space="preserve"> определен в </w:t>
      </w:r>
      <w:r w:rsidR="00D57862" w:rsidRPr="001F1DAE">
        <w:rPr>
          <w:rFonts w:ascii="Times New Roman" w:hAnsi="Times New Roman" w:cs="Times New Roman"/>
          <w:sz w:val="24"/>
          <w:szCs w:val="24"/>
        </w:rPr>
        <w:t>ней</w:t>
      </w:r>
      <w:r w:rsidR="003A0EAC" w:rsidRPr="001F1DAE">
        <w:rPr>
          <w:rFonts w:ascii="Times New Roman" w:hAnsi="Times New Roman" w:cs="Times New Roman"/>
          <w:sz w:val="24"/>
          <w:szCs w:val="24"/>
        </w:rPr>
        <w:t xml:space="preserve"> как «город, не имеющий развитого сектора экономики, но уникальный в культурно-историческом плане»</w:t>
      </w:r>
      <w:r w:rsidR="003A0EAC" w:rsidRPr="001F1DAE">
        <w:rPr>
          <w:rStyle w:val="af1"/>
          <w:rFonts w:ascii="Times New Roman" w:hAnsi="Times New Roman" w:cs="Times New Roman"/>
          <w:sz w:val="24"/>
          <w:szCs w:val="24"/>
        </w:rPr>
        <w:footnoteReference w:id="1"/>
      </w:r>
      <w:r w:rsidR="003A0EAC" w:rsidRPr="001F1DAE">
        <w:rPr>
          <w:rFonts w:ascii="Times New Roman" w:hAnsi="Times New Roman" w:cs="Times New Roman"/>
          <w:sz w:val="24"/>
          <w:szCs w:val="24"/>
        </w:rPr>
        <w:t xml:space="preserve">. </w:t>
      </w:r>
    </w:p>
    <w:p w:rsidR="004F089A" w:rsidRPr="001F1DAE" w:rsidRDefault="004F089A"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Отсутствие на территории города </w:t>
      </w:r>
      <w:r w:rsidR="00023931" w:rsidRPr="001F1DAE">
        <w:rPr>
          <w:rFonts w:ascii="Times New Roman" w:hAnsi="Times New Roman" w:cs="Times New Roman"/>
          <w:sz w:val="24"/>
          <w:szCs w:val="24"/>
        </w:rPr>
        <w:t xml:space="preserve">крупных </w:t>
      </w:r>
      <w:r w:rsidRPr="001F1DAE">
        <w:rPr>
          <w:rFonts w:ascii="Times New Roman" w:hAnsi="Times New Roman" w:cs="Times New Roman"/>
          <w:sz w:val="24"/>
          <w:szCs w:val="24"/>
        </w:rPr>
        <w:t>производственных предприятий определя</w:t>
      </w:r>
      <w:r w:rsidR="003970CF" w:rsidRPr="001F1DAE">
        <w:rPr>
          <w:rFonts w:ascii="Times New Roman" w:hAnsi="Times New Roman" w:cs="Times New Roman"/>
          <w:sz w:val="24"/>
          <w:szCs w:val="24"/>
        </w:rPr>
        <w:t>ет</w:t>
      </w:r>
      <w:r w:rsidRPr="001F1DAE">
        <w:rPr>
          <w:rFonts w:ascii="Times New Roman" w:hAnsi="Times New Roman" w:cs="Times New Roman"/>
          <w:sz w:val="24"/>
          <w:szCs w:val="24"/>
        </w:rPr>
        <w:t xml:space="preserve"> иной путь развития Енисейска</w:t>
      </w:r>
      <w:r w:rsidR="00F5271D" w:rsidRPr="001F1DAE">
        <w:rPr>
          <w:rFonts w:ascii="Times New Roman" w:hAnsi="Times New Roman" w:cs="Times New Roman"/>
          <w:sz w:val="24"/>
          <w:szCs w:val="24"/>
        </w:rPr>
        <w:t xml:space="preserve">, чем </w:t>
      </w:r>
      <w:r w:rsidR="003970CF" w:rsidRPr="001F1DAE">
        <w:rPr>
          <w:rFonts w:ascii="Times New Roman" w:hAnsi="Times New Roman" w:cs="Times New Roman"/>
          <w:sz w:val="24"/>
          <w:szCs w:val="24"/>
        </w:rPr>
        <w:t>промышленн</w:t>
      </w:r>
      <w:r w:rsidR="00F5271D" w:rsidRPr="001F1DAE">
        <w:rPr>
          <w:rFonts w:ascii="Times New Roman" w:hAnsi="Times New Roman" w:cs="Times New Roman"/>
          <w:sz w:val="24"/>
          <w:szCs w:val="24"/>
        </w:rPr>
        <w:t>ый</w:t>
      </w:r>
      <w:r w:rsidR="003970CF" w:rsidRPr="001F1DAE">
        <w:rPr>
          <w:rFonts w:ascii="Times New Roman" w:hAnsi="Times New Roman" w:cs="Times New Roman"/>
          <w:sz w:val="24"/>
          <w:szCs w:val="24"/>
        </w:rPr>
        <w:t xml:space="preserve"> центр</w:t>
      </w:r>
      <w:r w:rsidRPr="001F1DAE">
        <w:rPr>
          <w:rFonts w:ascii="Times New Roman" w:hAnsi="Times New Roman" w:cs="Times New Roman"/>
          <w:sz w:val="24"/>
          <w:szCs w:val="24"/>
        </w:rPr>
        <w:t xml:space="preserve">. </w:t>
      </w:r>
    </w:p>
    <w:p w:rsidR="004350E7" w:rsidRPr="001F1DAE" w:rsidRDefault="00E81590" w:rsidP="00F5271D">
      <w:pPr>
        <w:pStyle w:val="a1"/>
        <w:spacing w:line="276" w:lineRule="auto"/>
        <w:ind w:firstLine="708"/>
        <w:jc w:val="both"/>
        <w:rPr>
          <w:rFonts w:ascii="Times New Roman" w:hAnsi="Times New Roman" w:cs="Times New Roman"/>
          <w:color w:val="000000"/>
          <w:sz w:val="24"/>
          <w:szCs w:val="24"/>
          <w:shd w:val="clear" w:color="auto" w:fill="FFFFFF"/>
        </w:rPr>
      </w:pPr>
      <w:r w:rsidRPr="001F1DAE">
        <w:rPr>
          <w:rFonts w:ascii="Times New Roman" w:hAnsi="Times New Roman" w:cs="Times New Roman"/>
          <w:color w:val="000000"/>
          <w:sz w:val="24"/>
          <w:szCs w:val="24"/>
          <w:shd w:val="clear" w:color="auto" w:fill="FFFFFF"/>
        </w:rPr>
        <w:t xml:space="preserve">В настоящее время на территории Красноярского края расположено </w:t>
      </w:r>
      <w:r w:rsidR="00474241" w:rsidRPr="001F1DAE">
        <w:rPr>
          <w:rFonts w:ascii="Times New Roman" w:hAnsi="Times New Roman" w:cs="Times New Roman"/>
          <w:color w:val="000000"/>
          <w:sz w:val="24"/>
          <w:szCs w:val="24"/>
          <w:shd w:val="clear" w:color="auto" w:fill="FFFFFF"/>
        </w:rPr>
        <w:t>4906</w:t>
      </w:r>
      <w:r w:rsidRPr="001F1DAE">
        <w:rPr>
          <w:rFonts w:ascii="Times New Roman" w:hAnsi="Times New Roman" w:cs="Times New Roman"/>
          <w:color w:val="000000"/>
          <w:sz w:val="24"/>
          <w:szCs w:val="24"/>
          <w:shd w:val="clear" w:color="auto" w:fill="FFFFFF"/>
        </w:rPr>
        <w:t xml:space="preserve"> объектов культурного наследия </w:t>
      </w:r>
      <w:r w:rsidR="00474241" w:rsidRPr="001F1DAE">
        <w:rPr>
          <w:rFonts w:ascii="Times New Roman" w:hAnsi="Times New Roman" w:cs="Times New Roman"/>
          <w:color w:val="000000"/>
          <w:sz w:val="24"/>
          <w:szCs w:val="24"/>
          <w:shd w:val="clear" w:color="auto" w:fill="FFFFFF"/>
        </w:rPr>
        <w:t>(памятников истории и культуры)</w:t>
      </w:r>
      <w:r w:rsidRPr="001F1DAE">
        <w:rPr>
          <w:rFonts w:ascii="Times New Roman" w:hAnsi="Times New Roman" w:cs="Times New Roman"/>
          <w:color w:val="000000"/>
          <w:sz w:val="24"/>
          <w:szCs w:val="24"/>
          <w:shd w:val="clear" w:color="auto" w:fill="FFFFFF"/>
        </w:rPr>
        <w:t xml:space="preserve">. Наибольшее количество </w:t>
      </w:r>
      <w:r w:rsidR="00297162" w:rsidRPr="001F1DAE">
        <w:rPr>
          <w:rFonts w:ascii="Times New Roman" w:hAnsi="Times New Roman" w:cs="Times New Roman"/>
          <w:color w:val="000000"/>
          <w:sz w:val="24"/>
          <w:szCs w:val="24"/>
          <w:shd w:val="clear" w:color="auto" w:fill="FFFFFF"/>
        </w:rPr>
        <w:t>из которых- 424 объекта (</w:t>
      </w:r>
      <w:r w:rsidRPr="001F1DAE">
        <w:rPr>
          <w:rFonts w:ascii="Times New Roman" w:hAnsi="Times New Roman" w:cs="Times New Roman"/>
          <w:color w:val="000000"/>
          <w:sz w:val="24"/>
          <w:szCs w:val="24"/>
          <w:shd w:val="clear" w:color="auto" w:fill="FFFFFF"/>
        </w:rPr>
        <w:t>55,3% от общего числа памятников архитектуры и градостроительства, истории, представляющих ценно</w:t>
      </w:r>
      <w:r w:rsidR="00297162" w:rsidRPr="001F1DAE">
        <w:rPr>
          <w:rFonts w:ascii="Times New Roman" w:hAnsi="Times New Roman" w:cs="Times New Roman"/>
          <w:color w:val="000000"/>
          <w:sz w:val="24"/>
          <w:szCs w:val="24"/>
          <w:shd w:val="clear" w:color="auto" w:fill="FFFFFF"/>
        </w:rPr>
        <w:t>сть с точки зрения архитектуры</w:t>
      </w:r>
      <w:r w:rsidR="002678AE" w:rsidRPr="001F1DAE">
        <w:rPr>
          <w:rFonts w:ascii="Times New Roman" w:hAnsi="Times New Roman" w:cs="Times New Roman"/>
          <w:color w:val="000000"/>
          <w:sz w:val="24"/>
          <w:szCs w:val="24"/>
          <w:shd w:val="clear" w:color="auto" w:fill="FFFFFF"/>
        </w:rPr>
        <w:t xml:space="preserve"> и </w:t>
      </w:r>
      <w:r w:rsidRPr="001F1DAE">
        <w:rPr>
          <w:rFonts w:ascii="Times New Roman" w:hAnsi="Times New Roman" w:cs="Times New Roman"/>
          <w:color w:val="000000"/>
          <w:sz w:val="24"/>
          <w:szCs w:val="24"/>
          <w:shd w:val="clear" w:color="auto" w:fill="FFFFFF"/>
        </w:rPr>
        <w:t>истории</w:t>
      </w:r>
      <w:r w:rsidR="00297162" w:rsidRPr="001F1DAE">
        <w:rPr>
          <w:rFonts w:ascii="Times New Roman" w:hAnsi="Times New Roman" w:cs="Times New Roman"/>
          <w:color w:val="000000"/>
          <w:sz w:val="24"/>
          <w:szCs w:val="24"/>
          <w:shd w:val="clear" w:color="auto" w:fill="FFFFFF"/>
        </w:rPr>
        <w:t>)</w:t>
      </w:r>
      <w:r w:rsidRPr="001F1DAE">
        <w:rPr>
          <w:rFonts w:ascii="Times New Roman" w:hAnsi="Times New Roman" w:cs="Times New Roman"/>
          <w:color w:val="000000"/>
          <w:sz w:val="24"/>
          <w:szCs w:val="24"/>
          <w:shd w:val="clear" w:color="auto" w:fill="FFFFFF"/>
        </w:rPr>
        <w:t xml:space="preserve">, сосредоточены в городах Красноярске, Енисейске, Ачинске, Минусинске и Канске. </w:t>
      </w:r>
      <w:r w:rsidR="004350E7" w:rsidRPr="001F1DAE">
        <w:rPr>
          <w:rFonts w:ascii="Times New Roman" w:hAnsi="Times New Roman" w:cs="Times New Roman"/>
          <w:color w:val="000000"/>
          <w:sz w:val="24"/>
          <w:szCs w:val="24"/>
          <w:shd w:val="clear" w:color="auto" w:fill="FFFFFF"/>
        </w:rPr>
        <w:t>На территории</w:t>
      </w:r>
      <w:r w:rsidRPr="001F1DAE">
        <w:rPr>
          <w:rFonts w:ascii="Times New Roman" w:hAnsi="Times New Roman" w:cs="Times New Roman"/>
          <w:color w:val="000000"/>
          <w:sz w:val="24"/>
          <w:szCs w:val="24"/>
          <w:shd w:val="clear" w:color="auto" w:fill="FFFFFF"/>
        </w:rPr>
        <w:t xml:space="preserve"> Енисейск</w:t>
      </w:r>
      <w:r w:rsidR="004350E7" w:rsidRPr="001F1DAE">
        <w:rPr>
          <w:rFonts w:ascii="Times New Roman" w:hAnsi="Times New Roman" w:cs="Times New Roman"/>
          <w:color w:val="000000"/>
          <w:sz w:val="24"/>
          <w:szCs w:val="24"/>
          <w:shd w:val="clear" w:color="auto" w:fill="FFFFFF"/>
        </w:rPr>
        <w:t>а</w:t>
      </w:r>
      <w:r w:rsidR="000C5BC3" w:rsidRPr="001F1DAE">
        <w:rPr>
          <w:rFonts w:ascii="Times New Roman" w:hAnsi="Times New Roman" w:cs="Times New Roman"/>
          <w:color w:val="000000"/>
          <w:sz w:val="24"/>
          <w:szCs w:val="24"/>
          <w:shd w:val="clear" w:color="auto" w:fill="FFFFFF"/>
        </w:rPr>
        <w:t xml:space="preserve"> распол</w:t>
      </w:r>
      <w:r w:rsidR="000C5BC3" w:rsidRPr="001F1DAE">
        <w:rPr>
          <w:rFonts w:ascii="Times New Roman" w:hAnsi="Times New Roman" w:cs="Times New Roman"/>
          <w:color w:val="000000"/>
          <w:sz w:val="24"/>
          <w:szCs w:val="24"/>
          <w:shd w:val="clear" w:color="auto" w:fill="FFFFFF"/>
        </w:rPr>
        <w:t>о</w:t>
      </w:r>
      <w:r w:rsidR="000C5BC3" w:rsidRPr="001F1DAE">
        <w:rPr>
          <w:rFonts w:ascii="Times New Roman" w:hAnsi="Times New Roman" w:cs="Times New Roman"/>
          <w:color w:val="000000"/>
          <w:sz w:val="24"/>
          <w:szCs w:val="24"/>
          <w:shd w:val="clear" w:color="auto" w:fill="FFFFFF"/>
        </w:rPr>
        <w:t>жены 9</w:t>
      </w:r>
      <w:r w:rsidRPr="001F1DAE">
        <w:rPr>
          <w:rFonts w:ascii="Times New Roman" w:hAnsi="Times New Roman" w:cs="Times New Roman"/>
          <w:color w:val="000000"/>
          <w:sz w:val="24"/>
          <w:szCs w:val="24"/>
          <w:shd w:val="clear" w:color="auto" w:fill="FFFFFF"/>
        </w:rPr>
        <w:t>5 зданий-памятников</w:t>
      </w:r>
      <w:r w:rsidR="004350E7" w:rsidRPr="001F1DAE">
        <w:rPr>
          <w:rFonts w:ascii="Times New Roman" w:hAnsi="Times New Roman" w:cs="Times New Roman"/>
          <w:color w:val="000000"/>
          <w:sz w:val="24"/>
          <w:szCs w:val="24"/>
          <w:shd w:val="clear" w:color="auto" w:fill="FFFFFF"/>
        </w:rPr>
        <w:t xml:space="preserve"> федерального и регионального значения</w:t>
      </w:r>
      <w:r w:rsidR="000C5BC3" w:rsidRPr="001F1DAE">
        <w:rPr>
          <w:rFonts w:ascii="Times New Roman" w:hAnsi="Times New Roman" w:cs="Times New Roman"/>
          <w:color w:val="000000"/>
          <w:sz w:val="24"/>
          <w:szCs w:val="24"/>
          <w:shd w:val="clear" w:color="auto" w:fill="FFFFFF"/>
        </w:rPr>
        <w:t xml:space="preserve"> и 12 выявленных объе</w:t>
      </w:r>
      <w:r w:rsidR="000C5BC3" w:rsidRPr="001F1DAE">
        <w:rPr>
          <w:rFonts w:ascii="Times New Roman" w:hAnsi="Times New Roman" w:cs="Times New Roman"/>
          <w:color w:val="000000"/>
          <w:sz w:val="24"/>
          <w:szCs w:val="24"/>
          <w:shd w:val="clear" w:color="auto" w:fill="FFFFFF"/>
        </w:rPr>
        <w:t>к</w:t>
      </w:r>
      <w:r w:rsidR="000C5BC3" w:rsidRPr="001F1DAE">
        <w:rPr>
          <w:rFonts w:ascii="Times New Roman" w:hAnsi="Times New Roman" w:cs="Times New Roman"/>
          <w:color w:val="000000"/>
          <w:sz w:val="24"/>
          <w:szCs w:val="24"/>
          <w:shd w:val="clear" w:color="auto" w:fill="FFFFFF"/>
        </w:rPr>
        <w:t xml:space="preserve">тов археологического наследия, </w:t>
      </w:r>
      <w:r w:rsidRPr="001F1DAE">
        <w:rPr>
          <w:rFonts w:ascii="Times New Roman" w:hAnsi="Times New Roman" w:cs="Times New Roman"/>
          <w:color w:val="000000"/>
          <w:sz w:val="24"/>
          <w:szCs w:val="24"/>
          <w:shd w:val="clear" w:color="auto" w:fill="FFFFFF"/>
        </w:rPr>
        <w:t>что составляет 5,9% от всех объектов</w:t>
      </w:r>
      <w:r w:rsidR="004350E7" w:rsidRPr="001F1DAE">
        <w:rPr>
          <w:rFonts w:ascii="Times New Roman" w:hAnsi="Times New Roman" w:cs="Times New Roman"/>
          <w:color w:val="000000"/>
          <w:sz w:val="24"/>
          <w:szCs w:val="24"/>
          <w:shd w:val="clear" w:color="auto" w:fill="FFFFFF"/>
        </w:rPr>
        <w:t>, обладающих подобным статусом в Красноярском крае.</w:t>
      </w:r>
    </w:p>
    <w:p w:rsidR="00893598" w:rsidRPr="001F1DAE" w:rsidRDefault="003A0EAC"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Таким образом, </w:t>
      </w:r>
      <w:r w:rsidR="00893598" w:rsidRPr="001F1DAE">
        <w:rPr>
          <w:rFonts w:ascii="Times New Roman" w:hAnsi="Times New Roman" w:cs="Times New Roman"/>
          <w:sz w:val="24"/>
          <w:szCs w:val="24"/>
        </w:rPr>
        <w:t xml:space="preserve">Енисейску </w:t>
      </w:r>
      <w:r w:rsidR="00A85F22" w:rsidRPr="001F1DAE">
        <w:rPr>
          <w:rFonts w:ascii="Times New Roman" w:hAnsi="Times New Roman" w:cs="Times New Roman"/>
          <w:sz w:val="24"/>
          <w:szCs w:val="24"/>
        </w:rPr>
        <w:t xml:space="preserve">на региональном уровне </w:t>
      </w:r>
      <w:r w:rsidR="00893598" w:rsidRPr="001F1DAE">
        <w:rPr>
          <w:rFonts w:ascii="Times New Roman" w:hAnsi="Times New Roman" w:cs="Times New Roman"/>
          <w:sz w:val="24"/>
          <w:szCs w:val="24"/>
        </w:rPr>
        <w:t xml:space="preserve">отведена роль </w:t>
      </w:r>
      <w:r w:rsidR="007A7084" w:rsidRPr="001F1DAE">
        <w:rPr>
          <w:rFonts w:ascii="Times New Roman" w:hAnsi="Times New Roman" w:cs="Times New Roman"/>
          <w:sz w:val="24"/>
          <w:szCs w:val="24"/>
        </w:rPr>
        <w:t>краевого</w:t>
      </w:r>
      <w:r w:rsidR="00893598" w:rsidRPr="001F1DAE">
        <w:rPr>
          <w:rFonts w:ascii="Times New Roman" w:hAnsi="Times New Roman" w:cs="Times New Roman"/>
          <w:sz w:val="24"/>
          <w:szCs w:val="24"/>
        </w:rPr>
        <w:t xml:space="preserve"> центра культурно-познавательного туризма.</w:t>
      </w:r>
      <w:r w:rsidRPr="001F1DAE">
        <w:rPr>
          <w:rFonts w:ascii="Times New Roman" w:hAnsi="Times New Roman" w:cs="Times New Roman"/>
          <w:sz w:val="24"/>
          <w:szCs w:val="24"/>
        </w:rPr>
        <w:t>Из чего следует</w:t>
      </w:r>
      <w:r w:rsidR="009F0841" w:rsidRPr="001F1DAE">
        <w:rPr>
          <w:rFonts w:ascii="Times New Roman" w:hAnsi="Times New Roman" w:cs="Times New Roman"/>
          <w:sz w:val="24"/>
          <w:szCs w:val="24"/>
        </w:rPr>
        <w:t>,</w:t>
      </w:r>
      <w:r w:rsidRPr="001F1DAE">
        <w:rPr>
          <w:rFonts w:ascii="Times New Roman" w:hAnsi="Times New Roman" w:cs="Times New Roman"/>
          <w:sz w:val="24"/>
          <w:szCs w:val="24"/>
        </w:rPr>
        <w:t xml:space="preserve"> что</w:t>
      </w:r>
      <w:r w:rsidR="007A7084" w:rsidRPr="001F1DAE">
        <w:rPr>
          <w:rFonts w:ascii="Times New Roman" w:hAnsi="Times New Roman" w:cs="Times New Roman"/>
          <w:sz w:val="24"/>
          <w:szCs w:val="24"/>
        </w:rPr>
        <w:t xml:space="preserve">еще </w:t>
      </w:r>
      <w:r w:rsidR="009F0841" w:rsidRPr="001F1DAE">
        <w:rPr>
          <w:rFonts w:ascii="Times New Roman" w:hAnsi="Times New Roman" w:cs="Times New Roman"/>
          <w:sz w:val="24"/>
          <w:szCs w:val="24"/>
        </w:rPr>
        <w:t>о</w:t>
      </w:r>
      <w:r w:rsidR="006F1FBA" w:rsidRPr="001F1DAE">
        <w:rPr>
          <w:rFonts w:ascii="Times New Roman" w:hAnsi="Times New Roman" w:cs="Times New Roman"/>
          <w:sz w:val="24"/>
          <w:szCs w:val="24"/>
        </w:rPr>
        <w:t>дним из стратегических при</w:t>
      </w:r>
      <w:r w:rsidR="006F1FBA" w:rsidRPr="001F1DAE">
        <w:rPr>
          <w:rFonts w:ascii="Times New Roman" w:hAnsi="Times New Roman" w:cs="Times New Roman"/>
          <w:sz w:val="24"/>
          <w:szCs w:val="24"/>
        </w:rPr>
        <w:t>о</w:t>
      </w:r>
      <w:r w:rsidR="006F1FBA" w:rsidRPr="001F1DAE">
        <w:rPr>
          <w:rFonts w:ascii="Times New Roman" w:hAnsi="Times New Roman" w:cs="Times New Roman"/>
          <w:sz w:val="24"/>
          <w:szCs w:val="24"/>
        </w:rPr>
        <w:t xml:space="preserve">ритетов развития Енисейска </w:t>
      </w:r>
      <w:r w:rsidR="006E00CC" w:rsidRPr="001F1DAE">
        <w:rPr>
          <w:rFonts w:ascii="Times New Roman" w:hAnsi="Times New Roman" w:cs="Times New Roman"/>
          <w:sz w:val="24"/>
          <w:szCs w:val="24"/>
        </w:rPr>
        <w:t>должн</w:t>
      </w:r>
      <w:r w:rsidR="007A7084" w:rsidRPr="001F1DAE">
        <w:rPr>
          <w:rFonts w:ascii="Times New Roman" w:hAnsi="Times New Roman" w:cs="Times New Roman"/>
          <w:sz w:val="24"/>
          <w:szCs w:val="24"/>
        </w:rPr>
        <w:t>а стать капитализация городского культурного наследия (объекты историко-культурного наследия, знаме</w:t>
      </w:r>
      <w:r w:rsidR="002215DE" w:rsidRPr="001F1DAE">
        <w:rPr>
          <w:rFonts w:ascii="Times New Roman" w:hAnsi="Times New Roman" w:cs="Times New Roman"/>
          <w:sz w:val="24"/>
          <w:szCs w:val="24"/>
        </w:rPr>
        <w:t>нитые жители и гости города) и оказание с</w:t>
      </w:r>
      <w:r w:rsidR="002215DE" w:rsidRPr="001F1DAE">
        <w:rPr>
          <w:rFonts w:ascii="Times New Roman" w:hAnsi="Times New Roman" w:cs="Times New Roman"/>
          <w:sz w:val="24"/>
          <w:szCs w:val="24"/>
        </w:rPr>
        <w:t>о</w:t>
      </w:r>
      <w:r w:rsidR="002215DE" w:rsidRPr="001F1DAE">
        <w:rPr>
          <w:rFonts w:ascii="Times New Roman" w:hAnsi="Times New Roman" w:cs="Times New Roman"/>
          <w:sz w:val="24"/>
          <w:szCs w:val="24"/>
        </w:rPr>
        <w:t xml:space="preserve">действия </w:t>
      </w:r>
      <w:r w:rsidR="006F1FBA" w:rsidRPr="001F1DAE">
        <w:rPr>
          <w:rFonts w:ascii="Times New Roman" w:hAnsi="Times New Roman" w:cs="Times New Roman"/>
          <w:sz w:val="24"/>
          <w:szCs w:val="24"/>
        </w:rPr>
        <w:t>разви</w:t>
      </w:r>
      <w:r w:rsidR="002215DE" w:rsidRPr="001F1DAE">
        <w:rPr>
          <w:rFonts w:ascii="Times New Roman" w:hAnsi="Times New Roman" w:cs="Times New Roman"/>
          <w:sz w:val="24"/>
          <w:szCs w:val="24"/>
        </w:rPr>
        <w:t>тию</w:t>
      </w:r>
      <w:r w:rsidR="006F1FBA" w:rsidRPr="001F1DAE">
        <w:rPr>
          <w:rFonts w:ascii="Times New Roman" w:hAnsi="Times New Roman" w:cs="Times New Roman"/>
          <w:sz w:val="24"/>
          <w:szCs w:val="24"/>
        </w:rPr>
        <w:t xml:space="preserve"> туризма</w:t>
      </w:r>
      <w:r w:rsidR="007A7084" w:rsidRPr="001F1DAE">
        <w:rPr>
          <w:rFonts w:ascii="Times New Roman" w:hAnsi="Times New Roman" w:cs="Times New Roman"/>
          <w:sz w:val="24"/>
          <w:szCs w:val="24"/>
        </w:rPr>
        <w:t>.</w:t>
      </w:r>
    </w:p>
    <w:p w:rsidR="002C6A5C" w:rsidRPr="001F1DAE" w:rsidRDefault="002C6A5C" w:rsidP="00F5271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Основными стратегическими конкурентами муниципального образования являются близлежащие территории, относящиеся, в соответствии со Стратегией социально-экономического развития Красноярского края, как и Енисейск к Приангарск</w:t>
      </w:r>
      <w:r w:rsidR="00474241" w:rsidRPr="001F1DAE">
        <w:rPr>
          <w:rFonts w:ascii="Times New Roman" w:hAnsi="Times New Roman" w:cs="Times New Roman"/>
          <w:sz w:val="24"/>
          <w:szCs w:val="24"/>
        </w:rPr>
        <w:t>ому макрорайону</w:t>
      </w:r>
      <w:r w:rsidRPr="001F1DAE">
        <w:rPr>
          <w:rFonts w:ascii="Times New Roman" w:hAnsi="Times New Roman" w:cs="Times New Roman"/>
          <w:sz w:val="24"/>
          <w:szCs w:val="24"/>
        </w:rPr>
        <w:t xml:space="preserve"> (Енисейский район и город Лесосибирск) и город Минусинск (муниципальное образование, имеющее признаки исторического поселения)</w:t>
      </w:r>
      <w:r w:rsidR="0007523E" w:rsidRPr="001F1DAE">
        <w:rPr>
          <w:rFonts w:ascii="Times New Roman" w:hAnsi="Times New Roman" w:cs="Times New Roman"/>
          <w:sz w:val="24"/>
          <w:szCs w:val="24"/>
        </w:rPr>
        <w:t xml:space="preserve"> (таблица </w:t>
      </w:r>
      <w:r w:rsidR="005471C3" w:rsidRPr="001F1DAE">
        <w:rPr>
          <w:rFonts w:ascii="Times New Roman" w:hAnsi="Times New Roman" w:cs="Times New Roman"/>
          <w:sz w:val="24"/>
          <w:szCs w:val="24"/>
        </w:rPr>
        <w:t>2</w:t>
      </w:r>
      <w:r w:rsidR="00AD3981" w:rsidRPr="001F1DAE">
        <w:rPr>
          <w:rFonts w:ascii="Times New Roman" w:hAnsi="Times New Roman" w:cs="Times New Roman"/>
          <w:sz w:val="24"/>
          <w:szCs w:val="24"/>
        </w:rPr>
        <w:t>)</w:t>
      </w:r>
      <w:r w:rsidRPr="001F1DAE">
        <w:rPr>
          <w:rFonts w:ascii="Times New Roman" w:hAnsi="Times New Roman" w:cs="Times New Roman"/>
          <w:sz w:val="24"/>
          <w:szCs w:val="24"/>
        </w:rPr>
        <w:t>.</w:t>
      </w:r>
    </w:p>
    <w:p w:rsidR="00F5271D" w:rsidRPr="001F1DAE" w:rsidRDefault="00F5271D" w:rsidP="00F5271D">
      <w:pPr>
        <w:pStyle w:val="a1"/>
        <w:spacing w:line="276" w:lineRule="auto"/>
        <w:ind w:firstLine="708"/>
        <w:jc w:val="both"/>
        <w:rPr>
          <w:rFonts w:ascii="Times New Roman" w:hAnsi="Times New Roman" w:cs="Times New Roman"/>
          <w:sz w:val="24"/>
          <w:szCs w:val="24"/>
        </w:rPr>
      </w:pPr>
    </w:p>
    <w:p w:rsidR="00AD3981" w:rsidRPr="001F1DAE" w:rsidRDefault="005471C3" w:rsidP="00F5271D">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Таблица 2</w:t>
      </w:r>
      <w:r w:rsidR="00AD3981" w:rsidRPr="001F1DAE">
        <w:rPr>
          <w:rFonts w:ascii="Times New Roman" w:hAnsi="Times New Roman" w:cs="Times New Roman"/>
          <w:sz w:val="24"/>
          <w:szCs w:val="24"/>
        </w:rPr>
        <w:t xml:space="preserve"> - Показатели социально-экономического развития муниципальных образований Красноярского края на 1 января 2018 года </w:t>
      </w:r>
    </w:p>
    <w:tbl>
      <w:tblPr>
        <w:tblW w:w="9742" w:type="dxa"/>
        <w:tblInd w:w="-108" w:type="dxa"/>
        <w:tblLayout w:type="fixed"/>
        <w:tblCellMar>
          <w:left w:w="10" w:type="dxa"/>
          <w:right w:w="10" w:type="dxa"/>
        </w:tblCellMar>
        <w:tblLook w:val="0000" w:firstRow="0" w:lastRow="0" w:firstColumn="0" w:lastColumn="0" w:noHBand="0" w:noVBand="0"/>
      </w:tblPr>
      <w:tblGrid>
        <w:gridCol w:w="3647"/>
        <w:gridCol w:w="1559"/>
        <w:gridCol w:w="1560"/>
        <w:gridCol w:w="1417"/>
        <w:gridCol w:w="1559"/>
      </w:tblGrid>
      <w:tr w:rsidR="00AD3981" w:rsidRPr="001F1DAE"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BA4333">
            <w:pPr>
              <w:jc w:val="both"/>
              <w:rPr>
                <w:rFonts w:ascii="Times New Roman" w:hAnsi="Times New Roman" w:cs="Times New Roman"/>
                <w:sz w:val="24"/>
                <w:szCs w:val="24"/>
              </w:rPr>
            </w:pPr>
            <w:r w:rsidRPr="001F1DAE">
              <w:rPr>
                <w:rFonts w:ascii="Times New Roman" w:hAnsi="Times New Roman" w:cs="Times New Roman"/>
                <w:sz w:val="24"/>
                <w:szCs w:val="24"/>
              </w:rPr>
              <w:t>Показатели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BA4333">
            <w:pPr>
              <w:jc w:val="center"/>
              <w:rPr>
                <w:rFonts w:ascii="Times New Roman" w:hAnsi="Times New Roman" w:cs="Times New Roman"/>
                <w:sz w:val="24"/>
                <w:szCs w:val="24"/>
              </w:rPr>
            </w:pPr>
            <w:r w:rsidRPr="001F1DAE">
              <w:rPr>
                <w:rFonts w:ascii="Times New Roman" w:hAnsi="Times New Roman" w:cs="Times New Roman"/>
                <w:sz w:val="24"/>
                <w:szCs w:val="24"/>
              </w:rPr>
              <w:t>Енисейск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BA4333">
            <w:pPr>
              <w:jc w:val="center"/>
              <w:rPr>
                <w:rFonts w:ascii="Times New Roman" w:hAnsi="Times New Roman" w:cs="Times New Roman"/>
                <w:sz w:val="24"/>
                <w:szCs w:val="24"/>
              </w:rPr>
            </w:pPr>
            <w:r w:rsidRPr="001F1DAE">
              <w:rPr>
                <w:rFonts w:ascii="Times New Roman" w:hAnsi="Times New Roman" w:cs="Times New Roman"/>
                <w:sz w:val="24"/>
                <w:szCs w:val="24"/>
              </w:rPr>
              <w:t>Лесосибирск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BA4333">
            <w:pPr>
              <w:jc w:val="center"/>
              <w:rPr>
                <w:rFonts w:ascii="Times New Roman" w:hAnsi="Times New Roman" w:cs="Times New Roman"/>
                <w:sz w:val="24"/>
                <w:szCs w:val="24"/>
              </w:rPr>
            </w:pPr>
            <w:r w:rsidRPr="001F1DAE">
              <w:rPr>
                <w:rFonts w:ascii="Times New Roman" w:hAnsi="Times New Roman" w:cs="Times New Roman"/>
                <w:sz w:val="24"/>
                <w:szCs w:val="24"/>
              </w:rPr>
              <w:t>Минусинск</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BA4333">
            <w:pPr>
              <w:jc w:val="center"/>
              <w:rPr>
                <w:rFonts w:ascii="Times New Roman" w:hAnsi="Times New Roman" w:cs="Times New Roman"/>
                <w:sz w:val="24"/>
                <w:szCs w:val="24"/>
              </w:rPr>
            </w:pPr>
            <w:r w:rsidRPr="001F1DAE">
              <w:rPr>
                <w:rFonts w:ascii="Times New Roman" w:hAnsi="Times New Roman" w:cs="Times New Roman"/>
                <w:sz w:val="24"/>
                <w:szCs w:val="24"/>
              </w:rPr>
              <w:t>Енисейский район</w:t>
            </w:r>
          </w:p>
        </w:tc>
      </w:tr>
      <w:tr w:rsidR="00AD3981" w:rsidRPr="001F1DAE"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Численность населения,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522F30">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1</w:t>
            </w:r>
            <w:r w:rsidR="009A5205" w:rsidRPr="001F1DAE">
              <w:rPr>
                <w:rFonts w:ascii="Times New Roman" w:hAnsi="Times New Roman" w:cs="Times New Roman"/>
                <w:sz w:val="24"/>
                <w:szCs w:val="24"/>
              </w:rPr>
              <w:t>7</w:t>
            </w:r>
            <w:r w:rsidR="00522F30" w:rsidRPr="001F1DAE">
              <w:rPr>
                <w:rFonts w:ascii="Times New Roman" w:hAnsi="Times New Roman" w:cs="Times New Roman"/>
                <w:sz w:val="24"/>
                <w:szCs w:val="24"/>
              </w:rPr>
              <w:t xml:space="preserve"> 826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64 400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71 123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23 029</w:t>
            </w:r>
          </w:p>
        </w:tc>
      </w:tr>
      <w:tr w:rsidR="00AD3981" w:rsidRPr="001F1DAE"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Численность занятых в эконом</w:t>
            </w:r>
            <w:r w:rsidRPr="001F1DAE">
              <w:rPr>
                <w:rFonts w:ascii="Times New Roman" w:hAnsi="Times New Roman" w:cs="Times New Roman"/>
                <w:sz w:val="24"/>
                <w:szCs w:val="24"/>
              </w:rPr>
              <w:t>и</w:t>
            </w:r>
            <w:r w:rsidRPr="001F1DAE">
              <w:rPr>
                <w:rFonts w:ascii="Times New Roman" w:hAnsi="Times New Roman" w:cs="Times New Roman"/>
                <w:sz w:val="24"/>
                <w:szCs w:val="24"/>
              </w:rPr>
              <w:t>ке, 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8,821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24,909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32,149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15,081</w:t>
            </w:r>
          </w:p>
        </w:tc>
      </w:tr>
      <w:tr w:rsidR="00AD3981" w:rsidRPr="001F1DAE"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Средняя заработная плата, руб.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32 799,4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31 988,9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34 346,7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30 323, 1</w:t>
            </w:r>
          </w:p>
        </w:tc>
      </w:tr>
      <w:tr w:rsidR="00AD3981" w:rsidRPr="001F1DAE"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393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Объем промышленного прои</w:t>
            </w:r>
            <w:r w:rsidRPr="001F1DAE">
              <w:rPr>
                <w:rFonts w:ascii="Times New Roman" w:hAnsi="Times New Roman" w:cs="Times New Roman"/>
                <w:sz w:val="24"/>
                <w:szCs w:val="24"/>
              </w:rPr>
              <w:t>з</w:t>
            </w:r>
            <w:r w:rsidRPr="001F1DAE">
              <w:rPr>
                <w:rFonts w:ascii="Times New Roman" w:hAnsi="Times New Roman" w:cs="Times New Roman"/>
                <w:sz w:val="24"/>
                <w:szCs w:val="24"/>
              </w:rPr>
              <w:t>водства, тыс.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358 461, 1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12 767 531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7 103 823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760 228, 1</w:t>
            </w:r>
          </w:p>
        </w:tc>
      </w:tr>
      <w:tr w:rsidR="00AD3981" w:rsidRPr="001F1DAE"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Инвестиции (внебюджетные) в основной капитал на 1 жителя, тыс.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13,7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2,9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5,4</w:t>
            </w:r>
          </w:p>
        </w:tc>
      </w:tr>
      <w:tr w:rsidR="00AD3981" w:rsidRPr="001F1DAE"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Ввод жилья, общей площади, кв.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2 566,0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19 571,0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34 887,0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1 935</w:t>
            </w:r>
          </w:p>
        </w:tc>
      </w:tr>
      <w:tr w:rsidR="00AD3981" w:rsidRPr="001F1DAE"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на 1 жителя, кв.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0,14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0,303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0,49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981" w:rsidRPr="001F1DAE" w:rsidRDefault="00AD3981" w:rsidP="0007523E">
            <w:pPr>
              <w:spacing w:line="240" w:lineRule="auto"/>
              <w:jc w:val="both"/>
              <w:rPr>
                <w:rFonts w:ascii="Times New Roman" w:hAnsi="Times New Roman" w:cs="Times New Roman"/>
                <w:sz w:val="24"/>
                <w:szCs w:val="24"/>
              </w:rPr>
            </w:pPr>
            <w:r w:rsidRPr="001F1DAE">
              <w:rPr>
                <w:rFonts w:ascii="Times New Roman" w:hAnsi="Times New Roman" w:cs="Times New Roman"/>
                <w:sz w:val="24"/>
                <w:szCs w:val="24"/>
              </w:rPr>
              <w:t>0,27</w:t>
            </w:r>
          </w:p>
        </w:tc>
      </w:tr>
    </w:tbl>
    <w:p w:rsidR="002215DE" w:rsidRPr="001F1DAE" w:rsidRDefault="002215DE" w:rsidP="0007523E">
      <w:pPr>
        <w:pStyle w:val="a1"/>
        <w:spacing w:line="276" w:lineRule="auto"/>
        <w:ind w:firstLine="708"/>
        <w:jc w:val="both"/>
        <w:rPr>
          <w:rFonts w:ascii="Times New Roman" w:hAnsi="Times New Roman" w:cs="Times New Roman"/>
          <w:sz w:val="24"/>
          <w:szCs w:val="24"/>
        </w:rPr>
      </w:pPr>
    </w:p>
    <w:p w:rsidR="00AD3981" w:rsidRPr="001F1DAE" w:rsidRDefault="00AD3981" w:rsidP="0007523E">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Сравнительный анализ показателей социально-экономического развития городских округов и района края показал их значительную дифференциацию по уровню социально-экономического развития и степени концентрации населения.</w:t>
      </w:r>
    </w:p>
    <w:p w:rsidR="00AD3981" w:rsidRPr="001F1DAE" w:rsidRDefault="00AD3981" w:rsidP="00AB139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Численность постоянно проживающего населения города Енисейска составляет 1,1 % от общей численности населения городских округов края, (Лесосибирск – 3,9%, Минусинск – 4,4%).</w:t>
      </w:r>
    </w:p>
    <w:p w:rsidR="00AD3981" w:rsidRPr="001F1DAE" w:rsidRDefault="00AD3981" w:rsidP="00AB139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Средняя заработная плата в Енисейске относительно высокая</w:t>
      </w:r>
      <w:r w:rsidR="0020190A" w:rsidRPr="001F1DAE">
        <w:rPr>
          <w:rFonts w:ascii="Times New Roman" w:hAnsi="Times New Roman" w:cs="Times New Roman"/>
          <w:sz w:val="24"/>
          <w:szCs w:val="24"/>
        </w:rPr>
        <w:t xml:space="preserve"> </w:t>
      </w:r>
      <w:r w:rsidRPr="001F1DAE">
        <w:rPr>
          <w:rFonts w:ascii="Times New Roman" w:hAnsi="Times New Roman" w:cs="Times New Roman"/>
          <w:sz w:val="24"/>
          <w:szCs w:val="24"/>
        </w:rPr>
        <w:t>- на 1 января 2018 года 32 799,4 рубля, (Енисейский район – 30 232,1 руб., Лесосибирск – 31 988,9 руб., Минусинск – 25 878,2 руб.), что объясняется большим количеством федеральных специализированных структур, силовых ведомств и войсковой части</w:t>
      </w:r>
      <w:r w:rsidR="004937C8" w:rsidRPr="001F1DAE">
        <w:rPr>
          <w:rFonts w:ascii="Times New Roman" w:hAnsi="Times New Roman" w:cs="Times New Roman"/>
          <w:sz w:val="24"/>
          <w:szCs w:val="24"/>
        </w:rPr>
        <w:t xml:space="preserve"> на территории города</w:t>
      </w:r>
      <w:r w:rsidR="00023931" w:rsidRPr="001F1DAE">
        <w:rPr>
          <w:rFonts w:ascii="Times New Roman" w:hAnsi="Times New Roman" w:cs="Times New Roman"/>
          <w:sz w:val="24"/>
          <w:szCs w:val="24"/>
        </w:rPr>
        <w:t xml:space="preserve"> уровень оплаты т</w:t>
      </w:r>
      <w:r w:rsidR="00C75C3C" w:rsidRPr="001F1DAE">
        <w:rPr>
          <w:rFonts w:ascii="Times New Roman" w:hAnsi="Times New Roman" w:cs="Times New Roman"/>
          <w:sz w:val="24"/>
          <w:szCs w:val="24"/>
        </w:rPr>
        <w:t>руда в которых значительно выше</w:t>
      </w:r>
      <w:r w:rsidR="00023931" w:rsidRPr="001F1DAE">
        <w:rPr>
          <w:rFonts w:ascii="Times New Roman" w:hAnsi="Times New Roman" w:cs="Times New Roman"/>
          <w:sz w:val="24"/>
          <w:szCs w:val="24"/>
        </w:rPr>
        <w:t xml:space="preserve"> чем в </w:t>
      </w:r>
      <w:r w:rsidR="008D0A37" w:rsidRPr="001F1DAE">
        <w:rPr>
          <w:rFonts w:ascii="Times New Roman" w:hAnsi="Times New Roman" w:cs="Times New Roman"/>
          <w:sz w:val="24"/>
          <w:szCs w:val="24"/>
        </w:rPr>
        <w:t>остальны</w:t>
      </w:r>
      <w:r w:rsidR="00023931" w:rsidRPr="001F1DAE">
        <w:rPr>
          <w:rFonts w:ascii="Times New Roman" w:hAnsi="Times New Roman" w:cs="Times New Roman"/>
          <w:sz w:val="24"/>
          <w:szCs w:val="24"/>
        </w:rPr>
        <w:t>х</w:t>
      </w:r>
      <w:r w:rsidRPr="001F1DAE">
        <w:rPr>
          <w:rFonts w:ascii="Times New Roman" w:hAnsi="Times New Roman" w:cs="Times New Roman"/>
          <w:sz w:val="24"/>
          <w:szCs w:val="24"/>
        </w:rPr>
        <w:t xml:space="preserve"> организаци</w:t>
      </w:r>
      <w:r w:rsidR="00023931" w:rsidRPr="001F1DAE">
        <w:rPr>
          <w:rFonts w:ascii="Times New Roman" w:hAnsi="Times New Roman" w:cs="Times New Roman"/>
          <w:sz w:val="24"/>
          <w:szCs w:val="24"/>
        </w:rPr>
        <w:t>ях</w:t>
      </w:r>
      <w:r w:rsidRPr="001F1DAE">
        <w:rPr>
          <w:rFonts w:ascii="Times New Roman" w:hAnsi="Times New Roman" w:cs="Times New Roman"/>
          <w:sz w:val="24"/>
          <w:szCs w:val="24"/>
        </w:rPr>
        <w:t xml:space="preserve">. </w:t>
      </w:r>
    </w:p>
    <w:p w:rsidR="00AD3981" w:rsidRPr="001F1DAE" w:rsidRDefault="00AD3981" w:rsidP="00AB139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r w:rsidR="00873048" w:rsidRPr="001F1DAE">
        <w:rPr>
          <w:rFonts w:ascii="Times New Roman" w:hAnsi="Times New Roman" w:cs="Times New Roman"/>
          <w:sz w:val="24"/>
          <w:szCs w:val="24"/>
        </w:rPr>
        <w:t>Промышленное производство н</w:t>
      </w:r>
      <w:r w:rsidRPr="001F1DAE">
        <w:rPr>
          <w:rFonts w:ascii="Times New Roman" w:hAnsi="Times New Roman" w:cs="Times New Roman"/>
          <w:sz w:val="24"/>
          <w:szCs w:val="24"/>
        </w:rPr>
        <w:t>а сегодняшний день в Енисейске практически отсу</w:t>
      </w:r>
      <w:r w:rsidRPr="001F1DAE">
        <w:rPr>
          <w:rFonts w:ascii="Times New Roman" w:hAnsi="Times New Roman" w:cs="Times New Roman"/>
          <w:sz w:val="24"/>
          <w:szCs w:val="24"/>
        </w:rPr>
        <w:t>т</w:t>
      </w:r>
      <w:r w:rsidRPr="001F1DAE">
        <w:rPr>
          <w:rFonts w:ascii="Times New Roman" w:hAnsi="Times New Roman" w:cs="Times New Roman"/>
          <w:sz w:val="24"/>
          <w:szCs w:val="24"/>
        </w:rPr>
        <w:t>ствует</w:t>
      </w:r>
      <w:r w:rsidR="004937C8" w:rsidRPr="001F1DAE">
        <w:rPr>
          <w:rFonts w:ascii="Times New Roman" w:hAnsi="Times New Roman" w:cs="Times New Roman"/>
          <w:sz w:val="24"/>
          <w:szCs w:val="24"/>
        </w:rPr>
        <w:t xml:space="preserve">, то есть конкурентная позиция города по сравнению с другими городскими округами является слабой. </w:t>
      </w:r>
      <w:r w:rsidR="00BC61E0" w:rsidRPr="001F1DAE">
        <w:rPr>
          <w:rFonts w:ascii="Times New Roman" w:hAnsi="Times New Roman" w:cs="Times New Roman"/>
          <w:sz w:val="24"/>
          <w:szCs w:val="24"/>
        </w:rPr>
        <w:t>В</w:t>
      </w:r>
      <w:r w:rsidRPr="001F1DAE">
        <w:rPr>
          <w:rFonts w:ascii="Times New Roman" w:hAnsi="Times New Roman" w:cs="Times New Roman"/>
          <w:sz w:val="24"/>
          <w:szCs w:val="24"/>
        </w:rPr>
        <w:t>сепроизводимые на территории города ресурсы имеют узкую специализ</w:t>
      </w:r>
      <w:r w:rsidRPr="001F1DAE">
        <w:rPr>
          <w:rFonts w:ascii="Times New Roman" w:hAnsi="Times New Roman" w:cs="Times New Roman"/>
          <w:sz w:val="24"/>
          <w:szCs w:val="24"/>
        </w:rPr>
        <w:t>а</w:t>
      </w:r>
      <w:r w:rsidRPr="001F1DAE">
        <w:rPr>
          <w:rFonts w:ascii="Times New Roman" w:hAnsi="Times New Roman" w:cs="Times New Roman"/>
          <w:sz w:val="24"/>
          <w:szCs w:val="24"/>
        </w:rPr>
        <w:t xml:space="preserve">цию и </w:t>
      </w:r>
      <w:r w:rsidR="002215DE" w:rsidRPr="001F1DAE">
        <w:rPr>
          <w:rFonts w:ascii="Times New Roman" w:hAnsi="Times New Roman" w:cs="Times New Roman"/>
          <w:sz w:val="24"/>
          <w:szCs w:val="24"/>
        </w:rPr>
        <w:t>полностью относятся</w:t>
      </w:r>
      <w:r w:rsidRPr="001F1DAE">
        <w:rPr>
          <w:rFonts w:ascii="Times New Roman" w:hAnsi="Times New Roman" w:cs="Times New Roman"/>
          <w:sz w:val="24"/>
          <w:szCs w:val="24"/>
        </w:rPr>
        <w:t xml:space="preserve"> к коммунальной отрасли (тепло, вода, электроэнергия)</w:t>
      </w:r>
      <w:r w:rsidR="00BC61E0" w:rsidRPr="001F1DAE">
        <w:rPr>
          <w:rFonts w:ascii="Times New Roman" w:hAnsi="Times New Roman" w:cs="Times New Roman"/>
          <w:sz w:val="24"/>
          <w:szCs w:val="24"/>
        </w:rPr>
        <w:t xml:space="preserve">, они </w:t>
      </w:r>
      <w:r w:rsidRPr="001F1DAE">
        <w:rPr>
          <w:rFonts w:ascii="Times New Roman" w:hAnsi="Times New Roman" w:cs="Times New Roman"/>
          <w:sz w:val="24"/>
          <w:szCs w:val="24"/>
        </w:rPr>
        <w:t>пр</w:t>
      </w:r>
      <w:r w:rsidRPr="001F1DAE">
        <w:rPr>
          <w:rFonts w:ascii="Times New Roman" w:hAnsi="Times New Roman" w:cs="Times New Roman"/>
          <w:sz w:val="24"/>
          <w:szCs w:val="24"/>
        </w:rPr>
        <w:t>о</w:t>
      </w:r>
      <w:r w:rsidRPr="001F1DAE">
        <w:rPr>
          <w:rFonts w:ascii="Times New Roman" w:hAnsi="Times New Roman" w:cs="Times New Roman"/>
          <w:sz w:val="24"/>
          <w:szCs w:val="24"/>
        </w:rPr>
        <w:t>изводятся только для обеспечения потребностей населения города, объем их выпуска и п</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требления не </w:t>
      </w:r>
      <w:r w:rsidR="007A7084" w:rsidRPr="001F1DAE">
        <w:rPr>
          <w:rFonts w:ascii="Times New Roman" w:hAnsi="Times New Roman" w:cs="Times New Roman"/>
          <w:sz w:val="24"/>
          <w:szCs w:val="24"/>
        </w:rPr>
        <w:t xml:space="preserve">оказывает существенного </w:t>
      </w:r>
      <w:r w:rsidRPr="001F1DAE">
        <w:rPr>
          <w:rFonts w:ascii="Times New Roman" w:hAnsi="Times New Roman" w:cs="Times New Roman"/>
          <w:sz w:val="24"/>
          <w:szCs w:val="24"/>
        </w:rPr>
        <w:t>влия</w:t>
      </w:r>
      <w:r w:rsidR="007A7084" w:rsidRPr="001F1DAE">
        <w:rPr>
          <w:rFonts w:ascii="Times New Roman" w:hAnsi="Times New Roman" w:cs="Times New Roman"/>
          <w:sz w:val="24"/>
          <w:szCs w:val="24"/>
        </w:rPr>
        <w:t>ния</w:t>
      </w:r>
      <w:r w:rsidRPr="001F1DAE">
        <w:rPr>
          <w:rFonts w:ascii="Times New Roman" w:hAnsi="Times New Roman" w:cs="Times New Roman"/>
          <w:sz w:val="24"/>
          <w:szCs w:val="24"/>
        </w:rPr>
        <w:t xml:space="preserve"> на экономику города.  </w:t>
      </w:r>
    </w:p>
    <w:p w:rsidR="00AD3981" w:rsidRPr="001F1DAE" w:rsidRDefault="00AD3981" w:rsidP="00AB139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r w:rsidR="00873048" w:rsidRPr="001F1DAE">
        <w:rPr>
          <w:rFonts w:ascii="Times New Roman" w:hAnsi="Times New Roman" w:cs="Times New Roman"/>
          <w:sz w:val="24"/>
          <w:szCs w:val="24"/>
        </w:rPr>
        <w:t xml:space="preserve">Объем внебюджетных инвестиций на 1 жителя в Енисейске на 1 января 2018 года </w:t>
      </w:r>
      <w:r w:rsidRPr="001F1DAE">
        <w:rPr>
          <w:rFonts w:ascii="Times New Roman" w:hAnsi="Times New Roman" w:cs="Times New Roman"/>
          <w:sz w:val="24"/>
          <w:szCs w:val="24"/>
        </w:rPr>
        <w:t>с</w:t>
      </w:r>
      <w:r w:rsidRPr="001F1DAE">
        <w:rPr>
          <w:rFonts w:ascii="Times New Roman" w:hAnsi="Times New Roman" w:cs="Times New Roman"/>
          <w:sz w:val="24"/>
          <w:szCs w:val="24"/>
        </w:rPr>
        <w:t>о</w:t>
      </w:r>
      <w:r w:rsidRPr="001F1DAE">
        <w:rPr>
          <w:rFonts w:ascii="Times New Roman" w:hAnsi="Times New Roman" w:cs="Times New Roman"/>
          <w:sz w:val="24"/>
          <w:szCs w:val="24"/>
        </w:rPr>
        <w:t>ставил 10 тысяч рублей, что на 27 % меньше, чем в городе Лесосибирске, однако существенно выше, чем в Енисейском районе и г. Минусинске. Такой высокий уровень показателя дости</w:t>
      </w:r>
      <w:r w:rsidRPr="001F1DAE">
        <w:rPr>
          <w:rFonts w:ascii="Times New Roman" w:hAnsi="Times New Roman" w:cs="Times New Roman"/>
          <w:sz w:val="24"/>
          <w:szCs w:val="24"/>
        </w:rPr>
        <w:t>г</w:t>
      </w:r>
      <w:r w:rsidRPr="001F1DAE">
        <w:rPr>
          <w:rFonts w:ascii="Times New Roman" w:hAnsi="Times New Roman" w:cs="Times New Roman"/>
          <w:sz w:val="24"/>
          <w:szCs w:val="24"/>
        </w:rPr>
        <w:t>нут за счет вложений частных инвесторов в строительство теплоисточников и инженерной инфраструктуры на территории города.</w:t>
      </w:r>
    </w:p>
    <w:p w:rsidR="00AD3981" w:rsidRPr="001F1DAE" w:rsidRDefault="00AD3981" w:rsidP="00AB139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Строительство и ввод жилья в муниципальном образовании веде</w:t>
      </w:r>
      <w:r w:rsidR="00873048" w:rsidRPr="001F1DAE">
        <w:rPr>
          <w:rFonts w:ascii="Times New Roman" w:hAnsi="Times New Roman" w:cs="Times New Roman"/>
          <w:sz w:val="24"/>
          <w:szCs w:val="24"/>
        </w:rPr>
        <w:t>тся крайне медленн</w:t>
      </w:r>
      <w:r w:rsidR="00873048" w:rsidRPr="001F1DAE">
        <w:rPr>
          <w:rFonts w:ascii="Times New Roman" w:hAnsi="Times New Roman" w:cs="Times New Roman"/>
          <w:sz w:val="24"/>
          <w:szCs w:val="24"/>
        </w:rPr>
        <w:t>ы</w:t>
      </w:r>
      <w:r w:rsidR="00873048" w:rsidRPr="001F1DAE">
        <w:rPr>
          <w:rFonts w:ascii="Times New Roman" w:hAnsi="Times New Roman" w:cs="Times New Roman"/>
          <w:sz w:val="24"/>
          <w:szCs w:val="24"/>
        </w:rPr>
        <w:t>ми темпами. В</w:t>
      </w:r>
      <w:r w:rsidRPr="001F1DAE">
        <w:rPr>
          <w:rFonts w:ascii="Times New Roman" w:hAnsi="Times New Roman" w:cs="Times New Roman"/>
          <w:sz w:val="24"/>
          <w:szCs w:val="24"/>
        </w:rPr>
        <w:t xml:space="preserve"> 2017 год</w:t>
      </w:r>
      <w:r w:rsidR="00873048" w:rsidRPr="001F1DAE">
        <w:rPr>
          <w:rFonts w:ascii="Times New Roman" w:hAnsi="Times New Roman" w:cs="Times New Roman"/>
          <w:sz w:val="24"/>
          <w:szCs w:val="24"/>
        </w:rPr>
        <w:t>у</w:t>
      </w:r>
      <w:r w:rsidRPr="001F1DAE">
        <w:rPr>
          <w:rFonts w:ascii="Times New Roman" w:hAnsi="Times New Roman" w:cs="Times New Roman"/>
          <w:sz w:val="24"/>
          <w:szCs w:val="24"/>
        </w:rPr>
        <w:t xml:space="preserve"> введено в эксплуатацию всего 2 566 кв. м., что более чем в 13 раз </w:t>
      </w:r>
      <w:r w:rsidR="00CC15D2" w:rsidRPr="001F1DAE">
        <w:rPr>
          <w:rFonts w:ascii="Times New Roman" w:hAnsi="Times New Roman" w:cs="Times New Roman"/>
          <w:sz w:val="24"/>
          <w:szCs w:val="24"/>
        </w:rPr>
        <w:t>меньше</w:t>
      </w:r>
      <w:r w:rsidRPr="001F1DAE">
        <w:rPr>
          <w:rFonts w:ascii="Times New Roman" w:hAnsi="Times New Roman" w:cs="Times New Roman"/>
          <w:sz w:val="24"/>
          <w:szCs w:val="24"/>
        </w:rPr>
        <w:t xml:space="preserve"> показателя по городу Минусинску и в 7</w:t>
      </w:r>
      <w:r w:rsidR="00116C39" w:rsidRPr="001F1DAE">
        <w:rPr>
          <w:rFonts w:ascii="Times New Roman" w:hAnsi="Times New Roman" w:cs="Times New Roman"/>
          <w:sz w:val="24"/>
          <w:szCs w:val="24"/>
        </w:rPr>
        <w:t xml:space="preserve">,5 раз по Лесосибирску. При </w:t>
      </w:r>
      <w:r w:rsidR="004937C8" w:rsidRPr="001F1DAE">
        <w:rPr>
          <w:rFonts w:ascii="Times New Roman" w:hAnsi="Times New Roman" w:cs="Times New Roman"/>
          <w:sz w:val="24"/>
          <w:szCs w:val="24"/>
        </w:rPr>
        <w:t>чем</w:t>
      </w:r>
      <w:r w:rsidR="00116C39" w:rsidRPr="001F1DAE">
        <w:rPr>
          <w:rFonts w:ascii="Times New Roman" w:hAnsi="Times New Roman" w:cs="Times New Roman"/>
          <w:sz w:val="24"/>
          <w:szCs w:val="24"/>
        </w:rPr>
        <w:t>,</w:t>
      </w:r>
      <w:r w:rsidRPr="001F1DAE">
        <w:rPr>
          <w:rFonts w:ascii="Times New Roman" w:hAnsi="Times New Roman" w:cs="Times New Roman"/>
          <w:sz w:val="24"/>
          <w:szCs w:val="24"/>
        </w:rPr>
        <w:t xml:space="preserve"> если </w:t>
      </w:r>
      <w:r w:rsidR="00FA7E97" w:rsidRPr="001F1DAE">
        <w:rPr>
          <w:rFonts w:ascii="Times New Roman" w:hAnsi="Times New Roman" w:cs="Times New Roman"/>
          <w:sz w:val="24"/>
          <w:szCs w:val="24"/>
        </w:rPr>
        <w:t xml:space="preserve">темпы </w:t>
      </w:r>
      <w:r w:rsidRPr="001F1DAE">
        <w:rPr>
          <w:rFonts w:ascii="Times New Roman" w:hAnsi="Times New Roman" w:cs="Times New Roman"/>
          <w:sz w:val="24"/>
          <w:szCs w:val="24"/>
        </w:rPr>
        <w:t>строительств</w:t>
      </w:r>
      <w:r w:rsidR="00FA7E97" w:rsidRPr="001F1DAE">
        <w:rPr>
          <w:rFonts w:ascii="Times New Roman" w:hAnsi="Times New Roman" w:cs="Times New Roman"/>
          <w:sz w:val="24"/>
          <w:szCs w:val="24"/>
        </w:rPr>
        <w:t>а</w:t>
      </w:r>
      <w:r w:rsidRPr="001F1DAE">
        <w:rPr>
          <w:rFonts w:ascii="Times New Roman" w:hAnsi="Times New Roman" w:cs="Times New Roman"/>
          <w:sz w:val="24"/>
          <w:szCs w:val="24"/>
        </w:rPr>
        <w:t xml:space="preserve"> жилья по программе переселения из ветхого и аварийного жилья на территории </w:t>
      </w:r>
      <w:r w:rsidR="007A7084" w:rsidRPr="001F1DAE">
        <w:rPr>
          <w:rFonts w:ascii="Times New Roman" w:hAnsi="Times New Roman" w:cs="Times New Roman"/>
          <w:sz w:val="24"/>
          <w:szCs w:val="24"/>
        </w:rPr>
        <w:t>являются удовлетворительными</w:t>
      </w:r>
      <w:r w:rsidR="00FA7E97" w:rsidRPr="001F1DAE">
        <w:rPr>
          <w:rFonts w:ascii="Times New Roman" w:hAnsi="Times New Roman" w:cs="Times New Roman"/>
          <w:sz w:val="24"/>
          <w:szCs w:val="24"/>
        </w:rPr>
        <w:t xml:space="preserve"> и относительно стабильными по </w:t>
      </w:r>
      <w:r w:rsidR="004937C8" w:rsidRPr="001F1DAE">
        <w:rPr>
          <w:rFonts w:ascii="Times New Roman" w:hAnsi="Times New Roman" w:cs="Times New Roman"/>
          <w:sz w:val="24"/>
          <w:szCs w:val="24"/>
        </w:rPr>
        <w:t xml:space="preserve">своим </w:t>
      </w:r>
      <w:r w:rsidR="00FA7E97" w:rsidRPr="001F1DAE">
        <w:rPr>
          <w:rFonts w:ascii="Times New Roman" w:hAnsi="Times New Roman" w:cs="Times New Roman"/>
          <w:sz w:val="24"/>
          <w:szCs w:val="24"/>
        </w:rPr>
        <w:t xml:space="preserve">объемам, то темп </w:t>
      </w:r>
      <w:r w:rsidRPr="001F1DAE">
        <w:rPr>
          <w:rFonts w:ascii="Times New Roman" w:hAnsi="Times New Roman" w:cs="Times New Roman"/>
          <w:sz w:val="24"/>
          <w:szCs w:val="24"/>
        </w:rPr>
        <w:t xml:space="preserve">строительства </w:t>
      </w:r>
      <w:r w:rsidR="00965A68" w:rsidRPr="001F1DAE">
        <w:rPr>
          <w:rFonts w:ascii="Times New Roman" w:hAnsi="Times New Roman" w:cs="Times New Roman"/>
          <w:sz w:val="24"/>
          <w:szCs w:val="24"/>
        </w:rPr>
        <w:t>индивидуальных жилых строений</w:t>
      </w:r>
      <w:r w:rsidR="00FA7E97" w:rsidRPr="001F1DAE">
        <w:rPr>
          <w:rFonts w:ascii="Times New Roman" w:hAnsi="Times New Roman" w:cs="Times New Roman"/>
          <w:sz w:val="24"/>
          <w:szCs w:val="24"/>
        </w:rPr>
        <w:t xml:space="preserve"> (далее – И</w:t>
      </w:r>
      <w:r w:rsidRPr="001F1DAE">
        <w:rPr>
          <w:rFonts w:ascii="Times New Roman" w:hAnsi="Times New Roman" w:cs="Times New Roman"/>
          <w:sz w:val="24"/>
          <w:szCs w:val="24"/>
        </w:rPr>
        <w:t>ЖС</w:t>
      </w:r>
      <w:r w:rsidR="00FA7E97" w:rsidRPr="001F1DAE">
        <w:rPr>
          <w:rFonts w:ascii="Times New Roman" w:hAnsi="Times New Roman" w:cs="Times New Roman"/>
          <w:sz w:val="24"/>
          <w:szCs w:val="24"/>
        </w:rPr>
        <w:t>) является крайне низким</w:t>
      </w:r>
      <w:r w:rsidRPr="001F1DAE">
        <w:rPr>
          <w:rFonts w:ascii="Times New Roman" w:hAnsi="Times New Roman" w:cs="Times New Roman"/>
          <w:sz w:val="24"/>
          <w:szCs w:val="24"/>
        </w:rPr>
        <w:t>, что связано с отсутствием опережающего строительства инженерной инфраструктуры к новым микрор</w:t>
      </w:r>
      <w:r w:rsidR="003970CF" w:rsidRPr="001F1DAE">
        <w:rPr>
          <w:rFonts w:ascii="Times New Roman" w:hAnsi="Times New Roman" w:cs="Times New Roman"/>
          <w:sz w:val="24"/>
          <w:szCs w:val="24"/>
        </w:rPr>
        <w:t>а</w:t>
      </w:r>
      <w:r w:rsidRPr="001F1DAE">
        <w:rPr>
          <w:rFonts w:ascii="Times New Roman" w:hAnsi="Times New Roman" w:cs="Times New Roman"/>
          <w:sz w:val="24"/>
          <w:szCs w:val="24"/>
        </w:rPr>
        <w:t>йонам.</w:t>
      </w:r>
    </w:p>
    <w:p w:rsidR="00BC3405" w:rsidRPr="001F1DAE" w:rsidRDefault="00BC3405" w:rsidP="00AB1391">
      <w:pPr>
        <w:pStyle w:val="a1"/>
        <w:spacing w:line="276" w:lineRule="auto"/>
        <w:jc w:val="both"/>
        <w:rPr>
          <w:rFonts w:ascii="Times New Roman" w:eastAsia="Times New Roman" w:hAnsi="Times New Roman" w:cs="Times New Roman"/>
          <w:sz w:val="24"/>
          <w:szCs w:val="24"/>
        </w:rPr>
      </w:pPr>
      <w:r w:rsidRPr="001F1DAE">
        <w:rPr>
          <w:rFonts w:ascii="Times New Roman" w:hAnsi="Times New Roman" w:cs="Times New Roman"/>
          <w:sz w:val="24"/>
          <w:szCs w:val="24"/>
        </w:rPr>
        <w:tab/>
      </w:r>
      <w:r w:rsidR="00FA7E97" w:rsidRPr="001F1DAE">
        <w:rPr>
          <w:rFonts w:ascii="Times New Roman" w:hAnsi="Times New Roman" w:cs="Times New Roman"/>
          <w:sz w:val="24"/>
          <w:szCs w:val="24"/>
        </w:rPr>
        <w:t>Т</w:t>
      </w:r>
      <w:r w:rsidRPr="001F1DAE">
        <w:rPr>
          <w:rFonts w:ascii="Times New Roman" w:eastAsia="Times New Roman" w:hAnsi="Times New Roman" w:cs="Times New Roman"/>
          <w:sz w:val="24"/>
          <w:szCs w:val="24"/>
        </w:rPr>
        <w:t>емпы социально-экономического развития города Енисейска, относительно средних показателей</w:t>
      </w:r>
      <w:r w:rsidR="00AD3981" w:rsidRPr="001F1DAE">
        <w:rPr>
          <w:rFonts w:ascii="Times New Roman" w:eastAsia="Times New Roman" w:hAnsi="Times New Roman" w:cs="Times New Roman"/>
          <w:sz w:val="24"/>
          <w:szCs w:val="24"/>
        </w:rPr>
        <w:t xml:space="preserve"> основных конкурирующих территорий</w:t>
      </w:r>
      <w:r w:rsidRPr="001F1DAE">
        <w:rPr>
          <w:rFonts w:ascii="Times New Roman" w:eastAsia="Times New Roman" w:hAnsi="Times New Roman" w:cs="Times New Roman"/>
          <w:sz w:val="24"/>
          <w:szCs w:val="24"/>
        </w:rPr>
        <w:t>, являются невысокими. Отсутствие пр</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мышленного производства оказывает существенное воздействие на состояние городской эк</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номики, следствием чего является ряд последствий, негативно сказавшихся на развитии гор</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да.</w:t>
      </w:r>
    </w:p>
    <w:p w:rsidR="007B6C4B" w:rsidRPr="001F1DAE" w:rsidRDefault="007B6C4B" w:rsidP="00AB1391">
      <w:pPr>
        <w:pStyle w:val="a1"/>
        <w:spacing w:line="276" w:lineRule="auto"/>
        <w:jc w:val="both"/>
        <w:rPr>
          <w:rFonts w:ascii="Times New Roman" w:eastAsia="Times New Roman" w:hAnsi="Times New Roman" w:cs="Times New Roman"/>
          <w:sz w:val="24"/>
          <w:szCs w:val="24"/>
        </w:rPr>
      </w:pPr>
    </w:p>
    <w:p w:rsidR="00DA25F8" w:rsidRPr="001F1DAE" w:rsidRDefault="00DA25F8" w:rsidP="00BA4333">
      <w:pPr>
        <w:pStyle w:val="2"/>
        <w:rPr>
          <w:rFonts w:eastAsia="Times New Roman"/>
        </w:rPr>
      </w:pPr>
      <w:bookmarkStart w:id="5" w:name="_Toc3794037"/>
      <w:r w:rsidRPr="001F1DAE">
        <w:rPr>
          <w:rFonts w:eastAsia="Times New Roman"/>
        </w:rPr>
        <w:t>1.3 Анализ социально экономического развития Енисейска</w:t>
      </w:r>
      <w:bookmarkEnd w:id="5"/>
    </w:p>
    <w:p w:rsidR="00DA25F8" w:rsidRPr="001F1DAE" w:rsidRDefault="00965A68"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Ч</w:t>
      </w:r>
      <w:r w:rsidR="00DA25F8" w:rsidRPr="001F1DAE">
        <w:rPr>
          <w:rFonts w:ascii="Times New Roman" w:hAnsi="Times New Roman" w:cs="Times New Roman"/>
          <w:sz w:val="24"/>
          <w:szCs w:val="24"/>
        </w:rPr>
        <w:t>исленность населения города Енисей</w:t>
      </w:r>
      <w:r w:rsidRPr="001F1DAE">
        <w:rPr>
          <w:rFonts w:ascii="Times New Roman" w:hAnsi="Times New Roman" w:cs="Times New Roman"/>
          <w:sz w:val="24"/>
          <w:szCs w:val="24"/>
        </w:rPr>
        <w:t>ска на 01.01.2018 составила 17 826</w:t>
      </w:r>
      <w:r w:rsidR="00DA25F8" w:rsidRPr="001F1DAE">
        <w:rPr>
          <w:rFonts w:ascii="Times New Roman" w:hAnsi="Times New Roman" w:cs="Times New Roman"/>
          <w:sz w:val="24"/>
          <w:szCs w:val="24"/>
        </w:rPr>
        <w:t xml:space="preserve"> человек</w:t>
      </w:r>
      <w:r w:rsidR="004937C8" w:rsidRPr="001F1DAE">
        <w:rPr>
          <w:rFonts w:ascii="Times New Roman" w:hAnsi="Times New Roman" w:cs="Times New Roman"/>
          <w:sz w:val="24"/>
          <w:szCs w:val="24"/>
        </w:rPr>
        <w:t xml:space="preserve">. </w:t>
      </w:r>
      <w:r w:rsidR="00DA25F8" w:rsidRPr="001F1DAE">
        <w:rPr>
          <w:rFonts w:ascii="Times New Roman" w:hAnsi="Times New Roman" w:cs="Times New Roman"/>
          <w:sz w:val="24"/>
          <w:szCs w:val="24"/>
        </w:rPr>
        <w:t xml:space="preserve">На протяжении последних восьми лет наблюдается тенденция </w:t>
      </w:r>
      <w:r w:rsidR="004937C8" w:rsidRPr="001F1DAE">
        <w:rPr>
          <w:rFonts w:ascii="Times New Roman" w:hAnsi="Times New Roman" w:cs="Times New Roman"/>
          <w:sz w:val="24"/>
          <w:szCs w:val="24"/>
        </w:rPr>
        <w:t xml:space="preserve">к </w:t>
      </w:r>
      <w:r w:rsidR="00DA25F8" w:rsidRPr="001F1DAE">
        <w:rPr>
          <w:rFonts w:ascii="Times New Roman" w:hAnsi="Times New Roman" w:cs="Times New Roman"/>
          <w:sz w:val="24"/>
          <w:szCs w:val="24"/>
        </w:rPr>
        <w:t>сокращени</w:t>
      </w:r>
      <w:r w:rsidR="004937C8" w:rsidRPr="001F1DAE">
        <w:rPr>
          <w:rFonts w:ascii="Times New Roman" w:hAnsi="Times New Roman" w:cs="Times New Roman"/>
          <w:sz w:val="24"/>
          <w:szCs w:val="24"/>
        </w:rPr>
        <w:t>ю</w:t>
      </w:r>
      <w:r w:rsidR="00DA25F8" w:rsidRPr="001F1DAE">
        <w:rPr>
          <w:rFonts w:ascii="Times New Roman" w:hAnsi="Times New Roman" w:cs="Times New Roman"/>
          <w:sz w:val="24"/>
          <w:szCs w:val="24"/>
        </w:rPr>
        <w:t xml:space="preserve"> числа постоянных жителей, так с 2010 года среднегодовая численность постоянного населения города сократ</w:t>
      </w:r>
      <w:r w:rsidR="00DA25F8" w:rsidRPr="001F1DAE">
        <w:rPr>
          <w:rFonts w:ascii="Times New Roman" w:hAnsi="Times New Roman" w:cs="Times New Roman"/>
          <w:sz w:val="24"/>
          <w:szCs w:val="24"/>
        </w:rPr>
        <w:t>и</w:t>
      </w:r>
      <w:r w:rsidR="00DA25F8" w:rsidRPr="001F1DAE">
        <w:rPr>
          <w:rFonts w:ascii="Times New Roman" w:hAnsi="Times New Roman" w:cs="Times New Roman"/>
          <w:sz w:val="24"/>
          <w:szCs w:val="24"/>
        </w:rPr>
        <w:t>лась на 877 человек или 4,7 % от уровня 2010 года (диаграмма 1).</w:t>
      </w:r>
    </w:p>
    <w:p w:rsidR="00DA25F8" w:rsidRPr="001F1DAE" w:rsidRDefault="00DA25F8" w:rsidP="00BA4333">
      <w:pPr>
        <w:jc w:val="center"/>
        <w:rPr>
          <w:rFonts w:ascii="Times New Roman" w:hAnsi="Times New Roman" w:cs="Times New Roman"/>
          <w:sz w:val="24"/>
          <w:szCs w:val="24"/>
        </w:rPr>
      </w:pPr>
      <w:r w:rsidRPr="001F1DAE">
        <w:rPr>
          <w:rFonts w:ascii="Times New Roman" w:eastAsiaTheme="majorEastAsia" w:hAnsi="Times New Roman" w:cs="Times New Roman"/>
          <w:b/>
          <w:bCs/>
          <w:noProof/>
          <w:color w:val="2E74B5" w:themeColor="accent1" w:themeShade="BF"/>
          <w:sz w:val="24"/>
          <w:szCs w:val="24"/>
        </w:rPr>
        <w:lastRenderedPageBreak/>
        <w:drawing>
          <wp:inline distT="0" distB="0" distL="0" distR="0" wp14:anchorId="2AC6AD1F" wp14:editId="22EC479E">
            <wp:extent cx="5659120" cy="876300"/>
            <wp:effectExtent l="0" t="0" r="1778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25F8" w:rsidRPr="001F1DAE" w:rsidRDefault="00DA25F8" w:rsidP="007B6C4B">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Диаграмма 1 - Среднегодовая численность населения на конец периода</w:t>
      </w:r>
    </w:p>
    <w:p w:rsidR="007B6C4B" w:rsidRPr="001F1DAE" w:rsidRDefault="007B6C4B" w:rsidP="007B6C4B">
      <w:pPr>
        <w:pStyle w:val="a1"/>
        <w:spacing w:line="276" w:lineRule="auto"/>
        <w:jc w:val="center"/>
        <w:rPr>
          <w:rFonts w:ascii="Times New Roman" w:hAnsi="Times New Roman" w:cs="Times New Roman"/>
          <w:sz w:val="24"/>
          <w:szCs w:val="24"/>
        </w:rPr>
      </w:pPr>
    </w:p>
    <w:p w:rsidR="00DA25F8" w:rsidRPr="001F1DAE" w:rsidRDefault="00DA25F8"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Одним из факторов, влияющ</w:t>
      </w:r>
      <w:r w:rsidR="00876490" w:rsidRPr="001F1DAE">
        <w:rPr>
          <w:rFonts w:ascii="Times New Roman" w:hAnsi="Times New Roman" w:cs="Times New Roman"/>
          <w:sz w:val="24"/>
          <w:szCs w:val="24"/>
        </w:rPr>
        <w:t>их на численность постоянно проживающего на террит</w:t>
      </w:r>
      <w:r w:rsidR="00876490" w:rsidRPr="001F1DAE">
        <w:rPr>
          <w:rFonts w:ascii="Times New Roman" w:hAnsi="Times New Roman" w:cs="Times New Roman"/>
          <w:sz w:val="24"/>
          <w:szCs w:val="24"/>
        </w:rPr>
        <w:t>о</w:t>
      </w:r>
      <w:r w:rsidR="00876490" w:rsidRPr="001F1DAE">
        <w:rPr>
          <w:rFonts w:ascii="Times New Roman" w:hAnsi="Times New Roman" w:cs="Times New Roman"/>
          <w:sz w:val="24"/>
          <w:szCs w:val="24"/>
        </w:rPr>
        <w:t xml:space="preserve">рии города </w:t>
      </w:r>
      <w:r w:rsidRPr="001F1DAE">
        <w:rPr>
          <w:rFonts w:ascii="Times New Roman" w:hAnsi="Times New Roman" w:cs="Times New Roman"/>
          <w:sz w:val="24"/>
          <w:szCs w:val="24"/>
        </w:rPr>
        <w:t>населения</w:t>
      </w:r>
      <w:r w:rsidR="00766EC8" w:rsidRPr="001F1DAE">
        <w:rPr>
          <w:rFonts w:ascii="Times New Roman" w:hAnsi="Times New Roman" w:cs="Times New Roman"/>
          <w:sz w:val="24"/>
          <w:szCs w:val="24"/>
        </w:rPr>
        <w:t>,</w:t>
      </w:r>
      <w:r w:rsidRPr="001F1DAE">
        <w:rPr>
          <w:rFonts w:ascii="Times New Roman" w:hAnsi="Times New Roman" w:cs="Times New Roman"/>
          <w:sz w:val="24"/>
          <w:szCs w:val="24"/>
        </w:rPr>
        <w:t xml:space="preserve"> является </w:t>
      </w:r>
      <w:r w:rsidR="00876490" w:rsidRPr="001F1DAE">
        <w:rPr>
          <w:rFonts w:ascii="Times New Roman" w:hAnsi="Times New Roman" w:cs="Times New Roman"/>
          <w:sz w:val="24"/>
          <w:szCs w:val="24"/>
        </w:rPr>
        <w:t xml:space="preserve">уровень его </w:t>
      </w:r>
      <w:r w:rsidRPr="001F1DAE">
        <w:rPr>
          <w:rFonts w:ascii="Times New Roman" w:hAnsi="Times New Roman" w:cs="Times New Roman"/>
          <w:sz w:val="24"/>
          <w:szCs w:val="24"/>
        </w:rPr>
        <w:t>естествен</w:t>
      </w:r>
      <w:r w:rsidR="005471C3" w:rsidRPr="001F1DAE">
        <w:rPr>
          <w:rFonts w:ascii="Times New Roman" w:hAnsi="Times New Roman" w:cs="Times New Roman"/>
          <w:sz w:val="24"/>
          <w:szCs w:val="24"/>
        </w:rPr>
        <w:t>н</w:t>
      </w:r>
      <w:r w:rsidR="00876490" w:rsidRPr="001F1DAE">
        <w:rPr>
          <w:rFonts w:ascii="Times New Roman" w:hAnsi="Times New Roman" w:cs="Times New Roman"/>
          <w:sz w:val="24"/>
          <w:szCs w:val="24"/>
        </w:rPr>
        <w:t xml:space="preserve">ого </w:t>
      </w:r>
      <w:r w:rsidR="005471C3" w:rsidRPr="001F1DAE">
        <w:rPr>
          <w:rFonts w:ascii="Times New Roman" w:hAnsi="Times New Roman" w:cs="Times New Roman"/>
          <w:sz w:val="24"/>
          <w:szCs w:val="24"/>
        </w:rPr>
        <w:t>прирост</w:t>
      </w:r>
      <w:r w:rsidR="00876490" w:rsidRPr="001F1DAE">
        <w:rPr>
          <w:rFonts w:ascii="Times New Roman" w:hAnsi="Times New Roman" w:cs="Times New Roman"/>
          <w:sz w:val="24"/>
          <w:szCs w:val="24"/>
        </w:rPr>
        <w:t xml:space="preserve">а </w:t>
      </w:r>
      <w:r w:rsidR="005471C3" w:rsidRPr="001F1DAE">
        <w:rPr>
          <w:rFonts w:ascii="Times New Roman" w:hAnsi="Times New Roman" w:cs="Times New Roman"/>
          <w:sz w:val="24"/>
          <w:szCs w:val="24"/>
        </w:rPr>
        <w:t>(таблица 3</w:t>
      </w:r>
      <w:r w:rsidRPr="001F1DAE">
        <w:rPr>
          <w:rFonts w:ascii="Times New Roman" w:hAnsi="Times New Roman" w:cs="Times New Roman"/>
          <w:sz w:val="24"/>
          <w:szCs w:val="24"/>
        </w:rPr>
        <w:t>).</w:t>
      </w:r>
    </w:p>
    <w:p w:rsidR="007B6C4B" w:rsidRPr="001F1DAE" w:rsidRDefault="007B6C4B" w:rsidP="007B6C4B">
      <w:pPr>
        <w:pStyle w:val="a1"/>
        <w:spacing w:line="276" w:lineRule="auto"/>
        <w:ind w:firstLine="708"/>
        <w:jc w:val="both"/>
        <w:rPr>
          <w:rFonts w:ascii="Times New Roman" w:hAnsi="Times New Roman" w:cs="Times New Roman"/>
          <w:sz w:val="24"/>
          <w:szCs w:val="24"/>
        </w:rPr>
      </w:pPr>
    </w:p>
    <w:p w:rsidR="00DA25F8" w:rsidRPr="001F1DAE" w:rsidRDefault="00DA25F8" w:rsidP="007B6C4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Таблица </w:t>
      </w:r>
      <w:r w:rsidR="005471C3" w:rsidRPr="001F1DAE">
        <w:rPr>
          <w:rFonts w:ascii="Times New Roman" w:hAnsi="Times New Roman" w:cs="Times New Roman"/>
          <w:sz w:val="24"/>
          <w:szCs w:val="24"/>
        </w:rPr>
        <w:t>3</w:t>
      </w:r>
      <w:r w:rsidRPr="001F1DAE">
        <w:rPr>
          <w:rFonts w:ascii="Times New Roman" w:hAnsi="Times New Roman" w:cs="Times New Roman"/>
          <w:sz w:val="24"/>
          <w:szCs w:val="24"/>
        </w:rPr>
        <w:t xml:space="preserve"> – Естественный прирост населения за период с 2010 по 2017 гг., чел.</w:t>
      </w:r>
    </w:p>
    <w:tbl>
      <w:tblPr>
        <w:tblStyle w:val="af4"/>
        <w:tblpPr w:leftFromText="180" w:rightFromText="180" w:vertAnchor="text" w:tblpY="1"/>
        <w:tblOverlap w:val="never"/>
        <w:tblW w:w="9493" w:type="dxa"/>
        <w:tblLook w:val="04A0" w:firstRow="1" w:lastRow="0" w:firstColumn="1" w:lastColumn="0" w:noHBand="0" w:noVBand="1"/>
      </w:tblPr>
      <w:tblGrid>
        <w:gridCol w:w="1838"/>
        <w:gridCol w:w="2126"/>
        <w:gridCol w:w="2410"/>
        <w:gridCol w:w="3119"/>
      </w:tblGrid>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Рождаемость</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Смертность</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Естественный прирост</w:t>
            </w:r>
          </w:p>
        </w:tc>
      </w:tr>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sz w:val="24"/>
                <w:szCs w:val="24"/>
              </w:rPr>
              <w:t>2010</w:t>
            </w: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272</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269</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+3</w:t>
            </w:r>
          </w:p>
        </w:tc>
      </w:tr>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sz w:val="24"/>
                <w:szCs w:val="24"/>
              </w:rPr>
              <w:t>2011</w:t>
            </w: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262</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282</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-20</w:t>
            </w:r>
          </w:p>
        </w:tc>
      </w:tr>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sz w:val="24"/>
                <w:szCs w:val="24"/>
              </w:rPr>
              <w:t>2012</w:t>
            </w: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286</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293</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-7</w:t>
            </w:r>
          </w:p>
        </w:tc>
      </w:tr>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sz w:val="24"/>
                <w:szCs w:val="24"/>
              </w:rPr>
              <w:t>2013</w:t>
            </w: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274</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251</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+23</w:t>
            </w:r>
          </w:p>
        </w:tc>
      </w:tr>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sz w:val="24"/>
                <w:szCs w:val="24"/>
              </w:rPr>
              <w:t>2014</w:t>
            </w: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245</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255</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-10</w:t>
            </w:r>
          </w:p>
        </w:tc>
      </w:tr>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sz w:val="24"/>
                <w:szCs w:val="24"/>
              </w:rPr>
              <w:t>2015</w:t>
            </w: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290</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258</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+32</w:t>
            </w:r>
          </w:p>
        </w:tc>
      </w:tr>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sz w:val="24"/>
                <w:szCs w:val="24"/>
              </w:rPr>
              <w:t>2016</w:t>
            </w: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268</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281</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-13</w:t>
            </w:r>
          </w:p>
        </w:tc>
      </w:tr>
      <w:tr w:rsidR="00DA25F8" w:rsidRPr="001F1DAE" w:rsidTr="007B6C4B">
        <w:tc>
          <w:tcPr>
            <w:tcW w:w="1838" w:type="dxa"/>
          </w:tcPr>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sz w:val="24"/>
                <w:szCs w:val="24"/>
              </w:rPr>
              <w:t>2017</w:t>
            </w:r>
          </w:p>
        </w:tc>
        <w:tc>
          <w:tcPr>
            <w:tcW w:w="2126"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239</w:t>
            </w:r>
          </w:p>
        </w:tc>
        <w:tc>
          <w:tcPr>
            <w:tcW w:w="2410"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244</w:t>
            </w:r>
          </w:p>
        </w:tc>
        <w:tc>
          <w:tcPr>
            <w:tcW w:w="3119" w:type="dxa"/>
          </w:tcPr>
          <w:p w:rsidR="00DA25F8" w:rsidRPr="001F1DAE" w:rsidRDefault="00DA25F8" w:rsidP="007B6C4B">
            <w:pPr>
              <w:jc w:val="center"/>
              <w:rPr>
                <w:rFonts w:ascii="Times New Roman" w:hAnsi="Times New Roman" w:cs="Times New Roman"/>
                <w:sz w:val="24"/>
                <w:szCs w:val="24"/>
              </w:rPr>
            </w:pPr>
            <w:r w:rsidRPr="001F1DAE">
              <w:rPr>
                <w:rFonts w:ascii="Times New Roman" w:hAnsi="Times New Roman" w:cs="Times New Roman"/>
                <w:sz w:val="24"/>
                <w:szCs w:val="24"/>
              </w:rPr>
              <w:t>-5</w:t>
            </w:r>
          </w:p>
        </w:tc>
      </w:tr>
    </w:tbl>
    <w:p w:rsidR="007B6C4B" w:rsidRPr="001F1DAE" w:rsidRDefault="007B6C4B" w:rsidP="007B6C4B">
      <w:pPr>
        <w:pStyle w:val="a1"/>
        <w:spacing w:line="276" w:lineRule="auto"/>
        <w:jc w:val="both"/>
        <w:rPr>
          <w:rFonts w:ascii="Times New Roman" w:hAnsi="Times New Roman" w:cs="Times New Roman"/>
          <w:sz w:val="24"/>
          <w:szCs w:val="24"/>
        </w:rPr>
      </w:pPr>
    </w:p>
    <w:p w:rsidR="00DA25F8" w:rsidRPr="001F1DAE" w:rsidRDefault="00DA25F8" w:rsidP="007B6C4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r w:rsidR="004937C8" w:rsidRPr="001F1DAE">
        <w:rPr>
          <w:rFonts w:ascii="Times New Roman" w:hAnsi="Times New Roman" w:cs="Times New Roman"/>
          <w:sz w:val="24"/>
          <w:szCs w:val="24"/>
        </w:rPr>
        <w:t>В результате анализа вышеизложенных данных, становитсяочевидным тот факт, что</w:t>
      </w:r>
      <w:r w:rsidRPr="001F1DAE">
        <w:rPr>
          <w:rFonts w:ascii="Times New Roman" w:hAnsi="Times New Roman" w:cs="Times New Roman"/>
          <w:sz w:val="24"/>
          <w:szCs w:val="24"/>
        </w:rPr>
        <w:t xml:space="preserve"> естественное движение населения не оказывает прямого воздействи</w:t>
      </w:r>
      <w:r w:rsidR="00766EC8" w:rsidRPr="001F1DAE">
        <w:rPr>
          <w:rFonts w:ascii="Times New Roman" w:hAnsi="Times New Roman" w:cs="Times New Roman"/>
          <w:sz w:val="24"/>
          <w:szCs w:val="24"/>
        </w:rPr>
        <w:t>я</w:t>
      </w:r>
      <w:r w:rsidRPr="001F1DAE">
        <w:rPr>
          <w:rFonts w:ascii="Times New Roman" w:hAnsi="Times New Roman" w:cs="Times New Roman"/>
          <w:sz w:val="24"/>
          <w:szCs w:val="24"/>
        </w:rPr>
        <w:t xml:space="preserve"> на численность насел</w:t>
      </w:r>
      <w:r w:rsidRPr="001F1DAE">
        <w:rPr>
          <w:rFonts w:ascii="Times New Roman" w:hAnsi="Times New Roman" w:cs="Times New Roman"/>
          <w:sz w:val="24"/>
          <w:szCs w:val="24"/>
        </w:rPr>
        <w:t>е</w:t>
      </w:r>
      <w:r w:rsidRPr="001F1DAE">
        <w:rPr>
          <w:rFonts w:ascii="Times New Roman" w:hAnsi="Times New Roman" w:cs="Times New Roman"/>
          <w:sz w:val="24"/>
          <w:szCs w:val="24"/>
        </w:rPr>
        <w:t>ния в городе. Об этом свидетельствует тот факт, что, не смотря на положительные значения показателя в 2010, 2013 и 2015 гг., численность постоянного населения в эти периоды</w:t>
      </w:r>
      <w:r w:rsidR="004937C8" w:rsidRPr="001F1DAE">
        <w:rPr>
          <w:rFonts w:ascii="Times New Roman" w:hAnsi="Times New Roman" w:cs="Times New Roman"/>
          <w:sz w:val="24"/>
          <w:szCs w:val="24"/>
        </w:rPr>
        <w:t xml:space="preserve"> пр</w:t>
      </w:r>
      <w:r w:rsidR="004937C8" w:rsidRPr="001F1DAE">
        <w:rPr>
          <w:rFonts w:ascii="Times New Roman" w:hAnsi="Times New Roman" w:cs="Times New Roman"/>
          <w:sz w:val="24"/>
          <w:szCs w:val="24"/>
        </w:rPr>
        <w:t>о</w:t>
      </w:r>
      <w:r w:rsidR="004937C8" w:rsidRPr="001F1DAE">
        <w:rPr>
          <w:rFonts w:ascii="Times New Roman" w:hAnsi="Times New Roman" w:cs="Times New Roman"/>
          <w:sz w:val="24"/>
          <w:szCs w:val="24"/>
        </w:rPr>
        <w:t xml:space="preserve">должала стабильно снижаться. </w:t>
      </w:r>
      <w:r w:rsidR="00766EC8" w:rsidRPr="001F1DAE">
        <w:rPr>
          <w:rFonts w:ascii="Times New Roman" w:hAnsi="Times New Roman" w:cs="Times New Roman"/>
          <w:sz w:val="24"/>
          <w:szCs w:val="24"/>
        </w:rPr>
        <w:t>Таким образом</w:t>
      </w:r>
      <w:r w:rsidR="00304E08" w:rsidRPr="001F1DAE">
        <w:rPr>
          <w:rFonts w:ascii="Times New Roman" w:hAnsi="Times New Roman" w:cs="Times New Roman"/>
          <w:sz w:val="24"/>
          <w:szCs w:val="24"/>
        </w:rPr>
        <w:t>,</w:t>
      </w:r>
      <w:r w:rsidR="00766EC8" w:rsidRPr="001F1DAE">
        <w:rPr>
          <w:rFonts w:ascii="Times New Roman" w:hAnsi="Times New Roman" w:cs="Times New Roman"/>
          <w:sz w:val="24"/>
          <w:szCs w:val="24"/>
        </w:rPr>
        <w:t xml:space="preserve"> становится очевидным, ч</w:t>
      </w:r>
      <w:r w:rsidR="004937C8" w:rsidRPr="001F1DAE">
        <w:rPr>
          <w:rFonts w:ascii="Times New Roman" w:hAnsi="Times New Roman" w:cs="Times New Roman"/>
          <w:sz w:val="24"/>
          <w:szCs w:val="24"/>
        </w:rPr>
        <w:t>то н</w:t>
      </w:r>
      <w:r w:rsidRPr="001F1DAE">
        <w:rPr>
          <w:rFonts w:ascii="Times New Roman" w:hAnsi="Times New Roman" w:cs="Times New Roman"/>
          <w:sz w:val="24"/>
          <w:szCs w:val="24"/>
        </w:rPr>
        <w:t>а величину данн</w:t>
      </w:r>
      <w:r w:rsidRPr="001F1DAE">
        <w:rPr>
          <w:rFonts w:ascii="Times New Roman" w:hAnsi="Times New Roman" w:cs="Times New Roman"/>
          <w:sz w:val="24"/>
          <w:szCs w:val="24"/>
        </w:rPr>
        <w:t>о</w:t>
      </w:r>
      <w:r w:rsidRPr="001F1DAE">
        <w:rPr>
          <w:rFonts w:ascii="Times New Roman" w:hAnsi="Times New Roman" w:cs="Times New Roman"/>
          <w:sz w:val="24"/>
          <w:szCs w:val="24"/>
        </w:rPr>
        <w:t>го показателя оказывает влияние иной фактор.</w:t>
      </w:r>
    </w:p>
    <w:p w:rsidR="00DA25F8" w:rsidRPr="001F1DAE" w:rsidRDefault="00DA25F8" w:rsidP="007B6C4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По данным Красноярскстата численность выбывшего населения с 2010 по 2017 гг. с</w:t>
      </w:r>
      <w:r w:rsidRPr="001F1DAE">
        <w:rPr>
          <w:rFonts w:ascii="Times New Roman" w:hAnsi="Times New Roman" w:cs="Times New Roman"/>
          <w:sz w:val="24"/>
          <w:szCs w:val="24"/>
        </w:rPr>
        <w:t>о</w:t>
      </w:r>
      <w:r w:rsidRPr="001F1DAE">
        <w:rPr>
          <w:rFonts w:ascii="Times New Roman" w:hAnsi="Times New Roman" w:cs="Times New Roman"/>
          <w:sz w:val="24"/>
          <w:szCs w:val="24"/>
        </w:rPr>
        <w:t>ставила 8 700 чел., число прибывших-  7 279 чел., отток постоянного н</w:t>
      </w:r>
      <w:r w:rsidR="004937C8" w:rsidRPr="001F1DAE">
        <w:rPr>
          <w:rFonts w:ascii="Times New Roman" w:hAnsi="Times New Roman" w:cs="Times New Roman"/>
          <w:sz w:val="24"/>
          <w:szCs w:val="24"/>
        </w:rPr>
        <w:t>аселения составил 1 421 человек. Следовательно,</w:t>
      </w:r>
      <w:r w:rsidRPr="001F1DAE">
        <w:rPr>
          <w:rFonts w:ascii="Times New Roman" w:hAnsi="Times New Roman" w:cs="Times New Roman"/>
          <w:sz w:val="24"/>
          <w:szCs w:val="24"/>
        </w:rPr>
        <w:t xml:space="preserve"> миграционные процессы, происходящие на территории города</w:t>
      </w:r>
      <w:r w:rsidR="00304E08" w:rsidRPr="001F1DAE">
        <w:rPr>
          <w:rFonts w:ascii="Times New Roman" w:hAnsi="Times New Roman" w:cs="Times New Roman"/>
          <w:sz w:val="24"/>
          <w:szCs w:val="24"/>
        </w:rPr>
        <w:t>,</w:t>
      </w:r>
      <w:r w:rsidRPr="001F1DAE">
        <w:rPr>
          <w:rFonts w:ascii="Times New Roman" w:hAnsi="Times New Roman" w:cs="Times New Roman"/>
          <w:sz w:val="24"/>
          <w:szCs w:val="24"/>
        </w:rPr>
        <w:t xml:space="preserve"> им</w:t>
      </w:r>
      <w:r w:rsidRPr="001F1DAE">
        <w:rPr>
          <w:rFonts w:ascii="Times New Roman" w:hAnsi="Times New Roman" w:cs="Times New Roman"/>
          <w:sz w:val="24"/>
          <w:szCs w:val="24"/>
        </w:rPr>
        <w:t>е</w:t>
      </w:r>
      <w:r w:rsidRPr="001F1DAE">
        <w:rPr>
          <w:rFonts w:ascii="Times New Roman" w:hAnsi="Times New Roman" w:cs="Times New Roman"/>
          <w:sz w:val="24"/>
          <w:szCs w:val="24"/>
        </w:rPr>
        <w:t>ют отрицательную тенденцию (диаграмма 2).</w:t>
      </w:r>
    </w:p>
    <w:p w:rsidR="0007523E" w:rsidRPr="001F1DAE" w:rsidRDefault="0007523E" w:rsidP="007B6C4B">
      <w:pPr>
        <w:pStyle w:val="a1"/>
        <w:spacing w:line="276" w:lineRule="auto"/>
        <w:jc w:val="both"/>
        <w:rPr>
          <w:rFonts w:ascii="Times New Roman" w:hAnsi="Times New Roman" w:cs="Times New Roman"/>
          <w:sz w:val="24"/>
          <w:szCs w:val="24"/>
        </w:rPr>
      </w:pPr>
    </w:p>
    <w:p w:rsidR="00DA25F8" w:rsidRPr="001F1DAE" w:rsidRDefault="00DA25F8" w:rsidP="00BA4333">
      <w:pPr>
        <w:jc w:val="both"/>
        <w:rPr>
          <w:rFonts w:ascii="Times New Roman" w:hAnsi="Times New Roman" w:cs="Times New Roman"/>
          <w:sz w:val="24"/>
          <w:szCs w:val="24"/>
        </w:rPr>
      </w:pPr>
      <w:r w:rsidRPr="001F1DAE">
        <w:rPr>
          <w:rFonts w:ascii="Times New Roman" w:hAnsi="Times New Roman" w:cs="Times New Roman"/>
          <w:noProof/>
          <w:sz w:val="24"/>
          <w:szCs w:val="24"/>
        </w:rPr>
        <w:drawing>
          <wp:inline distT="0" distB="0" distL="0" distR="0" wp14:anchorId="5D844B91" wp14:editId="3753EB58">
            <wp:extent cx="6030595" cy="1153236"/>
            <wp:effectExtent l="0" t="0" r="8255"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25F8" w:rsidRPr="001F1DAE" w:rsidRDefault="00DA25F8" w:rsidP="0007523E">
      <w:pPr>
        <w:spacing w:line="240" w:lineRule="auto"/>
        <w:jc w:val="center"/>
        <w:rPr>
          <w:rFonts w:ascii="Times New Roman" w:hAnsi="Times New Roman" w:cs="Times New Roman"/>
          <w:sz w:val="24"/>
          <w:szCs w:val="24"/>
        </w:rPr>
      </w:pPr>
      <w:r w:rsidRPr="001F1DAE">
        <w:rPr>
          <w:rFonts w:ascii="Times New Roman" w:hAnsi="Times New Roman" w:cs="Times New Roman"/>
          <w:sz w:val="24"/>
          <w:szCs w:val="24"/>
        </w:rPr>
        <w:t>Диаграмма 2 - Динамика миграционного движения населения, чел.</w:t>
      </w:r>
    </w:p>
    <w:p w:rsidR="00DA25F8" w:rsidRPr="001F1DAE" w:rsidRDefault="00DA25F8"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lastRenderedPageBreak/>
        <w:t>Статистический анализ вышеизложенных данных за последние восемь лет показал, что основной причиной сокращения численности (более 80 % от общей убыли населения</w:t>
      </w:r>
      <w:r w:rsidR="00FA7E97" w:rsidRPr="001F1DAE">
        <w:rPr>
          <w:rFonts w:ascii="Times New Roman" w:hAnsi="Times New Roman" w:cs="Times New Roman"/>
          <w:sz w:val="24"/>
          <w:szCs w:val="24"/>
        </w:rPr>
        <w:t>) являе</w:t>
      </w:r>
      <w:r w:rsidR="00FA7E97" w:rsidRPr="001F1DAE">
        <w:rPr>
          <w:rFonts w:ascii="Times New Roman" w:hAnsi="Times New Roman" w:cs="Times New Roman"/>
          <w:sz w:val="24"/>
          <w:szCs w:val="24"/>
        </w:rPr>
        <w:t>т</w:t>
      </w:r>
      <w:r w:rsidR="00FA7E97" w:rsidRPr="001F1DAE">
        <w:rPr>
          <w:rFonts w:ascii="Times New Roman" w:hAnsi="Times New Roman" w:cs="Times New Roman"/>
          <w:sz w:val="24"/>
          <w:szCs w:val="24"/>
        </w:rPr>
        <w:t>ся внутренняя миграция населения</w:t>
      </w:r>
      <w:r w:rsidRPr="001F1DAE">
        <w:rPr>
          <w:rFonts w:ascii="Times New Roman" w:hAnsi="Times New Roman" w:cs="Times New Roman"/>
          <w:sz w:val="24"/>
          <w:szCs w:val="24"/>
        </w:rPr>
        <w:t>.</w:t>
      </w:r>
    </w:p>
    <w:p w:rsidR="00DA25F8" w:rsidRPr="001F1DAE" w:rsidRDefault="00DA25F8"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Таким образом, еще </w:t>
      </w:r>
      <w:r w:rsidR="00766EC8" w:rsidRPr="001F1DAE">
        <w:rPr>
          <w:rFonts w:ascii="Times New Roman" w:hAnsi="Times New Roman" w:cs="Times New Roman"/>
          <w:sz w:val="24"/>
          <w:szCs w:val="24"/>
        </w:rPr>
        <w:t>одним ключевой проблемой, которую</w:t>
      </w:r>
      <w:r w:rsidRPr="001F1DAE">
        <w:rPr>
          <w:rFonts w:ascii="Times New Roman" w:hAnsi="Times New Roman" w:cs="Times New Roman"/>
          <w:sz w:val="24"/>
          <w:szCs w:val="24"/>
        </w:rPr>
        <w:t xml:space="preserve"> необходимо решить в ра</w:t>
      </w:r>
      <w:r w:rsidRPr="001F1DAE">
        <w:rPr>
          <w:rFonts w:ascii="Times New Roman" w:hAnsi="Times New Roman" w:cs="Times New Roman"/>
          <w:sz w:val="24"/>
          <w:szCs w:val="24"/>
        </w:rPr>
        <w:t>м</w:t>
      </w:r>
      <w:r w:rsidRPr="001F1DAE">
        <w:rPr>
          <w:rFonts w:ascii="Times New Roman" w:hAnsi="Times New Roman" w:cs="Times New Roman"/>
          <w:sz w:val="24"/>
          <w:szCs w:val="24"/>
        </w:rPr>
        <w:t>ках реализации Стратегии является снижение миграционного оттока постоянного населения. В ходе разработки данного направления необходимо предусмотреть комплекс мер, позволя</w:t>
      </w:r>
      <w:r w:rsidRPr="001F1DAE">
        <w:rPr>
          <w:rFonts w:ascii="Times New Roman" w:hAnsi="Times New Roman" w:cs="Times New Roman"/>
          <w:sz w:val="24"/>
          <w:szCs w:val="24"/>
        </w:rPr>
        <w:t>ю</w:t>
      </w:r>
      <w:r w:rsidRPr="001F1DAE">
        <w:rPr>
          <w:rFonts w:ascii="Times New Roman" w:hAnsi="Times New Roman" w:cs="Times New Roman"/>
          <w:sz w:val="24"/>
          <w:szCs w:val="24"/>
        </w:rPr>
        <w:t xml:space="preserve">щих улучшить </w:t>
      </w:r>
      <w:r w:rsidR="00FA7E97" w:rsidRPr="001F1DAE">
        <w:rPr>
          <w:rFonts w:ascii="Times New Roman" w:hAnsi="Times New Roman" w:cs="Times New Roman"/>
          <w:sz w:val="24"/>
          <w:szCs w:val="24"/>
        </w:rPr>
        <w:t xml:space="preserve">условия проживания </w:t>
      </w:r>
      <w:r w:rsidRPr="001F1DAE">
        <w:rPr>
          <w:rFonts w:ascii="Times New Roman" w:hAnsi="Times New Roman" w:cs="Times New Roman"/>
          <w:sz w:val="24"/>
          <w:szCs w:val="24"/>
        </w:rPr>
        <w:t>горожан (ЖКХ, строительство, транспорт, социальная сфера и здравоохранение) и сделать город максимально удобным и привлекательным для жизни, а также решить вопрос о создании но</w:t>
      </w:r>
      <w:r w:rsidR="00766EC8" w:rsidRPr="001F1DAE">
        <w:rPr>
          <w:rFonts w:ascii="Times New Roman" w:hAnsi="Times New Roman" w:cs="Times New Roman"/>
          <w:sz w:val="24"/>
          <w:szCs w:val="24"/>
        </w:rPr>
        <w:t xml:space="preserve">вых рабочих мест, в том числе </w:t>
      </w:r>
      <w:r w:rsidRPr="001F1DAE">
        <w:rPr>
          <w:rFonts w:ascii="Times New Roman" w:hAnsi="Times New Roman" w:cs="Times New Roman"/>
          <w:sz w:val="24"/>
          <w:szCs w:val="24"/>
        </w:rPr>
        <w:t xml:space="preserve">для </w:t>
      </w:r>
      <w:r w:rsidR="004622AC" w:rsidRPr="001F1DAE">
        <w:rPr>
          <w:rFonts w:ascii="Times New Roman" w:hAnsi="Times New Roman" w:cs="Times New Roman"/>
          <w:sz w:val="24"/>
          <w:szCs w:val="24"/>
        </w:rPr>
        <w:t xml:space="preserve">перспективной и талантливой </w:t>
      </w:r>
      <w:r w:rsidRPr="001F1DAE">
        <w:rPr>
          <w:rFonts w:ascii="Times New Roman" w:hAnsi="Times New Roman" w:cs="Times New Roman"/>
          <w:sz w:val="24"/>
          <w:szCs w:val="24"/>
        </w:rPr>
        <w:t>молодежи.</w:t>
      </w:r>
    </w:p>
    <w:p w:rsidR="00DA25F8" w:rsidRPr="001F1DAE" w:rsidRDefault="00DA25F8"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В 90-е годы ХХ века в Енисейске </w:t>
      </w:r>
      <w:r w:rsidR="00766EC8" w:rsidRPr="001F1DAE">
        <w:rPr>
          <w:rFonts w:ascii="Times New Roman" w:hAnsi="Times New Roman" w:cs="Times New Roman"/>
          <w:sz w:val="24"/>
          <w:szCs w:val="24"/>
        </w:rPr>
        <w:t>активно развивались</w:t>
      </w:r>
      <w:r w:rsidRPr="001F1DAE">
        <w:rPr>
          <w:rFonts w:ascii="Times New Roman" w:hAnsi="Times New Roman" w:cs="Times New Roman"/>
          <w:sz w:val="24"/>
          <w:szCs w:val="24"/>
        </w:rPr>
        <w:t xml:space="preserve"> предприятия, связанные с о</w:t>
      </w:r>
      <w:r w:rsidRPr="001F1DAE">
        <w:rPr>
          <w:rFonts w:ascii="Times New Roman" w:hAnsi="Times New Roman" w:cs="Times New Roman"/>
          <w:sz w:val="24"/>
          <w:szCs w:val="24"/>
        </w:rPr>
        <w:t>б</w:t>
      </w:r>
      <w:r w:rsidRPr="001F1DAE">
        <w:rPr>
          <w:rFonts w:ascii="Times New Roman" w:hAnsi="Times New Roman" w:cs="Times New Roman"/>
          <w:sz w:val="24"/>
          <w:szCs w:val="24"/>
        </w:rPr>
        <w:t>служиванием паро</w:t>
      </w:r>
      <w:r w:rsidR="00766EC8" w:rsidRPr="001F1DAE">
        <w:rPr>
          <w:rFonts w:ascii="Times New Roman" w:hAnsi="Times New Roman" w:cs="Times New Roman"/>
          <w:sz w:val="24"/>
          <w:szCs w:val="24"/>
        </w:rPr>
        <w:t xml:space="preserve">ходства на Енисее и удовлетворяющие </w:t>
      </w:r>
      <w:r w:rsidRPr="001F1DAE">
        <w:rPr>
          <w:rFonts w:ascii="Times New Roman" w:hAnsi="Times New Roman" w:cs="Times New Roman"/>
          <w:sz w:val="24"/>
          <w:szCs w:val="24"/>
        </w:rPr>
        <w:t>местны</w:t>
      </w:r>
      <w:r w:rsidR="00766EC8" w:rsidRPr="001F1DAE">
        <w:rPr>
          <w:rFonts w:ascii="Times New Roman" w:hAnsi="Times New Roman" w:cs="Times New Roman"/>
          <w:sz w:val="24"/>
          <w:szCs w:val="24"/>
        </w:rPr>
        <w:t xml:space="preserve">е </w:t>
      </w:r>
      <w:r w:rsidRPr="001F1DAE">
        <w:rPr>
          <w:rFonts w:ascii="Times New Roman" w:hAnsi="Times New Roman" w:cs="Times New Roman"/>
          <w:sz w:val="24"/>
          <w:szCs w:val="24"/>
        </w:rPr>
        <w:t>нужд</w:t>
      </w:r>
      <w:r w:rsidR="00766EC8" w:rsidRPr="001F1DAE">
        <w:rPr>
          <w:rFonts w:ascii="Times New Roman" w:hAnsi="Times New Roman" w:cs="Times New Roman"/>
          <w:sz w:val="24"/>
          <w:szCs w:val="24"/>
        </w:rPr>
        <w:t>ы</w:t>
      </w:r>
      <w:r w:rsidRPr="001F1DAE">
        <w:rPr>
          <w:rFonts w:ascii="Times New Roman" w:hAnsi="Times New Roman" w:cs="Times New Roman"/>
          <w:sz w:val="24"/>
          <w:szCs w:val="24"/>
        </w:rPr>
        <w:t>. Это - судостро</w:t>
      </w:r>
      <w:r w:rsidRPr="001F1DAE">
        <w:rPr>
          <w:rFonts w:ascii="Times New Roman" w:hAnsi="Times New Roman" w:cs="Times New Roman"/>
          <w:sz w:val="24"/>
          <w:szCs w:val="24"/>
        </w:rPr>
        <w:t>и</w:t>
      </w:r>
      <w:r w:rsidRPr="001F1DAE">
        <w:rPr>
          <w:rFonts w:ascii="Times New Roman" w:hAnsi="Times New Roman" w:cs="Times New Roman"/>
          <w:sz w:val="24"/>
          <w:szCs w:val="24"/>
        </w:rPr>
        <w:t>тельная верфь, ремонтно-механические мастерские лесной промышленности, пищевые ко</w:t>
      </w:r>
      <w:r w:rsidRPr="001F1DAE">
        <w:rPr>
          <w:rFonts w:ascii="Times New Roman" w:hAnsi="Times New Roman" w:cs="Times New Roman"/>
          <w:sz w:val="24"/>
          <w:szCs w:val="24"/>
        </w:rPr>
        <w:t>м</w:t>
      </w:r>
      <w:r w:rsidRPr="001F1DAE">
        <w:rPr>
          <w:rFonts w:ascii="Times New Roman" w:hAnsi="Times New Roman" w:cs="Times New Roman"/>
          <w:sz w:val="24"/>
          <w:szCs w:val="24"/>
        </w:rPr>
        <w:t>бинаты.  Основными отраслями специализации города в то время являлись лесопиление и д</w:t>
      </w:r>
      <w:r w:rsidRPr="001F1DAE">
        <w:rPr>
          <w:rFonts w:ascii="Times New Roman" w:hAnsi="Times New Roman" w:cs="Times New Roman"/>
          <w:sz w:val="24"/>
          <w:szCs w:val="24"/>
        </w:rPr>
        <w:t>е</w:t>
      </w:r>
      <w:r w:rsidRPr="001F1DAE">
        <w:rPr>
          <w:rFonts w:ascii="Times New Roman" w:hAnsi="Times New Roman" w:cs="Times New Roman"/>
          <w:sz w:val="24"/>
          <w:szCs w:val="24"/>
        </w:rPr>
        <w:t>ревообработка, пищевая промышленность. Однако сложившаяся система хозяйствования, а также ряд субъективных причин, не способствовал</w:t>
      </w:r>
      <w:r w:rsidR="00F86A6A" w:rsidRPr="001F1DAE">
        <w:rPr>
          <w:rFonts w:ascii="Times New Roman" w:hAnsi="Times New Roman" w:cs="Times New Roman"/>
          <w:sz w:val="24"/>
          <w:szCs w:val="24"/>
        </w:rPr>
        <w:t>и</w:t>
      </w:r>
      <w:r w:rsidRPr="001F1DAE">
        <w:rPr>
          <w:rFonts w:ascii="Times New Roman" w:hAnsi="Times New Roman" w:cs="Times New Roman"/>
          <w:sz w:val="24"/>
          <w:szCs w:val="24"/>
        </w:rPr>
        <w:t xml:space="preserve"> осуществлению намеченных меропри</w:t>
      </w:r>
      <w:r w:rsidRPr="001F1DAE">
        <w:rPr>
          <w:rFonts w:ascii="Times New Roman" w:hAnsi="Times New Roman" w:cs="Times New Roman"/>
          <w:sz w:val="24"/>
          <w:szCs w:val="24"/>
        </w:rPr>
        <w:t>я</w:t>
      </w:r>
      <w:r w:rsidRPr="001F1DAE">
        <w:rPr>
          <w:rFonts w:ascii="Times New Roman" w:hAnsi="Times New Roman" w:cs="Times New Roman"/>
          <w:sz w:val="24"/>
          <w:szCs w:val="24"/>
        </w:rPr>
        <w:t>тий, в настоящее время Енисейск утратил профиль своей территориальной специализации.</w:t>
      </w:r>
    </w:p>
    <w:p w:rsidR="00DA25F8" w:rsidRPr="001F1DAE" w:rsidRDefault="00DA25F8"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Сегодня экономика Енисейска представлена предприятиями, организациями и учр</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ждениями различных форм собственности (диаграмма 3). </w:t>
      </w:r>
    </w:p>
    <w:p w:rsidR="007B6C4B" w:rsidRPr="001F1DAE" w:rsidRDefault="007B6C4B" w:rsidP="007B6C4B">
      <w:pPr>
        <w:pStyle w:val="a1"/>
        <w:spacing w:line="276" w:lineRule="auto"/>
        <w:ind w:firstLine="708"/>
        <w:jc w:val="both"/>
        <w:rPr>
          <w:rFonts w:ascii="Times New Roman" w:hAnsi="Times New Roman" w:cs="Times New Roman"/>
          <w:sz w:val="24"/>
          <w:szCs w:val="24"/>
        </w:rPr>
      </w:pPr>
    </w:p>
    <w:p w:rsidR="00DA25F8" w:rsidRPr="001F1DAE" w:rsidRDefault="003C6A1A" w:rsidP="003C6A1A">
      <w:pPr>
        <w:rPr>
          <w:rFonts w:ascii="Times New Roman" w:hAnsi="Times New Roman" w:cs="Times New Roman"/>
          <w:bCs/>
          <w:iCs/>
          <w:sz w:val="24"/>
          <w:szCs w:val="24"/>
        </w:rPr>
      </w:pPr>
      <w:r w:rsidRPr="001F1DAE">
        <w:rPr>
          <w:rFonts w:ascii="Times New Roman" w:hAnsi="Times New Roman" w:cs="Times New Roman"/>
          <w:bCs/>
          <w:iCs/>
          <w:noProof/>
          <w:sz w:val="24"/>
          <w:szCs w:val="24"/>
        </w:rPr>
        <w:drawing>
          <wp:inline distT="0" distB="0" distL="0" distR="0" wp14:anchorId="29785780" wp14:editId="08C19CC0">
            <wp:extent cx="5924550" cy="1076325"/>
            <wp:effectExtent l="0" t="3810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25F8" w:rsidRPr="001F1DAE" w:rsidRDefault="00DA25F8" w:rsidP="0007523E">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Диаграмма 3 – Количество организаций по формам собственности в городской экономике</w:t>
      </w:r>
    </w:p>
    <w:p w:rsidR="00DA25F8" w:rsidRPr="001F1DAE" w:rsidRDefault="00DA25F8" w:rsidP="0007523E">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на 01.01.2018 г.</w:t>
      </w:r>
    </w:p>
    <w:p w:rsidR="004F1245" w:rsidRPr="001F1DAE" w:rsidRDefault="004F1245" w:rsidP="0007523E">
      <w:pPr>
        <w:pStyle w:val="a1"/>
        <w:jc w:val="center"/>
        <w:rPr>
          <w:rFonts w:ascii="Times New Roman" w:hAnsi="Times New Roman" w:cs="Times New Roman"/>
          <w:sz w:val="24"/>
          <w:szCs w:val="24"/>
        </w:rPr>
      </w:pPr>
    </w:p>
    <w:p w:rsidR="00DA25F8" w:rsidRPr="001F1DAE" w:rsidRDefault="00DA25F8" w:rsidP="004F1245">
      <w:pPr>
        <w:ind w:firstLine="708"/>
        <w:jc w:val="both"/>
        <w:rPr>
          <w:rFonts w:ascii="Times New Roman" w:hAnsi="Times New Roman" w:cs="Times New Roman"/>
          <w:sz w:val="24"/>
          <w:szCs w:val="24"/>
        </w:rPr>
      </w:pPr>
      <w:r w:rsidRPr="001F1DAE">
        <w:rPr>
          <w:rFonts w:ascii="Times New Roman" w:hAnsi="Times New Roman" w:cs="Times New Roman"/>
          <w:sz w:val="24"/>
          <w:szCs w:val="24"/>
        </w:rPr>
        <w:t>На 1 января 2018 года средних и крупных предприятий на территории города зарег</w:t>
      </w:r>
      <w:r w:rsidRPr="001F1DAE">
        <w:rPr>
          <w:rFonts w:ascii="Times New Roman" w:hAnsi="Times New Roman" w:cs="Times New Roman"/>
          <w:sz w:val="24"/>
          <w:szCs w:val="24"/>
        </w:rPr>
        <w:t>и</w:t>
      </w:r>
      <w:r w:rsidRPr="001F1DAE">
        <w:rPr>
          <w:rFonts w:ascii="Times New Roman" w:hAnsi="Times New Roman" w:cs="Times New Roman"/>
          <w:sz w:val="24"/>
          <w:szCs w:val="24"/>
        </w:rPr>
        <w:t>стрировано не было. Наибольший удельный вес в структуре государственных и муниципал</w:t>
      </w:r>
      <w:r w:rsidRPr="001F1DAE">
        <w:rPr>
          <w:rFonts w:ascii="Times New Roman" w:hAnsi="Times New Roman" w:cs="Times New Roman"/>
          <w:sz w:val="24"/>
          <w:szCs w:val="24"/>
        </w:rPr>
        <w:t>ь</w:t>
      </w:r>
      <w:r w:rsidRPr="001F1DAE">
        <w:rPr>
          <w:rFonts w:ascii="Times New Roman" w:hAnsi="Times New Roman" w:cs="Times New Roman"/>
          <w:sz w:val="24"/>
          <w:szCs w:val="24"/>
        </w:rPr>
        <w:t>ных организаций занимали образовательные учреждения (23,9 %), учреждения культуры и т</w:t>
      </w:r>
      <w:r w:rsidRPr="001F1DAE">
        <w:rPr>
          <w:rFonts w:ascii="Times New Roman" w:hAnsi="Times New Roman" w:cs="Times New Roman"/>
          <w:sz w:val="24"/>
          <w:szCs w:val="24"/>
        </w:rPr>
        <w:t>у</w:t>
      </w:r>
      <w:r w:rsidRPr="001F1DAE">
        <w:rPr>
          <w:rFonts w:ascii="Times New Roman" w:hAnsi="Times New Roman" w:cs="Times New Roman"/>
          <w:sz w:val="24"/>
          <w:szCs w:val="24"/>
        </w:rPr>
        <w:t>ризма (16,4 %) и государственные организации (19,4 %) (диаграмма 4).</w:t>
      </w:r>
    </w:p>
    <w:p w:rsidR="008E096C" w:rsidRPr="001F1DAE" w:rsidRDefault="008E096C" w:rsidP="007B6C4B">
      <w:pPr>
        <w:pStyle w:val="a1"/>
        <w:jc w:val="center"/>
      </w:pPr>
      <w:r w:rsidRPr="001F1DAE">
        <w:rPr>
          <w:noProof/>
        </w:rPr>
        <w:drawing>
          <wp:inline distT="0" distB="0" distL="0" distR="0" wp14:anchorId="06A71DA9" wp14:editId="5429A0CE">
            <wp:extent cx="6086475" cy="21431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25F8" w:rsidRPr="001F1DAE" w:rsidRDefault="00DA25F8" w:rsidP="008E096C">
      <w:pPr>
        <w:jc w:val="center"/>
        <w:rPr>
          <w:rFonts w:ascii="Times New Roman" w:hAnsi="Times New Roman" w:cs="Times New Roman"/>
          <w:sz w:val="24"/>
          <w:szCs w:val="24"/>
        </w:rPr>
      </w:pPr>
      <w:r w:rsidRPr="001F1DAE">
        <w:rPr>
          <w:rFonts w:ascii="Times New Roman" w:hAnsi="Times New Roman" w:cs="Times New Roman"/>
          <w:sz w:val="24"/>
          <w:szCs w:val="24"/>
        </w:rPr>
        <w:t>Диаграмма 4 – Виды деятельност</w:t>
      </w:r>
      <w:r w:rsidR="00AE0EF2" w:rsidRPr="001F1DAE">
        <w:rPr>
          <w:rFonts w:ascii="Times New Roman" w:hAnsi="Times New Roman" w:cs="Times New Roman"/>
          <w:sz w:val="24"/>
          <w:szCs w:val="24"/>
        </w:rPr>
        <w:t>и государственных и муниципальных</w:t>
      </w:r>
      <w:r w:rsidRPr="001F1DAE">
        <w:rPr>
          <w:rFonts w:ascii="Times New Roman" w:hAnsi="Times New Roman" w:cs="Times New Roman"/>
          <w:sz w:val="24"/>
          <w:szCs w:val="24"/>
        </w:rPr>
        <w:t xml:space="preserve"> организаций</w:t>
      </w:r>
    </w:p>
    <w:p w:rsidR="00577B42" w:rsidRPr="001F1DAE" w:rsidRDefault="008C643C"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lastRenderedPageBreak/>
        <w:t>Малое предпринимательство - сектор бизнеса, во многом определяющий темпы экон</w:t>
      </w:r>
      <w:r w:rsidRPr="001F1DAE">
        <w:rPr>
          <w:rFonts w:ascii="Times New Roman" w:hAnsi="Times New Roman" w:cs="Times New Roman"/>
          <w:sz w:val="24"/>
          <w:szCs w:val="24"/>
        </w:rPr>
        <w:t>о</w:t>
      </w:r>
      <w:r w:rsidRPr="001F1DAE">
        <w:rPr>
          <w:rFonts w:ascii="Times New Roman" w:hAnsi="Times New Roman" w:cs="Times New Roman"/>
          <w:sz w:val="24"/>
          <w:szCs w:val="24"/>
        </w:rPr>
        <w:t>мического роста территории, состояния занятости населения. Наибольшее количество субъе</w:t>
      </w:r>
      <w:r w:rsidRPr="001F1DAE">
        <w:rPr>
          <w:rFonts w:ascii="Times New Roman" w:hAnsi="Times New Roman" w:cs="Times New Roman"/>
          <w:sz w:val="24"/>
          <w:szCs w:val="24"/>
        </w:rPr>
        <w:t>к</w:t>
      </w:r>
      <w:r w:rsidRPr="001F1DAE">
        <w:rPr>
          <w:rFonts w:ascii="Times New Roman" w:hAnsi="Times New Roman" w:cs="Times New Roman"/>
          <w:sz w:val="24"/>
          <w:szCs w:val="24"/>
        </w:rPr>
        <w:t xml:space="preserve">тов хозяйственной деятельности сосредоточено </w:t>
      </w:r>
      <w:r w:rsidR="003D1C3A" w:rsidRPr="001F1DAE">
        <w:rPr>
          <w:rFonts w:ascii="Times New Roman" w:hAnsi="Times New Roman" w:cs="Times New Roman"/>
          <w:sz w:val="24"/>
          <w:szCs w:val="24"/>
        </w:rPr>
        <w:t xml:space="preserve">именно </w:t>
      </w:r>
      <w:r w:rsidRPr="001F1DAE">
        <w:rPr>
          <w:rFonts w:ascii="Times New Roman" w:hAnsi="Times New Roman" w:cs="Times New Roman"/>
          <w:sz w:val="24"/>
          <w:szCs w:val="24"/>
        </w:rPr>
        <w:t>в сфере предпринимательской де</w:t>
      </w:r>
      <w:r w:rsidRPr="001F1DAE">
        <w:rPr>
          <w:rFonts w:ascii="Times New Roman" w:hAnsi="Times New Roman" w:cs="Times New Roman"/>
          <w:sz w:val="24"/>
          <w:szCs w:val="24"/>
        </w:rPr>
        <w:t>я</w:t>
      </w:r>
      <w:r w:rsidRPr="001F1DAE">
        <w:rPr>
          <w:rFonts w:ascii="Times New Roman" w:hAnsi="Times New Roman" w:cs="Times New Roman"/>
          <w:sz w:val="24"/>
          <w:szCs w:val="24"/>
        </w:rPr>
        <w:t xml:space="preserve">тельности. </w:t>
      </w:r>
    </w:p>
    <w:p w:rsidR="00577B42" w:rsidRPr="001F1DAE" w:rsidRDefault="00577B42"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В статусе индивидуального предпринимателя на 1 января 2018 года в Енисейске зар</w:t>
      </w:r>
      <w:r w:rsidRPr="001F1DAE">
        <w:rPr>
          <w:rFonts w:ascii="Times New Roman" w:hAnsi="Times New Roman" w:cs="Times New Roman"/>
          <w:sz w:val="24"/>
          <w:szCs w:val="24"/>
        </w:rPr>
        <w:t>е</w:t>
      </w:r>
      <w:r w:rsidRPr="001F1DAE">
        <w:rPr>
          <w:rFonts w:ascii="Times New Roman" w:hAnsi="Times New Roman" w:cs="Times New Roman"/>
          <w:sz w:val="24"/>
          <w:szCs w:val="24"/>
        </w:rPr>
        <w:t>гистрирован</w:t>
      </w:r>
      <w:r w:rsidR="00766EC8" w:rsidRPr="001F1DAE">
        <w:rPr>
          <w:rFonts w:ascii="Times New Roman" w:hAnsi="Times New Roman" w:cs="Times New Roman"/>
          <w:sz w:val="24"/>
          <w:szCs w:val="24"/>
        </w:rPr>
        <w:t>о</w:t>
      </w:r>
      <w:r w:rsidRPr="001F1DAE">
        <w:rPr>
          <w:rFonts w:ascii="Times New Roman" w:hAnsi="Times New Roman" w:cs="Times New Roman"/>
          <w:sz w:val="24"/>
          <w:szCs w:val="24"/>
        </w:rPr>
        <w:t xml:space="preserve"> 391 чел</w:t>
      </w:r>
      <w:r w:rsidR="00766EC8" w:rsidRPr="001F1DAE">
        <w:rPr>
          <w:rFonts w:ascii="Times New Roman" w:hAnsi="Times New Roman" w:cs="Times New Roman"/>
          <w:sz w:val="24"/>
          <w:szCs w:val="24"/>
        </w:rPr>
        <w:t>.</w:t>
      </w:r>
      <w:r w:rsidRPr="001F1DAE">
        <w:rPr>
          <w:rFonts w:ascii="Times New Roman" w:hAnsi="Times New Roman" w:cs="Times New Roman"/>
          <w:sz w:val="24"/>
          <w:szCs w:val="24"/>
        </w:rPr>
        <w:t xml:space="preserve">, что меньше уровня </w:t>
      </w:r>
      <w:r w:rsidR="00766EC8" w:rsidRPr="001F1DAE">
        <w:rPr>
          <w:rFonts w:ascii="Times New Roman" w:hAnsi="Times New Roman" w:cs="Times New Roman"/>
          <w:sz w:val="24"/>
          <w:szCs w:val="24"/>
        </w:rPr>
        <w:t>предыдущего</w:t>
      </w:r>
      <w:r w:rsidRPr="001F1DAE">
        <w:rPr>
          <w:rFonts w:ascii="Times New Roman" w:hAnsi="Times New Roman" w:cs="Times New Roman"/>
          <w:sz w:val="24"/>
          <w:szCs w:val="24"/>
        </w:rPr>
        <w:t xml:space="preserve"> года на 84 человека.</w:t>
      </w:r>
    </w:p>
    <w:p w:rsidR="008C643C" w:rsidRPr="001F1DAE" w:rsidRDefault="00577B42" w:rsidP="007B6C4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121 организация малого предпринимательства была зарегистрирована на территории </w:t>
      </w:r>
      <w:r w:rsidR="00DD4F5B" w:rsidRPr="001F1DAE">
        <w:rPr>
          <w:rFonts w:ascii="Times New Roman" w:hAnsi="Times New Roman" w:cs="Times New Roman"/>
          <w:sz w:val="24"/>
          <w:szCs w:val="24"/>
        </w:rPr>
        <w:t>города на начало 2</w:t>
      </w:r>
      <w:r w:rsidRPr="001F1DAE">
        <w:rPr>
          <w:rFonts w:ascii="Times New Roman" w:hAnsi="Times New Roman" w:cs="Times New Roman"/>
          <w:sz w:val="24"/>
          <w:szCs w:val="24"/>
        </w:rPr>
        <w:t>0</w:t>
      </w:r>
      <w:r w:rsidR="00DD4F5B" w:rsidRPr="001F1DAE">
        <w:rPr>
          <w:rFonts w:ascii="Times New Roman" w:hAnsi="Times New Roman" w:cs="Times New Roman"/>
          <w:sz w:val="24"/>
          <w:szCs w:val="24"/>
        </w:rPr>
        <w:t>1</w:t>
      </w:r>
      <w:r w:rsidRPr="001F1DAE">
        <w:rPr>
          <w:rFonts w:ascii="Times New Roman" w:hAnsi="Times New Roman" w:cs="Times New Roman"/>
          <w:sz w:val="24"/>
          <w:szCs w:val="24"/>
        </w:rPr>
        <w:t xml:space="preserve">8 года. По сравнению с </w:t>
      </w:r>
      <w:r w:rsidR="00985B7C" w:rsidRPr="001F1DAE">
        <w:rPr>
          <w:rFonts w:ascii="Times New Roman" w:hAnsi="Times New Roman" w:cs="Times New Roman"/>
          <w:sz w:val="24"/>
          <w:szCs w:val="24"/>
        </w:rPr>
        <w:t>данными на 1 января 2017 года к</w:t>
      </w:r>
      <w:r w:rsidR="003D1C3A" w:rsidRPr="001F1DAE">
        <w:rPr>
          <w:rFonts w:ascii="Times New Roman" w:hAnsi="Times New Roman" w:cs="Times New Roman"/>
          <w:sz w:val="24"/>
          <w:szCs w:val="24"/>
        </w:rPr>
        <w:t>оличеств</w:t>
      </w:r>
      <w:r w:rsidR="00985B7C" w:rsidRPr="001F1DAE">
        <w:rPr>
          <w:rFonts w:ascii="Times New Roman" w:hAnsi="Times New Roman" w:cs="Times New Roman"/>
          <w:sz w:val="24"/>
          <w:szCs w:val="24"/>
        </w:rPr>
        <w:t>о</w:t>
      </w:r>
      <w:r w:rsidR="003D1C3A" w:rsidRPr="001F1DAE">
        <w:rPr>
          <w:rFonts w:ascii="Times New Roman" w:hAnsi="Times New Roman" w:cs="Times New Roman"/>
          <w:sz w:val="24"/>
          <w:szCs w:val="24"/>
        </w:rPr>
        <w:t xml:space="preserve"> да</w:t>
      </w:r>
      <w:r w:rsidR="003D1C3A" w:rsidRPr="001F1DAE">
        <w:rPr>
          <w:rFonts w:ascii="Times New Roman" w:hAnsi="Times New Roman" w:cs="Times New Roman"/>
          <w:sz w:val="24"/>
          <w:szCs w:val="24"/>
        </w:rPr>
        <w:t>н</w:t>
      </w:r>
      <w:r w:rsidR="003D1C3A" w:rsidRPr="001F1DAE">
        <w:rPr>
          <w:rFonts w:ascii="Times New Roman" w:hAnsi="Times New Roman" w:cs="Times New Roman"/>
          <w:sz w:val="24"/>
          <w:szCs w:val="24"/>
        </w:rPr>
        <w:t xml:space="preserve">ных организаций </w:t>
      </w:r>
      <w:r w:rsidR="00985B7C" w:rsidRPr="001F1DAE">
        <w:rPr>
          <w:rFonts w:ascii="Times New Roman" w:hAnsi="Times New Roman" w:cs="Times New Roman"/>
          <w:sz w:val="24"/>
          <w:szCs w:val="24"/>
        </w:rPr>
        <w:t xml:space="preserve">снизилось </w:t>
      </w:r>
      <w:r w:rsidRPr="001F1DAE">
        <w:rPr>
          <w:rFonts w:ascii="Times New Roman" w:hAnsi="Times New Roman" w:cs="Times New Roman"/>
          <w:sz w:val="24"/>
          <w:szCs w:val="24"/>
        </w:rPr>
        <w:t xml:space="preserve">на 4 единицы. </w:t>
      </w:r>
      <w:r w:rsidR="00845DCF" w:rsidRPr="001F1DAE">
        <w:rPr>
          <w:rFonts w:ascii="Times New Roman" w:hAnsi="Times New Roman" w:cs="Times New Roman"/>
          <w:sz w:val="24"/>
          <w:szCs w:val="24"/>
        </w:rPr>
        <w:t>Частным бизнесом реализуются проекты, напра</w:t>
      </w:r>
      <w:r w:rsidR="00845DCF" w:rsidRPr="001F1DAE">
        <w:rPr>
          <w:rFonts w:ascii="Times New Roman" w:hAnsi="Times New Roman" w:cs="Times New Roman"/>
          <w:sz w:val="24"/>
          <w:szCs w:val="24"/>
        </w:rPr>
        <w:t>в</w:t>
      </w:r>
      <w:r w:rsidR="00845DCF" w:rsidRPr="001F1DAE">
        <w:rPr>
          <w:rFonts w:ascii="Times New Roman" w:hAnsi="Times New Roman" w:cs="Times New Roman"/>
          <w:sz w:val="24"/>
          <w:szCs w:val="24"/>
        </w:rPr>
        <w:t>ленные на модернизацию и расширение производства, особенно в сфере лесозаговки и лес</w:t>
      </w:r>
      <w:r w:rsidR="00845DCF" w:rsidRPr="001F1DAE">
        <w:rPr>
          <w:rFonts w:ascii="Times New Roman" w:hAnsi="Times New Roman" w:cs="Times New Roman"/>
          <w:sz w:val="24"/>
          <w:szCs w:val="24"/>
        </w:rPr>
        <w:t>о</w:t>
      </w:r>
      <w:r w:rsidR="00845DCF" w:rsidRPr="001F1DAE">
        <w:rPr>
          <w:rFonts w:ascii="Times New Roman" w:hAnsi="Times New Roman" w:cs="Times New Roman"/>
          <w:sz w:val="24"/>
          <w:szCs w:val="24"/>
        </w:rPr>
        <w:t xml:space="preserve">переработки. </w:t>
      </w:r>
      <w:r w:rsidR="005471C3" w:rsidRPr="001F1DAE">
        <w:rPr>
          <w:rFonts w:ascii="Times New Roman" w:hAnsi="Times New Roman" w:cs="Times New Roman"/>
          <w:sz w:val="24"/>
          <w:szCs w:val="24"/>
        </w:rPr>
        <w:t>Численность</w:t>
      </w:r>
      <w:r w:rsidR="008C643C" w:rsidRPr="001F1DAE">
        <w:rPr>
          <w:rFonts w:ascii="Times New Roman" w:hAnsi="Times New Roman" w:cs="Times New Roman"/>
          <w:sz w:val="24"/>
          <w:szCs w:val="24"/>
        </w:rPr>
        <w:t xml:space="preserve"> занятых в </w:t>
      </w:r>
      <w:r w:rsidRPr="001F1DAE">
        <w:rPr>
          <w:rFonts w:ascii="Times New Roman" w:hAnsi="Times New Roman" w:cs="Times New Roman"/>
          <w:sz w:val="24"/>
          <w:szCs w:val="24"/>
        </w:rPr>
        <w:t xml:space="preserve">сфере предпринимательства в 2017 году </w:t>
      </w:r>
      <w:r w:rsidR="005471C3" w:rsidRPr="001F1DAE">
        <w:rPr>
          <w:rFonts w:ascii="Times New Roman" w:hAnsi="Times New Roman" w:cs="Times New Roman"/>
          <w:sz w:val="24"/>
          <w:szCs w:val="24"/>
        </w:rPr>
        <w:t>составила</w:t>
      </w:r>
      <w:r w:rsidR="008C643C" w:rsidRPr="001F1DAE">
        <w:rPr>
          <w:rFonts w:ascii="Times New Roman" w:hAnsi="Times New Roman" w:cs="Times New Roman"/>
          <w:sz w:val="24"/>
          <w:szCs w:val="24"/>
        </w:rPr>
        <w:t xml:space="preserve"> 1291 чел</w:t>
      </w:r>
      <w:r w:rsidR="00985B7C" w:rsidRPr="001F1DAE">
        <w:rPr>
          <w:rFonts w:ascii="Times New Roman" w:hAnsi="Times New Roman" w:cs="Times New Roman"/>
          <w:sz w:val="24"/>
          <w:szCs w:val="24"/>
        </w:rPr>
        <w:t>.</w:t>
      </w:r>
      <w:r w:rsidR="008C643C" w:rsidRPr="001F1DAE">
        <w:rPr>
          <w:rFonts w:ascii="Times New Roman" w:hAnsi="Times New Roman" w:cs="Times New Roman"/>
          <w:sz w:val="24"/>
          <w:szCs w:val="24"/>
        </w:rPr>
        <w:t xml:space="preserve"> со среднемесячной заработной платой 18139, 56 руб.</w:t>
      </w:r>
    </w:p>
    <w:p w:rsidR="002444D8" w:rsidRPr="001F1DAE" w:rsidRDefault="00845DCF" w:rsidP="007B6C4B">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На сегодняшний день в общей структуре муниципальной экономики наибольший удельный вес имеют предприятия, работающие в сфере оптовой и розничной торговли, стро</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 xml:space="preserve">тельные организации и государственные (муниципальные) учреждения </w:t>
      </w:r>
      <w:r w:rsidR="00DA25F8" w:rsidRPr="001F1DAE">
        <w:rPr>
          <w:rFonts w:ascii="Times New Roman" w:hAnsi="Times New Roman" w:cs="Times New Roman"/>
          <w:sz w:val="24"/>
          <w:szCs w:val="24"/>
        </w:rPr>
        <w:t>(диаграмма 5).</w:t>
      </w:r>
      <w:r w:rsidRPr="001F1DAE">
        <w:rPr>
          <w:rFonts w:ascii="Times New Roman" w:eastAsia="Times New Roman" w:hAnsi="Times New Roman" w:cs="Times New Roman"/>
          <w:sz w:val="24"/>
          <w:szCs w:val="24"/>
        </w:rPr>
        <w:t>У</w:t>
      </w:r>
      <w:r w:rsidR="00DA25F8" w:rsidRPr="001F1DAE">
        <w:rPr>
          <w:rFonts w:ascii="Times New Roman" w:eastAsia="Times New Roman" w:hAnsi="Times New Roman" w:cs="Times New Roman"/>
          <w:sz w:val="24"/>
          <w:szCs w:val="24"/>
        </w:rPr>
        <w:t xml:space="preserve">дельный вес предприятий, работающих в </w:t>
      </w:r>
      <w:r w:rsidR="00E937AB" w:rsidRPr="001F1DAE">
        <w:rPr>
          <w:rFonts w:ascii="Times New Roman" w:eastAsia="Times New Roman" w:hAnsi="Times New Roman" w:cs="Times New Roman"/>
          <w:sz w:val="24"/>
          <w:szCs w:val="24"/>
        </w:rPr>
        <w:t>индустрии гостеприимства</w:t>
      </w:r>
      <w:r w:rsidR="00387E3A" w:rsidRPr="001F1DAE">
        <w:rPr>
          <w:rFonts w:ascii="Times New Roman" w:eastAsia="Times New Roman" w:hAnsi="Times New Roman" w:cs="Times New Roman"/>
          <w:sz w:val="24"/>
          <w:szCs w:val="24"/>
        </w:rPr>
        <w:t>,</w:t>
      </w:r>
      <w:r w:rsidR="00E937AB" w:rsidRPr="001F1DAE">
        <w:rPr>
          <w:rFonts w:ascii="Times New Roman" w:eastAsia="Times New Roman" w:hAnsi="Times New Roman" w:cs="Times New Roman"/>
          <w:sz w:val="24"/>
          <w:szCs w:val="24"/>
        </w:rPr>
        <w:t xml:space="preserve"> состав</w:t>
      </w:r>
      <w:r w:rsidR="00DA25F8" w:rsidRPr="001F1DAE">
        <w:rPr>
          <w:rFonts w:ascii="Times New Roman" w:eastAsia="Times New Roman" w:hAnsi="Times New Roman" w:cs="Times New Roman"/>
          <w:sz w:val="24"/>
          <w:szCs w:val="24"/>
        </w:rPr>
        <w:t xml:space="preserve">ляет всего 4,1 %. </w:t>
      </w:r>
    </w:p>
    <w:p w:rsidR="00124F46" w:rsidRPr="001F1DAE" w:rsidRDefault="00124F46" w:rsidP="007B6C4B">
      <w:pPr>
        <w:pStyle w:val="a1"/>
        <w:spacing w:line="276" w:lineRule="auto"/>
        <w:ind w:firstLine="708"/>
        <w:jc w:val="both"/>
        <w:rPr>
          <w:rFonts w:ascii="Times New Roman" w:eastAsia="Times New Roman" w:hAnsi="Times New Roman" w:cs="Times New Roman"/>
          <w:sz w:val="24"/>
          <w:szCs w:val="24"/>
        </w:rPr>
      </w:pPr>
    </w:p>
    <w:p w:rsidR="007B6C4B" w:rsidRPr="001F1DAE" w:rsidRDefault="007B6C4B" w:rsidP="007B6C4B">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noProof/>
          <w:sz w:val="24"/>
          <w:szCs w:val="24"/>
        </w:rPr>
        <w:drawing>
          <wp:inline distT="0" distB="0" distL="0" distR="0" wp14:anchorId="5C0AD274" wp14:editId="2638A141">
            <wp:extent cx="5902325" cy="2752725"/>
            <wp:effectExtent l="38100" t="0" r="317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646E" w:rsidRPr="001F1DAE" w:rsidRDefault="00E5646E" w:rsidP="004F1245">
      <w:pPr>
        <w:jc w:val="center"/>
        <w:rPr>
          <w:rFonts w:ascii="Times New Roman" w:hAnsi="Times New Roman" w:cs="Times New Roman"/>
          <w:sz w:val="24"/>
          <w:szCs w:val="24"/>
        </w:rPr>
      </w:pPr>
      <w:r w:rsidRPr="001F1DAE">
        <w:rPr>
          <w:rFonts w:ascii="Times New Roman" w:hAnsi="Times New Roman" w:cs="Times New Roman"/>
          <w:sz w:val="24"/>
          <w:szCs w:val="24"/>
        </w:rPr>
        <w:t>Диаграмма 5 - Распределение малых предприятий по видам деятельности</w:t>
      </w:r>
    </w:p>
    <w:p w:rsidR="008C643C" w:rsidRPr="001F1DAE" w:rsidRDefault="002444D8" w:rsidP="00B463CD">
      <w:pPr>
        <w:pStyle w:val="a1"/>
        <w:spacing w:line="276" w:lineRule="auto"/>
        <w:ind w:firstLine="708"/>
        <w:jc w:val="both"/>
        <w:rPr>
          <w:rFonts w:ascii="Times New Roman" w:hAnsi="Times New Roman" w:cs="Times New Roman"/>
          <w:sz w:val="24"/>
          <w:szCs w:val="24"/>
        </w:rPr>
      </w:pPr>
      <w:r w:rsidRPr="001F1DAE">
        <w:rPr>
          <w:rFonts w:ascii="Times New Roman" w:eastAsia="Times New Roman" w:hAnsi="Times New Roman" w:cs="Times New Roman"/>
          <w:sz w:val="24"/>
          <w:szCs w:val="24"/>
        </w:rPr>
        <w:t>Учитывая тенденцию к снижению количества субъектов предпринимательства</w:t>
      </w:r>
      <w:r w:rsidR="00FA7E97" w:rsidRPr="001F1DAE">
        <w:rPr>
          <w:rFonts w:ascii="Times New Roman" w:eastAsia="Times New Roman" w:hAnsi="Times New Roman" w:cs="Times New Roman"/>
          <w:sz w:val="24"/>
          <w:szCs w:val="24"/>
        </w:rPr>
        <w:t xml:space="preserve"> и малое количество предпринимателей</w:t>
      </w:r>
      <w:r w:rsidR="00E5646E" w:rsidRPr="001F1DAE">
        <w:rPr>
          <w:rFonts w:ascii="Times New Roman" w:eastAsia="Times New Roman" w:hAnsi="Times New Roman" w:cs="Times New Roman"/>
          <w:sz w:val="24"/>
          <w:szCs w:val="24"/>
        </w:rPr>
        <w:t>,</w:t>
      </w:r>
      <w:r w:rsidR="00FA7E97" w:rsidRPr="001F1DAE">
        <w:rPr>
          <w:rFonts w:ascii="Times New Roman" w:eastAsia="Times New Roman" w:hAnsi="Times New Roman" w:cs="Times New Roman"/>
          <w:sz w:val="24"/>
          <w:szCs w:val="24"/>
        </w:rPr>
        <w:t xml:space="preserve"> занятых в </w:t>
      </w:r>
      <w:r w:rsidR="003D1C3A" w:rsidRPr="001F1DAE">
        <w:rPr>
          <w:rFonts w:ascii="Times New Roman" w:eastAsia="Times New Roman" w:hAnsi="Times New Roman" w:cs="Times New Roman"/>
          <w:sz w:val="24"/>
          <w:szCs w:val="24"/>
        </w:rPr>
        <w:t>индустрии гостеприимства</w:t>
      </w:r>
      <w:r w:rsidR="00FA7E97" w:rsidRPr="001F1DAE">
        <w:rPr>
          <w:rFonts w:ascii="Times New Roman" w:eastAsia="Times New Roman" w:hAnsi="Times New Roman" w:cs="Times New Roman"/>
          <w:sz w:val="24"/>
          <w:szCs w:val="24"/>
        </w:rPr>
        <w:t xml:space="preserve">,становится очевидным необходимость </w:t>
      </w:r>
      <w:r w:rsidR="00E5646E" w:rsidRPr="001F1DAE">
        <w:rPr>
          <w:rFonts w:ascii="Times New Roman" w:eastAsia="Times New Roman" w:hAnsi="Times New Roman" w:cs="Times New Roman"/>
          <w:sz w:val="24"/>
          <w:szCs w:val="24"/>
        </w:rPr>
        <w:t>разработк</w:t>
      </w:r>
      <w:r w:rsidR="00150374" w:rsidRPr="001F1DAE">
        <w:rPr>
          <w:rFonts w:ascii="Times New Roman" w:eastAsia="Times New Roman" w:hAnsi="Times New Roman" w:cs="Times New Roman"/>
          <w:sz w:val="24"/>
          <w:szCs w:val="24"/>
        </w:rPr>
        <w:t>и и внедрения</w:t>
      </w:r>
      <w:r w:rsidR="00E5646E" w:rsidRPr="001F1DAE">
        <w:rPr>
          <w:rFonts w:ascii="Times New Roman" w:eastAsia="Times New Roman" w:hAnsi="Times New Roman" w:cs="Times New Roman"/>
          <w:sz w:val="24"/>
          <w:szCs w:val="24"/>
        </w:rPr>
        <w:t xml:space="preserve"> комплекса мер, </w:t>
      </w:r>
      <w:r w:rsidR="00FA7E97" w:rsidRPr="001F1DAE">
        <w:rPr>
          <w:rFonts w:ascii="Times New Roman" w:eastAsia="Times New Roman" w:hAnsi="Times New Roman" w:cs="Times New Roman"/>
          <w:sz w:val="24"/>
          <w:szCs w:val="24"/>
        </w:rPr>
        <w:t>стимулир</w:t>
      </w:r>
      <w:r w:rsidR="00E5646E" w:rsidRPr="001F1DAE">
        <w:rPr>
          <w:rFonts w:ascii="Times New Roman" w:eastAsia="Times New Roman" w:hAnsi="Times New Roman" w:cs="Times New Roman"/>
          <w:sz w:val="24"/>
          <w:szCs w:val="24"/>
        </w:rPr>
        <w:t>ующих развитие данной сферы через с</w:t>
      </w:r>
      <w:r w:rsidR="00845DCF" w:rsidRPr="001F1DAE">
        <w:rPr>
          <w:rFonts w:ascii="Times New Roman" w:eastAsia="Times New Roman" w:hAnsi="Times New Roman" w:cs="Times New Roman"/>
          <w:sz w:val="24"/>
          <w:szCs w:val="24"/>
        </w:rPr>
        <w:t>озда</w:t>
      </w:r>
      <w:r w:rsidR="00E5646E" w:rsidRPr="001F1DAE">
        <w:rPr>
          <w:rFonts w:ascii="Times New Roman" w:eastAsia="Times New Roman" w:hAnsi="Times New Roman" w:cs="Times New Roman"/>
          <w:sz w:val="24"/>
          <w:szCs w:val="24"/>
        </w:rPr>
        <w:t>ние</w:t>
      </w:r>
      <w:r w:rsidR="00845DCF" w:rsidRPr="001F1DAE">
        <w:rPr>
          <w:rFonts w:ascii="Times New Roman" w:eastAsia="Times New Roman" w:hAnsi="Times New Roman" w:cs="Times New Roman"/>
          <w:sz w:val="24"/>
          <w:szCs w:val="24"/>
        </w:rPr>
        <w:t xml:space="preserve"> благоприятн</w:t>
      </w:r>
      <w:r w:rsidR="00E5646E" w:rsidRPr="001F1DAE">
        <w:rPr>
          <w:rFonts w:ascii="Times New Roman" w:eastAsia="Times New Roman" w:hAnsi="Times New Roman" w:cs="Times New Roman"/>
          <w:sz w:val="24"/>
          <w:szCs w:val="24"/>
        </w:rPr>
        <w:t xml:space="preserve">ого микроклимата и оказание финансовой поддержки на реализацию проектов, способствующих в той или иной степени развитию города. </w:t>
      </w:r>
    </w:p>
    <w:p w:rsidR="00845DCF" w:rsidRPr="001F1DAE" w:rsidRDefault="008C643C" w:rsidP="00B463CD">
      <w:pPr>
        <w:pStyle w:val="a1"/>
        <w:spacing w:line="276" w:lineRule="auto"/>
        <w:jc w:val="both"/>
        <w:rPr>
          <w:rFonts w:ascii="Times New Roman" w:eastAsia="Times New Roman" w:hAnsi="Times New Roman" w:cs="Times New Roman"/>
          <w:sz w:val="24"/>
          <w:szCs w:val="24"/>
        </w:rPr>
      </w:pPr>
      <w:r w:rsidRPr="001F1DAE">
        <w:rPr>
          <w:rFonts w:ascii="Times New Roman" w:hAnsi="Times New Roman" w:cs="Times New Roman"/>
          <w:sz w:val="24"/>
          <w:szCs w:val="24"/>
        </w:rPr>
        <w:tab/>
      </w:r>
      <w:r w:rsidR="00E5646E" w:rsidRPr="001F1DAE">
        <w:rPr>
          <w:rFonts w:ascii="Times New Roman" w:eastAsia="Times New Roman" w:hAnsi="Times New Roman" w:cs="Times New Roman"/>
          <w:sz w:val="24"/>
          <w:szCs w:val="24"/>
        </w:rPr>
        <w:t xml:space="preserve">Поскольку </w:t>
      </w:r>
      <w:r w:rsidR="00845DCF" w:rsidRPr="001F1DAE">
        <w:rPr>
          <w:rFonts w:ascii="Times New Roman" w:eastAsia="Times New Roman" w:hAnsi="Times New Roman" w:cs="Times New Roman"/>
          <w:sz w:val="24"/>
          <w:szCs w:val="24"/>
        </w:rPr>
        <w:t xml:space="preserve">одним из </w:t>
      </w:r>
      <w:r w:rsidR="003D1C3A" w:rsidRPr="001F1DAE">
        <w:rPr>
          <w:rFonts w:ascii="Times New Roman" w:eastAsia="Times New Roman" w:hAnsi="Times New Roman" w:cs="Times New Roman"/>
          <w:sz w:val="24"/>
          <w:szCs w:val="24"/>
        </w:rPr>
        <w:t xml:space="preserve">приоритетных направлений развития </w:t>
      </w:r>
      <w:r w:rsidR="00E5646E" w:rsidRPr="001F1DAE">
        <w:rPr>
          <w:rFonts w:ascii="Times New Roman" w:eastAsia="Times New Roman" w:hAnsi="Times New Roman" w:cs="Times New Roman"/>
          <w:sz w:val="24"/>
          <w:szCs w:val="24"/>
        </w:rPr>
        <w:t xml:space="preserve">Енисейска </w:t>
      </w:r>
      <w:r w:rsidR="003D1C3A" w:rsidRPr="001F1DAE">
        <w:rPr>
          <w:rFonts w:ascii="Times New Roman" w:eastAsia="Times New Roman" w:hAnsi="Times New Roman" w:cs="Times New Roman"/>
          <w:sz w:val="24"/>
          <w:szCs w:val="24"/>
        </w:rPr>
        <w:t>является</w:t>
      </w:r>
      <w:r w:rsidR="00E5646E" w:rsidRPr="001F1DAE">
        <w:rPr>
          <w:rFonts w:ascii="Times New Roman" w:eastAsia="Times New Roman" w:hAnsi="Times New Roman" w:cs="Times New Roman"/>
          <w:sz w:val="24"/>
          <w:szCs w:val="24"/>
        </w:rPr>
        <w:t>капит</w:t>
      </w:r>
      <w:r w:rsidR="00E5646E" w:rsidRPr="001F1DAE">
        <w:rPr>
          <w:rFonts w:ascii="Times New Roman" w:eastAsia="Times New Roman" w:hAnsi="Times New Roman" w:cs="Times New Roman"/>
          <w:sz w:val="24"/>
          <w:szCs w:val="24"/>
        </w:rPr>
        <w:t>а</w:t>
      </w:r>
      <w:r w:rsidR="00E5646E" w:rsidRPr="001F1DAE">
        <w:rPr>
          <w:rFonts w:ascii="Times New Roman" w:eastAsia="Times New Roman" w:hAnsi="Times New Roman" w:cs="Times New Roman"/>
          <w:sz w:val="24"/>
          <w:szCs w:val="24"/>
        </w:rPr>
        <w:t>лизация</w:t>
      </w:r>
      <w:r w:rsidR="003D1C3A" w:rsidRPr="001F1DAE">
        <w:rPr>
          <w:rFonts w:ascii="Times New Roman" w:eastAsia="Times New Roman" w:hAnsi="Times New Roman" w:cs="Times New Roman"/>
          <w:sz w:val="24"/>
          <w:szCs w:val="24"/>
        </w:rPr>
        <w:t xml:space="preserve"> егоисторического</w:t>
      </w:r>
      <w:r w:rsidR="00E5646E" w:rsidRPr="001F1DAE">
        <w:rPr>
          <w:rFonts w:ascii="Times New Roman" w:eastAsia="Times New Roman" w:hAnsi="Times New Roman" w:cs="Times New Roman"/>
          <w:sz w:val="24"/>
          <w:szCs w:val="24"/>
        </w:rPr>
        <w:t xml:space="preserve"> наследия, </w:t>
      </w:r>
      <w:r w:rsidR="003D1C3A" w:rsidRPr="001F1DAE">
        <w:rPr>
          <w:rFonts w:ascii="Times New Roman" w:eastAsia="Times New Roman" w:hAnsi="Times New Roman" w:cs="Times New Roman"/>
          <w:sz w:val="24"/>
          <w:szCs w:val="24"/>
        </w:rPr>
        <w:t xml:space="preserve">необходимо </w:t>
      </w:r>
      <w:r w:rsidR="00845DCF" w:rsidRPr="001F1DAE">
        <w:rPr>
          <w:rFonts w:ascii="Times New Roman" w:eastAsia="Times New Roman" w:hAnsi="Times New Roman" w:cs="Times New Roman"/>
          <w:sz w:val="24"/>
          <w:szCs w:val="24"/>
        </w:rPr>
        <w:t>созда</w:t>
      </w:r>
      <w:r w:rsidR="00E5646E" w:rsidRPr="001F1DAE">
        <w:rPr>
          <w:rFonts w:ascii="Times New Roman" w:eastAsia="Times New Roman" w:hAnsi="Times New Roman" w:cs="Times New Roman"/>
          <w:sz w:val="24"/>
          <w:szCs w:val="24"/>
        </w:rPr>
        <w:t>ние условий д</w:t>
      </w:r>
      <w:r w:rsidR="00845DCF" w:rsidRPr="001F1DAE">
        <w:rPr>
          <w:rFonts w:ascii="Times New Roman" w:eastAsia="Times New Roman" w:hAnsi="Times New Roman" w:cs="Times New Roman"/>
          <w:sz w:val="24"/>
          <w:szCs w:val="24"/>
        </w:rPr>
        <w:t>ля развития качественной гостевой инфраструктуры (гостиниц</w:t>
      </w:r>
      <w:r w:rsidR="00E5646E" w:rsidRPr="001F1DAE">
        <w:rPr>
          <w:rFonts w:ascii="Times New Roman" w:eastAsia="Times New Roman" w:hAnsi="Times New Roman" w:cs="Times New Roman"/>
          <w:sz w:val="24"/>
          <w:szCs w:val="24"/>
        </w:rPr>
        <w:t>ы</w:t>
      </w:r>
      <w:r w:rsidR="00845DCF" w:rsidRPr="001F1DAE">
        <w:rPr>
          <w:rFonts w:ascii="Times New Roman" w:eastAsia="Times New Roman" w:hAnsi="Times New Roman" w:cs="Times New Roman"/>
          <w:sz w:val="24"/>
          <w:szCs w:val="24"/>
        </w:rPr>
        <w:t>, точки общественног</w:t>
      </w:r>
      <w:r w:rsidR="00E5646E" w:rsidRPr="001F1DAE">
        <w:rPr>
          <w:rFonts w:ascii="Times New Roman" w:eastAsia="Times New Roman" w:hAnsi="Times New Roman" w:cs="Times New Roman"/>
          <w:sz w:val="24"/>
          <w:szCs w:val="24"/>
        </w:rPr>
        <w:t>о питания, организация досуга).</w:t>
      </w:r>
    </w:p>
    <w:p w:rsidR="00DA25F8" w:rsidRPr="001F1DAE" w:rsidRDefault="008C643C" w:rsidP="00B463CD">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r w:rsidR="00E5646E" w:rsidRPr="001F1DAE">
        <w:rPr>
          <w:rFonts w:ascii="Times New Roman" w:hAnsi="Times New Roman" w:cs="Times New Roman"/>
          <w:sz w:val="24"/>
          <w:szCs w:val="24"/>
        </w:rPr>
        <w:t>Существующая экономическая ситуация оказывает н</w:t>
      </w:r>
      <w:r w:rsidR="00DA25F8" w:rsidRPr="001F1DAE">
        <w:rPr>
          <w:rFonts w:ascii="Times New Roman" w:hAnsi="Times New Roman" w:cs="Times New Roman"/>
          <w:sz w:val="24"/>
          <w:szCs w:val="24"/>
        </w:rPr>
        <w:t>ег</w:t>
      </w:r>
      <w:r w:rsidR="00E5646E" w:rsidRPr="001F1DAE">
        <w:rPr>
          <w:rFonts w:ascii="Times New Roman" w:hAnsi="Times New Roman" w:cs="Times New Roman"/>
          <w:sz w:val="24"/>
          <w:szCs w:val="24"/>
        </w:rPr>
        <w:t>ативное влияние на рынок труда</w:t>
      </w:r>
      <w:r w:rsidR="00DA25F8" w:rsidRPr="001F1DAE">
        <w:rPr>
          <w:rFonts w:ascii="Times New Roman" w:hAnsi="Times New Roman" w:cs="Times New Roman"/>
          <w:sz w:val="24"/>
          <w:szCs w:val="24"/>
        </w:rPr>
        <w:t>. Результатом является миграционная убыль трудоспособного населения, в том числе и высок</w:t>
      </w:r>
      <w:r w:rsidR="00DA25F8" w:rsidRPr="001F1DAE">
        <w:rPr>
          <w:rFonts w:ascii="Times New Roman" w:hAnsi="Times New Roman" w:cs="Times New Roman"/>
          <w:sz w:val="24"/>
          <w:szCs w:val="24"/>
        </w:rPr>
        <w:t>о</w:t>
      </w:r>
      <w:r w:rsidR="00DA25F8" w:rsidRPr="001F1DAE">
        <w:rPr>
          <w:rFonts w:ascii="Times New Roman" w:hAnsi="Times New Roman" w:cs="Times New Roman"/>
          <w:sz w:val="24"/>
          <w:szCs w:val="24"/>
        </w:rPr>
        <w:t>квалифицированных кадров</w:t>
      </w:r>
      <w:r w:rsidR="00E5646E" w:rsidRPr="001F1DAE">
        <w:rPr>
          <w:rFonts w:ascii="Times New Roman" w:hAnsi="Times New Roman" w:cs="Times New Roman"/>
          <w:sz w:val="24"/>
          <w:szCs w:val="24"/>
        </w:rPr>
        <w:t>.</w:t>
      </w:r>
      <w:r w:rsidR="00DA25F8" w:rsidRPr="001F1DAE">
        <w:rPr>
          <w:rFonts w:ascii="Times New Roman" w:hAnsi="Times New Roman" w:cs="Times New Roman"/>
          <w:sz w:val="24"/>
          <w:szCs w:val="24"/>
        </w:rPr>
        <w:t xml:space="preserve"> Специфика структуры занятости населения состоит в том, что непроизводственная сфера аккумулирует большинство работающего населения. Наибольшее </w:t>
      </w:r>
      <w:r w:rsidR="00DA25F8" w:rsidRPr="001F1DAE">
        <w:rPr>
          <w:rFonts w:ascii="Times New Roman" w:hAnsi="Times New Roman" w:cs="Times New Roman"/>
          <w:sz w:val="24"/>
          <w:szCs w:val="24"/>
        </w:rPr>
        <w:lastRenderedPageBreak/>
        <w:t>количество рабочих мест создается за счет учреждений бюджетной сферы</w:t>
      </w:r>
      <w:r w:rsidR="009E3C8E" w:rsidRPr="001F1DAE">
        <w:rPr>
          <w:rFonts w:ascii="Times New Roman" w:hAnsi="Times New Roman" w:cs="Times New Roman"/>
          <w:sz w:val="24"/>
          <w:szCs w:val="24"/>
        </w:rPr>
        <w:t>: здравоохранение и социальные услуги, образование и культура</w:t>
      </w:r>
      <w:r w:rsidR="00DA25F8" w:rsidRPr="001F1DAE">
        <w:rPr>
          <w:rFonts w:ascii="Times New Roman" w:hAnsi="Times New Roman" w:cs="Times New Roman"/>
          <w:sz w:val="24"/>
          <w:szCs w:val="24"/>
        </w:rPr>
        <w:t xml:space="preserve"> (диаграмма 6), уровень заработной платы в кот</w:t>
      </w:r>
      <w:r w:rsidR="00DA25F8" w:rsidRPr="001F1DAE">
        <w:rPr>
          <w:rFonts w:ascii="Times New Roman" w:hAnsi="Times New Roman" w:cs="Times New Roman"/>
          <w:sz w:val="24"/>
          <w:szCs w:val="24"/>
        </w:rPr>
        <w:t>о</w:t>
      </w:r>
      <w:r w:rsidR="00DA25F8" w:rsidRPr="001F1DAE">
        <w:rPr>
          <w:rFonts w:ascii="Times New Roman" w:hAnsi="Times New Roman" w:cs="Times New Roman"/>
          <w:sz w:val="24"/>
          <w:szCs w:val="24"/>
        </w:rPr>
        <w:t xml:space="preserve">рых является достаточно низким. </w:t>
      </w:r>
    </w:p>
    <w:p w:rsidR="0007523E" w:rsidRPr="001F1DAE" w:rsidRDefault="0007523E" w:rsidP="00B463CD">
      <w:pPr>
        <w:pStyle w:val="a1"/>
        <w:spacing w:line="276" w:lineRule="auto"/>
        <w:jc w:val="both"/>
        <w:rPr>
          <w:rFonts w:ascii="Times New Roman" w:hAnsi="Times New Roman" w:cs="Times New Roman"/>
          <w:sz w:val="24"/>
          <w:szCs w:val="24"/>
        </w:rPr>
      </w:pPr>
    </w:p>
    <w:p w:rsidR="00012E35" w:rsidRPr="001F1DAE" w:rsidRDefault="00012E35" w:rsidP="00B463CD">
      <w:pPr>
        <w:pStyle w:val="a1"/>
        <w:spacing w:line="276" w:lineRule="auto"/>
        <w:jc w:val="both"/>
        <w:rPr>
          <w:rFonts w:ascii="Times New Roman" w:hAnsi="Times New Roman" w:cs="Times New Roman"/>
          <w:sz w:val="24"/>
          <w:szCs w:val="24"/>
        </w:rPr>
      </w:pPr>
      <w:r w:rsidRPr="001F1DAE">
        <w:rPr>
          <w:rFonts w:ascii="Times New Roman" w:hAnsi="Times New Roman" w:cs="Times New Roman"/>
          <w:noProof/>
          <w:sz w:val="24"/>
          <w:szCs w:val="24"/>
        </w:rPr>
        <w:drawing>
          <wp:inline distT="0" distB="0" distL="0" distR="0" wp14:anchorId="658F10C7" wp14:editId="3C839E26">
            <wp:extent cx="5991225" cy="2257425"/>
            <wp:effectExtent l="3810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25F8" w:rsidRPr="001F1DAE" w:rsidRDefault="00DA25F8" w:rsidP="004565B5">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Диаграмма 6 – Количество занятых по отраслям на 01.01.2018 г.</w:t>
      </w:r>
    </w:p>
    <w:p w:rsidR="0007523E" w:rsidRPr="001F1DAE" w:rsidRDefault="0007523E" w:rsidP="004565B5">
      <w:pPr>
        <w:pStyle w:val="a1"/>
        <w:spacing w:line="276" w:lineRule="auto"/>
        <w:jc w:val="center"/>
        <w:rPr>
          <w:rFonts w:ascii="Times New Roman" w:hAnsi="Times New Roman" w:cs="Times New Roman"/>
          <w:sz w:val="24"/>
          <w:szCs w:val="24"/>
        </w:rPr>
      </w:pPr>
    </w:p>
    <w:p w:rsidR="00E5646E" w:rsidRPr="001F1DAE" w:rsidRDefault="00E5646E" w:rsidP="004565B5">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Перспективные молодые люди, получившие высшее образование за пределами Енисе</w:t>
      </w:r>
      <w:r w:rsidRPr="001F1DAE">
        <w:rPr>
          <w:rFonts w:ascii="Times New Roman" w:hAnsi="Times New Roman" w:cs="Times New Roman"/>
          <w:sz w:val="24"/>
          <w:szCs w:val="24"/>
        </w:rPr>
        <w:t>й</w:t>
      </w:r>
      <w:r w:rsidRPr="001F1DAE">
        <w:rPr>
          <w:rFonts w:ascii="Times New Roman" w:hAnsi="Times New Roman" w:cs="Times New Roman"/>
          <w:sz w:val="24"/>
          <w:szCs w:val="24"/>
        </w:rPr>
        <w:t>ска, не возвращаются в родной город</w:t>
      </w:r>
      <w:r w:rsidR="00854486" w:rsidRPr="001F1DAE">
        <w:rPr>
          <w:rFonts w:ascii="Times New Roman" w:hAnsi="Times New Roman" w:cs="Times New Roman"/>
          <w:sz w:val="24"/>
          <w:szCs w:val="24"/>
        </w:rPr>
        <w:t>, предпочитая жить и работать в более крупных муниц</w:t>
      </w:r>
      <w:r w:rsidR="00854486" w:rsidRPr="001F1DAE">
        <w:rPr>
          <w:rFonts w:ascii="Times New Roman" w:hAnsi="Times New Roman" w:cs="Times New Roman"/>
          <w:sz w:val="24"/>
          <w:szCs w:val="24"/>
        </w:rPr>
        <w:t>и</w:t>
      </w:r>
      <w:r w:rsidR="00854486" w:rsidRPr="001F1DAE">
        <w:rPr>
          <w:rFonts w:ascii="Times New Roman" w:hAnsi="Times New Roman" w:cs="Times New Roman"/>
          <w:sz w:val="24"/>
          <w:szCs w:val="24"/>
        </w:rPr>
        <w:t xml:space="preserve">пальных образованиях, имеющих большее разнообразие для </w:t>
      </w:r>
      <w:r w:rsidRPr="001F1DAE">
        <w:rPr>
          <w:rFonts w:ascii="Times New Roman" w:hAnsi="Times New Roman" w:cs="Times New Roman"/>
          <w:sz w:val="24"/>
          <w:szCs w:val="24"/>
        </w:rPr>
        <w:t>выбор</w:t>
      </w:r>
      <w:r w:rsidR="00854486" w:rsidRPr="001F1DAE">
        <w:rPr>
          <w:rFonts w:ascii="Times New Roman" w:hAnsi="Times New Roman" w:cs="Times New Roman"/>
          <w:sz w:val="24"/>
          <w:szCs w:val="24"/>
        </w:rPr>
        <w:t>а</w:t>
      </w:r>
      <w:r w:rsidR="00BE6C4C" w:rsidRPr="001F1DAE">
        <w:rPr>
          <w:rFonts w:ascii="Times New Roman" w:hAnsi="Times New Roman" w:cs="Times New Roman"/>
          <w:sz w:val="24"/>
          <w:szCs w:val="24"/>
        </w:rPr>
        <w:t xml:space="preserve"> рабочих</w:t>
      </w:r>
      <w:r w:rsidRPr="001F1DAE">
        <w:rPr>
          <w:rFonts w:ascii="Times New Roman" w:hAnsi="Times New Roman" w:cs="Times New Roman"/>
          <w:sz w:val="24"/>
          <w:szCs w:val="24"/>
        </w:rPr>
        <w:t xml:space="preserve"> мест и перспе</w:t>
      </w:r>
      <w:r w:rsidRPr="001F1DAE">
        <w:rPr>
          <w:rFonts w:ascii="Times New Roman" w:hAnsi="Times New Roman" w:cs="Times New Roman"/>
          <w:sz w:val="24"/>
          <w:szCs w:val="24"/>
        </w:rPr>
        <w:t>к</w:t>
      </w:r>
      <w:r w:rsidRPr="001F1DAE">
        <w:rPr>
          <w:rFonts w:ascii="Times New Roman" w:hAnsi="Times New Roman" w:cs="Times New Roman"/>
          <w:sz w:val="24"/>
          <w:szCs w:val="24"/>
        </w:rPr>
        <w:t>ти</w:t>
      </w:r>
      <w:r w:rsidR="00854486" w:rsidRPr="001F1DAE">
        <w:rPr>
          <w:rFonts w:ascii="Times New Roman" w:hAnsi="Times New Roman" w:cs="Times New Roman"/>
          <w:sz w:val="24"/>
          <w:szCs w:val="24"/>
        </w:rPr>
        <w:t xml:space="preserve">в для </w:t>
      </w:r>
      <w:r w:rsidRPr="001F1DAE">
        <w:rPr>
          <w:rFonts w:ascii="Times New Roman" w:hAnsi="Times New Roman" w:cs="Times New Roman"/>
          <w:sz w:val="24"/>
          <w:szCs w:val="24"/>
        </w:rPr>
        <w:t xml:space="preserve">профессионального роста.  </w:t>
      </w:r>
    </w:p>
    <w:p w:rsidR="00DA25F8" w:rsidRPr="001F1DAE" w:rsidRDefault="00DA25F8" w:rsidP="004565B5">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Отсутствие должного спроса на рабочую силу влияет, в том числе, на уровень безраб</w:t>
      </w:r>
      <w:r w:rsidRPr="001F1DAE">
        <w:rPr>
          <w:rFonts w:ascii="Times New Roman" w:hAnsi="Times New Roman" w:cs="Times New Roman"/>
          <w:sz w:val="24"/>
          <w:szCs w:val="24"/>
        </w:rPr>
        <w:t>о</w:t>
      </w:r>
      <w:r w:rsidRPr="001F1DAE">
        <w:rPr>
          <w:rFonts w:ascii="Times New Roman" w:hAnsi="Times New Roman" w:cs="Times New Roman"/>
          <w:sz w:val="24"/>
          <w:szCs w:val="24"/>
        </w:rPr>
        <w:t>тицы (диаграмма 7).  По состоянию на 01.01.2010 уровень безработицы составил – 5,6%, было зарегистрировано 629 безработных граждан</w:t>
      </w:r>
      <w:r w:rsidR="00414A77" w:rsidRPr="001F1DAE">
        <w:rPr>
          <w:rFonts w:ascii="Times New Roman" w:hAnsi="Times New Roman" w:cs="Times New Roman"/>
          <w:sz w:val="24"/>
          <w:szCs w:val="24"/>
        </w:rPr>
        <w:t>ина</w:t>
      </w:r>
      <w:r w:rsidRPr="001F1DAE">
        <w:rPr>
          <w:rFonts w:ascii="Times New Roman" w:hAnsi="Times New Roman" w:cs="Times New Roman"/>
          <w:sz w:val="24"/>
          <w:szCs w:val="24"/>
        </w:rPr>
        <w:t>. Такой высокий уровень безработицы является следствием общероссийского экономического кризиса в 2008 году, в результате которого мн</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гим организациям и предприятиям пришлось сократить штат сотрудников. </w:t>
      </w:r>
    </w:p>
    <w:p w:rsidR="005471C3" w:rsidRPr="001F1DAE" w:rsidRDefault="005471C3" w:rsidP="004565B5">
      <w:pPr>
        <w:pStyle w:val="a1"/>
        <w:spacing w:line="276" w:lineRule="auto"/>
        <w:ind w:firstLine="708"/>
        <w:jc w:val="both"/>
        <w:rPr>
          <w:rFonts w:ascii="Times New Roman" w:hAnsi="Times New Roman" w:cs="Times New Roman"/>
          <w:sz w:val="24"/>
          <w:szCs w:val="24"/>
        </w:rPr>
      </w:pPr>
    </w:p>
    <w:p w:rsidR="00DA25F8" w:rsidRPr="001F1DAE" w:rsidRDefault="00DA25F8" w:rsidP="00072CDC">
      <w:pPr>
        <w:jc w:val="center"/>
        <w:rPr>
          <w:rFonts w:ascii="Times New Roman" w:hAnsi="Times New Roman" w:cs="Times New Roman"/>
          <w:sz w:val="24"/>
          <w:szCs w:val="24"/>
        </w:rPr>
      </w:pPr>
      <w:r w:rsidRPr="001F1DAE">
        <w:rPr>
          <w:rFonts w:ascii="Times New Roman" w:hAnsi="Times New Roman" w:cs="Times New Roman"/>
          <w:b/>
          <w:i/>
          <w:noProof/>
          <w:sz w:val="24"/>
          <w:szCs w:val="24"/>
        </w:rPr>
        <w:drawing>
          <wp:inline distT="0" distB="0" distL="0" distR="0" wp14:anchorId="2056FB50" wp14:editId="43F3E7EE">
            <wp:extent cx="3752850" cy="7715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25F8" w:rsidRPr="001F1DAE" w:rsidRDefault="00CE3272" w:rsidP="00072CDC">
      <w:pPr>
        <w:jc w:val="center"/>
        <w:rPr>
          <w:rFonts w:ascii="Times New Roman" w:hAnsi="Times New Roman" w:cs="Times New Roman"/>
          <w:sz w:val="24"/>
          <w:szCs w:val="24"/>
        </w:rPr>
      </w:pPr>
      <w:r w:rsidRPr="001F1DAE">
        <w:rPr>
          <w:rFonts w:ascii="Times New Roman" w:hAnsi="Times New Roman" w:cs="Times New Roman"/>
          <w:sz w:val="24"/>
          <w:szCs w:val="24"/>
        </w:rPr>
        <w:t>Диаграмма 7</w:t>
      </w:r>
      <w:r w:rsidR="00DA25F8" w:rsidRPr="001F1DAE">
        <w:rPr>
          <w:rFonts w:ascii="Times New Roman" w:hAnsi="Times New Roman" w:cs="Times New Roman"/>
          <w:sz w:val="24"/>
          <w:szCs w:val="24"/>
        </w:rPr>
        <w:t xml:space="preserve"> – Уровень зарегистрированной безработицы в период 2010-2017 гг.</w:t>
      </w:r>
    </w:p>
    <w:p w:rsidR="006576B8" w:rsidRPr="001F1DAE" w:rsidRDefault="00DA25F8" w:rsidP="004565B5">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За последние восемь лет наблюдается положительная динамика выхода из рецессии. К 2014 году</w:t>
      </w:r>
      <w:r w:rsidR="00414A77" w:rsidRPr="001F1DAE">
        <w:rPr>
          <w:rFonts w:ascii="Times New Roman" w:hAnsi="Times New Roman" w:cs="Times New Roman"/>
          <w:sz w:val="24"/>
          <w:szCs w:val="24"/>
        </w:rPr>
        <w:t xml:space="preserve"> уровень безработицы составлял 2,0 </w:t>
      </w:r>
      <w:r w:rsidRPr="001F1DAE">
        <w:rPr>
          <w:rFonts w:ascii="Times New Roman" w:hAnsi="Times New Roman" w:cs="Times New Roman"/>
          <w:sz w:val="24"/>
          <w:szCs w:val="24"/>
        </w:rPr>
        <w:t xml:space="preserve">% от трудоспособного населения, численность официально зарегистрированных безработных не превышала 200 человек. </w:t>
      </w:r>
      <w:r w:rsidR="00414A77" w:rsidRPr="001F1DAE">
        <w:rPr>
          <w:rFonts w:ascii="Times New Roman" w:hAnsi="Times New Roman" w:cs="Times New Roman"/>
          <w:sz w:val="24"/>
          <w:szCs w:val="24"/>
        </w:rPr>
        <w:t>Последствием эк</w:t>
      </w:r>
      <w:r w:rsidR="00414A77" w:rsidRPr="001F1DAE">
        <w:rPr>
          <w:rFonts w:ascii="Times New Roman" w:hAnsi="Times New Roman" w:cs="Times New Roman"/>
          <w:sz w:val="24"/>
          <w:szCs w:val="24"/>
        </w:rPr>
        <w:t>о</w:t>
      </w:r>
      <w:r w:rsidR="00414A77" w:rsidRPr="001F1DAE">
        <w:rPr>
          <w:rFonts w:ascii="Times New Roman" w:hAnsi="Times New Roman" w:cs="Times New Roman"/>
          <w:sz w:val="24"/>
          <w:szCs w:val="24"/>
        </w:rPr>
        <w:t>номического кризиса</w:t>
      </w:r>
      <w:r w:rsidRPr="001F1DAE">
        <w:rPr>
          <w:rFonts w:ascii="Times New Roman" w:hAnsi="Times New Roman" w:cs="Times New Roman"/>
          <w:sz w:val="24"/>
          <w:szCs w:val="24"/>
        </w:rPr>
        <w:t xml:space="preserve"> 201</w:t>
      </w:r>
      <w:r w:rsidR="00261D1D" w:rsidRPr="001F1DAE">
        <w:rPr>
          <w:rFonts w:ascii="Times New Roman" w:hAnsi="Times New Roman" w:cs="Times New Roman"/>
          <w:sz w:val="24"/>
          <w:szCs w:val="24"/>
        </w:rPr>
        <w:t>4</w:t>
      </w:r>
      <w:r w:rsidRPr="001F1DAE">
        <w:rPr>
          <w:rFonts w:ascii="Times New Roman" w:hAnsi="Times New Roman" w:cs="Times New Roman"/>
          <w:sz w:val="24"/>
          <w:szCs w:val="24"/>
        </w:rPr>
        <w:t xml:space="preserve"> год</w:t>
      </w:r>
      <w:r w:rsidR="00261D1D" w:rsidRPr="001F1DAE">
        <w:rPr>
          <w:rFonts w:ascii="Times New Roman" w:hAnsi="Times New Roman" w:cs="Times New Roman"/>
          <w:sz w:val="24"/>
          <w:szCs w:val="24"/>
        </w:rPr>
        <w:t xml:space="preserve">а, </w:t>
      </w:r>
      <w:r w:rsidR="00414A77" w:rsidRPr="001F1DAE">
        <w:rPr>
          <w:rFonts w:ascii="Times New Roman" w:hAnsi="Times New Roman" w:cs="Times New Roman"/>
          <w:sz w:val="24"/>
          <w:szCs w:val="24"/>
        </w:rPr>
        <w:t>стала о</w:t>
      </w:r>
      <w:r w:rsidRPr="001F1DAE">
        <w:rPr>
          <w:rFonts w:ascii="Times New Roman" w:hAnsi="Times New Roman" w:cs="Times New Roman"/>
          <w:sz w:val="24"/>
          <w:szCs w:val="24"/>
        </w:rPr>
        <w:t>трицательн</w:t>
      </w:r>
      <w:r w:rsidR="00414A77" w:rsidRPr="001F1DAE">
        <w:rPr>
          <w:rFonts w:ascii="Times New Roman" w:hAnsi="Times New Roman" w:cs="Times New Roman"/>
          <w:sz w:val="24"/>
          <w:szCs w:val="24"/>
        </w:rPr>
        <w:t xml:space="preserve">ая </w:t>
      </w:r>
      <w:r w:rsidRPr="001F1DAE">
        <w:rPr>
          <w:rFonts w:ascii="Times New Roman" w:hAnsi="Times New Roman" w:cs="Times New Roman"/>
          <w:sz w:val="24"/>
          <w:szCs w:val="24"/>
        </w:rPr>
        <w:t>динамик</w:t>
      </w:r>
      <w:r w:rsidR="00414A77" w:rsidRPr="001F1DAE">
        <w:rPr>
          <w:rFonts w:ascii="Times New Roman" w:hAnsi="Times New Roman" w:cs="Times New Roman"/>
          <w:sz w:val="24"/>
          <w:szCs w:val="24"/>
        </w:rPr>
        <w:t>а показателя.</w:t>
      </w:r>
      <w:r w:rsidR="00D03B7C" w:rsidRPr="001F1DAE">
        <w:rPr>
          <w:rFonts w:ascii="Times New Roman" w:hAnsi="Times New Roman" w:cs="Times New Roman"/>
          <w:sz w:val="24"/>
          <w:szCs w:val="24"/>
        </w:rPr>
        <w:t>По с</w:t>
      </w:r>
      <w:r w:rsidR="00261D1D" w:rsidRPr="001F1DAE">
        <w:rPr>
          <w:rFonts w:ascii="Times New Roman" w:hAnsi="Times New Roman" w:cs="Times New Roman"/>
          <w:sz w:val="24"/>
          <w:szCs w:val="24"/>
        </w:rPr>
        <w:t xml:space="preserve">остоянию на </w:t>
      </w:r>
      <w:r w:rsidRPr="001F1DAE">
        <w:rPr>
          <w:rFonts w:ascii="Times New Roman" w:hAnsi="Times New Roman" w:cs="Times New Roman"/>
          <w:sz w:val="24"/>
          <w:szCs w:val="24"/>
        </w:rPr>
        <w:t xml:space="preserve">01.01.2018 г. уровень безработицы </w:t>
      </w:r>
      <w:r w:rsidR="003065DB" w:rsidRPr="001F1DAE">
        <w:rPr>
          <w:rFonts w:ascii="Times New Roman" w:hAnsi="Times New Roman" w:cs="Times New Roman"/>
          <w:sz w:val="24"/>
          <w:szCs w:val="24"/>
        </w:rPr>
        <w:t xml:space="preserve">на территории города Енисейска </w:t>
      </w:r>
      <w:r w:rsidRPr="001F1DAE">
        <w:rPr>
          <w:rFonts w:ascii="Times New Roman" w:hAnsi="Times New Roman" w:cs="Times New Roman"/>
          <w:sz w:val="24"/>
          <w:szCs w:val="24"/>
        </w:rPr>
        <w:t>составил 1,8 %. Таким о</w:t>
      </w:r>
      <w:r w:rsidRPr="001F1DAE">
        <w:rPr>
          <w:rFonts w:ascii="Times New Roman" w:hAnsi="Times New Roman" w:cs="Times New Roman"/>
          <w:sz w:val="24"/>
          <w:szCs w:val="24"/>
        </w:rPr>
        <w:t>б</w:t>
      </w:r>
      <w:r w:rsidRPr="001F1DAE">
        <w:rPr>
          <w:rFonts w:ascii="Times New Roman" w:hAnsi="Times New Roman" w:cs="Times New Roman"/>
          <w:sz w:val="24"/>
          <w:szCs w:val="24"/>
        </w:rPr>
        <w:t>разом, к 2018 году</w:t>
      </w:r>
      <w:r w:rsidR="00261D1D" w:rsidRPr="001F1DAE">
        <w:rPr>
          <w:rFonts w:ascii="Times New Roman" w:hAnsi="Times New Roman" w:cs="Times New Roman"/>
          <w:sz w:val="24"/>
          <w:szCs w:val="24"/>
        </w:rPr>
        <w:t xml:space="preserve">, по сравнению с базовым, </w:t>
      </w:r>
      <w:r w:rsidRPr="001F1DAE">
        <w:rPr>
          <w:rFonts w:ascii="Times New Roman" w:hAnsi="Times New Roman" w:cs="Times New Roman"/>
          <w:sz w:val="24"/>
          <w:szCs w:val="24"/>
        </w:rPr>
        <w:t>уровень зарегистрированной безработицы уд</w:t>
      </w:r>
      <w:r w:rsidRPr="001F1DAE">
        <w:rPr>
          <w:rFonts w:ascii="Times New Roman" w:hAnsi="Times New Roman" w:cs="Times New Roman"/>
          <w:sz w:val="24"/>
          <w:szCs w:val="24"/>
        </w:rPr>
        <w:t>а</w:t>
      </w:r>
      <w:r w:rsidRPr="001F1DAE">
        <w:rPr>
          <w:rFonts w:ascii="Times New Roman" w:hAnsi="Times New Roman" w:cs="Times New Roman"/>
          <w:sz w:val="24"/>
          <w:szCs w:val="24"/>
        </w:rPr>
        <w:t>лось сократить более, чем в три раза</w:t>
      </w:r>
      <w:r w:rsidR="00261D1D" w:rsidRPr="001F1DAE">
        <w:rPr>
          <w:rFonts w:ascii="Times New Roman" w:hAnsi="Times New Roman" w:cs="Times New Roman"/>
          <w:sz w:val="24"/>
          <w:szCs w:val="24"/>
        </w:rPr>
        <w:t>.</w:t>
      </w:r>
      <w:r w:rsidRPr="001F1DAE">
        <w:rPr>
          <w:rFonts w:ascii="Times New Roman" w:hAnsi="Times New Roman" w:cs="Times New Roman"/>
          <w:sz w:val="24"/>
          <w:szCs w:val="24"/>
        </w:rPr>
        <w:t>Снижения уровня безработицы удалось добиться, в том числе, и за счет реализации на территории города государственной подпрограммы Красноя</w:t>
      </w:r>
      <w:r w:rsidRPr="001F1DAE">
        <w:rPr>
          <w:rFonts w:ascii="Times New Roman" w:hAnsi="Times New Roman" w:cs="Times New Roman"/>
          <w:sz w:val="24"/>
          <w:szCs w:val="24"/>
        </w:rPr>
        <w:t>р</w:t>
      </w:r>
      <w:r w:rsidRPr="001F1DAE">
        <w:rPr>
          <w:rFonts w:ascii="Times New Roman" w:hAnsi="Times New Roman" w:cs="Times New Roman"/>
          <w:sz w:val="24"/>
          <w:szCs w:val="24"/>
        </w:rPr>
        <w:t>ского края «Подготовка к 400- летию Енисейска в 2019 году», в ходе реализации которой б</w:t>
      </w:r>
      <w:r w:rsidRPr="001F1DAE">
        <w:rPr>
          <w:rFonts w:ascii="Times New Roman" w:hAnsi="Times New Roman" w:cs="Times New Roman"/>
          <w:sz w:val="24"/>
          <w:szCs w:val="24"/>
        </w:rPr>
        <w:t>ы</w:t>
      </w:r>
      <w:r w:rsidRPr="001F1DAE">
        <w:rPr>
          <w:rFonts w:ascii="Times New Roman" w:hAnsi="Times New Roman" w:cs="Times New Roman"/>
          <w:sz w:val="24"/>
          <w:szCs w:val="24"/>
        </w:rPr>
        <w:t>ли созданы новые рабочие места.</w:t>
      </w:r>
    </w:p>
    <w:p w:rsidR="00DA25F8" w:rsidRPr="001F1DAE" w:rsidRDefault="00DA25F8" w:rsidP="004565B5">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Среднедушевые денежные доходы населения в 2017 году увеличились практически на 72 %</w:t>
      </w:r>
      <w:r w:rsidR="006C0F38" w:rsidRPr="001F1DAE">
        <w:rPr>
          <w:rFonts w:ascii="Times New Roman" w:hAnsi="Times New Roman" w:cs="Times New Roman"/>
          <w:sz w:val="24"/>
          <w:szCs w:val="24"/>
        </w:rPr>
        <w:t xml:space="preserve"> к уровню 2010 года, что </w:t>
      </w:r>
      <w:r w:rsidRPr="001F1DAE">
        <w:rPr>
          <w:rFonts w:ascii="Times New Roman" w:hAnsi="Times New Roman" w:cs="Times New Roman"/>
          <w:sz w:val="24"/>
          <w:szCs w:val="24"/>
        </w:rPr>
        <w:t>был</w:t>
      </w:r>
      <w:r w:rsidR="006C0F38" w:rsidRPr="001F1DAE">
        <w:rPr>
          <w:rFonts w:ascii="Times New Roman" w:hAnsi="Times New Roman" w:cs="Times New Roman"/>
          <w:sz w:val="24"/>
          <w:szCs w:val="24"/>
        </w:rPr>
        <w:t>о</w:t>
      </w:r>
      <w:r w:rsidRPr="001F1DAE">
        <w:rPr>
          <w:rFonts w:ascii="Times New Roman" w:hAnsi="Times New Roman" w:cs="Times New Roman"/>
          <w:sz w:val="24"/>
          <w:szCs w:val="24"/>
        </w:rPr>
        <w:t xml:space="preserve"> обусловлен</w:t>
      </w:r>
      <w:r w:rsidR="006C0F38" w:rsidRPr="001F1DAE">
        <w:rPr>
          <w:rFonts w:ascii="Times New Roman" w:hAnsi="Times New Roman" w:cs="Times New Roman"/>
          <w:sz w:val="24"/>
          <w:szCs w:val="24"/>
        </w:rPr>
        <w:t>о</w:t>
      </w:r>
      <w:r w:rsidRPr="001F1DAE">
        <w:rPr>
          <w:rFonts w:ascii="Times New Roman" w:hAnsi="Times New Roman" w:cs="Times New Roman"/>
          <w:sz w:val="24"/>
          <w:szCs w:val="24"/>
        </w:rPr>
        <w:t xml:space="preserve">, прежде всего, ростом заработной платы и </w:t>
      </w:r>
      <w:r w:rsidRPr="001F1DAE">
        <w:rPr>
          <w:rFonts w:ascii="Times New Roman" w:hAnsi="Times New Roman" w:cs="Times New Roman"/>
          <w:sz w:val="24"/>
          <w:szCs w:val="24"/>
        </w:rPr>
        <w:lastRenderedPageBreak/>
        <w:t>увеличением пенсий. Основным источником доходов населения по-прежнему является зар</w:t>
      </w:r>
      <w:r w:rsidRPr="001F1DAE">
        <w:rPr>
          <w:rFonts w:ascii="Times New Roman" w:hAnsi="Times New Roman" w:cs="Times New Roman"/>
          <w:sz w:val="24"/>
          <w:szCs w:val="24"/>
        </w:rPr>
        <w:t>а</w:t>
      </w:r>
      <w:r w:rsidRPr="001F1DAE">
        <w:rPr>
          <w:rFonts w:ascii="Times New Roman" w:hAnsi="Times New Roman" w:cs="Times New Roman"/>
          <w:sz w:val="24"/>
          <w:szCs w:val="24"/>
        </w:rPr>
        <w:t>ботная плата, в структуре доходов населения она составляет более 60%. Среднемесячная начисленная заработная плата в 2017г. составила 32 799,4 рублей, к уровню 2010 года увел</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чение составило 63,8 %. Высокие темпы роста заработной платы наблюдались в 2013 году, рост составил более 21% к уровню 2012 года. </w:t>
      </w:r>
      <w:r w:rsidR="006C0F38" w:rsidRPr="001F1DAE">
        <w:rPr>
          <w:rFonts w:ascii="Times New Roman" w:hAnsi="Times New Roman" w:cs="Times New Roman"/>
          <w:sz w:val="24"/>
          <w:szCs w:val="24"/>
        </w:rPr>
        <w:t>В</w:t>
      </w:r>
      <w:r w:rsidRPr="001F1DAE">
        <w:rPr>
          <w:rFonts w:ascii="Times New Roman" w:hAnsi="Times New Roman" w:cs="Times New Roman"/>
          <w:sz w:val="24"/>
          <w:szCs w:val="24"/>
        </w:rPr>
        <w:t xml:space="preserve"> значительной степени</w:t>
      </w:r>
      <w:r w:rsidR="006C0F38" w:rsidRPr="001F1DAE">
        <w:rPr>
          <w:rFonts w:ascii="Times New Roman" w:hAnsi="Times New Roman" w:cs="Times New Roman"/>
          <w:sz w:val="24"/>
          <w:szCs w:val="24"/>
        </w:rPr>
        <w:t xml:space="preserve"> рост</w:t>
      </w:r>
      <w:r w:rsidRPr="001F1DAE">
        <w:rPr>
          <w:rFonts w:ascii="Times New Roman" w:hAnsi="Times New Roman" w:cs="Times New Roman"/>
          <w:sz w:val="24"/>
          <w:szCs w:val="24"/>
        </w:rPr>
        <w:t xml:space="preserve"> произошел в кра</w:t>
      </w:r>
      <w:r w:rsidRPr="001F1DAE">
        <w:rPr>
          <w:rFonts w:ascii="Times New Roman" w:hAnsi="Times New Roman" w:cs="Times New Roman"/>
          <w:sz w:val="24"/>
          <w:szCs w:val="24"/>
        </w:rPr>
        <w:t>е</w:t>
      </w:r>
      <w:r w:rsidRPr="001F1DAE">
        <w:rPr>
          <w:rFonts w:ascii="Times New Roman" w:hAnsi="Times New Roman" w:cs="Times New Roman"/>
          <w:sz w:val="24"/>
          <w:szCs w:val="24"/>
        </w:rPr>
        <w:t>вых, федеральных организациях и бюджетной сфере, в меньшей степени в производств</w:t>
      </w:r>
      <w:r w:rsidR="006C0F38" w:rsidRPr="001F1DAE">
        <w:rPr>
          <w:rFonts w:ascii="Times New Roman" w:hAnsi="Times New Roman" w:cs="Times New Roman"/>
          <w:sz w:val="24"/>
          <w:szCs w:val="24"/>
        </w:rPr>
        <w:t>е</w:t>
      </w:r>
      <w:r w:rsidRPr="001F1DAE">
        <w:rPr>
          <w:rFonts w:ascii="Times New Roman" w:hAnsi="Times New Roman" w:cs="Times New Roman"/>
          <w:sz w:val="24"/>
          <w:szCs w:val="24"/>
        </w:rPr>
        <w:t>. С 2013 года ежегодный темп роста среднемесячной заработной платы составляет не более 4% (диаграмма 8).</w:t>
      </w:r>
    </w:p>
    <w:p w:rsidR="004565B5" w:rsidRPr="001F1DAE" w:rsidRDefault="004565B5" w:rsidP="004565B5">
      <w:pPr>
        <w:pStyle w:val="a1"/>
        <w:spacing w:line="276" w:lineRule="auto"/>
        <w:ind w:firstLine="708"/>
        <w:jc w:val="both"/>
        <w:rPr>
          <w:rFonts w:ascii="Times New Roman" w:hAnsi="Times New Roman" w:cs="Times New Roman"/>
          <w:sz w:val="24"/>
          <w:szCs w:val="24"/>
        </w:rPr>
      </w:pPr>
    </w:p>
    <w:p w:rsidR="00DA25F8" w:rsidRPr="001F1DAE" w:rsidRDefault="00DA25F8" w:rsidP="00072CDC">
      <w:pPr>
        <w:jc w:val="center"/>
        <w:rPr>
          <w:rFonts w:ascii="Times New Roman" w:hAnsi="Times New Roman" w:cs="Times New Roman"/>
          <w:b/>
          <w:i/>
          <w:sz w:val="24"/>
          <w:szCs w:val="24"/>
        </w:rPr>
      </w:pPr>
      <w:r w:rsidRPr="001F1DAE">
        <w:rPr>
          <w:rFonts w:ascii="Times New Roman" w:hAnsi="Times New Roman" w:cs="Times New Roman"/>
          <w:noProof/>
          <w:sz w:val="24"/>
          <w:szCs w:val="24"/>
        </w:rPr>
        <w:drawing>
          <wp:inline distT="0" distB="0" distL="0" distR="0" wp14:anchorId="7F157451" wp14:editId="751C45FA">
            <wp:extent cx="5940425" cy="1028700"/>
            <wp:effectExtent l="0" t="0" r="3175"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25F8" w:rsidRPr="001F1DAE" w:rsidRDefault="00DA25F8" w:rsidP="0007523E">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Диаграмма 8 -  Уровень жизни населения</w:t>
      </w:r>
    </w:p>
    <w:p w:rsidR="0007523E" w:rsidRPr="001F1DAE" w:rsidRDefault="0007523E" w:rsidP="0007523E">
      <w:pPr>
        <w:pStyle w:val="a1"/>
        <w:jc w:val="center"/>
        <w:rPr>
          <w:rFonts w:ascii="Times New Roman" w:hAnsi="Times New Roman" w:cs="Times New Roman"/>
          <w:sz w:val="24"/>
          <w:szCs w:val="24"/>
        </w:rPr>
      </w:pPr>
    </w:p>
    <w:p w:rsidR="00DA25F8" w:rsidRPr="001F1DAE" w:rsidRDefault="00DA25F8" w:rsidP="0007523E">
      <w:pPr>
        <w:pStyle w:val="a1"/>
        <w:spacing w:line="276" w:lineRule="auto"/>
        <w:jc w:val="both"/>
        <w:rPr>
          <w:rFonts w:ascii="Times New Roman" w:hAnsi="Times New Roman" w:cs="Times New Roman"/>
          <w:sz w:val="24"/>
          <w:szCs w:val="24"/>
        </w:rPr>
      </w:pPr>
      <w:r w:rsidRPr="001F1DAE">
        <w:rPr>
          <w:rFonts w:ascii="Times New Roman" w:eastAsia="Lucida Sans Unicode" w:hAnsi="Times New Roman" w:cs="Times New Roman"/>
          <w:kern w:val="3"/>
          <w:sz w:val="24"/>
          <w:szCs w:val="24"/>
        </w:rPr>
        <w:tab/>
      </w:r>
      <w:r w:rsidRPr="001F1DAE">
        <w:rPr>
          <w:rFonts w:ascii="Times New Roman" w:hAnsi="Times New Roman" w:cs="Times New Roman"/>
          <w:sz w:val="24"/>
          <w:szCs w:val="24"/>
        </w:rPr>
        <w:t xml:space="preserve">Таким образом, основными </w:t>
      </w:r>
      <w:r w:rsidR="007722AF" w:rsidRPr="001F1DAE">
        <w:rPr>
          <w:rFonts w:ascii="Times New Roman" w:hAnsi="Times New Roman" w:cs="Times New Roman"/>
          <w:sz w:val="24"/>
          <w:szCs w:val="24"/>
        </w:rPr>
        <w:t xml:space="preserve">отрицательными </w:t>
      </w:r>
      <w:r w:rsidRPr="001F1DAE">
        <w:rPr>
          <w:rFonts w:ascii="Times New Roman" w:hAnsi="Times New Roman" w:cs="Times New Roman"/>
          <w:sz w:val="24"/>
          <w:szCs w:val="24"/>
        </w:rPr>
        <w:t xml:space="preserve">тенденциями развития города Енисейска </w:t>
      </w:r>
      <w:r w:rsidR="00A36842" w:rsidRPr="001F1DAE">
        <w:rPr>
          <w:rFonts w:ascii="Times New Roman" w:hAnsi="Times New Roman" w:cs="Times New Roman"/>
          <w:sz w:val="24"/>
          <w:szCs w:val="24"/>
        </w:rPr>
        <w:t>являются</w:t>
      </w:r>
      <w:r w:rsidRPr="001F1DAE">
        <w:rPr>
          <w:rFonts w:ascii="Times New Roman" w:hAnsi="Times New Roman" w:cs="Times New Roman"/>
          <w:sz w:val="24"/>
          <w:szCs w:val="24"/>
        </w:rPr>
        <w:t xml:space="preserve">сокращение численности постоянного населения </w:t>
      </w:r>
      <w:r w:rsidR="007722AF" w:rsidRPr="001F1DAE">
        <w:rPr>
          <w:rFonts w:ascii="Times New Roman" w:hAnsi="Times New Roman" w:cs="Times New Roman"/>
          <w:sz w:val="24"/>
          <w:szCs w:val="24"/>
        </w:rPr>
        <w:t xml:space="preserve">по причине миграционного оттока, </w:t>
      </w:r>
      <w:r w:rsidR="00E5646E" w:rsidRPr="001F1DAE">
        <w:rPr>
          <w:rFonts w:ascii="Times New Roman" w:hAnsi="Times New Roman" w:cs="Times New Roman"/>
          <w:sz w:val="24"/>
          <w:szCs w:val="24"/>
        </w:rPr>
        <w:t xml:space="preserve">неудовлетворенность населения качеством жизни и </w:t>
      </w:r>
      <w:r w:rsidR="007722AF" w:rsidRPr="001F1DAE">
        <w:rPr>
          <w:rFonts w:ascii="Times New Roman" w:hAnsi="Times New Roman" w:cs="Times New Roman"/>
          <w:sz w:val="24"/>
          <w:szCs w:val="24"/>
        </w:rPr>
        <w:t>с</w:t>
      </w:r>
      <w:r w:rsidR="00845DCF" w:rsidRPr="001F1DAE">
        <w:rPr>
          <w:rFonts w:ascii="Times New Roman" w:hAnsi="Times New Roman" w:cs="Times New Roman"/>
          <w:sz w:val="24"/>
          <w:szCs w:val="24"/>
        </w:rPr>
        <w:t xml:space="preserve">окращение количества субъектов малого бизнеса и </w:t>
      </w:r>
      <w:r w:rsidR="007722AF" w:rsidRPr="001F1DAE">
        <w:rPr>
          <w:rFonts w:ascii="Times New Roman" w:hAnsi="Times New Roman" w:cs="Times New Roman"/>
          <w:sz w:val="24"/>
          <w:szCs w:val="24"/>
        </w:rPr>
        <w:t>инд</w:t>
      </w:r>
      <w:r w:rsidR="00A36842" w:rsidRPr="001F1DAE">
        <w:rPr>
          <w:rFonts w:ascii="Times New Roman" w:hAnsi="Times New Roman" w:cs="Times New Roman"/>
          <w:sz w:val="24"/>
          <w:szCs w:val="24"/>
        </w:rPr>
        <w:t xml:space="preserve">ивидуальных предпринимателей. </w:t>
      </w:r>
    </w:p>
    <w:p w:rsidR="00DA25F8" w:rsidRPr="001F1DAE" w:rsidRDefault="00DA25F8" w:rsidP="0007523E">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К положительным изменени</w:t>
      </w:r>
      <w:r w:rsidR="00A36842" w:rsidRPr="001F1DAE">
        <w:rPr>
          <w:rFonts w:ascii="Times New Roman" w:hAnsi="Times New Roman" w:cs="Times New Roman"/>
          <w:sz w:val="24"/>
          <w:szCs w:val="24"/>
        </w:rPr>
        <w:t xml:space="preserve">ям </w:t>
      </w:r>
      <w:r w:rsidR="00CE3272" w:rsidRPr="001F1DAE">
        <w:rPr>
          <w:rFonts w:ascii="Times New Roman" w:hAnsi="Times New Roman" w:cs="Times New Roman"/>
          <w:sz w:val="24"/>
          <w:szCs w:val="24"/>
        </w:rPr>
        <w:t xml:space="preserve">относятся </w:t>
      </w:r>
      <w:r w:rsidRPr="001F1DAE">
        <w:rPr>
          <w:rFonts w:ascii="Times New Roman" w:hAnsi="Times New Roman" w:cs="Times New Roman"/>
          <w:sz w:val="24"/>
          <w:szCs w:val="24"/>
        </w:rPr>
        <w:t>рост средней заработной платы</w:t>
      </w:r>
      <w:r w:rsidR="00A36842" w:rsidRPr="001F1DAE">
        <w:rPr>
          <w:rFonts w:ascii="Times New Roman" w:hAnsi="Times New Roman" w:cs="Times New Roman"/>
          <w:sz w:val="24"/>
          <w:szCs w:val="24"/>
        </w:rPr>
        <w:t xml:space="preserve"> и среднед</w:t>
      </w:r>
      <w:r w:rsidR="00A36842" w:rsidRPr="001F1DAE">
        <w:rPr>
          <w:rFonts w:ascii="Times New Roman" w:hAnsi="Times New Roman" w:cs="Times New Roman"/>
          <w:sz w:val="24"/>
          <w:szCs w:val="24"/>
        </w:rPr>
        <w:t>у</w:t>
      </w:r>
      <w:r w:rsidR="00A36842" w:rsidRPr="001F1DAE">
        <w:rPr>
          <w:rFonts w:ascii="Times New Roman" w:hAnsi="Times New Roman" w:cs="Times New Roman"/>
          <w:sz w:val="24"/>
          <w:szCs w:val="24"/>
        </w:rPr>
        <w:t xml:space="preserve">шевых доходов, </w:t>
      </w:r>
      <w:r w:rsidR="00845DCF" w:rsidRPr="001F1DAE">
        <w:rPr>
          <w:rFonts w:ascii="Times New Roman" w:hAnsi="Times New Roman" w:cs="Times New Roman"/>
          <w:sz w:val="24"/>
          <w:szCs w:val="24"/>
        </w:rPr>
        <w:t>снижение уровня</w:t>
      </w:r>
      <w:r w:rsidR="00A36842" w:rsidRPr="001F1DAE">
        <w:rPr>
          <w:rFonts w:ascii="Times New Roman" w:hAnsi="Times New Roman" w:cs="Times New Roman"/>
          <w:sz w:val="24"/>
          <w:szCs w:val="24"/>
        </w:rPr>
        <w:t xml:space="preserve"> зарегистрированной безработицы. </w:t>
      </w:r>
    </w:p>
    <w:p w:rsidR="0007523E" w:rsidRPr="001F1DAE" w:rsidRDefault="0007523E" w:rsidP="0007523E">
      <w:pPr>
        <w:pStyle w:val="a1"/>
        <w:spacing w:line="276" w:lineRule="auto"/>
        <w:ind w:firstLine="708"/>
        <w:jc w:val="both"/>
        <w:rPr>
          <w:rFonts w:ascii="Times New Roman" w:hAnsi="Times New Roman" w:cs="Times New Roman"/>
          <w:sz w:val="24"/>
          <w:szCs w:val="24"/>
        </w:rPr>
      </w:pPr>
    </w:p>
    <w:p w:rsidR="004F089A" w:rsidRPr="001F1DAE" w:rsidRDefault="004F089A" w:rsidP="00072CDC">
      <w:pPr>
        <w:pStyle w:val="2"/>
      </w:pPr>
      <w:bookmarkStart w:id="6" w:name="_Toc3794038"/>
      <w:r w:rsidRPr="001F1DAE">
        <w:t>1.</w:t>
      </w:r>
      <w:r w:rsidR="00DA25F8" w:rsidRPr="001F1DAE">
        <w:t>4</w:t>
      </w:r>
      <w:r w:rsidRPr="001F1DAE">
        <w:t xml:space="preserve"> SWOT-анализ социально-экономического развития города Енисейска</w:t>
      </w:r>
      <w:bookmarkEnd w:id="6"/>
    </w:p>
    <w:p w:rsidR="0028336E" w:rsidRPr="001F1DAE" w:rsidRDefault="004F089A" w:rsidP="006E4211">
      <w:pPr>
        <w:pStyle w:val="a1"/>
        <w:spacing w:line="276" w:lineRule="auto"/>
        <w:ind w:firstLine="709"/>
        <w:jc w:val="both"/>
        <w:rPr>
          <w:rFonts w:ascii="Times New Roman" w:eastAsia="Times New Roman" w:hAnsi="Times New Roman" w:cs="Times New Roman"/>
          <w:sz w:val="24"/>
          <w:szCs w:val="24"/>
        </w:rPr>
      </w:pPr>
      <w:r w:rsidRPr="001F1DAE">
        <w:rPr>
          <w:rFonts w:ascii="Times New Roman" w:hAnsi="Times New Roman" w:cs="Times New Roman"/>
          <w:sz w:val="24"/>
          <w:szCs w:val="24"/>
        </w:rPr>
        <w:t xml:space="preserve">Стратегия разработана на основе данных SWOT- </w:t>
      </w:r>
      <w:r w:rsidRPr="001F1DAE">
        <w:rPr>
          <w:rFonts w:ascii="Times New Roman" w:eastAsia="Times New Roman" w:hAnsi="Times New Roman" w:cs="Times New Roman"/>
          <w:sz w:val="24"/>
          <w:szCs w:val="24"/>
        </w:rPr>
        <w:t>анализа</w:t>
      </w:r>
      <w:r w:rsidR="005471C3" w:rsidRPr="001F1DAE">
        <w:rPr>
          <w:rFonts w:ascii="Times New Roman" w:eastAsia="Times New Roman" w:hAnsi="Times New Roman" w:cs="Times New Roman"/>
          <w:sz w:val="24"/>
          <w:szCs w:val="24"/>
        </w:rPr>
        <w:t xml:space="preserve"> (таблица 4), </w:t>
      </w:r>
      <w:r w:rsidRPr="001F1DAE">
        <w:rPr>
          <w:rFonts w:ascii="Times New Roman" w:eastAsia="Times New Roman" w:hAnsi="Times New Roman" w:cs="Times New Roman"/>
          <w:sz w:val="24"/>
          <w:szCs w:val="24"/>
        </w:rPr>
        <w:t>в ходе провед</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 xml:space="preserve">ния которого </w:t>
      </w:r>
      <w:r w:rsidRPr="001F1DAE">
        <w:rPr>
          <w:rFonts w:ascii="Times New Roman" w:hAnsi="Times New Roman" w:cs="Times New Roman"/>
          <w:sz w:val="24"/>
          <w:szCs w:val="24"/>
        </w:rPr>
        <w:t>осуществлен факторный анализ сильных и слабых сторон города, а также опр</w:t>
      </w:r>
      <w:r w:rsidRPr="001F1DAE">
        <w:rPr>
          <w:rFonts w:ascii="Times New Roman" w:hAnsi="Times New Roman" w:cs="Times New Roman"/>
          <w:sz w:val="24"/>
          <w:szCs w:val="24"/>
        </w:rPr>
        <w:t>е</w:t>
      </w:r>
      <w:r w:rsidRPr="001F1DAE">
        <w:rPr>
          <w:rFonts w:ascii="Times New Roman" w:hAnsi="Times New Roman" w:cs="Times New Roman"/>
          <w:sz w:val="24"/>
          <w:szCs w:val="24"/>
        </w:rPr>
        <w:t>делены его возможности и угрозы во внешней среде.</w:t>
      </w:r>
      <w:r w:rsidR="006E4211" w:rsidRPr="001F1DAE">
        <w:rPr>
          <w:rFonts w:ascii="Times New Roman" w:eastAsia="Times New Roman" w:hAnsi="Times New Roman" w:cs="Times New Roman"/>
          <w:sz w:val="24"/>
          <w:szCs w:val="24"/>
        </w:rPr>
        <w:t xml:space="preserve">Главным конкурентным преимуществом города Енисейска является его </w:t>
      </w:r>
      <w:r w:rsidR="006E4211" w:rsidRPr="001F1DAE">
        <w:rPr>
          <w:rFonts w:ascii="Times New Roman" w:hAnsi="Times New Roman" w:cs="Times New Roman"/>
          <w:sz w:val="24"/>
          <w:szCs w:val="24"/>
        </w:rPr>
        <w:t xml:space="preserve">культурно-историческое наследие, которое при правильном использовании способно обеспечить устойчивое социально-экономическое развитие города. </w:t>
      </w:r>
      <w:r w:rsidR="006E4211" w:rsidRPr="001F1DAE">
        <w:rPr>
          <w:rFonts w:ascii="Times New Roman" w:eastAsia="Times New Roman" w:hAnsi="Times New Roman" w:cs="Times New Roman"/>
          <w:sz w:val="24"/>
          <w:szCs w:val="24"/>
        </w:rPr>
        <w:t>Не достаточно развитая модель капитализации этого наследия приводит к оттоку трудосп</w:t>
      </w:r>
      <w:r w:rsidR="006E4211" w:rsidRPr="001F1DAE">
        <w:rPr>
          <w:rFonts w:ascii="Times New Roman" w:eastAsia="Times New Roman" w:hAnsi="Times New Roman" w:cs="Times New Roman"/>
          <w:sz w:val="24"/>
          <w:szCs w:val="24"/>
        </w:rPr>
        <w:t>о</w:t>
      </w:r>
      <w:r w:rsidR="006E4211" w:rsidRPr="001F1DAE">
        <w:rPr>
          <w:rFonts w:ascii="Times New Roman" w:eastAsia="Times New Roman" w:hAnsi="Times New Roman" w:cs="Times New Roman"/>
          <w:sz w:val="24"/>
          <w:szCs w:val="24"/>
        </w:rPr>
        <w:t xml:space="preserve">собного населения и к снижению популярности города среди молодежи. </w:t>
      </w:r>
    </w:p>
    <w:p w:rsidR="006E4211" w:rsidRPr="001F1DAE" w:rsidRDefault="00CF1BE8" w:rsidP="005471C3">
      <w:pPr>
        <w:pStyle w:val="a1"/>
        <w:spacing w:line="276" w:lineRule="auto"/>
        <w:ind w:firstLine="709"/>
        <w:jc w:val="both"/>
        <w:rPr>
          <w:rFonts w:ascii="Times New Roman" w:hAnsi="Times New Roman" w:cs="Times New Roman"/>
          <w:color w:val="FF0000"/>
          <w:sz w:val="24"/>
          <w:szCs w:val="24"/>
        </w:rPr>
      </w:pPr>
      <w:r w:rsidRPr="001F1DAE">
        <w:rPr>
          <w:rFonts w:ascii="Times New Roman" w:hAnsi="Times New Roman" w:cs="Times New Roman"/>
          <w:sz w:val="24"/>
          <w:szCs w:val="24"/>
        </w:rPr>
        <w:t>Из-за</w:t>
      </w:r>
      <w:r w:rsidR="006E4211" w:rsidRPr="001F1DAE">
        <w:rPr>
          <w:rFonts w:ascii="Times New Roman" w:hAnsi="Times New Roman" w:cs="Times New Roman"/>
          <w:sz w:val="24"/>
          <w:szCs w:val="24"/>
        </w:rPr>
        <w:t xml:space="preserve"> своего «особого статуса</w:t>
      </w:r>
      <w:r w:rsidR="00D44F5D" w:rsidRPr="001F1DAE">
        <w:rPr>
          <w:rFonts w:ascii="Times New Roman" w:hAnsi="Times New Roman" w:cs="Times New Roman"/>
          <w:sz w:val="24"/>
          <w:szCs w:val="24"/>
        </w:rPr>
        <w:t>»</w:t>
      </w:r>
      <w:r w:rsidR="006E4211" w:rsidRPr="001F1DAE">
        <w:rPr>
          <w:rFonts w:ascii="Times New Roman" w:hAnsi="Times New Roman" w:cs="Times New Roman"/>
          <w:sz w:val="24"/>
          <w:szCs w:val="24"/>
        </w:rPr>
        <w:t xml:space="preserve"> Енисейск</w:t>
      </w:r>
      <w:r w:rsidR="00472D1C" w:rsidRPr="001F1DAE">
        <w:rPr>
          <w:rFonts w:ascii="Times New Roman" w:hAnsi="Times New Roman" w:cs="Times New Roman"/>
          <w:sz w:val="24"/>
          <w:szCs w:val="24"/>
        </w:rPr>
        <w:t>, как историческое поселение федерального значения,</w:t>
      </w:r>
      <w:r w:rsidR="006E4211" w:rsidRPr="001F1DAE">
        <w:rPr>
          <w:rFonts w:ascii="Times New Roman" w:hAnsi="Times New Roman" w:cs="Times New Roman"/>
          <w:sz w:val="24"/>
          <w:szCs w:val="24"/>
        </w:rPr>
        <w:t xml:space="preserve"> попадает под массу законодательных ограничений.</w:t>
      </w:r>
      <w:r w:rsidR="00D16EFE" w:rsidRPr="001F1DAE">
        <w:rPr>
          <w:rFonts w:ascii="Times New Roman" w:hAnsi="Times New Roman" w:cs="Times New Roman"/>
          <w:sz w:val="24"/>
          <w:szCs w:val="24"/>
        </w:rPr>
        <w:t>К</w:t>
      </w:r>
      <w:r w:rsidR="00472D1C" w:rsidRPr="001F1DAE">
        <w:rPr>
          <w:rFonts w:ascii="Times New Roman" w:hAnsi="Times New Roman" w:cs="Times New Roman"/>
          <w:sz w:val="24"/>
          <w:szCs w:val="24"/>
        </w:rPr>
        <w:t xml:space="preserve"> требовани</w:t>
      </w:r>
      <w:r w:rsidR="00D16EFE" w:rsidRPr="001F1DAE">
        <w:rPr>
          <w:rFonts w:ascii="Times New Roman" w:hAnsi="Times New Roman" w:cs="Times New Roman"/>
          <w:sz w:val="24"/>
          <w:szCs w:val="24"/>
        </w:rPr>
        <w:t>ям</w:t>
      </w:r>
      <w:r w:rsidR="00472D1C" w:rsidRPr="001F1DAE">
        <w:rPr>
          <w:rFonts w:ascii="Times New Roman" w:hAnsi="Times New Roman" w:cs="Times New Roman"/>
          <w:sz w:val="24"/>
          <w:szCs w:val="24"/>
        </w:rPr>
        <w:t>, обязательн</w:t>
      </w:r>
      <w:r w:rsidR="00D16EFE" w:rsidRPr="001F1DAE">
        <w:rPr>
          <w:rFonts w:ascii="Times New Roman" w:hAnsi="Times New Roman" w:cs="Times New Roman"/>
          <w:sz w:val="24"/>
          <w:szCs w:val="24"/>
        </w:rPr>
        <w:t xml:space="preserve">ым к </w:t>
      </w:r>
      <w:r w:rsidR="00472D1C" w:rsidRPr="001F1DAE">
        <w:rPr>
          <w:rFonts w:ascii="Times New Roman" w:hAnsi="Times New Roman" w:cs="Times New Roman"/>
          <w:sz w:val="24"/>
          <w:szCs w:val="24"/>
        </w:rPr>
        <w:t xml:space="preserve"> исполнению, с которыми сталкиваются</w:t>
      </w:r>
      <w:r w:rsidR="00E53F2D" w:rsidRPr="001F1DAE">
        <w:rPr>
          <w:rFonts w:ascii="Times New Roman" w:hAnsi="Times New Roman" w:cs="Times New Roman"/>
          <w:sz w:val="24"/>
          <w:szCs w:val="24"/>
        </w:rPr>
        <w:t xml:space="preserve"> муниципалитеты</w:t>
      </w:r>
      <w:r w:rsidR="00472D1C" w:rsidRPr="001F1DAE">
        <w:rPr>
          <w:rFonts w:ascii="Times New Roman" w:hAnsi="Times New Roman" w:cs="Times New Roman"/>
          <w:sz w:val="24"/>
          <w:szCs w:val="24"/>
        </w:rPr>
        <w:t xml:space="preserve">, добавляются требования по охране памятников, </w:t>
      </w:r>
      <w:r w:rsidR="00472D1C" w:rsidRPr="001F1DAE">
        <w:rPr>
          <w:rFonts w:ascii="Times New Roman" w:hAnsi="Times New Roman" w:cs="Times New Roman"/>
          <w:color w:val="000000" w:themeColor="text1"/>
          <w:sz w:val="24"/>
          <w:szCs w:val="24"/>
        </w:rPr>
        <w:t>особые режимы использования земель и требовани</w:t>
      </w:r>
      <w:r w:rsidR="00E53F2D" w:rsidRPr="001F1DAE">
        <w:rPr>
          <w:rFonts w:ascii="Times New Roman" w:hAnsi="Times New Roman" w:cs="Times New Roman"/>
          <w:color w:val="000000" w:themeColor="text1"/>
          <w:sz w:val="24"/>
          <w:szCs w:val="24"/>
        </w:rPr>
        <w:t>я</w:t>
      </w:r>
      <w:r w:rsidR="00472D1C" w:rsidRPr="001F1DAE">
        <w:rPr>
          <w:rFonts w:ascii="Times New Roman" w:hAnsi="Times New Roman" w:cs="Times New Roman"/>
          <w:color w:val="000000" w:themeColor="text1"/>
          <w:sz w:val="24"/>
          <w:szCs w:val="24"/>
        </w:rPr>
        <w:t xml:space="preserve"> к градостроительным регл</w:t>
      </w:r>
      <w:r w:rsidR="00472D1C" w:rsidRPr="001F1DAE">
        <w:rPr>
          <w:rFonts w:ascii="Times New Roman" w:hAnsi="Times New Roman" w:cs="Times New Roman"/>
          <w:color w:val="000000" w:themeColor="text1"/>
          <w:sz w:val="24"/>
          <w:szCs w:val="24"/>
        </w:rPr>
        <w:t>а</w:t>
      </w:r>
      <w:r w:rsidR="00472D1C" w:rsidRPr="001F1DAE">
        <w:rPr>
          <w:rFonts w:ascii="Times New Roman" w:hAnsi="Times New Roman" w:cs="Times New Roman"/>
          <w:color w:val="000000" w:themeColor="text1"/>
          <w:sz w:val="24"/>
          <w:szCs w:val="24"/>
        </w:rPr>
        <w:t>ментам в границах зон охраны объектов культурного наследия, запрет на производство земл</w:t>
      </w:r>
      <w:r w:rsidR="00472D1C" w:rsidRPr="001F1DAE">
        <w:rPr>
          <w:rFonts w:ascii="Times New Roman" w:hAnsi="Times New Roman" w:cs="Times New Roman"/>
          <w:color w:val="000000" w:themeColor="text1"/>
          <w:sz w:val="24"/>
          <w:szCs w:val="24"/>
        </w:rPr>
        <w:t>я</w:t>
      </w:r>
      <w:r w:rsidR="00472D1C" w:rsidRPr="001F1DAE">
        <w:rPr>
          <w:rFonts w:ascii="Times New Roman" w:hAnsi="Times New Roman" w:cs="Times New Roman"/>
          <w:color w:val="000000" w:themeColor="text1"/>
          <w:sz w:val="24"/>
          <w:szCs w:val="24"/>
        </w:rPr>
        <w:t>ных работ в границах вновь выявленных объектов археологического наследия, без наличия проектов по обеспечению их сохранности и выполнения соответствующих мероприятий и многое другое</w:t>
      </w:r>
      <w:r w:rsidR="00472D1C" w:rsidRPr="001F1DAE">
        <w:rPr>
          <w:rFonts w:ascii="Times New Roman" w:hAnsi="Times New Roman" w:cs="Times New Roman"/>
          <w:sz w:val="24"/>
          <w:szCs w:val="24"/>
        </w:rPr>
        <w:t>.</w:t>
      </w:r>
      <w:r w:rsidR="00472D1C" w:rsidRPr="001F1DAE">
        <w:rPr>
          <w:rFonts w:ascii="Times New Roman" w:hAnsi="Times New Roman" w:cs="Times New Roman"/>
          <w:color w:val="000000" w:themeColor="text1"/>
          <w:sz w:val="24"/>
          <w:szCs w:val="24"/>
        </w:rPr>
        <w:t xml:space="preserve">Следствием </w:t>
      </w:r>
      <w:r w:rsidR="00E53F2D" w:rsidRPr="001F1DAE">
        <w:rPr>
          <w:rFonts w:ascii="Times New Roman" w:hAnsi="Times New Roman" w:cs="Times New Roman"/>
          <w:color w:val="000000" w:themeColor="text1"/>
          <w:sz w:val="24"/>
          <w:szCs w:val="24"/>
        </w:rPr>
        <w:t>чего является отсутствие</w:t>
      </w:r>
      <w:r w:rsidR="00472D1C" w:rsidRPr="001F1DAE">
        <w:rPr>
          <w:rFonts w:ascii="Times New Roman" w:hAnsi="Times New Roman" w:cs="Times New Roman"/>
          <w:color w:val="000000" w:themeColor="text1"/>
          <w:sz w:val="24"/>
          <w:szCs w:val="24"/>
        </w:rPr>
        <w:t xml:space="preserve"> интереса со стороны потенциальных и</w:t>
      </w:r>
      <w:r w:rsidR="00472D1C" w:rsidRPr="001F1DAE">
        <w:rPr>
          <w:rFonts w:ascii="Times New Roman" w:hAnsi="Times New Roman" w:cs="Times New Roman"/>
          <w:color w:val="000000" w:themeColor="text1"/>
          <w:sz w:val="24"/>
          <w:szCs w:val="24"/>
        </w:rPr>
        <w:t>н</w:t>
      </w:r>
      <w:r w:rsidR="00472D1C" w:rsidRPr="001F1DAE">
        <w:rPr>
          <w:rFonts w:ascii="Times New Roman" w:hAnsi="Times New Roman" w:cs="Times New Roman"/>
          <w:color w:val="000000" w:themeColor="text1"/>
          <w:sz w:val="24"/>
          <w:szCs w:val="24"/>
        </w:rPr>
        <w:t>весторов к использованию объектов культурно-исторического наследия в интересах бизнеса и строительства новых объектов в границах вновь выявленных объектов археологического наследия.</w:t>
      </w:r>
      <w:r w:rsidR="006E4211" w:rsidRPr="001F1DAE">
        <w:rPr>
          <w:rFonts w:ascii="Times New Roman" w:hAnsi="Times New Roman" w:cs="Times New Roman"/>
          <w:sz w:val="24"/>
          <w:szCs w:val="24"/>
        </w:rPr>
        <w:t xml:space="preserve"> В то же время у органов муниципальной власти отсутствуют</w:t>
      </w:r>
      <w:r w:rsidR="00472D1C" w:rsidRPr="001F1DAE">
        <w:rPr>
          <w:rFonts w:ascii="Times New Roman" w:hAnsi="Times New Roman" w:cs="Times New Roman"/>
          <w:sz w:val="24"/>
          <w:szCs w:val="24"/>
        </w:rPr>
        <w:t xml:space="preserve"> финансовые возмо</w:t>
      </w:r>
      <w:r w:rsidR="00472D1C" w:rsidRPr="001F1DAE">
        <w:rPr>
          <w:rFonts w:ascii="Times New Roman" w:hAnsi="Times New Roman" w:cs="Times New Roman"/>
          <w:sz w:val="24"/>
          <w:szCs w:val="24"/>
        </w:rPr>
        <w:t>ж</w:t>
      </w:r>
      <w:r w:rsidR="00472D1C" w:rsidRPr="001F1DAE">
        <w:rPr>
          <w:rFonts w:ascii="Times New Roman" w:hAnsi="Times New Roman" w:cs="Times New Roman"/>
          <w:sz w:val="24"/>
          <w:szCs w:val="24"/>
        </w:rPr>
        <w:t>ности для их ремонта</w:t>
      </w:r>
      <w:r w:rsidR="006E4211" w:rsidRPr="001F1DAE">
        <w:rPr>
          <w:rFonts w:ascii="Times New Roman" w:hAnsi="Times New Roman" w:cs="Times New Roman"/>
          <w:sz w:val="24"/>
          <w:szCs w:val="24"/>
        </w:rPr>
        <w:t xml:space="preserve"> и содержани</w:t>
      </w:r>
      <w:r w:rsidR="00472D1C" w:rsidRPr="001F1DAE">
        <w:rPr>
          <w:rFonts w:ascii="Times New Roman" w:hAnsi="Times New Roman" w:cs="Times New Roman"/>
          <w:sz w:val="24"/>
          <w:szCs w:val="24"/>
        </w:rPr>
        <w:t>я</w:t>
      </w:r>
      <w:r w:rsidR="006E4211" w:rsidRPr="001F1DAE">
        <w:rPr>
          <w:rFonts w:ascii="Times New Roman" w:hAnsi="Times New Roman" w:cs="Times New Roman"/>
          <w:sz w:val="24"/>
          <w:szCs w:val="24"/>
        </w:rPr>
        <w:t>, что приводит к обветшанию и разрушению</w:t>
      </w:r>
      <w:r w:rsidR="00472D1C" w:rsidRPr="001F1DAE">
        <w:rPr>
          <w:rFonts w:ascii="Times New Roman" w:hAnsi="Times New Roman" w:cs="Times New Roman"/>
          <w:sz w:val="24"/>
          <w:szCs w:val="24"/>
        </w:rPr>
        <w:t>объектов культурного наследия.</w:t>
      </w:r>
    </w:p>
    <w:p w:rsidR="0028336E" w:rsidRPr="001F1DAE" w:rsidRDefault="0028336E" w:rsidP="005471C3">
      <w:pPr>
        <w:pStyle w:val="a1"/>
        <w:spacing w:line="276" w:lineRule="auto"/>
        <w:ind w:firstLine="709"/>
        <w:jc w:val="both"/>
        <w:rPr>
          <w:rFonts w:ascii="Times New Roman" w:hAnsi="Times New Roman" w:cs="Times New Roman"/>
          <w:color w:val="FF0000"/>
          <w:sz w:val="28"/>
          <w:szCs w:val="28"/>
        </w:rPr>
        <w:sectPr w:rsidR="0028336E" w:rsidRPr="001F1DAE" w:rsidSect="00F11B34">
          <w:footerReference w:type="default" r:id="rId17"/>
          <w:pgSz w:w="11906" w:h="16838"/>
          <w:pgMar w:top="1134" w:right="567" w:bottom="1134" w:left="1560" w:header="709" w:footer="709" w:gutter="0"/>
          <w:cols w:space="708"/>
          <w:titlePg/>
          <w:docGrid w:linePitch="360"/>
        </w:sectPr>
      </w:pPr>
    </w:p>
    <w:p w:rsidR="006E4211" w:rsidRPr="001F1DAE" w:rsidRDefault="0028336E" w:rsidP="00CF1BE8">
      <w:pPr>
        <w:pStyle w:val="a"/>
        <w:numPr>
          <w:ilvl w:val="0"/>
          <w:numId w:val="0"/>
        </w:numPr>
        <w:tabs>
          <w:tab w:val="left" w:pos="708"/>
        </w:tabs>
        <w:ind w:left="720"/>
        <w:jc w:val="left"/>
        <w:rPr>
          <w:color w:val="000000" w:themeColor="text1"/>
          <w:sz w:val="24"/>
        </w:rPr>
      </w:pPr>
      <w:r w:rsidRPr="001F1DAE">
        <w:rPr>
          <w:color w:val="000000" w:themeColor="text1"/>
          <w:sz w:val="24"/>
        </w:rPr>
        <w:lastRenderedPageBreak/>
        <w:t>Т</w:t>
      </w:r>
      <w:r w:rsidR="006E4211" w:rsidRPr="001F1DAE">
        <w:rPr>
          <w:color w:val="000000" w:themeColor="text1"/>
          <w:sz w:val="24"/>
        </w:rPr>
        <w:t xml:space="preserve">аблица 4 - </w:t>
      </w:r>
      <w:r w:rsidR="006E4211" w:rsidRPr="001F1DAE">
        <w:rPr>
          <w:color w:val="000000" w:themeColor="text1"/>
          <w:sz w:val="24"/>
          <w:lang w:val="en-US"/>
        </w:rPr>
        <w:t>SWOT</w:t>
      </w:r>
      <w:r w:rsidR="006E4211" w:rsidRPr="001F1DAE">
        <w:rPr>
          <w:color w:val="000000" w:themeColor="text1"/>
          <w:sz w:val="24"/>
        </w:rPr>
        <w:t xml:space="preserve"> – анализ факторов развития города Енисейска</w:t>
      </w:r>
    </w:p>
    <w:p w:rsidR="006E4211" w:rsidRPr="001F1DAE" w:rsidRDefault="006E4211" w:rsidP="006E4211">
      <w:pPr>
        <w:pStyle w:val="a"/>
        <w:numPr>
          <w:ilvl w:val="0"/>
          <w:numId w:val="0"/>
        </w:numPr>
        <w:tabs>
          <w:tab w:val="left" w:pos="708"/>
        </w:tabs>
        <w:ind w:left="720"/>
        <w:jc w:val="center"/>
        <w:rPr>
          <w:b/>
          <w:sz w:val="24"/>
        </w:rPr>
      </w:pPr>
    </w:p>
    <w:tbl>
      <w:tblPr>
        <w:tblStyle w:val="af4"/>
        <w:tblW w:w="14596" w:type="dxa"/>
        <w:tblLook w:val="04A0" w:firstRow="1" w:lastRow="0" w:firstColumn="1" w:lastColumn="0" w:noHBand="0" w:noVBand="1"/>
      </w:tblPr>
      <w:tblGrid>
        <w:gridCol w:w="3640"/>
        <w:gridCol w:w="3640"/>
        <w:gridCol w:w="3640"/>
        <w:gridCol w:w="3676"/>
      </w:tblGrid>
      <w:tr w:rsidR="006E4211" w:rsidRPr="001F1DAE" w:rsidTr="00CF1BE8">
        <w:tc>
          <w:tcPr>
            <w:tcW w:w="7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spacing w:after="0" w:line="240" w:lineRule="auto"/>
              <w:jc w:val="center"/>
              <w:rPr>
                <w:rFonts w:ascii="Times New Roman" w:hAnsi="Times New Roman" w:cs="Times New Roman"/>
                <w:sz w:val="24"/>
                <w:szCs w:val="24"/>
              </w:rPr>
            </w:pPr>
            <w:r w:rsidRPr="001F1DAE">
              <w:rPr>
                <w:rFonts w:ascii="Times New Roman" w:hAnsi="Times New Roman" w:cs="Times New Roman"/>
                <w:sz w:val="24"/>
                <w:szCs w:val="24"/>
              </w:rPr>
              <w:t>Факторы внутренней среды</w:t>
            </w:r>
          </w:p>
        </w:tc>
        <w:tc>
          <w:tcPr>
            <w:tcW w:w="73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spacing w:after="0" w:line="240" w:lineRule="auto"/>
              <w:jc w:val="center"/>
              <w:rPr>
                <w:rFonts w:ascii="Times New Roman" w:hAnsi="Times New Roman" w:cs="Times New Roman"/>
                <w:sz w:val="24"/>
                <w:szCs w:val="24"/>
              </w:rPr>
            </w:pPr>
            <w:r w:rsidRPr="001F1DAE">
              <w:rPr>
                <w:rFonts w:ascii="Times New Roman" w:hAnsi="Times New Roman" w:cs="Times New Roman"/>
                <w:sz w:val="24"/>
                <w:szCs w:val="24"/>
              </w:rPr>
              <w:t>Факторы внешней среды</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spacing w:after="0" w:line="240" w:lineRule="auto"/>
              <w:jc w:val="center"/>
              <w:rPr>
                <w:rFonts w:ascii="Times New Roman" w:hAnsi="Times New Roman" w:cs="Times New Roman"/>
                <w:sz w:val="24"/>
                <w:szCs w:val="24"/>
              </w:rPr>
            </w:pPr>
            <w:r w:rsidRPr="001F1DAE">
              <w:rPr>
                <w:rFonts w:ascii="Times New Roman" w:hAnsi="Times New Roman" w:cs="Times New Roman"/>
                <w:sz w:val="24"/>
                <w:szCs w:val="24"/>
              </w:rPr>
              <w:t>Сильные стороны</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spacing w:after="0" w:line="240" w:lineRule="auto"/>
              <w:jc w:val="center"/>
              <w:rPr>
                <w:rFonts w:ascii="Times New Roman" w:hAnsi="Times New Roman" w:cs="Times New Roman"/>
                <w:sz w:val="24"/>
                <w:szCs w:val="24"/>
              </w:rPr>
            </w:pPr>
            <w:r w:rsidRPr="001F1DAE">
              <w:rPr>
                <w:rFonts w:ascii="Times New Roman" w:hAnsi="Times New Roman" w:cs="Times New Roman"/>
                <w:sz w:val="24"/>
                <w:szCs w:val="24"/>
              </w:rPr>
              <w:t>Слабые стороны</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spacing w:after="0" w:line="240" w:lineRule="auto"/>
              <w:jc w:val="center"/>
              <w:rPr>
                <w:rFonts w:ascii="Times New Roman" w:hAnsi="Times New Roman" w:cs="Times New Roman"/>
                <w:sz w:val="24"/>
                <w:szCs w:val="24"/>
              </w:rPr>
            </w:pPr>
            <w:r w:rsidRPr="001F1DAE">
              <w:rPr>
                <w:rFonts w:ascii="Times New Roman" w:hAnsi="Times New Roman" w:cs="Times New Roman"/>
                <w:sz w:val="24"/>
                <w:szCs w:val="24"/>
              </w:rPr>
              <w:t>Возможности</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spacing w:after="0" w:line="240" w:lineRule="auto"/>
              <w:jc w:val="center"/>
              <w:rPr>
                <w:rFonts w:ascii="Times New Roman" w:hAnsi="Times New Roman" w:cs="Times New Roman"/>
                <w:sz w:val="24"/>
                <w:szCs w:val="24"/>
              </w:rPr>
            </w:pPr>
            <w:r w:rsidRPr="001F1DAE">
              <w:rPr>
                <w:rFonts w:ascii="Times New Roman" w:hAnsi="Times New Roman" w:cs="Times New Roman"/>
                <w:sz w:val="24"/>
                <w:szCs w:val="24"/>
              </w:rPr>
              <w:t>Угрозы</w:t>
            </w: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spacing w:after="0" w:line="240" w:lineRule="auto"/>
              <w:jc w:val="center"/>
              <w:rPr>
                <w:rFonts w:ascii="Times New Roman" w:hAnsi="Times New Roman" w:cs="Times New Roman"/>
                <w:b/>
                <w:sz w:val="24"/>
                <w:szCs w:val="24"/>
              </w:rPr>
            </w:pPr>
            <w:r w:rsidRPr="001F1DAE">
              <w:rPr>
                <w:rFonts w:ascii="Times New Roman" w:eastAsia="Calibri" w:hAnsi="Times New Roman" w:cs="Times New Roman"/>
                <w:b/>
                <w:sz w:val="24"/>
                <w:szCs w:val="24"/>
              </w:rPr>
              <w:t>Природные ресурсы и географическое положение</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Наличие транзитных путей с</w:t>
            </w:r>
            <w:r w:rsidRPr="001F1DAE">
              <w:rPr>
                <w:rFonts w:ascii="Times New Roman" w:hAnsi="Times New Roman" w:cs="Times New Roman"/>
                <w:sz w:val="24"/>
                <w:szCs w:val="24"/>
              </w:rPr>
              <w:t>о</w:t>
            </w:r>
            <w:r w:rsidRPr="001F1DAE">
              <w:rPr>
                <w:rFonts w:ascii="Times New Roman" w:hAnsi="Times New Roman" w:cs="Times New Roman"/>
                <w:sz w:val="24"/>
                <w:szCs w:val="24"/>
              </w:rPr>
              <w:t>общения (автомобильных, ре</w:t>
            </w:r>
            <w:r w:rsidRPr="001F1DAE">
              <w:rPr>
                <w:rFonts w:ascii="Times New Roman" w:hAnsi="Times New Roman" w:cs="Times New Roman"/>
                <w:sz w:val="24"/>
                <w:szCs w:val="24"/>
              </w:rPr>
              <w:t>ч</w:t>
            </w:r>
            <w:r w:rsidRPr="001F1DAE">
              <w:rPr>
                <w:rFonts w:ascii="Times New Roman" w:hAnsi="Times New Roman" w:cs="Times New Roman"/>
                <w:sz w:val="24"/>
                <w:szCs w:val="24"/>
              </w:rPr>
              <w:t>ных и воздушных).</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Субарктический климат, ок</w:t>
            </w:r>
            <w:r w:rsidRPr="001F1DAE">
              <w:rPr>
                <w:rFonts w:ascii="Times New Roman" w:hAnsi="Times New Roman" w:cs="Times New Roman"/>
                <w:sz w:val="24"/>
                <w:szCs w:val="24"/>
              </w:rPr>
              <w:t>а</w:t>
            </w:r>
            <w:r w:rsidRPr="001F1DAE">
              <w:rPr>
                <w:rFonts w:ascii="Times New Roman" w:hAnsi="Times New Roman" w:cs="Times New Roman"/>
                <w:sz w:val="24"/>
                <w:szCs w:val="24"/>
              </w:rPr>
              <w:t>зывающий негативное влияние на развитие растениеводства.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Удаленность от краевого це</w:t>
            </w:r>
            <w:r w:rsidRPr="001F1DAE">
              <w:rPr>
                <w:rFonts w:ascii="Times New Roman" w:hAnsi="Times New Roman" w:cs="Times New Roman"/>
                <w:sz w:val="24"/>
                <w:szCs w:val="24"/>
              </w:rPr>
              <w:t>н</w:t>
            </w:r>
            <w:r w:rsidRPr="001F1DAE">
              <w:rPr>
                <w:rFonts w:ascii="Times New Roman" w:hAnsi="Times New Roman" w:cs="Times New Roman"/>
                <w:sz w:val="24"/>
                <w:szCs w:val="24"/>
              </w:rPr>
              <w:t xml:space="preserve">тра (336 км).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0C46CF" w:rsidRPr="001F1DAE">
              <w:rPr>
                <w:rFonts w:ascii="Times New Roman" w:hAnsi="Times New Roman" w:cs="Times New Roman"/>
                <w:sz w:val="24"/>
                <w:szCs w:val="24"/>
              </w:rPr>
              <w:t xml:space="preserve">Создание </w:t>
            </w:r>
            <w:r w:rsidRPr="001F1DAE">
              <w:rPr>
                <w:rFonts w:ascii="Times New Roman" w:hAnsi="Times New Roman" w:cs="Times New Roman"/>
                <w:sz w:val="24"/>
                <w:szCs w:val="24"/>
              </w:rPr>
              <w:t>Приенисейской агл</w:t>
            </w:r>
            <w:r w:rsidRPr="001F1DAE">
              <w:rPr>
                <w:rFonts w:ascii="Times New Roman" w:hAnsi="Times New Roman" w:cs="Times New Roman"/>
                <w:sz w:val="24"/>
                <w:szCs w:val="24"/>
              </w:rPr>
              <w:t>о</w:t>
            </w:r>
            <w:r w:rsidR="000C46CF" w:rsidRPr="001F1DAE">
              <w:rPr>
                <w:rFonts w:ascii="Times New Roman" w:hAnsi="Times New Roman" w:cs="Times New Roman"/>
                <w:sz w:val="24"/>
                <w:szCs w:val="24"/>
              </w:rPr>
              <w:t>мерации</w:t>
            </w:r>
            <w:r w:rsidRPr="001F1DAE">
              <w:rPr>
                <w:rFonts w:ascii="Times New Roman" w:hAnsi="Times New Roman" w:cs="Times New Roman"/>
                <w:sz w:val="24"/>
                <w:szCs w:val="24"/>
              </w:rPr>
              <w:t xml:space="preserve"> с Енисейским районом и Лесосибирском для реализ</w:t>
            </w:r>
            <w:r w:rsidRPr="001F1DAE">
              <w:rPr>
                <w:rFonts w:ascii="Times New Roman" w:hAnsi="Times New Roman" w:cs="Times New Roman"/>
                <w:sz w:val="24"/>
                <w:szCs w:val="24"/>
              </w:rPr>
              <w:t>а</w:t>
            </w:r>
            <w:r w:rsidRPr="001F1DAE">
              <w:rPr>
                <w:rFonts w:ascii="Times New Roman" w:hAnsi="Times New Roman" w:cs="Times New Roman"/>
                <w:sz w:val="24"/>
                <w:szCs w:val="24"/>
              </w:rPr>
              <w:t>ции совместных проектов в сф</w:t>
            </w:r>
            <w:r w:rsidRPr="001F1DAE">
              <w:rPr>
                <w:rFonts w:ascii="Times New Roman" w:hAnsi="Times New Roman" w:cs="Times New Roman"/>
                <w:sz w:val="24"/>
                <w:szCs w:val="24"/>
              </w:rPr>
              <w:t>е</w:t>
            </w:r>
            <w:r w:rsidRPr="001F1DAE">
              <w:rPr>
                <w:rFonts w:ascii="Times New Roman" w:hAnsi="Times New Roman" w:cs="Times New Roman"/>
                <w:sz w:val="24"/>
                <w:szCs w:val="24"/>
              </w:rPr>
              <w:t>ре производства и туризма</w:t>
            </w:r>
            <w:r w:rsidR="004D3DF7" w:rsidRPr="001F1DAE">
              <w:rPr>
                <w:rFonts w:ascii="Times New Roman" w:hAnsi="Times New Roman" w:cs="Times New Roman"/>
                <w:sz w:val="24"/>
                <w:szCs w:val="24"/>
              </w:rPr>
              <w:t>.</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39254C"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Техногенные катастрофы</w:t>
            </w: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Население, трудовые ресурсы, трудовой потенциал и занятость</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Реализация государственной подпрограммы Красноярского края «Празднование 400-летия Енисейска в 2019 году», обесп</w:t>
            </w:r>
            <w:r w:rsidRPr="001F1DAE">
              <w:rPr>
                <w:rFonts w:ascii="Times New Roman" w:hAnsi="Times New Roman" w:cs="Times New Roman"/>
                <w:sz w:val="24"/>
                <w:szCs w:val="24"/>
              </w:rPr>
              <w:t>е</w:t>
            </w:r>
            <w:r w:rsidRPr="001F1DAE">
              <w:rPr>
                <w:rFonts w:ascii="Times New Roman" w:hAnsi="Times New Roman" w:cs="Times New Roman"/>
                <w:sz w:val="24"/>
                <w:szCs w:val="24"/>
              </w:rPr>
              <w:t>чивающей занятость населения.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Наличие межведомственного проекта по повышению уровня занятости населения Енисейска на 2019-2020 годы.</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Стабильное снижение числе</w:t>
            </w:r>
            <w:r w:rsidRPr="001F1DAE">
              <w:rPr>
                <w:rFonts w:ascii="Times New Roman" w:hAnsi="Times New Roman" w:cs="Times New Roman"/>
                <w:sz w:val="24"/>
                <w:szCs w:val="24"/>
              </w:rPr>
              <w:t>н</w:t>
            </w:r>
            <w:r w:rsidRPr="001F1DAE">
              <w:rPr>
                <w:rFonts w:ascii="Times New Roman" w:hAnsi="Times New Roman" w:cs="Times New Roman"/>
                <w:sz w:val="24"/>
                <w:szCs w:val="24"/>
              </w:rPr>
              <w:t xml:space="preserve">ности населения. </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Малая доля выпускников мес</w:t>
            </w:r>
            <w:r w:rsidRPr="001F1DAE">
              <w:rPr>
                <w:rFonts w:ascii="Times New Roman" w:hAnsi="Times New Roman" w:cs="Times New Roman"/>
                <w:sz w:val="24"/>
                <w:szCs w:val="24"/>
              </w:rPr>
              <w:t>т</w:t>
            </w:r>
            <w:r w:rsidRPr="001F1DAE">
              <w:rPr>
                <w:rFonts w:ascii="Times New Roman" w:hAnsi="Times New Roman" w:cs="Times New Roman"/>
                <w:sz w:val="24"/>
                <w:szCs w:val="24"/>
              </w:rPr>
              <w:t>ных учебных заведений среднего профессионального образования, остающихся работать в Енисе</w:t>
            </w:r>
            <w:r w:rsidRPr="001F1DAE">
              <w:rPr>
                <w:rFonts w:ascii="Times New Roman" w:hAnsi="Times New Roman" w:cs="Times New Roman"/>
                <w:sz w:val="24"/>
                <w:szCs w:val="24"/>
              </w:rPr>
              <w:t>й</w:t>
            </w:r>
            <w:r w:rsidRPr="001F1DAE">
              <w:rPr>
                <w:rFonts w:ascii="Times New Roman" w:hAnsi="Times New Roman" w:cs="Times New Roman"/>
                <w:sz w:val="24"/>
                <w:szCs w:val="24"/>
              </w:rPr>
              <w:t>ске.</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Рост численности населения пенсионного возраста.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Миграция трудоспособного населения.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Нехватка квалифицированных кадров в некоторых отраслях.</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Низкая экономическая акти</w:t>
            </w:r>
            <w:r w:rsidRPr="001F1DAE">
              <w:rPr>
                <w:rFonts w:ascii="Times New Roman" w:hAnsi="Times New Roman" w:cs="Times New Roman"/>
                <w:sz w:val="24"/>
                <w:szCs w:val="24"/>
              </w:rPr>
              <w:t>в</w:t>
            </w:r>
            <w:r w:rsidRPr="001F1DAE">
              <w:rPr>
                <w:rFonts w:ascii="Times New Roman" w:hAnsi="Times New Roman" w:cs="Times New Roman"/>
                <w:sz w:val="24"/>
                <w:szCs w:val="24"/>
              </w:rPr>
              <w:t>ность населения.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304A0F" w:rsidRPr="001F1DAE">
              <w:rPr>
                <w:rFonts w:ascii="Times New Roman" w:hAnsi="Times New Roman" w:cs="Times New Roman"/>
                <w:sz w:val="24"/>
                <w:szCs w:val="24"/>
              </w:rPr>
              <w:t>Несбалансированность</w:t>
            </w:r>
            <w:r w:rsidRPr="001F1DAE">
              <w:rPr>
                <w:rFonts w:ascii="Times New Roman" w:hAnsi="Times New Roman" w:cs="Times New Roman"/>
                <w:sz w:val="24"/>
                <w:szCs w:val="24"/>
              </w:rPr>
              <w:t xml:space="preserve"> спроса и предложения на рабочую силу.</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Наличие скрытой безработицы и занятости.</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Обеспечение занятости насел</w:t>
            </w:r>
            <w:r w:rsidRPr="001F1DAE">
              <w:rPr>
                <w:rFonts w:ascii="Times New Roman" w:hAnsi="Times New Roman" w:cs="Times New Roman"/>
                <w:sz w:val="24"/>
                <w:szCs w:val="24"/>
              </w:rPr>
              <w:t>е</w:t>
            </w:r>
            <w:r w:rsidRPr="001F1DAE">
              <w:rPr>
                <w:rFonts w:ascii="Times New Roman" w:hAnsi="Times New Roman" w:cs="Times New Roman"/>
                <w:sz w:val="24"/>
                <w:szCs w:val="24"/>
              </w:rPr>
              <w:t>ния за счет реализации инвест</w:t>
            </w:r>
            <w:r w:rsidRPr="001F1DAE">
              <w:rPr>
                <w:rFonts w:ascii="Times New Roman" w:hAnsi="Times New Roman" w:cs="Times New Roman"/>
                <w:sz w:val="24"/>
                <w:szCs w:val="24"/>
              </w:rPr>
              <w:t>и</w:t>
            </w:r>
            <w:r w:rsidRPr="001F1DAE">
              <w:rPr>
                <w:rFonts w:ascii="Times New Roman" w:hAnsi="Times New Roman" w:cs="Times New Roman"/>
                <w:sz w:val="24"/>
                <w:szCs w:val="24"/>
              </w:rPr>
              <w:t>ционных проектов в сфере ж</w:t>
            </w:r>
            <w:r w:rsidRPr="001F1DAE">
              <w:rPr>
                <w:rFonts w:ascii="Times New Roman" w:hAnsi="Times New Roman" w:cs="Times New Roman"/>
                <w:sz w:val="24"/>
                <w:szCs w:val="24"/>
              </w:rPr>
              <w:t>и</w:t>
            </w:r>
            <w:r w:rsidRPr="001F1DAE">
              <w:rPr>
                <w:rFonts w:ascii="Times New Roman" w:hAnsi="Times New Roman" w:cs="Times New Roman"/>
                <w:sz w:val="24"/>
                <w:szCs w:val="24"/>
              </w:rPr>
              <w:t>лищно-коммунального хозяйства</w:t>
            </w:r>
            <w:r w:rsidR="007F1545" w:rsidRPr="001F1DAE">
              <w:rPr>
                <w:rFonts w:ascii="Times New Roman" w:hAnsi="Times New Roman" w:cs="Times New Roman"/>
                <w:sz w:val="24"/>
                <w:szCs w:val="24"/>
              </w:rPr>
              <w:t xml:space="preserve"> и строительства а</w:t>
            </w:r>
            <w:r w:rsidR="007F1545" w:rsidRPr="001F1DAE">
              <w:rPr>
                <w:rStyle w:val="aff"/>
                <w:rFonts w:ascii="Times New Roman" w:hAnsi="Times New Roman" w:cs="Times New Roman"/>
                <w:bCs/>
                <w:i w:val="0"/>
                <w:iCs w:val="0"/>
                <w:sz w:val="24"/>
                <w:szCs w:val="24"/>
                <w:shd w:val="clear" w:color="auto" w:fill="FFFFFF"/>
              </w:rPr>
              <w:t>кушерского корпуса</w:t>
            </w:r>
            <w:r w:rsidR="007F1545" w:rsidRPr="001F1DAE">
              <w:rPr>
                <w:rFonts w:ascii="Times New Roman" w:hAnsi="Times New Roman" w:cs="Times New Roman"/>
                <w:sz w:val="24"/>
                <w:szCs w:val="24"/>
                <w:shd w:val="clear" w:color="auto" w:fill="FFFFFF"/>
              </w:rPr>
              <w:t> с женской консультац</w:t>
            </w:r>
            <w:r w:rsidR="007F1545" w:rsidRPr="001F1DAE">
              <w:rPr>
                <w:rFonts w:ascii="Times New Roman" w:hAnsi="Times New Roman" w:cs="Times New Roman"/>
                <w:sz w:val="24"/>
                <w:szCs w:val="24"/>
                <w:shd w:val="clear" w:color="auto" w:fill="FFFFFF"/>
              </w:rPr>
              <w:t>и</w:t>
            </w:r>
            <w:r w:rsidR="007F1545" w:rsidRPr="001F1DAE">
              <w:rPr>
                <w:rFonts w:ascii="Times New Roman" w:hAnsi="Times New Roman" w:cs="Times New Roman"/>
                <w:sz w:val="24"/>
                <w:szCs w:val="24"/>
                <w:shd w:val="clear" w:color="auto" w:fill="FFFFFF"/>
              </w:rPr>
              <w:t>ей, терапией</w:t>
            </w:r>
            <w:r w:rsidR="00304A0F" w:rsidRPr="001F1DAE">
              <w:rPr>
                <w:rFonts w:ascii="Times New Roman" w:hAnsi="Times New Roman" w:cs="Times New Roman"/>
                <w:sz w:val="24"/>
                <w:szCs w:val="24"/>
                <w:shd w:val="clear" w:color="auto" w:fill="FFFFFF"/>
              </w:rPr>
              <w:t>.</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Создание межмуниципальной системы по профориентации и переподготовке кадров. </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Заключение соглашений о с</w:t>
            </w:r>
            <w:r w:rsidRPr="001F1DAE">
              <w:rPr>
                <w:rFonts w:ascii="Times New Roman" w:hAnsi="Times New Roman" w:cs="Times New Roman"/>
                <w:sz w:val="24"/>
                <w:szCs w:val="24"/>
              </w:rPr>
              <w:t>о</w:t>
            </w:r>
            <w:r w:rsidRPr="001F1DAE">
              <w:rPr>
                <w:rFonts w:ascii="Times New Roman" w:hAnsi="Times New Roman" w:cs="Times New Roman"/>
                <w:sz w:val="24"/>
                <w:szCs w:val="24"/>
              </w:rPr>
              <w:t>трудничестве с ведущими В</w:t>
            </w:r>
            <w:r w:rsidRPr="001F1DAE">
              <w:rPr>
                <w:rFonts w:ascii="Times New Roman" w:hAnsi="Times New Roman" w:cs="Times New Roman"/>
                <w:sz w:val="24"/>
                <w:szCs w:val="24"/>
              </w:rPr>
              <w:t>У</w:t>
            </w:r>
            <w:r w:rsidRPr="001F1DAE">
              <w:rPr>
                <w:rFonts w:ascii="Times New Roman" w:hAnsi="Times New Roman" w:cs="Times New Roman"/>
                <w:sz w:val="24"/>
                <w:szCs w:val="24"/>
              </w:rPr>
              <w:t xml:space="preserve">Зами </w:t>
            </w:r>
            <w:r w:rsidR="007F1545" w:rsidRPr="001F1DAE">
              <w:rPr>
                <w:rFonts w:ascii="Times New Roman" w:hAnsi="Times New Roman" w:cs="Times New Roman"/>
                <w:sz w:val="24"/>
                <w:szCs w:val="24"/>
              </w:rPr>
              <w:t>региона</w:t>
            </w:r>
            <w:r w:rsidRPr="001F1DAE">
              <w:rPr>
                <w:rFonts w:ascii="Times New Roman" w:hAnsi="Times New Roman" w:cs="Times New Roman"/>
                <w:sz w:val="24"/>
                <w:szCs w:val="24"/>
              </w:rPr>
              <w:t>.</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Привлечение высококвалиф</w:t>
            </w:r>
            <w:r w:rsidRPr="001F1DAE">
              <w:rPr>
                <w:rFonts w:ascii="Times New Roman" w:hAnsi="Times New Roman" w:cs="Times New Roman"/>
                <w:sz w:val="24"/>
                <w:szCs w:val="24"/>
              </w:rPr>
              <w:t>и</w:t>
            </w:r>
            <w:r w:rsidRPr="001F1DAE">
              <w:rPr>
                <w:rFonts w:ascii="Times New Roman" w:hAnsi="Times New Roman" w:cs="Times New Roman"/>
                <w:sz w:val="24"/>
                <w:szCs w:val="24"/>
              </w:rPr>
              <w:t>цированных кадров из других регионов.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4D3DF7" w:rsidRPr="001F1DAE">
              <w:rPr>
                <w:rFonts w:ascii="Times New Roman" w:hAnsi="Times New Roman" w:cs="Times New Roman"/>
                <w:sz w:val="24"/>
                <w:szCs w:val="24"/>
              </w:rPr>
              <w:t xml:space="preserve">Создание системы </w:t>
            </w:r>
            <w:r w:rsidRPr="001F1DAE">
              <w:rPr>
                <w:rFonts w:ascii="Times New Roman" w:hAnsi="Times New Roman" w:cs="Times New Roman"/>
                <w:sz w:val="24"/>
                <w:szCs w:val="24"/>
              </w:rPr>
              <w:t>муниц</w:t>
            </w:r>
            <w:r w:rsidRPr="001F1DAE">
              <w:rPr>
                <w:rFonts w:ascii="Times New Roman" w:hAnsi="Times New Roman" w:cs="Times New Roman"/>
                <w:sz w:val="24"/>
                <w:szCs w:val="24"/>
              </w:rPr>
              <w:t>и</w:t>
            </w:r>
            <w:r w:rsidRPr="001F1DAE">
              <w:rPr>
                <w:rFonts w:ascii="Times New Roman" w:hAnsi="Times New Roman" w:cs="Times New Roman"/>
                <w:sz w:val="24"/>
                <w:szCs w:val="24"/>
              </w:rPr>
              <w:lastRenderedPageBreak/>
              <w:t>пальног</w:t>
            </w:r>
            <w:r w:rsidR="004D3DF7" w:rsidRPr="001F1DAE">
              <w:rPr>
                <w:rFonts w:ascii="Times New Roman" w:hAnsi="Times New Roman" w:cs="Times New Roman"/>
                <w:sz w:val="24"/>
                <w:szCs w:val="24"/>
              </w:rPr>
              <w:t>о заказа</w:t>
            </w:r>
            <w:r w:rsidR="007F1545" w:rsidRPr="001F1DAE">
              <w:rPr>
                <w:rFonts w:ascii="Times New Roman" w:hAnsi="Times New Roman" w:cs="Times New Roman"/>
                <w:sz w:val="24"/>
                <w:szCs w:val="24"/>
              </w:rPr>
              <w:t xml:space="preserve"> по подготовке кадров.</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Сохранение тенденции убыли населения.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Отток населения из-за нево</w:t>
            </w:r>
            <w:r w:rsidRPr="001F1DAE">
              <w:rPr>
                <w:rFonts w:ascii="Times New Roman" w:hAnsi="Times New Roman" w:cs="Times New Roman"/>
                <w:sz w:val="24"/>
                <w:szCs w:val="24"/>
              </w:rPr>
              <w:t>з</w:t>
            </w:r>
            <w:r w:rsidRPr="001F1DAE">
              <w:rPr>
                <w:rFonts w:ascii="Times New Roman" w:hAnsi="Times New Roman" w:cs="Times New Roman"/>
                <w:sz w:val="24"/>
                <w:szCs w:val="24"/>
              </w:rPr>
              <w:t>можности реализации своего трудового потенциала.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желания у талан</w:t>
            </w:r>
            <w:r w:rsidRPr="001F1DAE">
              <w:rPr>
                <w:rFonts w:ascii="Times New Roman" w:hAnsi="Times New Roman" w:cs="Times New Roman"/>
                <w:sz w:val="24"/>
                <w:szCs w:val="24"/>
              </w:rPr>
              <w:t>т</w:t>
            </w:r>
            <w:r w:rsidRPr="001F1DAE">
              <w:rPr>
                <w:rFonts w:ascii="Times New Roman" w:hAnsi="Times New Roman" w:cs="Times New Roman"/>
                <w:sz w:val="24"/>
                <w:szCs w:val="24"/>
              </w:rPr>
              <w:t>ливой молодёжи возвращаться на территорию после получения о</w:t>
            </w:r>
            <w:r w:rsidRPr="001F1DAE">
              <w:rPr>
                <w:rFonts w:ascii="Times New Roman" w:hAnsi="Times New Roman" w:cs="Times New Roman"/>
                <w:sz w:val="24"/>
                <w:szCs w:val="24"/>
              </w:rPr>
              <w:t>б</w:t>
            </w:r>
            <w:r w:rsidRPr="001F1DAE">
              <w:rPr>
                <w:rFonts w:ascii="Times New Roman" w:hAnsi="Times New Roman" w:cs="Times New Roman"/>
                <w:sz w:val="24"/>
                <w:szCs w:val="24"/>
              </w:rPr>
              <w:t>разования в других городах.</w:t>
            </w:r>
          </w:p>
          <w:p w:rsidR="007F1545" w:rsidRPr="001F1DAE" w:rsidRDefault="007F1545"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Рост неформальной занятости.</w:t>
            </w:r>
          </w:p>
          <w:p w:rsidR="006E4211" w:rsidRPr="001F1DAE" w:rsidRDefault="006E4211" w:rsidP="006E4211">
            <w:pPr>
              <w:pStyle w:val="a1"/>
              <w:spacing w:line="276" w:lineRule="auto"/>
              <w:jc w:val="both"/>
              <w:rPr>
                <w:rFonts w:ascii="Times New Roman" w:hAnsi="Times New Roman" w:cs="Times New Roman"/>
                <w:sz w:val="24"/>
                <w:szCs w:val="24"/>
              </w:rPr>
            </w:pP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lastRenderedPageBreak/>
              <w:t>Уровень материального обеспечения населения</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Высокий уровень среднедуш</w:t>
            </w:r>
            <w:r w:rsidRPr="001F1DAE">
              <w:rPr>
                <w:rFonts w:ascii="Times New Roman" w:hAnsi="Times New Roman" w:cs="Times New Roman"/>
                <w:sz w:val="24"/>
                <w:szCs w:val="24"/>
              </w:rPr>
              <w:t>е</w:t>
            </w:r>
            <w:r w:rsidRPr="001F1DAE">
              <w:rPr>
                <w:rFonts w:ascii="Times New Roman" w:hAnsi="Times New Roman" w:cs="Times New Roman"/>
                <w:sz w:val="24"/>
                <w:szCs w:val="24"/>
              </w:rPr>
              <w:t>вых денежных доходов насел</w:t>
            </w:r>
            <w:r w:rsidRPr="001F1DAE">
              <w:rPr>
                <w:rFonts w:ascii="Times New Roman" w:hAnsi="Times New Roman" w:cs="Times New Roman"/>
                <w:sz w:val="24"/>
                <w:szCs w:val="24"/>
              </w:rPr>
              <w:t>е</w:t>
            </w:r>
            <w:r w:rsidRPr="001F1DAE">
              <w:rPr>
                <w:rFonts w:ascii="Times New Roman" w:hAnsi="Times New Roman" w:cs="Times New Roman"/>
                <w:sz w:val="24"/>
                <w:szCs w:val="24"/>
              </w:rPr>
              <w:t>ния.</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Неравномерность распредел</w:t>
            </w:r>
            <w:r w:rsidRPr="001F1DAE">
              <w:rPr>
                <w:rFonts w:ascii="Times New Roman" w:hAnsi="Times New Roman" w:cs="Times New Roman"/>
                <w:sz w:val="24"/>
                <w:szCs w:val="24"/>
              </w:rPr>
              <w:t>е</w:t>
            </w:r>
            <w:r w:rsidRPr="001F1DAE">
              <w:rPr>
                <w:rFonts w:ascii="Times New Roman" w:hAnsi="Times New Roman" w:cs="Times New Roman"/>
                <w:sz w:val="24"/>
                <w:szCs w:val="24"/>
              </w:rPr>
              <w:t>ния доходов между слоями нас</w:t>
            </w:r>
            <w:r w:rsidRPr="001F1DAE">
              <w:rPr>
                <w:rFonts w:ascii="Times New Roman" w:hAnsi="Times New Roman" w:cs="Times New Roman"/>
                <w:sz w:val="24"/>
                <w:szCs w:val="24"/>
              </w:rPr>
              <w:t>е</w:t>
            </w:r>
            <w:r w:rsidRPr="001F1DAE">
              <w:rPr>
                <w:rFonts w:ascii="Times New Roman" w:hAnsi="Times New Roman" w:cs="Times New Roman"/>
                <w:sz w:val="24"/>
                <w:szCs w:val="24"/>
              </w:rPr>
              <w:t>ления.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Резкая дифференциация зар</w:t>
            </w:r>
            <w:r w:rsidRPr="001F1DAE">
              <w:rPr>
                <w:rFonts w:ascii="Times New Roman" w:hAnsi="Times New Roman" w:cs="Times New Roman"/>
                <w:sz w:val="24"/>
                <w:szCs w:val="24"/>
              </w:rPr>
              <w:t>а</w:t>
            </w:r>
            <w:r w:rsidRPr="001F1DAE">
              <w:rPr>
                <w:rFonts w:ascii="Times New Roman" w:hAnsi="Times New Roman" w:cs="Times New Roman"/>
                <w:sz w:val="24"/>
                <w:szCs w:val="24"/>
              </w:rPr>
              <w:t>ботной платы по отраслям эк</w:t>
            </w:r>
            <w:r w:rsidRPr="001F1DAE">
              <w:rPr>
                <w:rFonts w:ascii="Times New Roman" w:hAnsi="Times New Roman" w:cs="Times New Roman"/>
                <w:sz w:val="24"/>
                <w:szCs w:val="24"/>
              </w:rPr>
              <w:t>о</w:t>
            </w:r>
            <w:r w:rsidRPr="001F1DAE">
              <w:rPr>
                <w:rFonts w:ascii="Times New Roman" w:hAnsi="Times New Roman" w:cs="Times New Roman"/>
                <w:sz w:val="24"/>
                <w:szCs w:val="24"/>
              </w:rPr>
              <w:t>номики.</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Рост доходов жителей за счет повышения деловой активности населения.</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Изменение государственной налоговой политики.</w:t>
            </w:r>
          </w:p>
          <w:p w:rsidR="006E4211" w:rsidRPr="001F1DAE" w:rsidRDefault="006E4211" w:rsidP="006E4211">
            <w:pPr>
              <w:pStyle w:val="a1"/>
              <w:spacing w:line="276" w:lineRule="auto"/>
              <w:jc w:val="both"/>
              <w:rPr>
                <w:rFonts w:ascii="Times New Roman" w:hAnsi="Times New Roman" w:cs="Times New Roman"/>
                <w:sz w:val="24"/>
                <w:szCs w:val="24"/>
              </w:rPr>
            </w:pP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Производство, инвестиции и малый бизнес</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8423AC" w:rsidRPr="001F1DAE">
              <w:rPr>
                <w:rFonts w:ascii="Times New Roman" w:hAnsi="Times New Roman" w:cs="Times New Roman"/>
                <w:sz w:val="24"/>
                <w:szCs w:val="24"/>
              </w:rPr>
              <w:t>Увеличение количества пре</w:t>
            </w:r>
            <w:r w:rsidR="008423AC" w:rsidRPr="001F1DAE">
              <w:rPr>
                <w:rFonts w:ascii="Times New Roman" w:hAnsi="Times New Roman" w:cs="Times New Roman"/>
                <w:sz w:val="24"/>
                <w:szCs w:val="24"/>
              </w:rPr>
              <w:t>д</w:t>
            </w:r>
            <w:r w:rsidR="008423AC" w:rsidRPr="001F1DAE">
              <w:rPr>
                <w:rFonts w:ascii="Times New Roman" w:hAnsi="Times New Roman" w:cs="Times New Roman"/>
                <w:sz w:val="24"/>
                <w:szCs w:val="24"/>
              </w:rPr>
              <w:t>приятий, работающих в сфере сервисной э</w:t>
            </w:r>
            <w:r w:rsidRPr="001F1DAE">
              <w:rPr>
                <w:rFonts w:ascii="Times New Roman" w:hAnsi="Times New Roman" w:cs="Times New Roman"/>
                <w:sz w:val="24"/>
                <w:szCs w:val="24"/>
              </w:rPr>
              <w:t xml:space="preserve">кономики. </w:t>
            </w:r>
          </w:p>
          <w:p w:rsidR="006E4211" w:rsidRPr="001F1DAE" w:rsidRDefault="006E4211" w:rsidP="006E4211">
            <w:pPr>
              <w:pStyle w:val="a1"/>
              <w:spacing w:line="276" w:lineRule="auto"/>
              <w:jc w:val="both"/>
              <w:rPr>
                <w:rFonts w:ascii="Times New Roman" w:hAnsi="Times New Roman" w:cs="Times New Roman"/>
                <w:sz w:val="24"/>
                <w:szCs w:val="24"/>
              </w:rPr>
            </w:pPr>
          </w:p>
          <w:p w:rsidR="006E4211" w:rsidRPr="001F1DAE" w:rsidRDefault="006E4211" w:rsidP="006E4211">
            <w:pPr>
              <w:pStyle w:val="a1"/>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промышленных предприятий, в том числе и по выпуску строительных матери</w:t>
            </w:r>
            <w:r w:rsidRPr="001F1DAE">
              <w:rPr>
                <w:rFonts w:ascii="Times New Roman" w:hAnsi="Times New Roman" w:cs="Times New Roman"/>
                <w:sz w:val="24"/>
                <w:szCs w:val="24"/>
              </w:rPr>
              <w:t>а</w:t>
            </w:r>
            <w:r w:rsidRPr="001F1DAE">
              <w:rPr>
                <w:rFonts w:ascii="Times New Roman" w:hAnsi="Times New Roman" w:cs="Times New Roman"/>
                <w:sz w:val="24"/>
                <w:szCs w:val="24"/>
              </w:rPr>
              <w:t>лов.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Сложность подключения к коммуникациям из-за дефицита производственных мощностей.</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Низкая инвестиционная пр</w:t>
            </w:r>
            <w:r w:rsidRPr="001F1DAE">
              <w:rPr>
                <w:rFonts w:ascii="Times New Roman" w:hAnsi="Times New Roman" w:cs="Times New Roman"/>
                <w:sz w:val="24"/>
                <w:szCs w:val="24"/>
              </w:rPr>
              <w:t>и</w:t>
            </w:r>
            <w:r w:rsidRPr="001F1DAE">
              <w:rPr>
                <w:rFonts w:ascii="Times New Roman" w:hAnsi="Times New Roman" w:cs="Times New Roman"/>
                <w:sz w:val="24"/>
                <w:szCs w:val="24"/>
              </w:rPr>
              <w:t>влекательность территории.</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специальных мер поддержки потенциальных инв</w:t>
            </w:r>
            <w:r w:rsidRPr="001F1DAE">
              <w:rPr>
                <w:rFonts w:ascii="Times New Roman" w:hAnsi="Times New Roman" w:cs="Times New Roman"/>
                <w:sz w:val="24"/>
                <w:szCs w:val="24"/>
              </w:rPr>
              <w:t>е</w:t>
            </w:r>
            <w:r w:rsidRPr="001F1DAE">
              <w:rPr>
                <w:rFonts w:ascii="Times New Roman" w:hAnsi="Times New Roman" w:cs="Times New Roman"/>
                <w:sz w:val="24"/>
                <w:szCs w:val="24"/>
              </w:rPr>
              <w:t>сторов и представителей бизнеса в сфере «сервисной экономики» (особые условия аренды имущ</w:t>
            </w:r>
            <w:r w:rsidRPr="001F1DAE">
              <w:rPr>
                <w:rFonts w:ascii="Times New Roman" w:hAnsi="Times New Roman" w:cs="Times New Roman"/>
                <w:sz w:val="24"/>
                <w:szCs w:val="24"/>
              </w:rPr>
              <w:t>е</w:t>
            </w:r>
            <w:r w:rsidRPr="001F1DAE">
              <w:rPr>
                <w:rFonts w:ascii="Times New Roman" w:hAnsi="Times New Roman" w:cs="Times New Roman"/>
                <w:sz w:val="24"/>
                <w:szCs w:val="24"/>
              </w:rPr>
              <w:t>ства и земель, находящихся в муниципальной собственности).</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Высокий потенциал развития</w:t>
            </w:r>
            <w:r w:rsidR="0059056B" w:rsidRPr="001F1DAE">
              <w:rPr>
                <w:rFonts w:ascii="Times New Roman" w:hAnsi="Times New Roman" w:cs="Times New Roman"/>
                <w:sz w:val="24"/>
                <w:szCs w:val="24"/>
              </w:rPr>
              <w:t xml:space="preserve"> отрасли</w:t>
            </w:r>
            <w:r w:rsidRPr="001F1DAE">
              <w:rPr>
                <w:rFonts w:ascii="Times New Roman" w:hAnsi="Times New Roman" w:cs="Times New Roman"/>
                <w:sz w:val="24"/>
                <w:szCs w:val="24"/>
              </w:rPr>
              <w:t xml:space="preserve"> сервисной экономики.</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Создание и реализация межм</w:t>
            </w:r>
            <w:r w:rsidRPr="001F1DAE">
              <w:rPr>
                <w:rFonts w:ascii="Times New Roman" w:hAnsi="Times New Roman" w:cs="Times New Roman"/>
                <w:sz w:val="24"/>
                <w:szCs w:val="24"/>
              </w:rPr>
              <w:t>у</w:t>
            </w:r>
            <w:r w:rsidRPr="001F1DAE">
              <w:rPr>
                <w:rFonts w:ascii="Times New Roman" w:hAnsi="Times New Roman" w:cs="Times New Roman"/>
                <w:sz w:val="24"/>
                <w:szCs w:val="24"/>
              </w:rPr>
              <w:t>ниципального проекта в сфере туризма.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Привлечение внешних инв</w:t>
            </w:r>
            <w:r w:rsidRPr="001F1DAE">
              <w:rPr>
                <w:rFonts w:ascii="Times New Roman" w:hAnsi="Times New Roman" w:cs="Times New Roman"/>
                <w:sz w:val="24"/>
                <w:szCs w:val="24"/>
              </w:rPr>
              <w:t>е</w:t>
            </w:r>
            <w:r w:rsidRPr="001F1DAE">
              <w:rPr>
                <w:rFonts w:ascii="Times New Roman" w:hAnsi="Times New Roman" w:cs="Times New Roman"/>
                <w:sz w:val="24"/>
                <w:szCs w:val="24"/>
              </w:rPr>
              <w:t>сторов в развитие промышле</w:t>
            </w:r>
            <w:r w:rsidRPr="001F1DAE">
              <w:rPr>
                <w:rFonts w:ascii="Times New Roman" w:hAnsi="Times New Roman" w:cs="Times New Roman"/>
                <w:sz w:val="24"/>
                <w:szCs w:val="24"/>
              </w:rPr>
              <w:t>н</w:t>
            </w:r>
            <w:r w:rsidRPr="001F1DAE">
              <w:rPr>
                <w:rFonts w:ascii="Times New Roman" w:hAnsi="Times New Roman" w:cs="Times New Roman"/>
                <w:sz w:val="24"/>
                <w:szCs w:val="24"/>
              </w:rPr>
              <w:t>ности на территории города.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Включение в федеральные и региональные программы разв</w:t>
            </w:r>
            <w:r w:rsidRPr="001F1DAE">
              <w:rPr>
                <w:rFonts w:ascii="Times New Roman" w:hAnsi="Times New Roman" w:cs="Times New Roman"/>
                <w:sz w:val="24"/>
                <w:szCs w:val="24"/>
              </w:rPr>
              <w:t>и</w:t>
            </w:r>
            <w:r w:rsidRPr="001F1DAE">
              <w:rPr>
                <w:rFonts w:ascii="Times New Roman" w:hAnsi="Times New Roman" w:cs="Times New Roman"/>
                <w:sz w:val="24"/>
                <w:szCs w:val="24"/>
              </w:rPr>
              <w:t>тия.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Разработка комплекса льго</w:t>
            </w:r>
            <w:r w:rsidRPr="001F1DAE">
              <w:rPr>
                <w:rFonts w:ascii="Times New Roman" w:hAnsi="Times New Roman" w:cs="Times New Roman"/>
                <w:sz w:val="24"/>
                <w:szCs w:val="24"/>
              </w:rPr>
              <w:t>т</w:t>
            </w:r>
            <w:r w:rsidRPr="001F1DAE">
              <w:rPr>
                <w:rFonts w:ascii="Times New Roman" w:hAnsi="Times New Roman" w:cs="Times New Roman"/>
                <w:sz w:val="24"/>
                <w:szCs w:val="24"/>
              </w:rPr>
              <w:t>ных условий для реализации и</w:t>
            </w:r>
            <w:r w:rsidRPr="001F1DAE">
              <w:rPr>
                <w:rFonts w:ascii="Times New Roman" w:hAnsi="Times New Roman" w:cs="Times New Roman"/>
                <w:sz w:val="24"/>
                <w:szCs w:val="24"/>
              </w:rPr>
              <w:t>н</w:t>
            </w:r>
            <w:r w:rsidRPr="001F1DAE">
              <w:rPr>
                <w:rFonts w:ascii="Times New Roman" w:hAnsi="Times New Roman" w:cs="Times New Roman"/>
                <w:sz w:val="24"/>
                <w:szCs w:val="24"/>
              </w:rPr>
              <w:t>вестиционных проектов и разв</w:t>
            </w:r>
            <w:r w:rsidRPr="001F1DAE">
              <w:rPr>
                <w:rFonts w:ascii="Times New Roman" w:hAnsi="Times New Roman" w:cs="Times New Roman"/>
                <w:sz w:val="24"/>
                <w:szCs w:val="24"/>
              </w:rPr>
              <w:t>и</w:t>
            </w:r>
            <w:r w:rsidRPr="001F1DAE">
              <w:rPr>
                <w:rFonts w:ascii="Times New Roman" w:hAnsi="Times New Roman" w:cs="Times New Roman"/>
                <w:sz w:val="24"/>
                <w:szCs w:val="24"/>
              </w:rPr>
              <w:t>тия малого и среднего предпр</w:t>
            </w:r>
            <w:r w:rsidRPr="001F1DAE">
              <w:rPr>
                <w:rFonts w:ascii="Times New Roman" w:hAnsi="Times New Roman" w:cs="Times New Roman"/>
                <w:sz w:val="24"/>
                <w:szCs w:val="24"/>
              </w:rPr>
              <w:t>и</w:t>
            </w:r>
            <w:r w:rsidRPr="001F1DAE">
              <w:rPr>
                <w:rFonts w:ascii="Times New Roman" w:hAnsi="Times New Roman" w:cs="Times New Roman"/>
                <w:sz w:val="24"/>
                <w:szCs w:val="24"/>
              </w:rPr>
              <w:t>нимательства на территории г</w:t>
            </w:r>
            <w:r w:rsidRPr="001F1DAE">
              <w:rPr>
                <w:rFonts w:ascii="Times New Roman" w:hAnsi="Times New Roman" w:cs="Times New Roman"/>
                <w:sz w:val="24"/>
                <w:szCs w:val="24"/>
              </w:rPr>
              <w:t>о</w:t>
            </w:r>
            <w:r w:rsidRPr="001F1DAE">
              <w:rPr>
                <w:rFonts w:ascii="Times New Roman" w:hAnsi="Times New Roman" w:cs="Times New Roman"/>
                <w:sz w:val="24"/>
                <w:szCs w:val="24"/>
              </w:rPr>
              <w:t>рода.</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Низкая степень государстве</w:t>
            </w:r>
            <w:r w:rsidRPr="001F1DAE">
              <w:rPr>
                <w:rFonts w:ascii="Times New Roman" w:hAnsi="Times New Roman" w:cs="Times New Roman"/>
                <w:sz w:val="24"/>
                <w:szCs w:val="24"/>
              </w:rPr>
              <w:t>н</w:t>
            </w:r>
            <w:r w:rsidRPr="001F1DAE">
              <w:rPr>
                <w:rFonts w:ascii="Times New Roman" w:hAnsi="Times New Roman" w:cs="Times New Roman"/>
                <w:sz w:val="24"/>
                <w:szCs w:val="24"/>
              </w:rPr>
              <w:t>ной поддержки инвестиционных проектов и субъектов малого и среднего предпринимательства.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Рост банковских ставок по кр</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дитам для малого и среднего бизнеса. </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Изменения законодательства.</w:t>
            </w: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Потребительский рынок</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Рост количества предприятий общественного питания и гост</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ничного бизнеса.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Местная розничная торговля не выдерживает конкуренции со стороны региональных сетей по культуре обслуживания, ассо</w:t>
            </w:r>
            <w:r w:rsidRPr="001F1DAE">
              <w:rPr>
                <w:rFonts w:ascii="Times New Roman" w:hAnsi="Times New Roman" w:cs="Times New Roman"/>
                <w:sz w:val="24"/>
                <w:szCs w:val="24"/>
              </w:rPr>
              <w:t>р</w:t>
            </w:r>
            <w:r w:rsidRPr="001F1DAE">
              <w:rPr>
                <w:rFonts w:ascii="Times New Roman" w:hAnsi="Times New Roman" w:cs="Times New Roman"/>
                <w:sz w:val="24"/>
                <w:szCs w:val="24"/>
              </w:rPr>
              <w:t xml:space="preserve">тименту товара, уровню цен.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Рост денежных доходов нас</w:t>
            </w:r>
            <w:r w:rsidRPr="001F1DAE">
              <w:rPr>
                <w:rFonts w:ascii="Times New Roman" w:hAnsi="Times New Roman" w:cs="Times New Roman"/>
                <w:sz w:val="24"/>
                <w:szCs w:val="24"/>
              </w:rPr>
              <w:t>е</w:t>
            </w:r>
            <w:r w:rsidRPr="001F1DAE">
              <w:rPr>
                <w:rFonts w:ascii="Times New Roman" w:hAnsi="Times New Roman" w:cs="Times New Roman"/>
                <w:sz w:val="24"/>
                <w:szCs w:val="24"/>
              </w:rPr>
              <w:t>ления, увеличение объемов п</w:t>
            </w:r>
            <w:r w:rsidRPr="001F1DAE">
              <w:rPr>
                <w:rFonts w:ascii="Times New Roman" w:hAnsi="Times New Roman" w:cs="Times New Roman"/>
                <w:sz w:val="24"/>
                <w:szCs w:val="24"/>
              </w:rPr>
              <w:t>о</w:t>
            </w:r>
            <w:r w:rsidRPr="001F1DAE">
              <w:rPr>
                <w:rFonts w:ascii="Times New Roman" w:hAnsi="Times New Roman" w:cs="Times New Roman"/>
                <w:sz w:val="24"/>
                <w:szCs w:val="24"/>
              </w:rPr>
              <w:t>требительского рынка.</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Возрастающее конкурентное давление со стороны регионал</w:t>
            </w:r>
            <w:r w:rsidRPr="001F1DAE">
              <w:rPr>
                <w:rFonts w:ascii="Times New Roman" w:hAnsi="Times New Roman" w:cs="Times New Roman"/>
                <w:sz w:val="24"/>
                <w:szCs w:val="24"/>
              </w:rPr>
              <w:t>ь</w:t>
            </w:r>
            <w:r w:rsidRPr="001F1DAE">
              <w:rPr>
                <w:rFonts w:ascii="Times New Roman" w:hAnsi="Times New Roman" w:cs="Times New Roman"/>
                <w:sz w:val="24"/>
                <w:szCs w:val="24"/>
              </w:rPr>
              <w:t xml:space="preserve">ных торговых сетей.  </w:t>
            </w: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Территориальное развитие, жилищное строительство, транспортная и инженерная инфраструктура</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Рост уровня обеспеченности населения жильем.</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Невысокая стоимость жилья на вторичном рынке.</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Наличие территории для ко</w:t>
            </w:r>
            <w:r w:rsidRPr="001F1DAE">
              <w:rPr>
                <w:rFonts w:ascii="Times New Roman" w:hAnsi="Times New Roman" w:cs="Times New Roman"/>
                <w:sz w:val="24"/>
                <w:szCs w:val="24"/>
              </w:rPr>
              <w:t>м</w:t>
            </w:r>
            <w:r w:rsidRPr="001F1DAE">
              <w:rPr>
                <w:rFonts w:ascii="Times New Roman" w:hAnsi="Times New Roman" w:cs="Times New Roman"/>
                <w:sz w:val="24"/>
                <w:szCs w:val="24"/>
              </w:rPr>
              <w:t>плексной застройки (новые ми</w:t>
            </w:r>
            <w:r w:rsidRPr="001F1DAE">
              <w:rPr>
                <w:rFonts w:ascii="Times New Roman" w:hAnsi="Times New Roman" w:cs="Times New Roman"/>
                <w:sz w:val="24"/>
                <w:szCs w:val="24"/>
              </w:rPr>
              <w:t>к</w:t>
            </w:r>
            <w:r w:rsidRPr="001F1DAE">
              <w:rPr>
                <w:rFonts w:ascii="Times New Roman" w:hAnsi="Times New Roman" w:cs="Times New Roman"/>
                <w:sz w:val="24"/>
                <w:szCs w:val="24"/>
              </w:rPr>
              <w:t>рорайоны).</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4930B5" w:rsidRPr="001F1DAE">
              <w:rPr>
                <w:rFonts w:ascii="Times New Roman" w:hAnsi="Times New Roman" w:cs="Times New Roman"/>
                <w:sz w:val="24"/>
                <w:szCs w:val="24"/>
              </w:rPr>
              <w:t>Удовлетворительные</w:t>
            </w:r>
            <w:r w:rsidRPr="001F1DAE">
              <w:rPr>
                <w:rFonts w:ascii="Times New Roman" w:hAnsi="Times New Roman" w:cs="Times New Roman"/>
                <w:sz w:val="24"/>
                <w:szCs w:val="24"/>
              </w:rPr>
              <w:t xml:space="preserve"> темпы </w:t>
            </w:r>
            <w:r w:rsidR="004930B5" w:rsidRPr="001F1DAE">
              <w:rPr>
                <w:rFonts w:ascii="Times New Roman" w:hAnsi="Times New Roman" w:cs="Times New Roman"/>
                <w:sz w:val="24"/>
                <w:szCs w:val="24"/>
              </w:rPr>
              <w:t>ремонта и реконструкции сетей</w:t>
            </w:r>
            <w:r w:rsidRPr="001F1DAE">
              <w:rPr>
                <w:rFonts w:ascii="Times New Roman" w:hAnsi="Times New Roman" w:cs="Times New Roman"/>
                <w:sz w:val="24"/>
                <w:szCs w:val="24"/>
              </w:rPr>
              <w:t xml:space="preserve"> коммунальной инфраструк</w:t>
            </w:r>
            <w:r w:rsidR="004930B5" w:rsidRPr="001F1DAE">
              <w:rPr>
                <w:rFonts w:ascii="Times New Roman" w:hAnsi="Times New Roman" w:cs="Times New Roman"/>
                <w:sz w:val="24"/>
                <w:szCs w:val="24"/>
              </w:rPr>
              <w:t>туры.</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Высокий уровень конкуренции в сфере управления многоква</w:t>
            </w:r>
            <w:r w:rsidRPr="001F1DAE">
              <w:rPr>
                <w:rFonts w:ascii="Times New Roman" w:hAnsi="Times New Roman" w:cs="Times New Roman"/>
                <w:sz w:val="24"/>
                <w:szCs w:val="24"/>
              </w:rPr>
              <w:t>р</w:t>
            </w:r>
            <w:r w:rsidRPr="001F1DAE">
              <w:rPr>
                <w:rFonts w:ascii="Times New Roman" w:hAnsi="Times New Roman" w:cs="Times New Roman"/>
                <w:sz w:val="24"/>
                <w:szCs w:val="24"/>
              </w:rPr>
              <w:t>тирными домами.</w:t>
            </w:r>
          </w:p>
          <w:p w:rsidR="006E4211" w:rsidRPr="001F1DAE" w:rsidRDefault="006E4211" w:rsidP="007D5E3B">
            <w:pPr>
              <w:pStyle w:val="a1"/>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Большая доля ветхого и ав</w:t>
            </w:r>
            <w:r w:rsidRPr="001F1DAE">
              <w:rPr>
                <w:rFonts w:ascii="Times New Roman" w:hAnsi="Times New Roman" w:cs="Times New Roman"/>
                <w:sz w:val="24"/>
                <w:szCs w:val="24"/>
              </w:rPr>
              <w:t>а</w:t>
            </w:r>
            <w:r w:rsidRPr="001F1DAE">
              <w:rPr>
                <w:rFonts w:ascii="Times New Roman" w:hAnsi="Times New Roman" w:cs="Times New Roman"/>
                <w:sz w:val="24"/>
                <w:szCs w:val="24"/>
              </w:rPr>
              <w:t>рийного жилья в общем объеме жилого фонда.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Малые объемы строительства индивидуального жилья.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Высокая степень износа авт</w:t>
            </w:r>
            <w:r w:rsidRPr="001F1DAE">
              <w:rPr>
                <w:rFonts w:ascii="Times New Roman" w:hAnsi="Times New Roman" w:cs="Times New Roman"/>
                <w:sz w:val="24"/>
                <w:szCs w:val="24"/>
              </w:rPr>
              <w:t>о</w:t>
            </w:r>
            <w:r w:rsidRPr="001F1DAE">
              <w:rPr>
                <w:rFonts w:ascii="Times New Roman" w:hAnsi="Times New Roman" w:cs="Times New Roman"/>
                <w:sz w:val="24"/>
                <w:szCs w:val="24"/>
              </w:rPr>
              <w:t>бусного парка.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Высокая доля автомобильных дорог, не отвечающих норм</w:t>
            </w:r>
            <w:r w:rsidRPr="001F1DAE">
              <w:rPr>
                <w:rFonts w:ascii="Times New Roman" w:hAnsi="Times New Roman" w:cs="Times New Roman"/>
                <w:sz w:val="24"/>
                <w:szCs w:val="24"/>
              </w:rPr>
              <w:t>а</w:t>
            </w:r>
            <w:r w:rsidRPr="001F1DAE">
              <w:rPr>
                <w:rFonts w:ascii="Times New Roman" w:hAnsi="Times New Roman" w:cs="Times New Roman"/>
                <w:sz w:val="24"/>
                <w:szCs w:val="24"/>
              </w:rPr>
              <w:t>тивным требованиям.</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опережающего ра</w:t>
            </w:r>
            <w:r w:rsidRPr="001F1DAE">
              <w:rPr>
                <w:rFonts w:ascii="Times New Roman" w:hAnsi="Times New Roman" w:cs="Times New Roman"/>
                <w:sz w:val="24"/>
                <w:szCs w:val="24"/>
              </w:rPr>
              <w:t>з</w:t>
            </w:r>
            <w:r w:rsidRPr="001F1DAE">
              <w:rPr>
                <w:rFonts w:ascii="Times New Roman" w:hAnsi="Times New Roman" w:cs="Times New Roman"/>
                <w:sz w:val="24"/>
                <w:szCs w:val="24"/>
              </w:rPr>
              <w:t>вития инженерной инфрастру</w:t>
            </w:r>
            <w:r w:rsidRPr="001F1DAE">
              <w:rPr>
                <w:rFonts w:ascii="Times New Roman" w:hAnsi="Times New Roman" w:cs="Times New Roman"/>
                <w:sz w:val="24"/>
                <w:szCs w:val="24"/>
              </w:rPr>
              <w:t>к</w:t>
            </w:r>
            <w:r w:rsidRPr="001F1DAE">
              <w:rPr>
                <w:rFonts w:ascii="Times New Roman" w:hAnsi="Times New Roman" w:cs="Times New Roman"/>
                <w:sz w:val="24"/>
                <w:szCs w:val="24"/>
              </w:rPr>
              <w:t>туры для развития жилищного строительства.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Низкая обеспеченность насел</w:t>
            </w:r>
            <w:r w:rsidRPr="001F1DAE">
              <w:rPr>
                <w:rFonts w:ascii="Times New Roman" w:hAnsi="Times New Roman" w:cs="Times New Roman"/>
                <w:sz w:val="24"/>
                <w:szCs w:val="24"/>
              </w:rPr>
              <w:t>е</w:t>
            </w:r>
            <w:r w:rsidRPr="001F1DAE">
              <w:rPr>
                <w:rFonts w:ascii="Times New Roman" w:hAnsi="Times New Roman" w:cs="Times New Roman"/>
                <w:sz w:val="24"/>
                <w:szCs w:val="24"/>
              </w:rPr>
              <w:t>ния централизованными услуг</w:t>
            </w:r>
            <w:r w:rsidRPr="001F1DAE">
              <w:rPr>
                <w:rFonts w:ascii="Times New Roman" w:hAnsi="Times New Roman" w:cs="Times New Roman"/>
                <w:sz w:val="24"/>
                <w:szCs w:val="24"/>
              </w:rPr>
              <w:t>а</w:t>
            </w:r>
            <w:r w:rsidRPr="001F1DAE">
              <w:rPr>
                <w:rFonts w:ascii="Times New Roman" w:hAnsi="Times New Roman" w:cs="Times New Roman"/>
                <w:sz w:val="24"/>
                <w:szCs w:val="24"/>
              </w:rPr>
              <w:t>ми теплоснабжения, водосна</w:t>
            </w:r>
            <w:r w:rsidRPr="001F1DAE">
              <w:rPr>
                <w:rFonts w:ascii="Times New Roman" w:hAnsi="Times New Roman" w:cs="Times New Roman"/>
                <w:sz w:val="24"/>
                <w:szCs w:val="24"/>
              </w:rPr>
              <w:t>б</w:t>
            </w:r>
            <w:r w:rsidRPr="001F1DAE">
              <w:rPr>
                <w:rFonts w:ascii="Times New Roman" w:hAnsi="Times New Roman" w:cs="Times New Roman"/>
                <w:sz w:val="24"/>
                <w:szCs w:val="24"/>
              </w:rPr>
              <w:t>жения и водоотведения.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Неудовлетворительное состо</w:t>
            </w:r>
            <w:r w:rsidRPr="001F1DAE">
              <w:rPr>
                <w:rFonts w:ascii="Times New Roman" w:hAnsi="Times New Roman" w:cs="Times New Roman"/>
                <w:sz w:val="24"/>
                <w:szCs w:val="24"/>
              </w:rPr>
              <w:t>я</w:t>
            </w:r>
            <w:r w:rsidRPr="001F1DAE">
              <w:rPr>
                <w:rFonts w:ascii="Times New Roman" w:hAnsi="Times New Roman" w:cs="Times New Roman"/>
                <w:sz w:val="24"/>
                <w:szCs w:val="24"/>
              </w:rPr>
              <w:t>ние городских очистных соор</w:t>
            </w:r>
            <w:r w:rsidRPr="001F1DAE">
              <w:rPr>
                <w:rFonts w:ascii="Times New Roman" w:hAnsi="Times New Roman" w:cs="Times New Roman"/>
                <w:sz w:val="24"/>
                <w:szCs w:val="24"/>
              </w:rPr>
              <w:t>у</w:t>
            </w:r>
            <w:r w:rsidRPr="001F1DAE">
              <w:rPr>
                <w:rFonts w:ascii="Times New Roman" w:hAnsi="Times New Roman" w:cs="Times New Roman"/>
                <w:sz w:val="24"/>
                <w:szCs w:val="24"/>
              </w:rPr>
              <w:t>жений, устаревшие технологии очистки сточных вод.</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Отсутствие предприятий по п</w:t>
            </w:r>
            <w:r w:rsidRPr="001F1DAE">
              <w:rPr>
                <w:rFonts w:ascii="Times New Roman" w:hAnsi="Times New Roman" w:cs="Times New Roman"/>
                <w:sz w:val="24"/>
                <w:szCs w:val="24"/>
              </w:rPr>
              <w:t>е</w:t>
            </w:r>
            <w:r w:rsidRPr="001F1DAE">
              <w:rPr>
                <w:rFonts w:ascii="Times New Roman" w:hAnsi="Times New Roman" w:cs="Times New Roman"/>
                <w:sz w:val="24"/>
                <w:szCs w:val="24"/>
              </w:rPr>
              <w:t>реработке и вторичному испол</w:t>
            </w:r>
            <w:r w:rsidRPr="001F1DAE">
              <w:rPr>
                <w:rFonts w:ascii="Times New Roman" w:hAnsi="Times New Roman" w:cs="Times New Roman"/>
                <w:sz w:val="24"/>
                <w:szCs w:val="24"/>
              </w:rPr>
              <w:t>ь</w:t>
            </w:r>
            <w:r w:rsidRPr="001F1DAE">
              <w:rPr>
                <w:rFonts w:ascii="Times New Roman" w:hAnsi="Times New Roman" w:cs="Times New Roman"/>
                <w:sz w:val="24"/>
                <w:szCs w:val="24"/>
              </w:rPr>
              <w:t>зованию твердых бытовых отх</w:t>
            </w:r>
            <w:r w:rsidRPr="001F1DAE">
              <w:rPr>
                <w:rFonts w:ascii="Times New Roman" w:hAnsi="Times New Roman" w:cs="Times New Roman"/>
                <w:sz w:val="24"/>
                <w:szCs w:val="24"/>
              </w:rPr>
              <w:t>о</w:t>
            </w:r>
            <w:r w:rsidRPr="001F1DAE">
              <w:rPr>
                <w:rFonts w:ascii="Times New Roman" w:hAnsi="Times New Roman" w:cs="Times New Roman"/>
                <w:sz w:val="24"/>
                <w:szCs w:val="24"/>
              </w:rPr>
              <w:t>дов.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конкуренции в сфере предоставления комм</w:t>
            </w:r>
            <w:r w:rsidRPr="001F1DAE">
              <w:rPr>
                <w:rFonts w:ascii="Times New Roman" w:hAnsi="Times New Roman" w:cs="Times New Roman"/>
                <w:sz w:val="24"/>
                <w:szCs w:val="24"/>
              </w:rPr>
              <w:t>у</w:t>
            </w:r>
            <w:r w:rsidRPr="001F1DAE">
              <w:rPr>
                <w:rFonts w:ascii="Times New Roman" w:hAnsi="Times New Roman" w:cs="Times New Roman"/>
                <w:sz w:val="24"/>
                <w:szCs w:val="24"/>
              </w:rPr>
              <w:t>нальных услуг.</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Привлечение внешних инв</w:t>
            </w:r>
            <w:r w:rsidRPr="001F1DAE">
              <w:rPr>
                <w:rFonts w:ascii="Times New Roman" w:hAnsi="Times New Roman" w:cs="Times New Roman"/>
                <w:sz w:val="24"/>
                <w:szCs w:val="24"/>
              </w:rPr>
              <w:t>е</w:t>
            </w:r>
            <w:r w:rsidRPr="001F1DAE">
              <w:rPr>
                <w:rFonts w:ascii="Times New Roman" w:hAnsi="Times New Roman" w:cs="Times New Roman"/>
                <w:sz w:val="24"/>
                <w:szCs w:val="24"/>
              </w:rPr>
              <w:t>стиций и реализация проектов по строительству жилья.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Обновление автобусного парка за счет внешних инвестиций</w:t>
            </w:r>
            <w:r w:rsidR="004D3DF7" w:rsidRPr="001F1DAE">
              <w:rPr>
                <w:rFonts w:ascii="Times New Roman" w:hAnsi="Times New Roman" w:cs="Times New Roman"/>
                <w:sz w:val="24"/>
                <w:szCs w:val="24"/>
              </w:rPr>
              <w:t>.</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Привлечение внебюджетных инвестиций для строительства новых и модернизации сущ</w:t>
            </w:r>
            <w:r w:rsidRPr="001F1DAE">
              <w:rPr>
                <w:rFonts w:ascii="Times New Roman" w:hAnsi="Times New Roman" w:cs="Times New Roman"/>
                <w:sz w:val="24"/>
                <w:szCs w:val="24"/>
              </w:rPr>
              <w:t>е</w:t>
            </w:r>
            <w:r w:rsidRPr="001F1DAE">
              <w:rPr>
                <w:rFonts w:ascii="Times New Roman" w:hAnsi="Times New Roman" w:cs="Times New Roman"/>
                <w:sz w:val="24"/>
                <w:szCs w:val="24"/>
              </w:rPr>
              <w:t>ствующих систем коммунальной инфраструктуры города, объе</w:t>
            </w:r>
            <w:r w:rsidRPr="001F1DAE">
              <w:rPr>
                <w:rFonts w:ascii="Times New Roman" w:hAnsi="Times New Roman" w:cs="Times New Roman"/>
                <w:sz w:val="24"/>
                <w:szCs w:val="24"/>
              </w:rPr>
              <w:t>к</w:t>
            </w:r>
            <w:r w:rsidRPr="001F1DAE">
              <w:rPr>
                <w:rFonts w:ascii="Times New Roman" w:hAnsi="Times New Roman" w:cs="Times New Roman"/>
                <w:sz w:val="24"/>
                <w:szCs w:val="24"/>
              </w:rPr>
              <w:t xml:space="preserve">тов бытового обслуживания населения.  </w:t>
            </w:r>
          </w:p>
          <w:p w:rsidR="006E4211" w:rsidRPr="001F1DAE" w:rsidRDefault="006E4211" w:rsidP="006E4211">
            <w:pPr>
              <w:pStyle w:val="a1"/>
              <w:spacing w:line="276" w:lineRule="auto"/>
              <w:jc w:val="both"/>
              <w:rPr>
                <w:rFonts w:ascii="Times New Roman" w:hAnsi="Times New Roman" w:cs="Times New Roman"/>
                <w:sz w:val="24"/>
                <w:szCs w:val="24"/>
              </w:rPr>
            </w:pP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Прекращение работы фед</w:t>
            </w:r>
            <w:r w:rsidRPr="001F1DAE">
              <w:rPr>
                <w:rFonts w:ascii="Times New Roman" w:hAnsi="Times New Roman" w:cs="Times New Roman"/>
                <w:sz w:val="24"/>
                <w:szCs w:val="24"/>
              </w:rPr>
              <w:t>е</w:t>
            </w:r>
            <w:r w:rsidRPr="001F1DAE">
              <w:rPr>
                <w:rFonts w:ascii="Times New Roman" w:hAnsi="Times New Roman" w:cs="Times New Roman"/>
                <w:sz w:val="24"/>
                <w:szCs w:val="24"/>
              </w:rPr>
              <w:t>ральных и региональных пр</w:t>
            </w:r>
            <w:r w:rsidRPr="001F1DAE">
              <w:rPr>
                <w:rFonts w:ascii="Times New Roman" w:hAnsi="Times New Roman" w:cs="Times New Roman"/>
                <w:sz w:val="24"/>
                <w:szCs w:val="24"/>
              </w:rPr>
              <w:t>о</w:t>
            </w:r>
            <w:r w:rsidRPr="001F1DAE">
              <w:rPr>
                <w:rFonts w:ascii="Times New Roman" w:hAnsi="Times New Roman" w:cs="Times New Roman"/>
                <w:sz w:val="24"/>
                <w:szCs w:val="24"/>
              </w:rPr>
              <w:t>грамм по переселению из ветх</w:t>
            </w:r>
            <w:r w:rsidRPr="001F1DAE">
              <w:rPr>
                <w:rFonts w:ascii="Times New Roman" w:hAnsi="Times New Roman" w:cs="Times New Roman"/>
                <w:sz w:val="24"/>
                <w:szCs w:val="24"/>
              </w:rPr>
              <w:t>о</w:t>
            </w:r>
            <w:r w:rsidRPr="001F1DAE">
              <w:rPr>
                <w:rFonts w:ascii="Times New Roman" w:hAnsi="Times New Roman" w:cs="Times New Roman"/>
                <w:sz w:val="24"/>
                <w:szCs w:val="24"/>
              </w:rPr>
              <w:t>го и аварийного жилья, модерн</w:t>
            </w:r>
            <w:r w:rsidRPr="001F1DAE">
              <w:rPr>
                <w:rFonts w:ascii="Times New Roman" w:hAnsi="Times New Roman" w:cs="Times New Roman"/>
                <w:sz w:val="24"/>
                <w:szCs w:val="24"/>
              </w:rPr>
              <w:t>и</w:t>
            </w:r>
            <w:r w:rsidRPr="001F1DAE">
              <w:rPr>
                <w:rFonts w:ascii="Times New Roman" w:hAnsi="Times New Roman" w:cs="Times New Roman"/>
                <w:sz w:val="24"/>
                <w:szCs w:val="24"/>
              </w:rPr>
              <w:t>зации и реконструкции инжене</w:t>
            </w:r>
            <w:r w:rsidRPr="001F1DAE">
              <w:rPr>
                <w:rFonts w:ascii="Times New Roman" w:hAnsi="Times New Roman" w:cs="Times New Roman"/>
                <w:sz w:val="24"/>
                <w:szCs w:val="24"/>
              </w:rPr>
              <w:t>р</w:t>
            </w:r>
            <w:r w:rsidRPr="001F1DAE">
              <w:rPr>
                <w:rFonts w:ascii="Times New Roman" w:hAnsi="Times New Roman" w:cs="Times New Roman"/>
                <w:sz w:val="24"/>
                <w:szCs w:val="24"/>
              </w:rPr>
              <w:t>ной инфраструктуры.</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Ужесточение требований со стороны государства в части и</w:t>
            </w:r>
            <w:r w:rsidRPr="001F1DAE">
              <w:rPr>
                <w:rFonts w:ascii="Times New Roman" w:hAnsi="Times New Roman" w:cs="Times New Roman"/>
                <w:sz w:val="24"/>
                <w:szCs w:val="24"/>
              </w:rPr>
              <w:t>с</w:t>
            </w:r>
            <w:r w:rsidRPr="001F1DAE">
              <w:rPr>
                <w:rFonts w:ascii="Times New Roman" w:hAnsi="Times New Roman" w:cs="Times New Roman"/>
                <w:sz w:val="24"/>
                <w:szCs w:val="24"/>
              </w:rPr>
              <w:t xml:space="preserve">пользования </w:t>
            </w:r>
            <w:r w:rsidR="007D5E3B" w:rsidRPr="001F1DAE">
              <w:rPr>
                <w:rFonts w:ascii="Times New Roman" w:hAnsi="Times New Roman" w:cs="Times New Roman"/>
                <w:sz w:val="24"/>
                <w:szCs w:val="24"/>
              </w:rPr>
              <w:t xml:space="preserve">и сохранения </w:t>
            </w:r>
            <w:r w:rsidRPr="001F1DAE">
              <w:rPr>
                <w:rFonts w:ascii="Times New Roman" w:hAnsi="Times New Roman" w:cs="Times New Roman"/>
                <w:sz w:val="24"/>
                <w:szCs w:val="24"/>
              </w:rPr>
              <w:t>объе</w:t>
            </w:r>
            <w:r w:rsidRPr="001F1DAE">
              <w:rPr>
                <w:rFonts w:ascii="Times New Roman" w:hAnsi="Times New Roman" w:cs="Times New Roman"/>
                <w:sz w:val="24"/>
                <w:szCs w:val="24"/>
              </w:rPr>
              <w:t>к</w:t>
            </w:r>
            <w:r w:rsidRPr="001F1DAE">
              <w:rPr>
                <w:rFonts w:ascii="Times New Roman" w:hAnsi="Times New Roman" w:cs="Times New Roman"/>
                <w:sz w:val="24"/>
                <w:szCs w:val="24"/>
              </w:rPr>
              <w:t>тов культурного наследия.</w:t>
            </w: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lastRenderedPageBreak/>
              <w:t xml:space="preserve">Социальная защита, образование, спорт и молодежная политика </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Высокий уровень обеспеченн</w:t>
            </w:r>
            <w:r w:rsidRPr="001F1DAE">
              <w:rPr>
                <w:rFonts w:ascii="Times New Roman" w:hAnsi="Times New Roman" w:cs="Times New Roman"/>
                <w:sz w:val="24"/>
                <w:szCs w:val="24"/>
              </w:rPr>
              <w:t>о</w:t>
            </w:r>
            <w:r w:rsidRPr="001F1DAE">
              <w:rPr>
                <w:rFonts w:ascii="Times New Roman" w:hAnsi="Times New Roman" w:cs="Times New Roman"/>
                <w:sz w:val="24"/>
                <w:szCs w:val="24"/>
              </w:rPr>
              <w:t>сти культурно-досуговыми и спортивными учреждениями.</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Наличие всех основных звеньев системы образования (кроме высшего) в качестве основы для непрерывного обучения.</w:t>
            </w:r>
          </w:p>
          <w:p w:rsidR="006E4211" w:rsidRPr="001F1DAE" w:rsidRDefault="006E4211" w:rsidP="006E4211">
            <w:pPr>
              <w:pStyle w:val="a1"/>
              <w:spacing w:line="276" w:lineRule="auto"/>
              <w:jc w:val="both"/>
              <w:rPr>
                <w:rFonts w:ascii="Times New Roman" w:hAnsi="Times New Roman" w:cs="Times New Roman"/>
                <w:sz w:val="24"/>
                <w:szCs w:val="24"/>
              </w:rPr>
            </w:pPr>
          </w:p>
          <w:p w:rsidR="006E4211" w:rsidRPr="001F1DAE" w:rsidRDefault="006E4211" w:rsidP="006E4211">
            <w:pPr>
              <w:pStyle w:val="a1"/>
              <w:spacing w:line="276" w:lineRule="auto"/>
              <w:jc w:val="both"/>
              <w:rPr>
                <w:rFonts w:ascii="Times New Roman" w:hAnsi="Times New Roman" w:cs="Times New Roman"/>
                <w:sz w:val="24"/>
                <w:szCs w:val="24"/>
              </w:rPr>
            </w:pPr>
          </w:p>
          <w:p w:rsidR="006E4211" w:rsidRPr="001F1DAE" w:rsidRDefault="006E4211" w:rsidP="006E4211">
            <w:pPr>
              <w:pStyle w:val="a1"/>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4D3DF7" w:rsidP="004D3DF7">
            <w:pPr>
              <w:pStyle w:val="a1"/>
              <w:tabs>
                <w:tab w:val="left" w:pos="188"/>
              </w:tabs>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6E4211" w:rsidRPr="001F1DAE">
              <w:rPr>
                <w:rFonts w:ascii="Times New Roman" w:hAnsi="Times New Roman" w:cs="Times New Roman"/>
                <w:sz w:val="24"/>
                <w:szCs w:val="24"/>
              </w:rPr>
              <w:t>Уровень материально-технической базы большинства учреждений социальной сферы не соответствует современным стандартам.</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Высокая степень износа осно</w:t>
            </w:r>
            <w:r w:rsidRPr="001F1DAE">
              <w:rPr>
                <w:rFonts w:ascii="Times New Roman" w:hAnsi="Times New Roman" w:cs="Times New Roman"/>
                <w:sz w:val="24"/>
                <w:szCs w:val="24"/>
              </w:rPr>
              <w:t>в</w:t>
            </w:r>
            <w:r w:rsidRPr="001F1DAE">
              <w:rPr>
                <w:rFonts w:ascii="Times New Roman" w:hAnsi="Times New Roman" w:cs="Times New Roman"/>
                <w:sz w:val="24"/>
                <w:szCs w:val="24"/>
              </w:rPr>
              <w:t>ных фондов.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Дефицит квалифицированных кадров и их старение.</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Недостаточное внедрение с</w:t>
            </w:r>
            <w:r w:rsidRPr="001F1DAE">
              <w:rPr>
                <w:rFonts w:ascii="Times New Roman" w:hAnsi="Times New Roman" w:cs="Times New Roman"/>
                <w:sz w:val="24"/>
                <w:szCs w:val="24"/>
              </w:rPr>
              <w:t>о</w:t>
            </w:r>
            <w:r w:rsidRPr="001F1DAE">
              <w:rPr>
                <w:rFonts w:ascii="Times New Roman" w:hAnsi="Times New Roman" w:cs="Times New Roman"/>
                <w:sz w:val="24"/>
                <w:szCs w:val="24"/>
              </w:rPr>
              <w:t>временных моделей обучения на основе новых образовательных технологий с применением эле</w:t>
            </w:r>
            <w:r w:rsidRPr="001F1DAE">
              <w:rPr>
                <w:rFonts w:ascii="Times New Roman" w:hAnsi="Times New Roman" w:cs="Times New Roman"/>
                <w:sz w:val="24"/>
                <w:szCs w:val="24"/>
              </w:rPr>
              <w:t>к</w:t>
            </w:r>
            <w:r w:rsidRPr="001F1DAE">
              <w:rPr>
                <w:rFonts w:ascii="Times New Roman" w:hAnsi="Times New Roman" w:cs="Times New Roman"/>
                <w:sz w:val="24"/>
                <w:szCs w:val="24"/>
              </w:rPr>
              <w:t>тронных ресурсов.</w:t>
            </w:r>
          </w:p>
          <w:p w:rsidR="006E4211" w:rsidRPr="001F1DAE" w:rsidRDefault="006E4211" w:rsidP="00304A0F">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Недостаточно развитые мех</w:t>
            </w:r>
            <w:r w:rsidRPr="001F1DAE">
              <w:rPr>
                <w:rFonts w:ascii="Times New Roman" w:hAnsi="Times New Roman" w:cs="Times New Roman"/>
                <w:sz w:val="24"/>
                <w:szCs w:val="24"/>
              </w:rPr>
              <w:t>а</w:t>
            </w:r>
            <w:r w:rsidRPr="001F1DAE">
              <w:rPr>
                <w:rFonts w:ascii="Times New Roman" w:hAnsi="Times New Roman" w:cs="Times New Roman"/>
                <w:sz w:val="24"/>
                <w:szCs w:val="24"/>
              </w:rPr>
              <w:t>низмы социального парт</w:t>
            </w:r>
            <w:r w:rsidR="00304A0F" w:rsidRPr="001F1DAE">
              <w:rPr>
                <w:rFonts w:ascii="Times New Roman" w:hAnsi="Times New Roman" w:cs="Times New Roman"/>
                <w:sz w:val="24"/>
                <w:szCs w:val="24"/>
              </w:rPr>
              <w:t>нерства и взаимодействия с НКО.</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Создание и реализация межм</w:t>
            </w:r>
            <w:r w:rsidRPr="001F1DAE">
              <w:rPr>
                <w:rFonts w:ascii="Times New Roman" w:hAnsi="Times New Roman" w:cs="Times New Roman"/>
                <w:sz w:val="24"/>
                <w:szCs w:val="24"/>
              </w:rPr>
              <w:t>у</w:t>
            </w:r>
            <w:r w:rsidRPr="001F1DAE">
              <w:rPr>
                <w:rFonts w:ascii="Times New Roman" w:hAnsi="Times New Roman" w:cs="Times New Roman"/>
                <w:sz w:val="24"/>
                <w:szCs w:val="24"/>
              </w:rPr>
              <w:t>ниципальных социальных пр</w:t>
            </w:r>
            <w:r w:rsidRPr="001F1DAE">
              <w:rPr>
                <w:rFonts w:ascii="Times New Roman" w:hAnsi="Times New Roman" w:cs="Times New Roman"/>
                <w:sz w:val="24"/>
                <w:szCs w:val="24"/>
              </w:rPr>
              <w:t>о</w:t>
            </w:r>
            <w:r w:rsidRPr="001F1DAE">
              <w:rPr>
                <w:rFonts w:ascii="Times New Roman" w:hAnsi="Times New Roman" w:cs="Times New Roman"/>
                <w:sz w:val="24"/>
                <w:szCs w:val="24"/>
              </w:rPr>
              <w:t>ектов.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Расширение спектра направл</w:t>
            </w:r>
            <w:r w:rsidRPr="001F1DAE">
              <w:rPr>
                <w:rFonts w:ascii="Times New Roman" w:hAnsi="Times New Roman" w:cs="Times New Roman"/>
                <w:sz w:val="24"/>
                <w:szCs w:val="24"/>
              </w:rPr>
              <w:t>е</w:t>
            </w:r>
            <w:r w:rsidRPr="001F1DAE">
              <w:rPr>
                <w:rFonts w:ascii="Times New Roman" w:hAnsi="Times New Roman" w:cs="Times New Roman"/>
                <w:sz w:val="24"/>
                <w:szCs w:val="24"/>
              </w:rPr>
              <w:t>ний профессиональной подг</w:t>
            </w:r>
            <w:r w:rsidRPr="001F1DAE">
              <w:rPr>
                <w:rFonts w:ascii="Times New Roman" w:hAnsi="Times New Roman" w:cs="Times New Roman"/>
                <w:sz w:val="24"/>
                <w:szCs w:val="24"/>
              </w:rPr>
              <w:t>о</w:t>
            </w:r>
            <w:r w:rsidRPr="001F1DAE">
              <w:rPr>
                <w:rFonts w:ascii="Times New Roman" w:hAnsi="Times New Roman" w:cs="Times New Roman"/>
                <w:sz w:val="24"/>
                <w:szCs w:val="24"/>
              </w:rPr>
              <w:t>товки школьников и студентов за счет поддержки региональных властей.</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Внедрение в работу образов</w:t>
            </w:r>
            <w:r w:rsidRPr="001F1DAE">
              <w:rPr>
                <w:rFonts w:ascii="Times New Roman" w:hAnsi="Times New Roman" w:cs="Times New Roman"/>
                <w:sz w:val="24"/>
                <w:szCs w:val="24"/>
              </w:rPr>
              <w:t>а</w:t>
            </w:r>
            <w:r w:rsidRPr="001F1DAE">
              <w:rPr>
                <w:rFonts w:ascii="Times New Roman" w:hAnsi="Times New Roman" w:cs="Times New Roman"/>
                <w:sz w:val="24"/>
                <w:szCs w:val="24"/>
              </w:rPr>
              <w:t>тельных учреждений совреме</w:t>
            </w:r>
            <w:r w:rsidRPr="001F1DAE">
              <w:rPr>
                <w:rFonts w:ascii="Times New Roman" w:hAnsi="Times New Roman" w:cs="Times New Roman"/>
                <w:sz w:val="24"/>
                <w:szCs w:val="24"/>
              </w:rPr>
              <w:t>н</w:t>
            </w:r>
            <w:r w:rsidRPr="001F1DAE">
              <w:rPr>
                <w:rFonts w:ascii="Times New Roman" w:hAnsi="Times New Roman" w:cs="Times New Roman"/>
                <w:sz w:val="24"/>
                <w:szCs w:val="24"/>
              </w:rPr>
              <w:t>ных практик обучения.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Развитие адаптивного спорта.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Развитие добровольчества.</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Принятие решений со стороны государства в части организации учебного процесса, влекущие за собой увеличение финансиров</w:t>
            </w:r>
            <w:r w:rsidRPr="001F1DAE">
              <w:rPr>
                <w:rFonts w:ascii="Times New Roman" w:hAnsi="Times New Roman" w:cs="Times New Roman"/>
                <w:sz w:val="24"/>
                <w:szCs w:val="24"/>
              </w:rPr>
              <w:t>а</w:t>
            </w:r>
            <w:r w:rsidRPr="001F1DAE">
              <w:rPr>
                <w:rFonts w:ascii="Times New Roman" w:hAnsi="Times New Roman" w:cs="Times New Roman"/>
                <w:sz w:val="24"/>
                <w:szCs w:val="24"/>
              </w:rPr>
              <w:t>ния со стороны муниципалитета.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системы поддержки в сфере получения педагогич</w:t>
            </w:r>
            <w:r w:rsidRPr="001F1DAE">
              <w:rPr>
                <w:rFonts w:ascii="Times New Roman" w:hAnsi="Times New Roman" w:cs="Times New Roman"/>
                <w:sz w:val="24"/>
                <w:szCs w:val="24"/>
              </w:rPr>
              <w:t>е</w:t>
            </w:r>
            <w:r w:rsidRPr="001F1DAE">
              <w:rPr>
                <w:rFonts w:ascii="Times New Roman" w:hAnsi="Times New Roman" w:cs="Times New Roman"/>
                <w:sz w:val="24"/>
                <w:szCs w:val="24"/>
              </w:rPr>
              <w:t>ским составом новых компете</w:t>
            </w:r>
            <w:r w:rsidRPr="001F1DAE">
              <w:rPr>
                <w:rFonts w:ascii="Times New Roman" w:hAnsi="Times New Roman" w:cs="Times New Roman"/>
                <w:sz w:val="24"/>
                <w:szCs w:val="24"/>
              </w:rPr>
              <w:t>н</w:t>
            </w:r>
            <w:r w:rsidRPr="001F1DAE">
              <w:rPr>
                <w:rFonts w:ascii="Times New Roman" w:hAnsi="Times New Roman" w:cs="Times New Roman"/>
                <w:sz w:val="24"/>
                <w:szCs w:val="24"/>
              </w:rPr>
              <w:t>ций.</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Снижение уровня финансовой поддержки со стороны региона.</w:t>
            </w: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Туристический потенциал</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Город включен в </w:t>
            </w:r>
            <w:r w:rsidR="00496701" w:rsidRPr="001F1DAE">
              <w:rPr>
                <w:rFonts w:ascii="Times New Roman" w:hAnsi="Times New Roman" w:cs="Times New Roman"/>
                <w:sz w:val="24"/>
                <w:szCs w:val="24"/>
              </w:rPr>
              <w:t>предвар</w:t>
            </w:r>
            <w:r w:rsidR="00496701" w:rsidRPr="001F1DAE">
              <w:rPr>
                <w:rFonts w:ascii="Times New Roman" w:hAnsi="Times New Roman" w:cs="Times New Roman"/>
                <w:sz w:val="24"/>
                <w:szCs w:val="24"/>
              </w:rPr>
              <w:t>и</w:t>
            </w:r>
            <w:r w:rsidR="00496701" w:rsidRPr="001F1DAE">
              <w:rPr>
                <w:rFonts w:ascii="Times New Roman" w:hAnsi="Times New Roman" w:cs="Times New Roman"/>
                <w:sz w:val="24"/>
                <w:szCs w:val="24"/>
              </w:rPr>
              <w:t xml:space="preserve">тельный </w:t>
            </w:r>
            <w:r w:rsidR="00B750A4" w:rsidRPr="001F1DAE">
              <w:rPr>
                <w:rFonts w:ascii="Times New Roman" w:hAnsi="Times New Roman" w:cs="Times New Roman"/>
                <w:sz w:val="24"/>
                <w:szCs w:val="24"/>
              </w:rPr>
              <w:t>С</w:t>
            </w:r>
            <w:r w:rsidRPr="001F1DAE">
              <w:rPr>
                <w:rFonts w:ascii="Times New Roman" w:hAnsi="Times New Roman" w:cs="Times New Roman"/>
                <w:sz w:val="24"/>
                <w:szCs w:val="24"/>
              </w:rPr>
              <w:t xml:space="preserve">писок Всемирного </w:t>
            </w:r>
            <w:r w:rsidRPr="001F1DAE">
              <w:rPr>
                <w:rFonts w:ascii="Times New Roman" w:hAnsi="Times New Roman" w:cs="Times New Roman"/>
                <w:sz w:val="24"/>
                <w:szCs w:val="24"/>
              </w:rPr>
              <w:lastRenderedPageBreak/>
              <w:t>наследия Юнеско.</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Статус исторического посел</w:t>
            </w:r>
            <w:r w:rsidRPr="001F1DAE">
              <w:rPr>
                <w:rFonts w:ascii="Times New Roman" w:hAnsi="Times New Roman" w:cs="Times New Roman"/>
                <w:sz w:val="24"/>
                <w:szCs w:val="24"/>
              </w:rPr>
              <w:t>е</w:t>
            </w:r>
            <w:r w:rsidR="007D5E3B" w:rsidRPr="001F1DAE">
              <w:rPr>
                <w:rFonts w:ascii="Times New Roman" w:hAnsi="Times New Roman" w:cs="Times New Roman"/>
                <w:sz w:val="24"/>
                <w:szCs w:val="24"/>
              </w:rPr>
              <w:t>ния федерального значения.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Сеть учреждений музейного типа и туристско-информационного центра.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Уникальное культурно-историческое наследие. </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Разработанная сеть лицензир</w:t>
            </w:r>
            <w:r w:rsidRPr="001F1DAE">
              <w:rPr>
                <w:rFonts w:ascii="Times New Roman" w:hAnsi="Times New Roman" w:cs="Times New Roman"/>
                <w:sz w:val="24"/>
                <w:szCs w:val="24"/>
              </w:rPr>
              <w:t>о</w:t>
            </w:r>
            <w:r w:rsidRPr="001F1DAE">
              <w:rPr>
                <w:rFonts w:ascii="Times New Roman" w:hAnsi="Times New Roman" w:cs="Times New Roman"/>
                <w:sz w:val="24"/>
                <w:szCs w:val="24"/>
              </w:rPr>
              <w:t>ванных туристических маршр</w:t>
            </w:r>
            <w:r w:rsidRPr="001F1DAE">
              <w:rPr>
                <w:rFonts w:ascii="Times New Roman" w:hAnsi="Times New Roman" w:cs="Times New Roman"/>
                <w:sz w:val="24"/>
                <w:szCs w:val="24"/>
              </w:rPr>
              <w:t>у</w:t>
            </w:r>
            <w:r w:rsidRPr="001F1DAE">
              <w:rPr>
                <w:rFonts w:ascii="Times New Roman" w:hAnsi="Times New Roman" w:cs="Times New Roman"/>
                <w:sz w:val="24"/>
                <w:szCs w:val="24"/>
              </w:rPr>
              <w:t>тов, учитывающие индивид</w:t>
            </w:r>
            <w:r w:rsidRPr="001F1DAE">
              <w:rPr>
                <w:rFonts w:ascii="Times New Roman" w:hAnsi="Times New Roman" w:cs="Times New Roman"/>
                <w:sz w:val="24"/>
                <w:szCs w:val="24"/>
              </w:rPr>
              <w:t>у</w:t>
            </w:r>
            <w:r w:rsidRPr="001F1DAE">
              <w:rPr>
                <w:rFonts w:ascii="Times New Roman" w:hAnsi="Times New Roman" w:cs="Times New Roman"/>
                <w:sz w:val="24"/>
                <w:szCs w:val="24"/>
              </w:rPr>
              <w:t>альные запросы туристов.</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Отсутствие механизмов соде</w:t>
            </w:r>
            <w:r w:rsidRPr="001F1DAE">
              <w:rPr>
                <w:rFonts w:ascii="Times New Roman" w:hAnsi="Times New Roman" w:cs="Times New Roman"/>
                <w:sz w:val="24"/>
                <w:szCs w:val="24"/>
              </w:rPr>
              <w:t>й</w:t>
            </w:r>
            <w:r w:rsidRPr="001F1DAE">
              <w:rPr>
                <w:rFonts w:ascii="Times New Roman" w:hAnsi="Times New Roman" w:cs="Times New Roman"/>
                <w:sz w:val="24"/>
                <w:szCs w:val="24"/>
              </w:rPr>
              <w:t>ствия развитию туризма на м</w:t>
            </w:r>
            <w:r w:rsidRPr="001F1DAE">
              <w:rPr>
                <w:rFonts w:ascii="Times New Roman" w:hAnsi="Times New Roman" w:cs="Times New Roman"/>
                <w:sz w:val="24"/>
                <w:szCs w:val="24"/>
              </w:rPr>
              <w:t>у</w:t>
            </w:r>
            <w:r w:rsidRPr="001F1DAE">
              <w:rPr>
                <w:rFonts w:ascii="Times New Roman" w:hAnsi="Times New Roman" w:cs="Times New Roman"/>
                <w:sz w:val="24"/>
                <w:szCs w:val="24"/>
              </w:rPr>
              <w:lastRenderedPageBreak/>
              <w:t>ниципальном уровне.</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Несовершенство муниципал</w:t>
            </w:r>
            <w:r w:rsidRPr="001F1DAE">
              <w:rPr>
                <w:rFonts w:ascii="Times New Roman" w:hAnsi="Times New Roman" w:cs="Times New Roman"/>
                <w:sz w:val="24"/>
                <w:szCs w:val="24"/>
              </w:rPr>
              <w:t>ь</w:t>
            </w:r>
            <w:r w:rsidRPr="001F1DAE">
              <w:rPr>
                <w:rFonts w:ascii="Times New Roman" w:hAnsi="Times New Roman" w:cs="Times New Roman"/>
                <w:sz w:val="24"/>
                <w:szCs w:val="24"/>
              </w:rPr>
              <w:t>ной нормативно-правовой базы в части использования объектов культурно-исторического насл</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дия </w:t>
            </w:r>
            <w:r w:rsidR="007D5E3B" w:rsidRPr="001F1DAE">
              <w:rPr>
                <w:rFonts w:ascii="Times New Roman" w:hAnsi="Times New Roman" w:cs="Times New Roman"/>
                <w:sz w:val="24"/>
                <w:szCs w:val="24"/>
              </w:rPr>
              <w:t>для проживания и использ</w:t>
            </w:r>
            <w:r w:rsidR="007D5E3B" w:rsidRPr="001F1DAE">
              <w:rPr>
                <w:rFonts w:ascii="Times New Roman" w:hAnsi="Times New Roman" w:cs="Times New Roman"/>
                <w:sz w:val="24"/>
                <w:szCs w:val="24"/>
              </w:rPr>
              <w:t>о</w:t>
            </w:r>
            <w:r w:rsidR="007D5E3B" w:rsidRPr="001F1DAE">
              <w:rPr>
                <w:rFonts w:ascii="Times New Roman" w:hAnsi="Times New Roman" w:cs="Times New Roman"/>
                <w:sz w:val="24"/>
                <w:szCs w:val="24"/>
              </w:rPr>
              <w:t xml:space="preserve">вания для ведения бизнеса </w:t>
            </w:r>
            <w:r w:rsidRPr="001F1DAE">
              <w:rPr>
                <w:rFonts w:ascii="Times New Roman" w:hAnsi="Times New Roman" w:cs="Times New Roman"/>
                <w:sz w:val="24"/>
                <w:szCs w:val="24"/>
              </w:rPr>
              <w:t>и в</w:t>
            </w:r>
            <w:r w:rsidRPr="001F1DAE">
              <w:rPr>
                <w:rFonts w:ascii="Times New Roman" w:hAnsi="Times New Roman" w:cs="Times New Roman"/>
                <w:sz w:val="24"/>
                <w:szCs w:val="24"/>
              </w:rPr>
              <w:t>ы</w:t>
            </w:r>
            <w:r w:rsidRPr="001F1DAE">
              <w:rPr>
                <w:rFonts w:ascii="Times New Roman" w:hAnsi="Times New Roman" w:cs="Times New Roman"/>
                <w:sz w:val="24"/>
                <w:szCs w:val="24"/>
              </w:rPr>
              <w:t>деления земельных участков для туристско-рекреационных нужд, для проживания.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Низкий уровень развития т</w:t>
            </w:r>
            <w:r w:rsidRPr="001F1DAE">
              <w:rPr>
                <w:rFonts w:ascii="Times New Roman" w:hAnsi="Times New Roman" w:cs="Times New Roman"/>
                <w:sz w:val="24"/>
                <w:szCs w:val="24"/>
              </w:rPr>
              <w:t>у</w:t>
            </w:r>
            <w:r w:rsidRPr="001F1DAE">
              <w:rPr>
                <w:rFonts w:ascii="Times New Roman" w:hAnsi="Times New Roman" w:cs="Times New Roman"/>
                <w:sz w:val="24"/>
                <w:szCs w:val="24"/>
              </w:rPr>
              <w:t>ристской инфраструктуры.</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узнаваемого и пр</w:t>
            </w:r>
            <w:r w:rsidRPr="001F1DAE">
              <w:rPr>
                <w:rFonts w:ascii="Times New Roman" w:hAnsi="Times New Roman" w:cs="Times New Roman"/>
                <w:sz w:val="24"/>
                <w:szCs w:val="24"/>
              </w:rPr>
              <w:t>и</w:t>
            </w:r>
            <w:r w:rsidRPr="001F1DAE">
              <w:rPr>
                <w:rFonts w:ascii="Times New Roman" w:hAnsi="Times New Roman" w:cs="Times New Roman"/>
                <w:sz w:val="24"/>
                <w:szCs w:val="24"/>
              </w:rPr>
              <w:t>влекательного образа города во внешней среде.</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Слабая система продвижения турпродуктов города Енисейска на внутреннем и международном туристских рынках.</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механизмов для сбора отраслевой статистики, обеспечивающей информацио</w:t>
            </w:r>
            <w:r w:rsidRPr="001F1DAE">
              <w:rPr>
                <w:rFonts w:ascii="Times New Roman" w:hAnsi="Times New Roman" w:cs="Times New Roman"/>
                <w:sz w:val="24"/>
                <w:szCs w:val="24"/>
              </w:rPr>
              <w:t>н</w:t>
            </w:r>
            <w:r w:rsidRPr="001F1DAE">
              <w:rPr>
                <w:rFonts w:ascii="Times New Roman" w:hAnsi="Times New Roman" w:cs="Times New Roman"/>
                <w:sz w:val="24"/>
                <w:szCs w:val="24"/>
              </w:rPr>
              <w:t>ную и управленческую по</w:t>
            </w:r>
            <w:r w:rsidRPr="001F1DAE">
              <w:rPr>
                <w:rFonts w:ascii="Times New Roman" w:hAnsi="Times New Roman" w:cs="Times New Roman"/>
                <w:sz w:val="24"/>
                <w:szCs w:val="24"/>
              </w:rPr>
              <w:t>д</w:t>
            </w:r>
            <w:r w:rsidRPr="001F1DAE">
              <w:rPr>
                <w:rFonts w:ascii="Times New Roman" w:hAnsi="Times New Roman" w:cs="Times New Roman"/>
                <w:sz w:val="24"/>
                <w:szCs w:val="24"/>
              </w:rPr>
              <w:t>держку развития индустрии.</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Низкий уровень подготовки кадров.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Незначительный объем инв</w:t>
            </w:r>
            <w:r w:rsidRPr="001F1DAE">
              <w:rPr>
                <w:rFonts w:ascii="Times New Roman" w:hAnsi="Times New Roman" w:cs="Times New Roman"/>
                <w:sz w:val="24"/>
                <w:szCs w:val="24"/>
              </w:rPr>
              <w:t>е</w:t>
            </w:r>
            <w:r w:rsidRPr="001F1DAE">
              <w:rPr>
                <w:rFonts w:ascii="Times New Roman" w:hAnsi="Times New Roman" w:cs="Times New Roman"/>
                <w:sz w:val="24"/>
                <w:szCs w:val="24"/>
              </w:rPr>
              <w:t>стиций.</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Создание узнаваемого бренда Енисейска на региональном, ф</w:t>
            </w:r>
            <w:r w:rsidRPr="001F1DAE">
              <w:rPr>
                <w:rFonts w:ascii="Times New Roman" w:hAnsi="Times New Roman" w:cs="Times New Roman"/>
                <w:sz w:val="24"/>
                <w:szCs w:val="24"/>
              </w:rPr>
              <w:t>е</w:t>
            </w:r>
            <w:r w:rsidRPr="001F1DAE">
              <w:rPr>
                <w:rFonts w:ascii="Times New Roman" w:hAnsi="Times New Roman" w:cs="Times New Roman"/>
                <w:sz w:val="24"/>
                <w:szCs w:val="24"/>
              </w:rPr>
              <w:lastRenderedPageBreak/>
              <w:t>деральном и международном уровнях.</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«Оживление» памятников и</w:t>
            </w:r>
            <w:r w:rsidRPr="001F1DAE">
              <w:rPr>
                <w:rFonts w:ascii="Times New Roman" w:hAnsi="Times New Roman" w:cs="Times New Roman"/>
                <w:sz w:val="24"/>
                <w:szCs w:val="24"/>
              </w:rPr>
              <w:t>с</w:t>
            </w:r>
            <w:r w:rsidRPr="001F1DAE">
              <w:rPr>
                <w:rFonts w:ascii="Times New Roman" w:hAnsi="Times New Roman" w:cs="Times New Roman"/>
                <w:sz w:val="24"/>
                <w:szCs w:val="24"/>
              </w:rPr>
              <w:t>тории и архитектуры за счет привлечения в них инвесторов.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Создание межмуниципальных туристических маршрутов.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Развитие города как «турист</w:t>
            </w:r>
            <w:r w:rsidRPr="001F1DAE">
              <w:rPr>
                <w:rFonts w:ascii="Times New Roman" w:hAnsi="Times New Roman" w:cs="Times New Roman"/>
                <w:sz w:val="24"/>
                <w:szCs w:val="24"/>
              </w:rPr>
              <w:t>и</w:t>
            </w:r>
            <w:r w:rsidRPr="001F1DAE">
              <w:rPr>
                <w:rFonts w:ascii="Times New Roman" w:hAnsi="Times New Roman" w:cs="Times New Roman"/>
                <w:sz w:val="24"/>
                <w:szCs w:val="24"/>
              </w:rPr>
              <w:t>ческого центра» Красноярского края.</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Привлечение инвестиций для создания качественной турис</w:t>
            </w:r>
            <w:r w:rsidRPr="001F1DAE">
              <w:rPr>
                <w:rFonts w:ascii="Times New Roman" w:hAnsi="Times New Roman" w:cs="Times New Roman"/>
                <w:sz w:val="24"/>
                <w:szCs w:val="24"/>
              </w:rPr>
              <w:t>т</w:t>
            </w:r>
            <w:r w:rsidRPr="001F1DAE">
              <w:rPr>
                <w:rFonts w:ascii="Times New Roman" w:hAnsi="Times New Roman" w:cs="Times New Roman"/>
                <w:sz w:val="24"/>
                <w:szCs w:val="24"/>
              </w:rPr>
              <w:t>ской инфраструктуры, соотве</w:t>
            </w:r>
            <w:r w:rsidRPr="001F1DAE">
              <w:rPr>
                <w:rFonts w:ascii="Times New Roman" w:hAnsi="Times New Roman" w:cs="Times New Roman"/>
                <w:sz w:val="24"/>
                <w:szCs w:val="24"/>
              </w:rPr>
              <w:t>т</w:t>
            </w:r>
            <w:r w:rsidRPr="001F1DAE">
              <w:rPr>
                <w:rFonts w:ascii="Times New Roman" w:hAnsi="Times New Roman" w:cs="Times New Roman"/>
                <w:sz w:val="24"/>
                <w:szCs w:val="24"/>
              </w:rPr>
              <w:t>ствующей мировым стандартам.</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Популяризация бренда Енисе</w:t>
            </w:r>
            <w:r w:rsidRPr="001F1DAE">
              <w:rPr>
                <w:rFonts w:ascii="Times New Roman" w:hAnsi="Times New Roman" w:cs="Times New Roman"/>
                <w:sz w:val="24"/>
                <w:szCs w:val="24"/>
              </w:rPr>
              <w:t>й</w:t>
            </w:r>
            <w:r w:rsidRPr="001F1DAE">
              <w:rPr>
                <w:rFonts w:ascii="Times New Roman" w:hAnsi="Times New Roman" w:cs="Times New Roman"/>
                <w:sz w:val="24"/>
                <w:szCs w:val="24"/>
              </w:rPr>
              <w:t>ска на региональном, федерал</w:t>
            </w:r>
            <w:r w:rsidRPr="001F1DAE">
              <w:rPr>
                <w:rFonts w:ascii="Times New Roman" w:hAnsi="Times New Roman" w:cs="Times New Roman"/>
                <w:sz w:val="24"/>
                <w:szCs w:val="24"/>
              </w:rPr>
              <w:t>ь</w:t>
            </w:r>
            <w:r w:rsidRPr="001F1DAE">
              <w:rPr>
                <w:rFonts w:ascii="Times New Roman" w:hAnsi="Times New Roman" w:cs="Times New Roman"/>
                <w:sz w:val="24"/>
                <w:szCs w:val="24"/>
              </w:rPr>
              <w:t xml:space="preserve">ном и международном уровнях. </w:t>
            </w:r>
          </w:p>
          <w:p w:rsidR="006E4211" w:rsidRPr="001F1DAE" w:rsidRDefault="006E4211" w:rsidP="006E4211">
            <w:pPr>
              <w:pStyle w:val="a1"/>
              <w:spacing w:line="276" w:lineRule="auto"/>
              <w:jc w:val="both"/>
              <w:rPr>
                <w:rFonts w:ascii="Times New Roman" w:hAnsi="Times New Roman" w:cs="Times New Roman"/>
                <w:sz w:val="24"/>
                <w:szCs w:val="24"/>
              </w:rPr>
            </w:pPr>
          </w:p>
          <w:p w:rsidR="006E4211" w:rsidRPr="001F1DAE" w:rsidRDefault="006E4211" w:rsidP="006E4211">
            <w:pPr>
              <w:pStyle w:val="a1"/>
              <w:spacing w:line="276" w:lineRule="auto"/>
              <w:jc w:val="both"/>
              <w:rPr>
                <w:rFonts w:ascii="Times New Roman" w:hAnsi="Times New Roman" w:cs="Times New Roman"/>
                <w:sz w:val="24"/>
                <w:szCs w:val="24"/>
              </w:rPr>
            </w:pP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Несовершенство федеральной нормативно-правовой базы в ч</w:t>
            </w:r>
            <w:r w:rsidRPr="001F1DAE">
              <w:rPr>
                <w:rFonts w:ascii="Times New Roman" w:hAnsi="Times New Roman" w:cs="Times New Roman"/>
                <w:sz w:val="24"/>
                <w:szCs w:val="24"/>
              </w:rPr>
              <w:t>а</w:t>
            </w:r>
            <w:r w:rsidRPr="001F1DAE">
              <w:rPr>
                <w:rFonts w:ascii="Times New Roman" w:hAnsi="Times New Roman" w:cs="Times New Roman"/>
                <w:sz w:val="24"/>
                <w:szCs w:val="24"/>
              </w:rPr>
              <w:lastRenderedPageBreak/>
              <w:t>сти поддержки исторических п</w:t>
            </w:r>
            <w:r w:rsidRPr="001F1DAE">
              <w:rPr>
                <w:rFonts w:ascii="Times New Roman" w:hAnsi="Times New Roman" w:cs="Times New Roman"/>
                <w:sz w:val="24"/>
                <w:szCs w:val="24"/>
              </w:rPr>
              <w:t>о</w:t>
            </w:r>
            <w:r w:rsidRPr="001F1DAE">
              <w:rPr>
                <w:rFonts w:ascii="Times New Roman" w:hAnsi="Times New Roman" w:cs="Times New Roman"/>
                <w:sz w:val="24"/>
                <w:szCs w:val="24"/>
              </w:rPr>
              <w:t>селений.</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Низкая активность федерал</w:t>
            </w:r>
            <w:r w:rsidRPr="001F1DAE">
              <w:rPr>
                <w:rFonts w:ascii="Times New Roman" w:hAnsi="Times New Roman" w:cs="Times New Roman"/>
                <w:sz w:val="24"/>
                <w:szCs w:val="24"/>
              </w:rPr>
              <w:t>ь</w:t>
            </w:r>
            <w:r w:rsidRPr="001F1DAE">
              <w:rPr>
                <w:rFonts w:ascii="Times New Roman" w:hAnsi="Times New Roman" w:cs="Times New Roman"/>
                <w:sz w:val="24"/>
                <w:szCs w:val="24"/>
              </w:rPr>
              <w:t>ных и региональных властей в сфере реставрации и сохранения памятников культуры и истории.</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Утеря уникальных памятников архитектуры и истории фед</w:t>
            </w:r>
            <w:r w:rsidRPr="001F1DAE">
              <w:rPr>
                <w:rFonts w:ascii="Times New Roman" w:hAnsi="Times New Roman" w:cs="Times New Roman"/>
                <w:sz w:val="24"/>
                <w:szCs w:val="24"/>
              </w:rPr>
              <w:t>е</w:t>
            </w:r>
            <w:r w:rsidRPr="001F1DAE">
              <w:rPr>
                <w:rFonts w:ascii="Times New Roman" w:hAnsi="Times New Roman" w:cs="Times New Roman"/>
                <w:sz w:val="24"/>
                <w:szCs w:val="24"/>
              </w:rPr>
              <w:t>рального и регионального знач</w:t>
            </w:r>
            <w:r w:rsidRPr="001F1DAE">
              <w:rPr>
                <w:rFonts w:ascii="Times New Roman" w:hAnsi="Times New Roman" w:cs="Times New Roman"/>
                <w:sz w:val="24"/>
                <w:szCs w:val="24"/>
              </w:rPr>
              <w:t>е</w:t>
            </w:r>
            <w:r w:rsidRPr="001F1DAE">
              <w:rPr>
                <w:rFonts w:ascii="Times New Roman" w:hAnsi="Times New Roman" w:cs="Times New Roman"/>
                <w:sz w:val="24"/>
                <w:szCs w:val="24"/>
              </w:rPr>
              <w:t>ния вследствие недостаточного темпа проведения реставрацио</w:t>
            </w:r>
            <w:r w:rsidRPr="001F1DAE">
              <w:rPr>
                <w:rFonts w:ascii="Times New Roman" w:hAnsi="Times New Roman" w:cs="Times New Roman"/>
                <w:sz w:val="24"/>
                <w:szCs w:val="24"/>
              </w:rPr>
              <w:t>н</w:t>
            </w:r>
            <w:r w:rsidRPr="001F1DAE">
              <w:rPr>
                <w:rFonts w:ascii="Times New Roman" w:hAnsi="Times New Roman" w:cs="Times New Roman"/>
                <w:sz w:val="24"/>
                <w:szCs w:val="24"/>
              </w:rPr>
              <w:t>ных работ.</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Растущая конкуренция среди исторических поселений России.</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Потеря интереса к Енисейску со стороны потенциальных гостей города. </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Снижение платежеспособного спроса населения. </w:t>
            </w:r>
          </w:p>
          <w:p w:rsidR="006E4211" w:rsidRPr="001F1DAE" w:rsidRDefault="006E4211" w:rsidP="006E4211">
            <w:pPr>
              <w:pStyle w:val="a1"/>
              <w:spacing w:line="276" w:lineRule="auto"/>
              <w:jc w:val="both"/>
              <w:rPr>
                <w:rFonts w:ascii="Times New Roman" w:hAnsi="Times New Roman" w:cs="Times New Roman"/>
                <w:sz w:val="24"/>
                <w:szCs w:val="24"/>
              </w:rPr>
            </w:pP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lastRenderedPageBreak/>
              <w:t>Культурный потенциал</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Развитая сеть учреждений культурно-досугового типа.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Развитая сеть учреждений д</w:t>
            </w:r>
            <w:r w:rsidRPr="001F1DAE">
              <w:rPr>
                <w:rFonts w:ascii="Times New Roman" w:hAnsi="Times New Roman" w:cs="Times New Roman"/>
                <w:sz w:val="24"/>
                <w:szCs w:val="24"/>
              </w:rPr>
              <w:t>о</w:t>
            </w:r>
            <w:r w:rsidRPr="001F1DAE">
              <w:rPr>
                <w:rFonts w:ascii="Times New Roman" w:hAnsi="Times New Roman" w:cs="Times New Roman"/>
                <w:sz w:val="24"/>
                <w:szCs w:val="24"/>
              </w:rPr>
              <w:t>полнительного образования (м</w:t>
            </w:r>
            <w:r w:rsidRPr="001F1DAE">
              <w:rPr>
                <w:rFonts w:ascii="Times New Roman" w:hAnsi="Times New Roman" w:cs="Times New Roman"/>
                <w:sz w:val="24"/>
                <w:szCs w:val="24"/>
              </w:rPr>
              <w:t>у</w:t>
            </w:r>
            <w:r w:rsidRPr="001F1DAE">
              <w:rPr>
                <w:rFonts w:ascii="Times New Roman" w:hAnsi="Times New Roman" w:cs="Times New Roman"/>
                <w:sz w:val="24"/>
                <w:szCs w:val="24"/>
              </w:rPr>
              <w:t>зыкальная, художественная и хореографическая школы).</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Высокая степень износа зданий и основных средств учреждений культуры.</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Нехватка квалифицированных кадров.</w:t>
            </w:r>
          </w:p>
          <w:p w:rsidR="006E4211" w:rsidRPr="001F1DAE" w:rsidRDefault="006E4211" w:rsidP="006E4211">
            <w:pPr>
              <w:pStyle w:val="a1"/>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Присвоение статуса «всеро</w:t>
            </w:r>
            <w:r w:rsidRPr="001F1DAE">
              <w:rPr>
                <w:rFonts w:ascii="Times New Roman" w:hAnsi="Times New Roman" w:cs="Times New Roman"/>
                <w:sz w:val="24"/>
                <w:szCs w:val="24"/>
              </w:rPr>
              <w:t>с</w:t>
            </w:r>
            <w:r w:rsidRPr="001F1DAE">
              <w:rPr>
                <w:rFonts w:ascii="Times New Roman" w:hAnsi="Times New Roman" w:cs="Times New Roman"/>
                <w:sz w:val="24"/>
                <w:szCs w:val="24"/>
              </w:rPr>
              <w:t>сийски</w:t>
            </w:r>
            <w:r w:rsidR="00CF1BE8" w:rsidRPr="001F1DAE">
              <w:rPr>
                <w:rFonts w:ascii="Times New Roman" w:hAnsi="Times New Roman" w:cs="Times New Roman"/>
                <w:sz w:val="24"/>
                <w:szCs w:val="24"/>
              </w:rPr>
              <w:t>й</w:t>
            </w:r>
            <w:r w:rsidRPr="001F1DAE">
              <w:rPr>
                <w:rFonts w:ascii="Times New Roman" w:hAnsi="Times New Roman" w:cs="Times New Roman"/>
                <w:sz w:val="24"/>
                <w:szCs w:val="24"/>
              </w:rPr>
              <w:t>»</w:t>
            </w:r>
            <w:r w:rsidR="00CF1BE8" w:rsidRPr="001F1DAE">
              <w:rPr>
                <w:rFonts w:ascii="Times New Roman" w:hAnsi="Times New Roman" w:cs="Times New Roman"/>
                <w:sz w:val="24"/>
                <w:szCs w:val="24"/>
              </w:rPr>
              <w:t xml:space="preserve"> («международный»)</w:t>
            </w:r>
            <w:r w:rsidRPr="001F1DAE">
              <w:rPr>
                <w:rFonts w:ascii="Times New Roman" w:hAnsi="Times New Roman" w:cs="Times New Roman"/>
                <w:sz w:val="24"/>
                <w:szCs w:val="24"/>
              </w:rPr>
              <w:t xml:space="preserve"> м</w:t>
            </w:r>
            <w:r w:rsidR="00CF1BE8" w:rsidRPr="001F1DAE">
              <w:rPr>
                <w:rFonts w:ascii="Times New Roman" w:hAnsi="Times New Roman" w:cs="Times New Roman"/>
                <w:sz w:val="24"/>
                <w:szCs w:val="24"/>
              </w:rPr>
              <w:t>астерам ДПИ и творческим</w:t>
            </w:r>
            <w:r w:rsidRPr="001F1DAE">
              <w:rPr>
                <w:rFonts w:ascii="Times New Roman" w:hAnsi="Times New Roman" w:cs="Times New Roman"/>
                <w:sz w:val="24"/>
                <w:szCs w:val="24"/>
              </w:rPr>
              <w:t xml:space="preserve"> коллектив</w:t>
            </w:r>
            <w:r w:rsidR="00CF1BE8" w:rsidRPr="001F1DAE">
              <w:rPr>
                <w:rFonts w:ascii="Times New Roman" w:hAnsi="Times New Roman" w:cs="Times New Roman"/>
                <w:sz w:val="24"/>
                <w:szCs w:val="24"/>
              </w:rPr>
              <w:t>ам</w:t>
            </w:r>
            <w:r w:rsidRPr="001F1DAE">
              <w:rPr>
                <w:rFonts w:ascii="Times New Roman" w:hAnsi="Times New Roman" w:cs="Times New Roman"/>
                <w:sz w:val="24"/>
                <w:szCs w:val="24"/>
              </w:rPr>
              <w:t>.</w:t>
            </w:r>
          </w:p>
          <w:p w:rsidR="006E4211" w:rsidRPr="001F1DAE" w:rsidRDefault="006E4211" w:rsidP="00304A0F">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304A0F" w:rsidRPr="001F1DAE">
              <w:rPr>
                <w:rFonts w:ascii="Times New Roman" w:hAnsi="Times New Roman" w:cs="Times New Roman"/>
                <w:sz w:val="24"/>
                <w:szCs w:val="24"/>
              </w:rPr>
              <w:t>Р</w:t>
            </w:r>
            <w:r w:rsidRPr="001F1DAE">
              <w:rPr>
                <w:rFonts w:ascii="Times New Roman" w:hAnsi="Times New Roman" w:cs="Times New Roman"/>
                <w:sz w:val="24"/>
                <w:szCs w:val="24"/>
              </w:rPr>
              <w:t>еализация межмуниципал</w:t>
            </w:r>
            <w:r w:rsidRPr="001F1DAE">
              <w:rPr>
                <w:rFonts w:ascii="Times New Roman" w:hAnsi="Times New Roman" w:cs="Times New Roman"/>
                <w:sz w:val="24"/>
                <w:szCs w:val="24"/>
              </w:rPr>
              <w:t>ь</w:t>
            </w:r>
            <w:r w:rsidRPr="001F1DAE">
              <w:rPr>
                <w:rFonts w:ascii="Times New Roman" w:hAnsi="Times New Roman" w:cs="Times New Roman"/>
                <w:sz w:val="24"/>
                <w:szCs w:val="24"/>
              </w:rPr>
              <w:t>ных творческих проектов.</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Утрата идентичности города Енисейска.</w:t>
            </w:r>
          </w:p>
        </w:tc>
      </w:tr>
      <w:tr w:rsidR="006E4211" w:rsidRPr="001F1DAE" w:rsidTr="00CF1BE8">
        <w:tc>
          <w:tcPr>
            <w:tcW w:w="145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211" w:rsidRPr="001F1DAE" w:rsidRDefault="006E4211" w:rsidP="006E4211">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Экология и безопасность</w:t>
            </w:r>
          </w:p>
        </w:tc>
      </w:tr>
      <w:tr w:rsidR="006E4211" w:rsidRPr="001F1DAE" w:rsidTr="00CF1BE8">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Относительно стабильная эк</w:t>
            </w:r>
            <w:r w:rsidRPr="001F1DAE">
              <w:rPr>
                <w:rFonts w:ascii="Times New Roman" w:hAnsi="Times New Roman" w:cs="Times New Roman"/>
                <w:sz w:val="24"/>
                <w:szCs w:val="24"/>
              </w:rPr>
              <w:t>о</w:t>
            </w:r>
            <w:r w:rsidRPr="001F1DAE">
              <w:rPr>
                <w:rFonts w:ascii="Times New Roman" w:hAnsi="Times New Roman" w:cs="Times New Roman"/>
                <w:sz w:val="24"/>
                <w:szCs w:val="24"/>
              </w:rPr>
              <w:t>логическая обстановка.</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Низкая степень ответственн</w:t>
            </w:r>
            <w:r w:rsidRPr="001F1DAE">
              <w:rPr>
                <w:rFonts w:ascii="Times New Roman" w:hAnsi="Times New Roman" w:cs="Times New Roman"/>
                <w:sz w:val="24"/>
                <w:szCs w:val="24"/>
              </w:rPr>
              <w:t>о</w:t>
            </w:r>
            <w:r w:rsidRPr="001F1DAE">
              <w:rPr>
                <w:rFonts w:ascii="Times New Roman" w:hAnsi="Times New Roman" w:cs="Times New Roman"/>
                <w:sz w:val="24"/>
                <w:szCs w:val="24"/>
              </w:rPr>
              <w:t>сти природопользователей за действия, совершаемые ими в отношении окружающей среды.</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Рост количества стихийных свалок.</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Низкая степень финансиров</w:t>
            </w:r>
            <w:r w:rsidRPr="001F1DAE">
              <w:rPr>
                <w:rFonts w:ascii="Times New Roman" w:hAnsi="Times New Roman" w:cs="Times New Roman"/>
                <w:sz w:val="24"/>
                <w:szCs w:val="24"/>
              </w:rPr>
              <w:t>а</w:t>
            </w:r>
            <w:r w:rsidRPr="001F1DAE">
              <w:rPr>
                <w:rFonts w:ascii="Times New Roman" w:hAnsi="Times New Roman" w:cs="Times New Roman"/>
                <w:sz w:val="24"/>
                <w:szCs w:val="24"/>
              </w:rPr>
              <w:t>ния мероприятий, касающихся экологии и безопасности жит</w:t>
            </w:r>
            <w:r w:rsidRPr="001F1DAE">
              <w:rPr>
                <w:rFonts w:ascii="Times New Roman" w:hAnsi="Times New Roman" w:cs="Times New Roman"/>
                <w:sz w:val="24"/>
                <w:szCs w:val="24"/>
              </w:rPr>
              <w:t>е</w:t>
            </w:r>
            <w:r w:rsidRPr="001F1DAE">
              <w:rPr>
                <w:rFonts w:ascii="Times New Roman" w:hAnsi="Times New Roman" w:cs="Times New Roman"/>
                <w:sz w:val="24"/>
                <w:szCs w:val="24"/>
              </w:rPr>
              <w:t>лей города.</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Отсутствие системы уличного видеонаблюдения.</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Создание единой системы оценки экологической безопа</w:t>
            </w:r>
            <w:r w:rsidRPr="001F1DAE">
              <w:rPr>
                <w:rFonts w:ascii="Times New Roman" w:hAnsi="Times New Roman" w:cs="Times New Roman"/>
                <w:sz w:val="24"/>
                <w:szCs w:val="24"/>
              </w:rPr>
              <w:t>с</w:t>
            </w:r>
            <w:r w:rsidRPr="001F1DAE">
              <w:rPr>
                <w:rFonts w:ascii="Times New Roman" w:hAnsi="Times New Roman" w:cs="Times New Roman"/>
                <w:sz w:val="24"/>
                <w:szCs w:val="24"/>
              </w:rPr>
              <w:t>ности.</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Заключение соглашений с предпринимателями по созд</w:t>
            </w:r>
            <w:r w:rsidRPr="001F1DAE">
              <w:rPr>
                <w:rFonts w:ascii="Times New Roman" w:hAnsi="Times New Roman" w:cs="Times New Roman"/>
                <w:sz w:val="24"/>
                <w:szCs w:val="24"/>
              </w:rPr>
              <w:t>а</w:t>
            </w:r>
            <w:r w:rsidRPr="001F1DAE">
              <w:rPr>
                <w:rFonts w:ascii="Times New Roman" w:hAnsi="Times New Roman" w:cs="Times New Roman"/>
                <w:sz w:val="24"/>
                <w:szCs w:val="24"/>
              </w:rPr>
              <w:t>нию единой сети городского в</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деонаблюдения. </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Возникновение аварийных с</w:t>
            </w:r>
            <w:r w:rsidRPr="001F1DAE">
              <w:rPr>
                <w:rFonts w:ascii="Times New Roman" w:hAnsi="Times New Roman" w:cs="Times New Roman"/>
                <w:sz w:val="24"/>
                <w:szCs w:val="24"/>
              </w:rPr>
              <w:t>и</w:t>
            </w:r>
            <w:r w:rsidRPr="001F1DAE">
              <w:rPr>
                <w:rFonts w:ascii="Times New Roman" w:hAnsi="Times New Roman" w:cs="Times New Roman"/>
                <w:sz w:val="24"/>
                <w:szCs w:val="24"/>
              </w:rPr>
              <w:t>туаций из-за высокой степени износа основных фондов.</w:t>
            </w:r>
          </w:p>
          <w:p w:rsidR="006E4211" w:rsidRPr="001F1DAE" w:rsidRDefault="006E4211" w:rsidP="006E421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Возникновение неблагоприя</w:t>
            </w:r>
            <w:r w:rsidRPr="001F1DAE">
              <w:rPr>
                <w:rFonts w:ascii="Times New Roman" w:hAnsi="Times New Roman" w:cs="Times New Roman"/>
                <w:sz w:val="24"/>
                <w:szCs w:val="24"/>
              </w:rPr>
              <w:t>т</w:t>
            </w:r>
            <w:r w:rsidRPr="001F1DAE">
              <w:rPr>
                <w:rFonts w:ascii="Times New Roman" w:hAnsi="Times New Roman" w:cs="Times New Roman"/>
                <w:sz w:val="24"/>
                <w:szCs w:val="24"/>
              </w:rPr>
              <w:t>ной экологической обстановки.</w:t>
            </w:r>
          </w:p>
        </w:tc>
      </w:tr>
    </w:tbl>
    <w:p w:rsidR="005471C3" w:rsidRPr="001F1DAE" w:rsidRDefault="005471C3" w:rsidP="006E4211">
      <w:pPr>
        <w:pStyle w:val="a1"/>
        <w:spacing w:line="276" w:lineRule="auto"/>
        <w:jc w:val="both"/>
        <w:rPr>
          <w:rFonts w:ascii="Times New Roman" w:hAnsi="Times New Roman" w:cs="Times New Roman"/>
          <w:color w:val="FF0000"/>
          <w:sz w:val="28"/>
          <w:szCs w:val="28"/>
        </w:rPr>
      </w:pPr>
    </w:p>
    <w:p w:rsidR="006E4211" w:rsidRPr="001F1DAE" w:rsidRDefault="006E4211" w:rsidP="005471C3">
      <w:pPr>
        <w:pStyle w:val="a1"/>
        <w:spacing w:line="276" w:lineRule="auto"/>
        <w:ind w:firstLine="709"/>
        <w:jc w:val="both"/>
        <w:rPr>
          <w:rFonts w:ascii="Times New Roman" w:hAnsi="Times New Roman" w:cs="Times New Roman"/>
          <w:color w:val="FF0000"/>
          <w:sz w:val="28"/>
          <w:szCs w:val="28"/>
        </w:rPr>
        <w:sectPr w:rsidR="006E4211" w:rsidRPr="001F1DAE" w:rsidSect="00F11B34">
          <w:pgSz w:w="16838" w:h="11906" w:orient="landscape"/>
          <w:pgMar w:top="1701" w:right="1134" w:bottom="567" w:left="1560" w:header="709" w:footer="709" w:gutter="0"/>
          <w:cols w:space="708"/>
          <w:docGrid w:linePitch="360"/>
        </w:sectPr>
      </w:pPr>
    </w:p>
    <w:p w:rsidR="007C0559" w:rsidRPr="001F1DAE" w:rsidRDefault="007C0559" w:rsidP="005471C3">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lastRenderedPageBreak/>
        <w:t>На сегодняшний день у города Енисейска отсутствует узнаваемый и привлекательный образ во внешней среде (бренд). Система продвижения турпродуктов города Енисейска на внутреннем и международном туристских рынках является слабой и не дает высокого резул</w:t>
      </w:r>
      <w:r w:rsidRPr="001F1DAE">
        <w:rPr>
          <w:rFonts w:ascii="Times New Roman" w:hAnsi="Times New Roman" w:cs="Times New Roman"/>
          <w:sz w:val="24"/>
          <w:szCs w:val="24"/>
        </w:rPr>
        <w:t>ь</w:t>
      </w:r>
      <w:r w:rsidRPr="001F1DAE">
        <w:rPr>
          <w:rFonts w:ascii="Times New Roman" w:hAnsi="Times New Roman" w:cs="Times New Roman"/>
          <w:sz w:val="24"/>
          <w:szCs w:val="24"/>
        </w:rPr>
        <w:t xml:space="preserve">тата. </w:t>
      </w:r>
      <w:r w:rsidRPr="001F1DAE">
        <w:rPr>
          <w:rFonts w:ascii="Times New Roman" w:eastAsia="Times New Roman" w:hAnsi="Times New Roman" w:cs="Times New Roman"/>
          <w:sz w:val="24"/>
          <w:szCs w:val="24"/>
        </w:rPr>
        <w:t>В стратегическом горизонте городу необходимо найти такую модель капитализации культурно-исторического наследия, которая бы обеспечивала возможность осуществления перспективных форм занятости различных групп населения в социальной сфере (туризм, культура, образование, здравоохранение и т.д.,)</w:t>
      </w:r>
      <w:r w:rsidR="004D3DF7" w:rsidRPr="001F1DAE">
        <w:rPr>
          <w:rFonts w:ascii="Times New Roman" w:eastAsia="Times New Roman" w:hAnsi="Times New Roman" w:cs="Times New Roman"/>
          <w:sz w:val="24"/>
          <w:szCs w:val="24"/>
        </w:rPr>
        <w:t>, а также в сервисной экономике</w:t>
      </w:r>
      <w:r w:rsidRPr="001F1DAE">
        <w:rPr>
          <w:rFonts w:ascii="Times New Roman" w:eastAsia="Times New Roman" w:hAnsi="Times New Roman" w:cs="Times New Roman"/>
          <w:sz w:val="24"/>
          <w:szCs w:val="24"/>
        </w:rPr>
        <w:t>- сфере пре</w:t>
      </w:r>
      <w:r w:rsidRPr="001F1DAE">
        <w:rPr>
          <w:rFonts w:ascii="Times New Roman" w:eastAsia="Times New Roman" w:hAnsi="Times New Roman" w:cs="Times New Roman"/>
          <w:sz w:val="24"/>
          <w:szCs w:val="24"/>
        </w:rPr>
        <w:t>д</w:t>
      </w:r>
      <w:r w:rsidRPr="001F1DAE">
        <w:rPr>
          <w:rFonts w:ascii="Times New Roman" w:eastAsia="Times New Roman" w:hAnsi="Times New Roman" w:cs="Times New Roman"/>
          <w:sz w:val="24"/>
          <w:szCs w:val="24"/>
        </w:rPr>
        <w:t xml:space="preserve">принимательских услуг (пищевое производство, </w:t>
      </w:r>
      <w:r w:rsidR="004D3DF7" w:rsidRPr="001F1DAE">
        <w:rPr>
          <w:rFonts w:ascii="Times New Roman" w:eastAsia="Times New Roman" w:hAnsi="Times New Roman" w:cs="Times New Roman"/>
          <w:sz w:val="24"/>
          <w:szCs w:val="24"/>
        </w:rPr>
        <w:t xml:space="preserve">гостиничный бизнес, </w:t>
      </w:r>
      <w:r w:rsidRPr="001F1DAE">
        <w:rPr>
          <w:rFonts w:ascii="Times New Roman" w:eastAsia="Times New Roman" w:hAnsi="Times New Roman" w:cs="Times New Roman"/>
          <w:sz w:val="24"/>
          <w:szCs w:val="24"/>
        </w:rPr>
        <w:t>ремесленничество, п</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ревоз</w:t>
      </w:r>
      <w:r w:rsidR="004D3DF7" w:rsidRPr="001F1DAE">
        <w:rPr>
          <w:rFonts w:ascii="Times New Roman" w:eastAsia="Times New Roman" w:hAnsi="Times New Roman" w:cs="Times New Roman"/>
          <w:sz w:val="24"/>
          <w:szCs w:val="24"/>
        </w:rPr>
        <w:t xml:space="preserve">ки </w:t>
      </w:r>
      <w:r w:rsidRPr="001F1DAE">
        <w:rPr>
          <w:rFonts w:ascii="Times New Roman" w:eastAsia="Times New Roman" w:hAnsi="Times New Roman" w:cs="Times New Roman"/>
          <w:sz w:val="24"/>
          <w:szCs w:val="24"/>
        </w:rPr>
        <w:t>и т.д.) с целью создания новых рабочих мест и снижения миграционного оттока тр</w:t>
      </w:r>
      <w:r w:rsidRPr="001F1DAE">
        <w:rPr>
          <w:rFonts w:ascii="Times New Roman" w:eastAsia="Times New Roman" w:hAnsi="Times New Roman" w:cs="Times New Roman"/>
          <w:sz w:val="24"/>
          <w:szCs w:val="24"/>
        </w:rPr>
        <w:t>у</w:t>
      </w:r>
      <w:r w:rsidRPr="001F1DAE">
        <w:rPr>
          <w:rFonts w:ascii="Times New Roman" w:eastAsia="Times New Roman" w:hAnsi="Times New Roman" w:cs="Times New Roman"/>
          <w:sz w:val="24"/>
          <w:szCs w:val="24"/>
        </w:rPr>
        <w:t xml:space="preserve">доспособного населения. </w:t>
      </w:r>
    </w:p>
    <w:p w:rsidR="004F089A" w:rsidRPr="001F1DAE" w:rsidRDefault="004F089A" w:rsidP="005471C3">
      <w:pPr>
        <w:pStyle w:val="a1"/>
        <w:spacing w:line="276" w:lineRule="auto"/>
        <w:ind w:firstLine="709"/>
        <w:jc w:val="both"/>
        <w:rPr>
          <w:rFonts w:ascii="Times New Roman" w:hAnsi="Times New Roman" w:cs="Times New Roman"/>
          <w:sz w:val="24"/>
          <w:szCs w:val="24"/>
        </w:rPr>
      </w:pPr>
      <w:r w:rsidRPr="001F1DAE">
        <w:rPr>
          <w:rFonts w:ascii="Times New Roman" w:eastAsia="Times New Roman" w:hAnsi="Times New Roman" w:cs="Times New Roman"/>
          <w:sz w:val="24"/>
          <w:szCs w:val="24"/>
        </w:rPr>
        <w:t>Проведенный анализ также показал, что город имеет невысокий экономический поте</w:t>
      </w:r>
      <w:r w:rsidRPr="001F1DAE">
        <w:rPr>
          <w:rFonts w:ascii="Times New Roman" w:eastAsia="Times New Roman" w:hAnsi="Times New Roman" w:cs="Times New Roman"/>
          <w:sz w:val="24"/>
          <w:szCs w:val="24"/>
        </w:rPr>
        <w:t>н</w:t>
      </w:r>
      <w:r w:rsidRPr="001F1DAE">
        <w:rPr>
          <w:rFonts w:ascii="Times New Roman" w:eastAsia="Times New Roman" w:hAnsi="Times New Roman" w:cs="Times New Roman"/>
          <w:sz w:val="24"/>
          <w:szCs w:val="24"/>
        </w:rPr>
        <w:t>циал и слабо развит</w:t>
      </w:r>
      <w:r w:rsidR="007170AD" w:rsidRPr="001F1DAE">
        <w:rPr>
          <w:rFonts w:ascii="Times New Roman" w:eastAsia="Times New Roman" w:hAnsi="Times New Roman" w:cs="Times New Roman"/>
          <w:sz w:val="24"/>
          <w:szCs w:val="24"/>
        </w:rPr>
        <w:t>ую инфраструктуру</w:t>
      </w:r>
      <w:r w:rsidR="004051A1" w:rsidRPr="001F1DAE">
        <w:rPr>
          <w:rFonts w:ascii="Times New Roman" w:eastAsia="Times New Roman" w:hAnsi="Times New Roman" w:cs="Times New Roman"/>
          <w:sz w:val="24"/>
          <w:szCs w:val="24"/>
        </w:rPr>
        <w:t xml:space="preserve"> для развития туризма</w:t>
      </w:r>
      <w:r w:rsidRPr="001F1DAE">
        <w:rPr>
          <w:rFonts w:ascii="Times New Roman" w:eastAsia="Times New Roman" w:hAnsi="Times New Roman" w:cs="Times New Roman"/>
          <w:sz w:val="24"/>
          <w:szCs w:val="24"/>
        </w:rPr>
        <w:t xml:space="preserve">. </w:t>
      </w:r>
      <w:r w:rsidR="00976E08" w:rsidRPr="001F1DAE">
        <w:rPr>
          <w:rFonts w:ascii="Times New Roman" w:eastAsia="Times New Roman" w:hAnsi="Times New Roman" w:cs="Times New Roman"/>
          <w:sz w:val="24"/>
          <w:szCs w:val="24"/>
        </w:rPr>
        <w:t xml:space="preserve">Однако расположение в </w:t>
      </w:r>
      <w:r w:rsidRPr="001F1DAE">
        <w:rPr>
          <w:rFonts w:ascii="Times New Roman" w:hAnsi="Times New Roman" w:cs="Times New Roman"/>
          <w:sz w:val="24"/>
          <w:szCs w:val="24"/>
        </w:rPr>
        <w:t>неп</w:t>
      </w:r>
      <w:r w:rsidRPr="001F1DAE">
        <w:rPr>
          <w:rFonts w:ascii="Times New Roman" w:hAnsi="Times New Roman" w:cs="Times New Roman"/>
          <w:sz w:val="24"/>
          <w:szCs w:val="24"/>
        </w:rPr>
        <w:t>о</w:t>
      </w:r>
      <w:r w:rsidRPr="001F1DAE">
        <w:rPr>
          <w:rFonts w:ascii="Times New Roman" w:hAnsi="Times New Roman" w:cs="Times New Roman"/>
          <w:sz w:val="24"/>
          <w:szCs w:val="24"/>
        </w:rPr>
        <w:t>средственн</w:t>
      </w:r>
      <w:r w:rsidR="00976E08" w:rsidRPr="001F1DAE">
        <w:rPr>
          <w:rFonts w:ascii="Times New Roman" w:hAnsi="Times New Roman" w:cs="Times New Roman"/>
          <w:sz w:val="24"/>
          <w:szCs w:val="24"/>
        </w:rPr>
        <w:t>ой</w:t>
      </w:r>
      <w:r w:rsidRPr="001F1DAE">
        <w:rPr>
          <w:rFonts w:ascii="Times New Roman" w:hAnsi="Times New Roman" w:cs="Times New Roman"/>
          <w:sz w:val="24"/>
          <w:szCs w:val="24"/>
        </w:rPr>
        <w:t xml:space="preserve"> близост</w:t>
      </w:r>
      <w:r w:rsidR="00976E08" w:rsidRPr="001F1DAE">
        <w:rPr>
          <w:rFonts w:ascii="Times New Roman" w:hAnsi="Times New Roman" w:cs="Times New Roman"/>
          <w:sz w:val="24"/>
          <w:szCs w:val="24"/>
        </w:rPr>
        <w:t>и</w:t>
      </w:r>
      <w:r w:rsidR="00BC0DE3" w:rsidRPr="001F1DAE">
        <w:rPr>
          <w:rFonts w:ascii="Times New Roman" w:hAnsi="Times New Roman" w:cs="Times New Roman"/>
          <w:sz w:val="24"/>
          <w:szCs w:val="24"/>
        </w:rPr>
        <w:t xml:space="preserve">от </w:t>
      </w:r>
      <w:r w:rsidRPr="001F1DAE">
        <w:rPr>
          <w:rFonts w:ascii="Times New Roman" w:hAnsi="Times New Roman" w:cs="Times New Roman"/>
          <w:sz w:val="24"/>
          <w:szCs w:val="24"/>
        </w:rPr>
        <w:t>г. Лесосибирска и Енисейского района дает возможность для эффе</w:t>
      </w:r>
      <w:r w:rsidRPr="001F1DAE">
        <w:rPr>
          <w:rFonts w:ascii="Times New Roman" w:hAnsi="Times New Roman" w:cs="Times New Roman"/>
          <w:sz w:val="24"/>
          <w:szCs w:val="24"/>
        </w:rPr>
        <w:t>к</w:t>
      </w:r>
      <w:r w:rsidRPr="001F1DAE">
        <w:rPr>
          <w:rFonts w:ascii="Times New Roman" w:hAnsi="Times New Roman" w:cs="Times New Roman"/>
          <w:sz w:val="24"/>
          <w:szCs w:val="24"/>
        </w:rPr>
        <w:t>тивного межмуниципального сотрудничества</w:t>
      </w:r>
      <w:r w:rsidR="00976E08" w:rsidRPr="001F1DAE">
        <w:rPr>
          <w:rFonts w:ascii="Times New Roman" w:hAnsi="Times New Roman" w:cs="Times New Roman"/>
          <w:sz w:val="24"/>
          <w:szCs w:val="24"/>
        </w:rPr>
        <w:t xml:space="preserve"> и создания</w:t>
      </w:r>
      <w:r w:rsidR="0020190A" w:rsidRPr="001F1DAE">
        <w:rPr>
          <w:rFonts w:ascii="Times New Roman" w:hAnsi="Times New Roman" w:cs="Times New Roman"/>
          <w:sz w:val="24"/>
          <w:szCs w:val="24"/>
        </w:rPr>
        <w:t xml:space="preserve"> </w:t>
      </w:r>
      <w:r w:rsidR="00CE50EA" w:rsidRPr="001F1DAE">
        <w:rPr>
          <w:rFonts w:ascii="Times New Roman" w:hAnsi="Times New Roman" w:cs="Times New Roman"/>
          <w:sz w:val="24"/>
          <w:szCs w:val="24"/>
        </w:rPr>
        <w:t>П</w:t>
      </w:r>
      <w:r w:rsidR="00976E08" w:rsidRPr="001F1DAE">
        <w:rPr>
          <w:rFonts w:ascii="Times New Roman" w:hAnsi="Times New Roman" w:cs="Times New Roman"/>
          <w:sz w:val="24"/>
          <w:szCs w:val="24"/>
        </w:rPr>
        <w:t xml:space="preserve">риенисейской агломерациидля </w:t>
      </w:r>
      <w:r w:rsidR="004051A1" w:rsidRPr="001F1DAE">
        <w:rPr>
          <w:rFonts w:ascii="Times New Roman" w:hAnsi="Times New Roman" w:cs="Times New Roman"/>
          <w:sz w:val="24"/>
          <w:szCs w:val="24"/>
        </w:rPr>
        <w:t>ра</w:t>
      </w:r>
      <w:r w:rsidR="004051A1" w:rsidRPr="001F1DAE">
        <w:rPr>
          <w:rFonts w:ascii="Times New Roman" w:hAnsi="Times New Roman" w:cs="Times New Roman"/>
          <w:sz w:val="24"/>
          <w:szCs w:val="24"/>
        </w:rPr>
        <w:t>з</w:t>
      </w:r>
      <w:r w:rsidR="004051A1" w:rsidRPr="001F1DAE">
        <w:rPr>
          <w:rFonts w:ascii="Times New Roman" w:hAnsi="Times New Roman" w:cs="Times New Roman"/>
          <w:sz w:val="24"/>
          <w:szCs w:val="24"/>
        </w:rPr>
        <w:t>работки</w:t>
      </w:r>
      <w:r w:rsidR="00CE50EA" w:rsidRPr="001F1DAE">
        <w:rPr>
          <w:rFonts w:ascii="Times New Roman" w:hAnsi="Times New Roman" w:cs="Times New Roman"/>
          <w:sz w:val="24"/>
          <w:szCs w:val="24"/>
        </w:rPr>
        <w:t xml:space="preserve"> и </w:t>
      </w:r>
      <w:r w:rsidR="00976E08" w:rsidRPr="001F1DAE">
        <w:rPr>
          <w:rFonts w:ascii="Times New Roman" w:hAnsi="Times New Roman" w:cs="Times New Roman"/>
          <w:sz w:val="24"/>
          <w:szCs w:val="24"/>
        </w:rPr>
        <w:t xml:space="preserve">реализации совместных проектовв </w:t>
      </w:r>
      <w:r w:rsidR="007C0559" w:rsidRPr="001F1DAE">
        <w:rPr>
          <w:rFonts w:ascii="Times New Roman" w:hAnsi="Times New Roman" w:cs="Times New Roman"/>
          <w:sz w:val="24"/>
          <w:szCs w:val="24"/>
        </w:rPr>
        <w:t xml:space="preserve">производственной </w:t>
      </w:r>
      <w:r w:rsidR="00976E08" w:rsidRPr="001F1DAE">
        <w:rPr>
          <w:rFonts w:ascii="Times New Roman" w:hAnsi="Times New Roman" w:cs="Times New Roman"/>
          <w:sz w:val="24"/>
          <w:szCs w:val="24"/>
        </w:rPr>
        <w:t>сфер</w:t>
      </w:r>
      <w:r w:rsidR="007C0559" w:rsidRPr="001F1DAE">
        <w:rPr>
          <w:rFonts w:ascii="Times New Roman" w:hAnsi="Times New Roman" w:cs="Times New Roman"/>
          <w:sz w:val="24"/>
          <w:szCs w:val="24"/>
        </w:rPr>
        <w:t>е и</w:t>
      </w:r>
      <w:r w:rsidR="00976E08" w:rsidRPr="001F1DAE">
        <w:rPr>
          <w:rFonts w:ascii="Times New Roman" w:hAnsi="Times New Roman" w:cs="Times New Roman"/>
          <w:sz w:val="24"/>
          <w:szCs w:val="24"/>
        </w:rPr>
        <w:t xml:space="preserve"> туризм</w:t>
      </w:r>
      <w:r w:rsidR="007C0559" w:rsidRPr="001F1DAE">
        <w:rPr>
          <w:rFonts w:ascii="Times New Roman" w:hAnsi="Times New Roman" w:cs="Times New Roman"/>
          <w:sz w:val="24"/>
          <w:szCs w:val="24"/>
        </w:rPr>
        <w:t>е</w:t>
      </w:r>
      <w:r w:rsidR="004051A1" w:rsidRPr="001F1DAE">
        <w:rPr>
          <w:rFonts w:ascii="Times New Roman" w:hAnsi="Times New Roman" w:cs="Times New Roman"/>
          <w:sz w:val="24"/>
          <w:szCs w:val="24"/>
        </w:rPr>
        <w:t xml:space="preserve"> (локальная экономика)</w:t>
      </w:r>
      <w:r w:rsidR="00CE50EA" w:rsidRPr="001F1DAE">
        <w:rPr>
          <w:rFonts w:ascii="Times New Roman" w:hAnsi="Times New Roman" w:cs="Times New Roman"/>
          <w:sz w:val="24"/>
          <w:szCs w:val="24"/>
        </w:rPr>
        <w:t>.</w:t>
      </w:r>
    </w:p>
    <w:p w:rsidR="004F089A" w:rsidRPr="001F1DAE" w:rsidRDefault="004F089A" w:rsidP="005471C3">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Для привлечения инвесторов и в целях поддержки субъектов малого и среднего пре</w:t>
      </w:r>
      <w:r w:rsidRPr="001F1DAE">
        <w:rPr>
          <w:rFonts w:ascii="Times New Roman" w:hAnsi="Times New Roman" w:cs="Times New Roman"/>
          <w:sz w:val="24"/>
          <w:szCs w:val="24"/>
        </w:rPr>
        <w:t>д</w:t>
      </w:r>
      <w:r w:rsidRPr="001F1DAE">
        <w:rPr>
          <w:rFonts w:ascii="Times New Roman" w:hAnsi="Times New Roman" w:cs="Times New Roman"/>
          <w:sz w:val="24"/>
          <w:szCs w:val="24"/>
        </w:rPr>
        <w:t>принимательства</w:t>
      </w:r>
      <w:r w:rsidR="00CE50EA" w:rsidRPr="001F1DAE">
        <w:rPr>
          <w:rFonts w:ascii="Times New Roman" w:hAnsi="Times New Roman" w:cs="Times New Roman"/>
          <w:sz w:val="24"/>
          <w:szCs w:val="24"/>
        </w:rPr>
        <w:t>,</w:t>
      </w:r>
      <w:r w:rsidRPr="001F1DAE">
        <w:rPr>
          <w:rFonts w:ascii="Times New Roman" w:hAnsi="Times New Roman" w:cs="Times New Roman"/>
          <w:sz w:val="24"/>
          <w:szCs w:val="24"/>
        </w:rPr>
        <w:t xml:space="preserve"> муниципальным властям необходимо провести инвентаризацию нормати</w:t>
      </w:r>
      <w:r w:rsidRPr="001F1DAE">
        <w:rPr>
          <w:rFonts w:ascii="Times New Roman" w:hAnsi="Times New Roman" w:cs="Times New Roman"/>
          <w:sz w:val="24"/>
          <w:szCs w:val="24"/>
        </w:rPr>
        <w:t>в</w:t>
      </w:r>
      <w:r w:rsidRPr="001F1DAE">
        <w:rPr>
          <w:rFonts w:ascii="Times New Roman" w:hAnsi="Times New Roman" w:cs="Times New Roman"/>
          <w:sz w:val="24"/>
          <w:szCs w:val="24"/>
        </w:rPr>
        <w:t>но-правово</w:t>
      </w:r>
      <w:r w:rsidR="007170AD" w:rsidRPr="001F1DAE">
        <w:rPr>
          <w:rFonts w:ascii="Times New Roman" w:hAnsi="Times New Roman" w:cs="Times New Roman"/>
          <w:sz w:val="24"/>
          <w:szCs w:val="24"/>
        </w:rPr>
        <w:t xml:space="preserve">й базы и разработать комплекс мер поддержки </w:t>
      </w:r>
      <w:r w:rsidRPr="001F1DAE">
        <w:rPr>
          <w:rFonts w:ascii="Times New Roman" w:hAnsi="Times New Roman" w:cs="Times New Roman"/>
          <w:sz w:val="24"/>
          <w:szCs w:val="24"/>
        </w:rPr>
        <w:t>для представителей бизнеса</w:t>
      </w:r>
      <w:r w:rsidR="00CE50EA" w:rsidRPr="001F1DAE">
        <w:rPr>
          <w:rFonts w:ascii="Times New Roman" w:hAnsi="Times New Roman" w:cs="Times New Roman"/>
          <w:sz w:val="24"/>
          <w:szCs w:val="24"/>
        </w:rPr>
        <w:t>, ос</w:t>
      </w:r>
      <w:r w:rsidR="00CE50EA" w:rsidRPr="001F1DAE">
        <w:rPr>
          <w:rFonts w:ascii="Times New Roman" w:hAnsi="Times New Roman" w:cs="Times New Roman"/>
          <w:sz w:val="24"/>
          <w:szCs w:val="24"/>
        </w:rPr>
        <w:t>у</w:t>
      </w:r>
      <w:r w:rsidR="00CE50EA" w:rsidRPr="001F1DAE">
        <w:rPr>
          <w:rFonts w:ascii="Times New Roman" w:hAnsi="Times New Roman" w:cs="Times New Roman"/>
          <w:sz w:val="24"/>
          <w:szCs w:val="24"/>
        </w:rPr>
        <w:t>щ</w:t>
      </w:r>
      <w:r w:rsidR="007170AD" w:rsidRPr="001F1DAE">
        <w:rPr>
          <w:rFonts w:ascii="Times New Roman" w:hAnsi="Times New Roman" w:cs="Times New Roman"/>
          <w:sz w:val="24"/>
          <w:szCs w:val="24"/>
        </w:rPr>
        <w:t>ествл</w:t>
      </w:r>
      <w:r w:rsidR="00CE50EA" w:rsidRPr="001F1DAE">
        <w:rPr>
          <w:rFonts w:ascii="Times New Roman" w:hAnsi="Times New Roman" w:cs="Times New Roman"/>
          <w:sz w:val="24"/>
          <w:szCs w:val="24"/>
        </w:rPr>
        <w:t>яю</w:t>
      </w:r>
      <w:r w:rsidR="007170AD" w:rsidRPr="001F1DAE">
        <w:rPr>
          <w:rFonts w:ascii="Times New Roman" w:hAnsi="Times New Roman" w:cs="Times New Roman"/>
          <w:sz w:val="24"/>
          <w:szCs w:val="24"/>
        </w:rPr>
        <w:t xml:space="preserve">щих свою деятельность в </w:t>
      </w:r>
      <w:r w:rsidR="002D1D89" w:rsidRPr="001F1DAE">
        <w:rPr>
          <w:rFonts w:ascii="Times New Roman" w:hAnsi="Times New Roman" w:cs="Times New Roman"/>
          <w:sz w:val="24"/>
          <w:szCs w:val="24"/>
        </w:rPr>
        <w:t>сфере с</w:t>
      </w:r>
      <w:r w:rsidR="00CE50EA" w:rsidRPr="001F1DAE">
        <w:rPr>
          <w:rFonts w:ascii="Times New Roman" w:hAnsi="Times New Roman" w:cs="Times New Roman"/>
          <w:sz w:val="24"/>
          <w:szCs w:val="24"/>
        </w:rPr>
        <w:t>ервисной экономики.</w:t>
      </w:r>
    </w:p>
    <w:p w:rsidR="004F089A" w:rsidRPr="001F1DAE" w:rsidRDefault="004F089A" w:rsidP="005471C3">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Наличие свободных территорий для жилой застройки дает возможность для развития строительного бизнеса, однако одним из наиболее острых вопросов в сфере градостроител</w:t>
      </w:r>
      <w:r w:rsidRPr="001F1DAE">
        <w:rPr>
          <w:rFonts w:ascii="Times New Roman" w:hAnsi="Times New Roman" w:cs="Times New Roman"/>
          <w:sz w:val="24"/>
          <w:szCs w:val="24"/>
        </w:rPr>
        <w:t>ь</w:t>
      </w:r>
      <w:r w:rsidRPr="001F1DAE">
        <w:rPr>
          <w:rFonts w:ascii="Times New Roman" w:hAnsi="Times New Roman" w:cs="Times New Roman"/>
          <w:sz w:val="24"/>
          <w:szCs w:val="24"/>
        </w:rPr>
        <w:t xml:space="preserve">ства остается подключение к инженерным сетям. Качественная транспортная инфраструктура является еще одной «болевой точкой» города. </w:t>
      </w:r>
    </w:p>
    <w:p w:rsidR="004F089A" w:rsidRPr="001F1DAE" w:rsidRDefault="004F089A" w:rsidP="005471C3">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Сеть объектов социальной инфраструктуры в города Енисейске является хорошо разв</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той и включает в себя учреждения спорта, </w:t>
      </w:r>
      <w:r w:rsidR="007B49A9" w:rsidRPr="001F1DAE">
        <w:rPr>
          <w:rFonts w:ascii="Times New Roman" w:hAnsi="Times New Roman" w:cs="Times New Roman"/>
          <w:sz w:val="24"/>
          <w:szCs w:val="24"/>
        </w:rPr>
        <w:t>социальной защиты</w:t>
      </w:r>
      <w:r w:rsidRPr="001F1DAE">
        <w:rPr>
          <w:rFonts w:ascii="Times New Roman" w:hAnsi="Times New Roman" w:cs="Times New Roman"/>
          <w:sz w:val="24"/>
          <w:szCs w:val="24"/>
        </w:rPr>
        <w:t xml:space="preserve">, культуры, здравоохранения, </w:t>
      </w:r>
      <w:r w:rsidR="007B49A9" w:rsidRPr="001F1DAE">
        <w:rPr>
          <w:rFonts w:ascii="Times New Roman" w:hAnsi="Times New Roman" w:cs="Times New Roman"/>
          <w:sz w:val="24"/>
          <w:szCs w:val="24"/>
        </w:rPr>
        <w:t xml:space="preserve">общего и </w:t>
      </w:r>
      <w:r w:rsidRPr="001F1DAE">
        <w:rPr>
          <w:rFonts w:ascii="Times New Roman" w:hAnsi="Times New Roman" w:cs="Times New Roman"/>
          <w:sz w:val="24"/>
          <w:szCs w:val="24"/>
        </w:rPr>
        <w:t xml:space="preserve">дополнительного образования. </w:t>
      </w:r>
    </w:p>
    <w:p w:rsidR="004F089A" w:rsidRPr="001F1DAE" w:rsidRDefault="002D1D89" w:rsidP="005471C3">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Таким образом, </w:t>
      </w:r>
      <w:r w:rsidR="004F089A" w:rsidRPr="001F1DAE">
        <w:rPr>
          <w:rFonts w:ascii="Times New Roman" w:hAnsi="Times New Roman" w:cs="Times New Roman"/>
          <w:sz w:val="24"/>
          <w:szCs w:val="24"/>
        </w:rPr>
        <w:t xml:space="preserve">город должен стремиться к </w:t>
      </w:r>
      <w:r w:rsidR="007170AD" w:rsidRPr="001F1DAE">
        <w:rPr>
          <w:rFonts w:ascii="Times New Roman" w:hAnsi="Times New Roman" w:cs="Times New Roman"/>
          <w:sz w:val="24"/>
          <w:szCs w:val="24"/>
        </w:rPr>
        <w:t xml:space="preserve">созданию </w:t>
      </w:r>
      <w:r w:rsidR="004F089A" w:rsidRPr="001F1DAE">
        <w:rPr>
          <w:rFonts w:ascii="Times New Roman" w:hAnsi="Times New Roman" w:cs="Times New Roman"/>
          <w:sz w:val="24"/>
          <w:szCs w:val="24"/>
        </w:rPr>
        <w:t>высоки</w:t>
      </w:r>
      <w:r w:rsidR="007170AD" w:rsidRPr="001F1DAE">
        <w:rPr>
          <w:rFonts w:ascii="Times New Roman" w:hAnsi="Times New Roman" w:cs="Times New Roman"/>
          <w:sz w:val="24"/>
          <w:szCs w:val="24"/>
        </w:rPr>
        <w:t>х</w:t>
      </w:r>
      <w:r w:rsidR="004F089A" w:rsidRPr="001F1DAE">
        <w:rPr>
          <w:rFonts w:ascii="Times New Roman" w:hAnsi="Times New Roman" w:cs="Times New Roman"/>
          <w:sz w:val="24"/>
          <w:szCs w:val="24"/>
        </w:rPr>
        <w:t xml:space="preserve"> стандарт</w:t>
      </w:r>
      <w:r w:rsidR="007170AD" w:rsidRPr="001F1DAE">
        <w:rPr>
          <w:rFonts w:ascii="Times New Roman" w:hAnsi="Times New Roman" w:cs="Times New Roman"/>
          <w:sz w:val="24"/>
          <w:szCs w:val="24"/>
        </w:rPr>
        <w:t>ов провинц</w:t>
      </w:r>
      <w:r w:rsidR="007170AD" w:rsidRPr="001F1DAE">
        <w:rPr>
          <w:rFonts w:ascii="Times New Roman" w:hAnsi="Times New Roman" w:cs="Times New Roman"/>
          <w:sz w:val="24"/>
          <w:szCs w:val="24"/>
        </w:rPr>
        <w:t>и</w:t>
      </w:r>
      <w:r w:rsidR="007170AD" w:rsidRPr="001F1DAE">
        <w:rPr>
          <w:rFonts w:ascii="Times New Roman" w:hAnsi="Times New Roman" w:cs="Times New Roman"/>
          <w:sz w:val="24"/>
          <w:szCs w:val="24"/>
        </w:rPr>
        <w:t xml:space="preserve">альной жизни, параллельно </w:t>
      </w:r>
      <w:r w:rsidR="004F089A" w:rsidRPr="001F1DAE">
        <w:rPr>
          <w:rFonts w:ascii="Times New Roman" w:hAnsi="Times New Roman" w:cs="Times New Roman"/>
          <w:sz w:val="24"/>
          <w:szCs w:val="24"/>
        </w:rPr>
        <w:t>развива</w:t>
      </w:r>
      <w:r w:rsidR="007170AD" w:rsidRPr="001F1DAE">
        <w:rPr>
          <w:rFonts w:ascii="Times New Roman" w:hAnsi="Times New Roman" w:cs="Times New Roman"/>
          <w:sz w:val="24"/>
          <w:szCs w:val="24"/>
        </w:rPr>
        <w:t>я</w:t>
      </w:r>
      <w:r w:rsidR="004F089A" w:rsidRPr="001F1DAE">
        <w:rPr>
          <w:rFonts w:ascii="Times New Roman" w:hAnsi="Times New Roman" w:cs="Times New Roman"/>
          <w:sz w:val="24"/>
          <w:szCs w:val="24"/>
        </w:rPr>
        <w:t xml:space="preserve"> сервисную экономику. </w:t>
      </w:r>
      <w:r w:rsidRPr="001F1DAE">
        <w:rPr>
          <w:rFonts w:ascii="Times New Roman" w:hAnsi="Times New Roman" w:cs="Times New Roman"/>
          <w:sz w:val="24"/>
          <w:szCs w:val="24"/>
        </w:rPr>
        <w:t xml:space="preserve">Для успешной реализации </w:t>
      </w:r>
      <w:r w:rsidR="004D3DF7" w:rsidRPr="001F1DAE">
        <w:rPr>
          <w:rFonts w:ascii="Times New Roman" w:hAnsi="Times New Roman" w:cs="Times New Roman"/>
          <w:sz w:val="24"/>
          <w:szCs w:val="24"/>
        </w:rPr>
        <w:t>этих</w:t>
      </w:r>
      <w:r w:rsidR="00F0316B" w:rsidRPr="001F1DAE">
        <w:rPr>
          <w:rFonts w:ascii="Times New Roman" w:hAnsi="Times New Roman" w:cs="Times New Roman"/>
          <w:sz w:val="24"/>
          <w:szCs w:val="24"/>
        </w:rPr>
        <w:t xml:space="preserve"> направлений, необходимо провести повышение эффективности муниципального управления, в том числе и организовать вовлечение населения в решение общегородских вопросов.</w:t>
      </w:r>
    </w:p>
    <w:p w:rsidR="004F089A" w:rsidRPr="001F1DAE" w:rsidRDefault="00F0316B" w:rsidP="005471C3">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Комплексный подход к реализации вышеуказанных направлений </w:t>
      </w:r>
      <w:r w:rsidR="004F089A" w:rsidRPr="001F1DAE">
        <w:rPr>
          <w:rFonts w:ascii="Times New Roman" w:hAnsi="Times New Roman" w:cs="Times New Roman"/>
          <w:sz w:val="24"/>
          <w:szCs w:val="24"/>
        </w:rPr>
        <w:t>позволит выйти Ен</w:t>
      </w:r>
      <w:r w:rsidR="004F089A" w:rsidRPr="001F1DAE">
        <w:rPr>
          <w:rFonts w:ascii="Times New Roman" w:hAnsi="Times New Roman" w:cs="Times New Roman"/>
          <w:sz w:val="24"/>
          <w:szCs w:val="24"/>
        </w:rPr>
        <w:t>и</w:t>
      </w:r>
      <w:r w:rsidR="004F089A" w:rsidRPr="001F1DAE">
        <w:rPr>
          <w:rFonts w:ascii="Times New Roman" w:hAnsi="Times New Roman" w:cs="Times New Roman"/>
          <w:sz w:val="24"/>
          <w:szCs w:val="24"/>
        </w:rPr>
        <w:t>сейску на новый уровень</w:t>
      </w:r>
      <w:r w:rsidRPr="001F1DAE">
        <w:rPr>
          <w:rFonts w:ascii="Times New Roman" w:hAnsi="Times New Roman" w:cs="Times New Roman"/>
          <w:sz w:val="24"/>
          <w:szCs w:val="24"/>
        </w:rPr>
        <w:t xml:space="preserve"> развития</w:t>
      </w:r>
      <w:r w:rsidR="004F089A" w:rsidRPr="001F1DAE">
        <w:rPr>
          <w:rFonts w:ascii="Times New Roman" w:hAnsi="Times New Roman" w:cs="Times New Roman"/>
          <w:sz w:val="24"/>
          <w:szCs w:val="24"/>
        </w:rPr>
        <w:t xml:space="preserve"> и стать успешным провинциальным городом, сохранив при этом свою самобытность и уникальность. </w:t>
      </w:r>
    </w:p>
    <w:p w:rsidR="009168A1" w:rsidRPr="001F1DAE" w:rsidRDefault="009168A1" w:rsidP="00072CDC">
      <w:pPr>
        <w:ind w:firstLine="708"/>
        <w:jc w:val="both"/>
        <w:rPr>
          <w:rFonts w:ascii="Times New Roman" w:hAnsi="Times New Roman" w:cs="Times New Roman"/>
          <w:b/>
          <w:sz w:val="24"/>
          <w:szCs w:val="24"/>
        </w:rPr>
      </w:pPr>
    </w:p>
    <w:p w:rsidR="009168A1" w:rsidRPr="001F1DAE" w:rsidRDefault="009168A1" w:rsidP="00072CDC">
      <w:pPr>
        <w:ind w:firstLine="708"/>
        <w:jc w:val="both"/>
        <w:rPr>
          <w:rFonts w:ascii="Times New Roman" w:hAnsi="Times New Roman" w:cs="Times New Roman"/>
          <w:b/>
          <w:sz w:val="24"/>
          <w:szCs w:val="24"/>
        </w:rPr>
      </w:pPr>
    </w:p>
    <w:p w:rsidR="00580B13" w:rsidRPr="001F1DAE" w:rsidRDefault="00580B13" w:rsidP="00072CDC">
      <w:pPr>
        <w:ind w:firstLine="708"/>
        <w:jc w:val="both"/>
        <w:rPr>
          <w:rFonts w:ascii="Times New Roman" w:hAnsi="Times New Roman" w:cs="Times New Roman"/>
          <w:b/>
          <w:sz w:val="24"/>
          <w:szCs w:val="24"/>
        </w:rPr>
      </w:pPr>
    </w:p>
    <w:p w:rsidR="00580B13" w:rsidRPr="001F1DAE" w:rsidRDefault="00580B13" w:rsidP="00072CDC">
      <w:pPr>
        <w:ind w:firstLine="708"/>
        <w:jc w:val="both"/>
        <w:rPr>
          <w:rFonts w:ascii="Times New Roman" w:hAnsi="Times New Roman" w:cs="Times New Roman"/>
          <w:b/>
          <w:sz w:val="24"/>
          <w:szCs w:val="24"/>
        </w:rPr>
      </w:pPr>
    </w:p>
    <w:p w:rsidR="00580B13" w:rsidRPr="001F1DAE" w:rsidRDefault="00580B13" w:rsidP="00072CDC">
      <w:pPr>
        <w:ind w:firstLine="708"/>
        <w:jc w:val="both"/>
        <w:rPr>
          <w:rFonts w:ascii="Times New Roman" w:hAnsi="Times New Roman" w:cs="Times New Roman"/>
          <w:b/>
          <w:sz w:val="24"/>
          <w:szCs w:val="24"/>
        </w:rPr>
      </w:pPr>
    </w:p>
    <w:p w:rsidR="00580B13" w:rsidRPr="001F1DAE" w:rsidRDefault="00580B13" w:rsidP="00072CDC">
      <w:pPr>
        <w:ind w:firstLine="708"/>
        <w:jc w:val="both"/>
        <w:rPr>
          <w:rFonts w:ascii="Times New Roman" w:hAnsi="Times New Roman" w:cs="Times New Roman"/>
          <w:b/>
          <w:sz w:val="24"/>
          <w:szCs w:val="24"/>
        </w:rPr>
      </w:pPr>
    </w:p>
    <w:p w:rsidR="00580B13" w:rsidRPr="001F1DAE" w:rsidRDefault="00580B13" w:rsidP="00072CDC">
      <w:pPr>
        <w:ind w:firstLine="708"/>
        <w:jc w:val="both"/>
        <w:rPr>
          <w:rFonts w:ascii="Times New Roman" w:hAnsi="Times New Roman" w:cs="Times New Roman"/>
          <w:b/>
          <w:sz w:val="24"/>
          <w:szCs w:val="24"/>
        </w:rPr>
      </w:pPr>
    </w:p>
    <w:p w:rsidR="007C0559" w:rsidRPr="001F1DAE" w:rsidRDefault="007C0559" w:rsidP="00072CDC">
      <w:pPr>
        <w:pStyle w:val="1"/>
      </w:pPr>
      <w:bookmarkStart w:id="7" w:name="_Toc3794039"/>
      <w:r w:rsidRPr="001F1DAE">
        <w:lastRenderedPageBreak/>
        <w:t>Раздел 2 Система стратегических приоритетов, целей и задач</w:t>
      </w:r>
      <w:bookmarkEnd w:id="7"/>
    </w:p>
    <w:p w:rsidR="007C31D7" w:rsidRPr="001F1DAE" w:rsidRDefault="007C31D7" w:rsidP="008C7871">
      <w:pPr>
        <w:pStyle w:val="a1"/>
        <w:spacing w:line="276" w:lineRule="auto"/>
        <w:jc w:val="both"/>
        <w:rPr>
          <w:rFonts w:ascii="Times New Roman" w:hAnsi="Times New Roman" w:cs="Times New Roman"/>
          <w:sz w:val="24"/>
          <w:szCs w:val="24"/>
        </w:rPr>
      </w:pPr>
    </w:p>
    <w:p w:rsidR="00C33A67" w:rsidRPr="001F1DAE" w:rsidRDefault="00C33A67" w:rsidP="008C7871">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На предыдущем этапе социально-экономическое развитие города основывалось на о</w:t>
      </w:r>
      <w:r w:rsidRPr="001F1DAE">
        <w:rPr>
          <w:rFonts w:ascii="Times New Roman" w:hAnsi="Times New Roman" w:cs="Times New Roman"/>
          <w:sz w:val="24"/>
          <w:szCs w:val="24"/>
        </w:rPr>
        <w:t>т</w:t>
      </w:r>
      <w:r w:rsidRPr="001F1DAE">
        <w:rPr>
          <w:rFonts w:ascii="Times New Roman" w:hAnsi="Times New Roman" w:cs="Times New Roman"/>
          <w:sz w:val="24"/>
          <w:szCs w:val="24"/>
        </w:rPr>
        <w:t>раслевых принципах. Оценка степени воздействия развития одной отрасли на другую факт</w:t>
      </w:r>
      <w:r w:rsidRPr="001F1DAE">
        <w:rPr>
          <w:rFonts w:ascii="Times New Roman" w:hAnsi="Times New Roman" w:cs="Times New Roman"/>
          <w:sz w:val="24"/>
          <w:szCs w:val="24"/>
        </w:rPr>
        <w:t>и</w:t>
      </w:r>
      <w:r w:rsidRPr="001F1DAE">
        <w:rPr>
          <w:rFonts w:ascii="Times New Roman" w:hAnsi="Times New Roman" w:cs="Times New Roman"/>
          <w:sz w:val="24"/>
          <w:szCs w:val="24"/>
        </w:rPr>
        <w:t>чески не производилась. Однако стратегическое управление территорией подразумевает иной подход, где достижение результатов по каждому приоритетному направлению (отрасли) явл</w:t>
      </w:r>
      <w:r w:rsidRPr="001F1DAE">
        <w:rPr>
          <w:rFonts w:ascii="Times New Roman" w:hAnsi="Times New Roman" w:cs="Times New Roman"/>
          <w:sz w:val="24"/>
          <w:szCs w:val="24"/>
        </w:rPr>
        <w:t>я</w:t>
      </w:r>
      <w:r w:rsidRPr="001F1DAE">
        <w:rPr>
          <w:rFonts w:ascii="Times New Roman" w:hAnsi="Times New Roman" w:cs="Times New Roman"/>
          <w:sz w:val="24"/>
          <w:szCs w:val="24"/>
        </w:rPr>
        <w:t>ется составной частью степени достижения главной стратегической цели.</w:t>
      </w:r>
      <w:r w:rsidR="00FE1899" w:rsidRPr="001F1DAE">
        <w:rPr>
          <w:rFonts w:ascii="Times New Roman" w:hAnsi="Times New Roman" w:cs="Times New Roman"/>
          <w:sz w:val="24"/>
          <w:szCs w:val="24"/>
        </w:rPr>
        <w:t xml:space="preserve"> Реализуя Стратегию своего развития, Енисейск должен стать успешным городом, который за счет</w:t>
      </w:r>
      <w:r w:rsidR="00BC0DE3" w:rsidRPr="001F1DAE">
        <w:rPr>
          <w:rFonts w:ascii="Times New Roman" w:hAnsi="Times New Roman" w:cs="Times New Roman"/>
          <w:sz w:val="24"/>
          <w:szCs w:val="24"/>
        </w:rPr>
        <w:t xml:space="preserve"> своего уникал</w:t>
      </w:r>
      <w:r w:rsidR="00BC0DE3" w:rsidRPr="001F1DAE">
        <w:rPr>
          <w:rFonts w:ascii="Times New Roman" w:hAnsi="Times New Roman" w:cs="Times New Roman"/>
          <w:sz w:val="24"/>
          <w:szCs w:val="24"/>
        </w:rPr>
        <w:t>ь</w:t>
      </w:r>
      <w:r w:rsidR="00BC0DE3" w:rsidRPr="001F1DAE">
        <w:rPr>
          <w:rFonts w:ascii="Times New Roman" w:hAnsi="Times New Roman" w:cs="Times New Roman"/>
          <w:sz w:val="24"/>
          <w:szCs w:val="24"/>
        </w:rPr>
        <w:t>ного исторического наследия и</w:t>
      </w:r>
      <w:r w:rsidR="00203E92" w:rsidRPr="001F1DAE">
        <w:rPr>
          <w:rFonts w:ascii="Times New Roman" w:hAnsi="Times New Roman" w:cs="Times New Roman"/>
          <w:sz w:val="24"/>
          <w:szCs w:val="24"/>
        </w:rPr>
        <w:t xml:space="preserve"> качественных сервисов получает</w:t>
      </w:r>
      <w:r w:rsidR="00FE1899" w:rsidRPr="001F1DAE">
        <w:rPr>
          <w:rFonts w:ascii="Times New Roman" w:hAnsi="Times New Roman" w:cs="Times New Roman"/>
          <w:sz w:val="24"/>
          <w:szCs w:val="24"/>
        </w:rPr>
        <w:t xml:space="preserve"> экономическую выгоду.</w:t>
      </w:r>
    </w:p>
    <w:p w:rsidR="000B1644" w:rsidRPr="001F1DAE" w:rsidRDefault="00F0316B" w:rsidP="008C7871">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Приоритетные направления социально-экономического развития </w:t>
      </w:r>
      <w:r w:rsidR="00D7145C" w:rsidRPr="001F1DAE">
        <w:rPr>
          <w:rFonts w:ascii="Times New Roman" w:hAnsi="Times New Roman" w:cs="Times New Roman"/>
          <w:sz w:val="24"/>
          <w:szCs w:val="24"/>
        </w:rPr>
        <w:t xml:space="preserve">Енисейска до </w:t>
      </w:r>
      <w:r w:rsidRPr="001F1DAE">
        <w:rPr>
          <w:rFonts w:ascii="Times New Roman" w:hAnsi="Times New Roman" w:cs="Times New Roman"/>
          <w:sz w:val="24"/>
          <w:szCs w:val="24"/>
        </w:rPr>
        <w:t>2030 г</w:t>
      </w:r>
      <w:r w:rsidRPr="001F1DAE">
        <w:rPr>
          <w:rFonts w:ascii="Times New Roman" w:hAnsi="Times New Roman" w:cs="Times New Roman"/>
          <w:sz w:val="24"/>
          <w:szCs w:val="24"/>
        </w:rPr>
        <w:t>о</w:t>
      </w:r>
      <w:r w:rsidRPr="001F1DAE">
        <w:rPr>
          <w:rFonts w:ascii="Times New Roman" w:hAnsi="Times New Roman" w:cs="Times New Roman"/>
          <w:sz w:val="24"/>
          <w:szCs w:val="24"/>
        </w:rPr>
        <w:t>да</w:t>
      </w:r>
      <w:r w:rsidR="000B1644" w:rsidRPr="001F1DAE">
        <w:rPr>
          <w:rFonts w:ascii="Times New Roman" w:hAnsi="Times New Roman" w:cs="Times New Roman"/>
          <w:sz w:val="24"/>
          <w:szCs w:val="24"/>
        </w:rPr>
        <w:t>определены на основе</w:t>
      </w:r>
      <w:r w:rsidR="00D7145C" w:rsidRPr="001F1DAE">
        <w:rPr>
          <w:rFonts w:ascii="Times New Roman" w:hAnsi="Times New Roman" w:cs="Times New Roman"/>
          <w:sz w:val="24"/>
          <w:szCs w:val="24"/>
        </w:rPr>
        <w:t xml:space="preserve">данных </w:t>
      </w:r>
      <w:r w:rsidR="00D7145C" w:rsidRPr="001F1DAE">
        <w:rPr>
          <w:rFonts w:ascii="Times New Roman" w:hAnsi="Times New Roman" w:cs="Times New Roman"/>
          <w:sz w:val="24"/>
          <w:szCs w:val="24"/>
          <w:lang w:val="en-US"/>
        </w:rPr>
        <w:t>SWOT</w:t>
      </w:r>
      <w:r w:rsidR="00D7145C" w:rsidRPr="001F1DAE">
        <w:rPr>
          <w:rFonts w:ascii="Times New Roman" w:hAnsi="Times New Roman" w:cs="Times New Roman"/>
          <w:sz w:val="24"/>
          <w:szCs w:val="24"/>
        </w:rPr>
        <w:t xml:space="preserve"> анализа, с учетом </w:t>
      </w:r>
      <w:r w:rsidR="00C468B8" w:rsidRPr="001F1DAE">
        <w:rPr>
          <w:rFonts w:ascii="Times New Roman" w:hAnsi="Times New Roman" w:cs="Times New Roman"/>
          <w:sz w:val="24"/>
          <w:szCs w:val="24"/>
        </w:rPr>
        <w:t xml:space="preserve">конкурентных преимуществ и </w:t>
      </w:r>
      <w:r w:rsidR="00D7145C" w:rsidRPr="001F1DAE">
        <w:rPr>
          <w:rFonts w:ascii="Times New Roman" w:hAnsi="Times New Roman" w:cs="Times New Roman"/>
          <w:sz w:val="24"/>
          <w:szCs w:val="24"/>
        </w:rPr>
        <w:t>сл</w:t>
      </w:r>
      <w:r w:rsidR="00D7145C" w:rsidRPr="001F1DAE">
        <w:rPr>
          <w:rFonts w:ascii="Times New Roman" w:hAnsi="Times New Roman" w:cs="Times New Roman"/>
          <w:sz w:val="24"/>
          <w:szCs w:val="24"/>
        </w:rPr>
        <w:t>о</w:t>
      </w:r>
      <w:r w:rsidR="00D7145C" w:rsidRPr="001F1DAE">
        <w:rPr>
          <w:rFonts w:ascii="Times New Roman" w:hAnsi="Times New Roman" w:cs="Times New Roman"/>
          <w:sz w:val="24"/>
          <w:szCs w:val="24"/>
        </w:rPr>
        <w:t>жившихся тенденций его развития</w:t>
      </w:r>
      <w:r w:rsidR="00C468B8" w:rsidRPr="001F1DAE">
        <w:rPr>
          <w:rFonts w:ascii="Times New Roman" w:hAnsi="Times New Roman" w:cs="Times New Roman"/>
          <w:sz w:val="24"/>
          <w:szCs w:val="24"/>
        </w:rPr>
        <w:t xml:space="preserve">, федеральных и </w:t>
      </w:r>
      <w:r w:rsidR="00D7145C" w:rsidRPr="001F1DAE">
        <w:rPr>
          <w:rFonts w:ascii="Times New Roman" w:hAnsi="Times New Roman" w:cs="Times New Roman"/>
          <w:sz w:val="24"/>
          <w:szCs w:val="24"/>
        </w:rPr>
        <w:t>региональных приоритетов, а</w:t>
      </w:r>
      <w:r w:rsidR="00C33A67" w:rsidRPr="001F1DAE">
        <w:rPr>
          <w:rFonts w:ascii="Times New Roman" w:hAnsi="Times New Roman" w:cs="Times New Roman"/>
          <w:sz w:val="24"/>
          <w:szCs w:val="24"/>
        </w:rPr>
        <w:t xml:space="preserve"> также в связи с возрастающей ролью </w:t>
      </w:r>
      <w:r w:rsidR="00835A3C" w:rsidRPr="001F1DAE">
        <w:rPr>
          <w:rFonts w:ascii="Times New Roman" w:hAnsi="Times New Roman" w:cs="Times New Roman"/>
          <w:sz w:val="24"/>
          <w:szCs w:val="24"/>
        </w:rPr>
        <w:t xml:space="preserve">города Енисейска на региональном уровне </w:t>
      </w:r>
      <w:r w:rsidR="008C7871" w:rsidRPr="001F1DAE">
        <w:rPr>
          <w:rFonts w:ascii="Times New Roman" w:hAnsi="Times New Roman" w:cs="Times New Roman"/>
          <w:sz w:val="24"/>
          <w:szCs w:val="24"/>
        </w:rPr>
        <w:t>в качествек</w:t>
      </w:r>
      <w:r w:rsidR="00835A3C" w:rsidRPr="001F1DAE">
        <w:rPr>
          <w:rFonts w:ascii="Times New Roman" w:hAnsi="Times New Roman" w:cs="Times New Roman"/>
          <w:sz w:val="24"/>
          <w:szCs w:val="24"/>
        </w:rPr>
        <w:t>ультурной ст</w:t>
      </w:r>
      <w:r w:rsidR="00835A3C" w:rsidRPr="001F1DAE">
        <w:rPr>
          <w:rFonts w:ascii="Times New Roman" w:hAnsi="Times New Roman" w:cs="Times New Roman"/>
          <w:sz w:val="24"/>
          <w:szCs w:val="24"/>
        </w:rPr>
        <w:t>о</w:t>
      </w:r>
      <w:r w:rsidR="00835A3C" w:rsidRPr="001F1DAE">
        <w:rPr>
          <w:rFonts w:ascii="Times New Roman" w:hAnsi="Times New Roman" w:cs="Times New Roman"/>
          <w:sz w:val="24"/>
          <w:szCs w:val="24"/>
        </w:rPr>
        <w:t>лицы Красноярского края</w:t>
      </w:r>
      <w:r w:rsidR="000B1644" w:rsidRPr="001F1DAE">
        <w:rPr>
          <w:rFonts w:ascii="Times New Roman" w:hAnsi="Times New Roman" w:cs="Times New Roman"/>
          <w:sz w:val="24"/>
          <w:szCs w:val="24"/>
        </w:rPr>
        <w:t xml:space="preserve">. </w:t>
      </w:r>
    </w:p>
    <w:p w:rsidR="000B1644" w:rsidRPr="001F1DAE" w:rsidRDefault="00BC0DE3" w:rsidP="008C7871">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Таким образом, стратегическими</w:t>
      </w:r>
      <w:r w:rsidR="00C468B8" w:rsidRPr="001F1DAE">
        <w:rPr>
          <w:rFonts w:ascii="Times New Roman" w:hAnsi="Times New Roman" w:cs="Times New Roman"/>
          <w:sz w:val="24"/>
          <w:szCs w:val="24"/>
        </w:rPr>
        <w:t xml:space="preserve"> приоритетами </w:t>
      </w:r>
      <w:r w:rsidRPr="001F1DAE">
        <w:rPr>
          <w:rFonts w:ascii="Times New Roman" w:hAnsi="Times New Roman" w:cs="Times New Roman"/>
          <w:sz w:val="24"/>
          <w:szCs w:val="24"/>
        </w:rPr>
        <w:t xml:space="preserve">развития города </w:t>
      </w:r>
      <w:r w:rsidR="00C468B8" w:rsidRPr="001F1DAE">
        <w:rPr>
          <w:rFonts w:ascii="Times New Roman" w:hAnsi="Times New Roman" w:cs="Times New Roman"/>
          <w:sz w:val="24"/>
          <w:szCs w:val="24"/>
        </w:rPr>
        <w:t>являются:</w:t>
      </w:r>
    </w:p>
    <w:p w:rsidR="00C468B8" w:rsidRPr="001F1DAE" w:rsidRDefault="007860BD" w:rsidP="008C7871">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C8743D" w:rsidRPr="001F1DAE">
        <w:rPr>
          <w:rFonts w:ascii="Times New Roman" w:hAnsi="Times New Roman" w:cs="Times New Roman"/>
          <w:sz w:val="24"/>
          <w:szCs w:val="24"/>
        </w:rPr>
        <w:t>э</w:t>
      </w:r>
      <w:r w:rsidR="00C468B8" w:rsidRPr="001F1DAE">
        <w:rPr>
          <w:rFonts w:ascii="Times New Roman" w:hAnsi="Times New Roman" w:cs="Times New Roman"/>
          <w:sz w:val="24"/>
          <w:szCs w:val="24"/>
        </w:rPr>
        <w:t>ффективно</w:t>
      </w:r>
      <w:r w:rsidR="00580B13" w:rsidRPr="001F1DAE">
        <w:rPr>
          <w:rFonts w:ascii="Times New Roman" w:hAnsi="Times New Roman" w:cs="Times New Roman"/>
          <w:sz w:val="24"/>
          <w:szCs w:val="24"/>
        </w:rPr>
        <w:t xml:space="preserve">е </w:t>
      </w:r>
      <w:r w:rsidR="00C8743D" w:rsidRPr="001F1DAE">
        <w:rPr>
          <w:rFonts w:ascii="Times New Roman" w:hAnsi="Times New Roman" w:cs="Times New Roman"/>
          <w:sz w:val="24"/>
          <w:szCs w:val="24"/>
        </w:rPr>
        <w:t>муниципальное управление;</w:t>
      </w:r>
    </w:p>
    <w:p w:rsidR="0001334F" w:rsidRPr="001F1DAE" w:rsidRDefault="007860BD" w:rsidP="008C7871">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C8743D" w:rsidRPr="001F1DAE">
        <w:rPr>
          <w:rFonts w:ascii="Times New Roman" w:hAnsi="Times New Roman" w:cs="Times New Roman"/>
          <w:sz w:val="24"/>
          <w:szCs w:val="24"/>
        </w:rPr>
        <w:t>в</w:t>
      </w:r>
      <w:r w:rsidR="0001334F" w:rsidRPr="001F1DAE">
        <w:rPr>
          <w:rFonts w:ascii="Times New Roman" w:hAnsi="Times New Roman" w:cs="Times New Roman"/>
          <w:sz w:val="24"/>
          <w:szCs w:val="24"/>
        </w:rPr>
        <w:t>ысок</w:t>
      </w:r>
      <w:r w:rsidR="008C7871" w:rsidRPr="001F1DAE">
        <w:rPr>
          <w:rFonts w:ascii="Times New Roman" w:hAnsi="Times New Roman" w:cs="Times New Roman"/>
          <w:sz w:val="24"/>
          <w:szCs w:val="24"/>
        </w:rPr>
        <w:t>ие</w:t>
      </w:r>
      <w:r w:rsidR="00C8743D" w:rsidRPr="001F1DAE">
        <w:rPr>
          <w:rFonts w:ascii="Times New Roman" w:hAnsi="Times New Roman" w:cs="Times New Roman"/>
          <w:sz w:val="24"/>
          <w:szCs w:val="24"/>
        </w:rPr>
        <w:t xml:space="preserve"> стандарты провинциальной жизни;</w:t>
      </w:r>
    </w:p>
    <w:p w:rsidR="0001334F" w:rsidRPr="001F1DAE" w:rsidRDefault="00C8743D" w:rsidP="008C7871">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с</w:t>
      </w:r>
      <w:r w:rsidR="0001334F" w:rsidRPr="001F1DAE">
        <w:rPr>
          <w:rFonts w:ascii="Times New Roman" w:hAnsi="Times New Roman" w:cs="Times New Roman"/>
          <w:sz w:val="24"/>
          <w:szCs w:val="24"/>
        </w:rPr>
        <w:t>ервисн</w:t>
      </w:r>
      <w:r w:rsidR="007860BD" w:rsidRPr="001F1DAE">
        <w:rPr>
          <w:rFonts w:ascii="Times New Roman" w:hAnsi="Times New Roman" w:cs="Times New Roman"/>
          <w:sz w:val="24"/>
          <w:szCs w:val="24"/>
        </w:rPr>
        <w:t>ая</w:t>
      </w:r>
      <w:r w:rsidR="0001334F" w:rsidRPr="001F1DAE">
        <w:rPr>
          <w:rFonts w:ascii="Times New Roman" w:hAnsi="Times New Roman" w:cs="Times New Roman"/>
          <w:sz w:val="24"/>
          <w:szCs w:val="24"/>
        </w:rPr>
        <w:t xml:space="preserve"> экономик</w:t>
      </w:r>
      <w:r w:rsidR="007860BD" w:rsidRPr="001F1DAE">
        <w:rPr>
          <w:rFonts w:ascii="Times New Roman" w:hAnsi="Times New Roman" w:cs="Times New Roman"/>
          <w:sz w:val="24"/>
          <w:szCs w:val="24"/>
        </w:rPr>
        <w:t>а</w:t>
      </w:r>
      <w:r w:rsidRPr="001F1DAE">
        <w:rPr>
          <w:rFonts w:ascii="Times New Roman" w:hAnsi="Times New Roman" w:cs="Times New Roman"/>
          <w:sz w:val="24"/>
          <w:szCs w:val="24"/>
        </w:rPr>
        <w:t>;</w:t>
      </w:r>
    </w:p>
    <w:p w:rsidR="0001334F" w:rsidRPr="001F1DAE" w:rsidRDefault="007860BD" w:rsidP="008C7871">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C8743D" w:rsidRPr="001F1DAE">
        <w:rPr>
          <w:rFonts w:ascii="Times New Roman" w:hAnsi="Times New Roman" w:cs="Times New Roman"/>
          <w:sz w:val="24"/>
          <w:szCs w:val="24"/>
        </w:rPr>
        <w:t>к</w:t>
      </w:r>
      <w:r w:rsidR="0001334F" w:rsidRPr="001F1DAE">
        <w:rPr>
          <w:rFonts w:ascii="Times New Roman" w:hAnsi="Times New Roman" w:cs="Times New Roman"/>
          <w:sz w:val="24"/>
          <w:szCs w:val="24"/>
        </w:rPr>
        <w:t xml:space="preserve">апитализация </w:t>
      </w:r>
      <w:r w:rsidR="00C468B8" w:rsidRPr="001F1DAE">
        <w:rPr>
          <w:rFonts w:ascii="Times New Roman" w:hAnsi="Times New Roman" w:cs="Times New Roman"/>
          <w:sz w:val="24"/>
          <w:szCs w:val="24"/>
        </w:rPr>
        <w:t>культурного</w:t>
      </w:r>
      <w:r w:rsidR="0001334F" w:rsidRPr="001F1DAE">
        <w:rPr>
          <w:rFonts w:ascii="Times New Roman" w:hAnsi="Times New Roman" w:cs="Times New Roman"/>
          <w:sz w:val="24"/>
          <w:szCs w:val="24"/>
        </w:rPr>
        <w:t xml:space="preserve"> наследия города Енисейска.</w:t>
      </w:r>
    </w:p>
    <w:p w:rsidR="007C0559" w:rsidRPr="001F1DAE" w:rsidRDefault="00835A3C" w:rsidP="008C787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r w:rsidR="007C0559" w:rsidRPr="001F1DAE">
        <w:rPr>
          <w:rFonts w:ascii="Times New Roman" w:hAnsi="Times New Roman" w:cs="Times New Roman"/>
          <w:sz w:val="24"/>
          <w:szCs w:val="24"/>
        </w:rPr>
        <w:t>Миссия города сформулирована следующим образом: Енисейск — успешный прови</w:t>
      </w:r>
      <w:r w:rsidR="007C0559" w:rsidRPr="001F1DAE">
        <w:rPr>
          <w:rFonts w:ascii="Times New Roman" w:hAnsi="Times New Roman" w:cs="Times New Roman"/>
          <w:sz w:val="24"/>
          <w:szCs w:val="24"/>
        </w:rPr>
        <w:t>н</w:t>
      </w:r>
      <w:r w:rsidR="007C0559" w:rsidRPr="001F1DAE">
        <w:rPr>
          <w:rFonts w:ascii="Times New Roman" w:hAnsi="Times New Roman" w:cs="Times New Roman"/>
          <w:sz w:val="24"/>
          <w:szCs w:val="24"/>
        </w:rPr>
        <w:t>циальный сибирский город</w:t>
      </w:r>
      <w:r w:rsidR="00C468B8" w:rsidRPr="001F1DAE">
        <w:rPr>
          <w:rFonts w:ascii="Times New Roman" w:hAnsi="Times New Roman" w:cs="Times New Roman"/>
          <w:sz w:val="24"/>
          <w:szCs w:val="24"/>
        </w:rPr>
        <w:t xml:space="preserve"> с уникальными па</w:t>
      </w:r>
      <w:r w:rsidR="00D30AD9" w:rsidRPr="001F1DAE">
        <w:rPr>
          <w:rFonts w:ascii="Times New Roman" w:hAnsi="Times New Roman" w:cs="Times New Roman"/>
          <w:sz w:val="24"/>
          <w:szCs w:val="24"/>
        </w:rPr>
        <w:t>мятниками архитектуры и истории, ориентир</w:t>
      </w:r>
      <w:r w:rsidR="00D30AD9" w:rsidRPr="001F1DAE">
        <w:rPr>
          <w:rFonts w:ascii="Times New Roman" w:hAnsi="Times New Roman" w:cs="Times New Roman"/>
          <w:sz w:val="24"/>
          <w:szCs w:val="24"/>
        </w:rPr>
        <w:t>о</w:t>
      </w:r>
      <w:r w:rsidR="00D30AD9" w:rsidRPr="001F1DAE">
        <w:rPr>
          <w:rFonts w:ascii="Times New Roman" w:hAnsi="Times New Roman" w:cs="Times New Roman"/>
          <w:sz w:val="24"/>
          <w:szCs w:val="24"/>
        </w:rPr>
        <w:t xml:space="preserve">ванный на сохранение и развитие культурно-бытовых традиций, выражающихся в радушии и гостеприимстве горожан, с комфортными и безопасными условиями проживания и динамично развивающейся городской экономикой. </w:t>
      </w:r>
      <w:r w:rsidR="00C468B8" w:rsidRPr="001F1DAE">
        <w:rPr>
          <w:rFonts w:ascii="Times New Roman" w:hAnsi="Times New Roman" w:cs="Times New Roman"/>
          <w:sz w:val="24"/>
          <w:szCs w:val="24"/>
        </w:rPr>
        <w:t xml:space="preserve"> </w:t>
      </w:r>
    </w:p>
    <w:p w:rsidR="001F5835" w:rsidRPr="001F1DAE" w:rsidRDefault="007C0559" w:rsidP="008C7871">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ab/>
      </w:r>
      <w:r w:rsidRPr="001F1DAE">
        <w:rPr>
          <w:rFonts w:ascii="Times New Roman" w:hAnsi="Times New Roman" w:cs="Times New Roman"/>
          <w:sz w:val="24"/>
          <w:szCs w:val="24"/>
        </w:rPr>
        <w:t xml:space="preserve">Главная стратегическая цель: </w:t>
      </w:r>
      <w:r w:rsidR="001074B4" w:rsidRPr="001F1DAE">
        <w:rPr>
          <w:rFonts w:ascii="Times New Roman" w:hAnsi="Times New Roman" w:cs="Times New Roman"/>
          <w:sz w:val="24"/>
          <w:szCs w:val="24"/>
        </w:rPr>
        <w:t>формирование системы непрерывного повышения кач</w:t>
      </w:r>
      <w:r w:rsidR="001074B4" w:rsidRPr="001F1DAE">
        <w:rPr>
          <w:rFonts w:ascii="Times New Roman" w:hAnsi="Times New Roman" w:cs="Times New Roman"/>
          <w:sz w:val="24"/>
          <w:szCs w:val="24"/>
        </w:rPr>
        <w:t>е</w:t>
      </w:r>
      <w:r w:rsidR="001074B4" w:rsidRPr="001F1DAE">
        <w:rPr>
          <w:rFonts w:ascii="Times New Roman" w:hAnsi="Times New Roman" w:cs="Times New Roman"/>
          <w:sz w:val="24"/>
          <w:szCs w:val="24"/>
        </w:rPr>
        <w:t>ства жизни горожан</w:t>
      </w:r>
      <w:r w:rsidR="001F1DAE">
        <w:rPr>
          <w:rFonts w:ascii="Times New Roman" w:hAnsi="Times New Roman" w:cs="Times New Roman"/>
          <w:sz w:val="24"/>
          <w:szCs w:val="24"/>
        </w:rPr>
        <w:t>,</w:t>
      </w:r>
      <w:r w:rsidR="001074B4" w:rsidRPr="001F1DAE">
        <w:rPr>
          <w:rFonts w:ascii="Times New Roman" w:hAnsi="Times New Roman" w:cs="Times New Roman"/>
          <w:sz w:val="24"/>
          <w:szCs w:val="24"/>
        </w:rPr>
        <w:t xml:space="preserve"> на основе капитализации уникального исторического наследия</w:t>
      </w:r>
      <w:r w:rsidR="001074B4" w:rsidRPr="001F1DAE">
        <w:rPr>
          <w:rFonts w:ascii="Times New Roman" w:hAnsi="Times New Roman" w:cs="Times New Roman"/>
          <w:b/>
          <w:i/>
          <w:sz w:val="24"/>
          <w:szCs w:val="24"/>
        </w:rPr>
        <w:t xml:space="preserve">, </w:t>
      </w:r>
      <w:r w:rsidR="001074B4" w:rsidRPr="001F1DAE">
        <w:rPr>
          <w:rFonts w:ascii="Times New Roman" w:hAnsi="Times New Roman" w:cs="Times New Roman"/>
          <w:sz w:val="24"/>
          <w:szCs w:val="24"/>
        </w:rPr>
        <w:t>создания сервисной экономики и формирования комфортной среды проживания за счет повышения э</w:t>
      </w:r>
      <w:r w:rsidR="001074B4" w:rsidRPr="001F1DAE">
        <w:rPr>
          <w:rFonts w:ascii="Times New Roman" w:hAnsi="Times New Roman" w:cs="Times New Roman"/>
          <w:sz w:val="24"/>
          <w:szCs w:val="24"/>
        </w:rPr>
        <w:t>ф</w:t>
      </w:r>
      <w:r w:rsidR="001074B4" w:rsidRPr="001F1DAE">
        <w:rPr>
          <w:rFonts w:ascii="Times New Roman" w:hAnsi="Times New Roman" w:cs="Times New Roman"/>
          <w:sz w:val="24"/>
          <w:szCs w:val="24"/>
        </w:rPr>
        <w:t>фективности муниципального управления.</w:t>
      </w:r>
    </w:p>
    <w:p w:rsidR="00580B13" w:rsidRPr="001F1DAE" w:rsidRDefault="00911D8C" w:rsidP="008C787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r w:rsidR="00580B13" w:rsidRPr="001F1DAE">
        <w:rPr>
          <w:rFonts w:ascii="Times New Roman" w:hAnsi="Times New Roman" w:cs="Times New Roman"/>
          <w:sz w:val="24"/>
          <w:szCs w:val="24"/>
        </w:rPr>
        <w:t>Главная стратегическая цель состоит из целей первого и второго уровней, а также з</w:t>
      </w:r>
      <w:r w:rsidR="00580B13" w:rsidRPr="001F1DAE">
        <w:rPr>
          <w:rFonts w:ascii="Times New Roman" w:hAnsi="Times New Roman" w:cs="Times New Roman"/>
          <w:sz w:val="24"/>
          <w:szCs w:val="24"/>
        </w:rPr>
        <w:t>а</w:t>
      </w:r>
      <w:r w:rsidR="00580B13" w:rsidRPr="001F1DAE">
        <w:rPr>
          <w:rFonts w:ascii="Times New Roman" w:hAnsi="Times New Roman" w:cs="Times New Roman"/>
          <w:sz w:val="24"/>
          <w:szCs w:val="24"/>
        </w:rPr>
        <w:t>дач, которые необходимо решить в стратегическом горизонте развития города Енисейска (таблица 5).</w:t>
      </w:r>
    </w:p>
    <w:p w:rsidR="009168A1" w:rsidRPr="001F1DAE" w:rsidRDefault="009168A1"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80B13" w:rsidRPr="001F1DAE" w:rsidRDefault="00580B13" w:rsidP="008C7871">
      <w:pPr>
        <w:pStyle w:val="a1"/>
        <w:spacing w:line="276" w:lineRule="auto"/>
        <w:jc w:val="both"/>
        <w:rPr>
          <w:rFonts w:ascii="Times New Roman" w:hAnsi="Times New Roman" w:cs="Times New Roman"/>
          <w:sz w:val="24"/>
          <w:szCs w:val="24"/>
        </w:rPr>
      </w:pPr>
    </w:p>
    <w:p w:rsidR="005E10E9" w:rsidRPr="001F1DAE" w:rsidRDefault="005E10E9" w:rsidP="008C7871">
      <w:pPr>
        <w:pStyle w:val="a1"/>
        <w:spacing w:line="276" w:lineRule="auto"/>
        <w:jc w:val="both"/>
        <w:rPr>
          <w:rFonts w:ascii="Times New Roman" w:hAnsi="Times New Roman" w:cs="Times New Roman"/>
          <w:sz w:val="24"/>
          <w:szCs w:val="24"/>
        </w:rPr>
        <w:sectPr w:rsidR="005E10E9" w:rsidRPr="001F1DAE" w:rsidSect="00F11B34">
          <w:pgSz w:w="11906" w:h="16838"/>
          <w:pgMar w:top="1134" w:right="567" w:bottom="1134" w:left="1560" w:header="709" w:footer="709" w:gutter="0"/>
          <w:cols w:space="708"/>
          <w:docGrid w:linePitch="360"/>
        </w:sectPr>
      </w:pPr>
    </w:p>
    <w:p w:rsidR="00580B13" w:rsidRPr="001F1DAE" w:rsidRDefault="005E10E9" w:rsidP="008C7871">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Таблица 5 – Дерево целей Стратегии социально-экономического развития города Енисейска</w:t>
      </w:r>
      <w:r w:rsidR="001F1DAE">
        <w:rPr>
          <w:rFonts w:ascii="Times New Roman" w:hAnsi="Times New Roman" w:cs="Times New Roman"/>
          <w:sz w:val="24"/>
          <w:szCs w:val="24"/>
        </w:rPr>
        <w:t xml:space="preserve"> Красноярского края </w:t>
      </w:r>
      <w:r w:rsidRPr="001F1DAE">
        <w:rPr>
          <w:rFonts w:ascii="Times New Roman" w:hAnsi="Times New Roman" w:cs="Times New Roman"/>
          <w:sz w:val="24"/>
          <w:szCs w:val="24"/>
        </w:rPr>
        <w:t>до 2030 года</w:t>
      </w:r>
    </w:p>
    <w:tbl>
      <w:tblPr>
        <w:tblStyle w:val="af4"/>
        <w:tblpPr w:leftFromText="180" w:rightFromText="180" w:vertAnchor="text" w:horzAnchor="margin" w:tblpY="961"/>
        <w:tblW w:w="0" w:type="auto"/>
        <w:tblLook w:val="04A0" w:firstRow="1" w:lastRow="0" w:firstColumn="1" w:lastColumn="0" w:noHBand="0" w:noVBand="1"/>
      </w:tblPr>
      <w:tblGrid>
        <w:gridCol w:w="3638"/>
        <w:gridCol w:w="5146"/>
        <w:gridCol w:w="5576"/>
      </w:tblGrid>
      <w:tr w:rsidR="005E10E9" w:rsidRPr="001F1DAE" w:rsidTr="00DA0470">
        <w:tc>
          <w:tcPr>
            <w:tcW w:w="3681" w:type="dxa"/>
            <w:tcBorders>
              <w:bottom w:val="single" w:sz="4" w:space="0" w:color="000000" w:themeColor="text1"/>
            </w:tcBorders>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Стратегические приоритеты /</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Цели 1-го уровня</w:t>
            </w:r>
          </w:p>
        </w:tc>
        <w:tc>
          <w:tcPr>
            <w:tcW w:w="5245" w:type="dxa"/>
          </w:tcPr>
          <w:p w:rsidR="005E10E9" w:rsidRPr="001F1DAE" w:rsidRDefault="005E10E9" w:rsidP="005E10E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Цели 2- го уровня</w:t>
            </w:r>
          </w:p>
        </w:tc>
        <w:tc>
          <w:tcPr>
            <w:tcW w:w="5670" w:type="dxa"/>
          </w:tcPr>
          <w:p w:rsidR="005E10E9" w:rsidRPr="001F1DAE" w:rsidRDefault="005E10E9" w:rsidP="005E10E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Задачи</w:t>
            </w:r>
          </w:p>
        </w:tc>
      </w:tr>
      <w:tr w:rsidR="005E10E9" w:rsidRPr="001F1DAE" w:rsidTr="00DA0470">
        <w:tc>
          <w:tcPr>
            <w:tcW w:w="3681" w:type="dxa"/>
            <w:tcBorders>
              <w:top w:val="nil"/>
              <w:bottom w:val="nil"/>
            </w:tcBorders>
          </w:tcPr>
          <w:p w:rsidR="005E10E9" w:rsidRPr="001F1DAE" w:rsidRDefault="005E10E9" w:rsidP="005E10E9">
            <w:pPr>
              <w:pStyle w:val="a1"/>
              <w:spacing w:line="276" w:lineRule="auto"/>
              <w:jc w:val="both"/>
              <w:rPr>
                <w:rFonts w:ascii="Times New Roman" w:hAnsi="Times New Roman" w:cs="Times New Roman"/>
                <w:i/>
                <w:sz w:val="24"/>
                <w:szCs w:val="24"/>
              </w:rPr>
            </w:pPr>
            <w:r w:rsidRPr="001F1DAE">
              <w:rPr>
                <w:rFonts w:ascii="Times New Roman" w:hAnsi="Times New Roman" w:cs="Times New Roman"/>
                <w:i/>
                <w:sz w:val="24"/>
                <w:szCs w:val="24"/>
              </w:rPr>
              <w:t xml:space="preserve">Стратегический приоритет: </w:t>
            </w:r>
          </w:p>
          <w:p w:rsidR="005E10E9" w:rsidRPr="001F1DAE" w:rsidRDefault="00250A51"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э</w:t>
            </w:r>
            <w:r w:rsidR="00823B15" w:rsidRPr="001F1DAE">
              <w:rPr>
                <w:rFonts w:ascii="Times New Roman" w:hAnsi="Times New Roman" w:cs="Times New Roman"/>
                <w:sz w:val="24"/>
                <w:szCs w:val="24"/>
              </w:rPr>
              <w:t>ффективное муниципальное управление</w:t>
            </w:r>
          </w:p>
          <w:p w:rsidR="00DA0470" w:rsidRPr="001F1DAE" w:rsidRDefault="00DA0470" w:rsidP="00DA0470">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Направление системных измен</w:t>
            </w:r>
            <w:r w:rsidRPr="001F1DAE">
              <w:rPr>
                <w:rFonts w:ascii="Times New Roman" w:hAnsi="Times New Roman" w:cs="Times New Roman"/>
                <w:i/>
                <w:sz w:val="24"/>
                <w:szCs w:val="24"/>
              </w:rPr>
              <w:t>е</w:t>
            </w:r>
            <w:r w:rsidRPr="001F1DAE">
              <w:rPr>
                <w:rFonts w:ascii="Times New Roman" w:hAnsi="Times New Roman" w:cs="Times New Roman"/>
                <w:i/>
                <w:sz w:val="24"/>
                <w:szCs w:val="24"/>
              </w:rPr>
              <w:t xml:space="preserve">ний: </w:t>
            </w:r>
            <w:r w:rsidRPr="001F1DAE">
              <w:rPr>
                <w:rFonts w:ascii="Times New Roman" w:hAnsi="Times New Roman" w:cs="Times New Roman"/>
                <w:sz w:val="24"/>
                <w:szCs w:val="24"/>
              </w:rPr>
              <w:t>управление муниципал</w:t>
            </w:r>
            <w:r w:rsidRPr="001F1DAE">
              <w:rPr>
                <w:rFonts w:ascii="Times New Roman" w:hAnsi="Times New Roman" w:cs="Times New Roman"/>
                <w:sz w:val="24"/>
                <w:szCs w:val="24"/>
              </w:rPr>
              <w:t>ь</w:t>
            </w:r>
            <w:r w:rsidRPr="001F1DAE">
              <w:rPr>
                <w:rFonts w:ascii="Times New Roman" w:hAnsi="Times New Roman" w:cs="Times New Roman"/>
                <w:sz w:val="24"/>
                <w:szCs w:val="24"/>
              </w:rPr>
              <w:t>ным образованием</w:t>
            </w:r>
          </w:p>
          <w:p w:rsidR="005E10E9" w:rsidRPr="001F1DAE" w:rsidRDefault="00DA0470"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Цель 1-го уровня:</w:t>
            </w:r>
            <w:r w:rsidRPr="001F1DAE">
              <w:rPr>
                <w:rFonts w:ascii="Times New Roman" w:hAnsi="Times New Roman" w:cs="Times New Roman"/>
                <w:sz w:val="24"/>
                <w:szCs w:val="24"/>
              </w:rPr>
              <w:t xml:space="preserve"> повышение эффективности муниципального управления.</w:t>
            </w:r>
          </w:p>
        </w:tc>
        <w:tc>
          <w:tcPr>
            <w:tcW w:w="5245"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1.1 Повышение уровня открытости местной власти для обеспечения интересов города Ен</w:t>
            </w:r>
            <w:r w:rsidRPr="001F1DAE">
              <w:rPr>
                <w:rFonts w:ascii="Times New Roman" w:hAnsi="Times New Roman" w:cs="Times New Roman"/>
                <w:sz w:val="24"/>
                <w:szCs w:val="24"/>
              </w:rPr>
              <w:t>и</w:t>
            </w:r>
            <w:r w:rsidRPr="001F1DAE">
              <w:rPr>
                <w:rFonts w:ascii="Times New Roman" w:hAnsi="Times New Roman" w:cs="Times New Roman"/>
                <w:sz w:val="24"/>
                <w:szCs w:val="24"/>
              </w:rPr>
              <w:t>сейска</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1.1.1 Создать и поддерживать в рабочем режиме информационный портал для обеспечения обра</w:t>
            </w:r>
            <w:r w:rsidRPr="001F1DAE">
              <w:rPr>
                <w:rFonts w:ascii="Times New Roman" w:hAnsi="Times New Roman" w:cs="Times New Roman"/>
                <w:sz w:val="24"/>
                <w:szCs w:val="24"/>
              </w:rPr>
              <w:t>т</w:t>
            </w:r>
            <w:r w:rsidRPr="001F1DAE">
              <w:rPr>
                <w:rFonts w:ascii="Times New Roman" w:hAnsi="Times New Roman" w:cs="Times New Roman"/>
                <w:sz w:val="24"/>
                <w:szCs w:val="24"/>
              </w:rPr>
              <w:t>ной связи с жителями города</w:t>
            </w:r>
            <w:r w:rsidR="002A7519" w:rsidRPr="001F1DAE">
              <w:rPr>
                <w:rFonts w:ascii="Times New Roman" w:hAnsi="Times New Roman" w:cs="Times New Roman"/>
                <w:sz w:val="24"/>
                <w:szCs w:val="24"/>
              </w:rPr>
              <w:t>.</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1.1.2 Проводить общественные обсуждения (пу</w:t>
            </w:r>
            <w:r w:rsidRPr="001F1DAE">
              <w:rPr>
                <w:rFonts w:ascii="Times New Roman" w:hAnsi="Times New Roman" w:cs="Times New Roman"/>
                <w:sz w:val="24"/>
                <w:szCs w:val="24"/>
              </w:rPr>
              <w:t>б</w:t>
            </w:r>
            <w:r w:rsidRPr="001F1DAE">
              <w:rPr>
                <w:rFonts w:ascii="Times New Roman" w:hAnsi="Times New Roman" w:cs="Times New Roman"/>
                <w:sz w:val="24"/>
                <w:szCs w:val="24"/>
              </w:rPr>
              <w:t>личные слушания) по вопросам развития города</w:t>
            </w:r>
            <w:r w:rsidR="002A7519" w:rsidRPr="001F1DAE">
              <w:rPr>
                <w:rFonts w:ascii="Times New Roman" w:hAnsi="Times New Roman" w:cs="Times New Roman"/>
                <w:sz w:val="24"/>
                <w:szCs w:val="24"/>
              </w:rPr>
              <w:t>.</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1.1.3 Ввести систему ежегодных отчетов главы г</w:t>
            </w:r>
            <w:r w:rsidRPr="001F1DAE">
              <w:rPr>
                <w:rFonts w:ascii="Times New Roman" w:hAnsi="Times New Roman" w:cs="Times New Roman"/>
                <w:sz w:val="24"/>
                <w:szCs w:val="24"/>
              </w:rPr>
              <w:t>о</w:t>
            </w:r>
            <w:r w:rsidRPr="001F1DAE">
              <w:rPr>
                <w:rFonts w:ascii="Times New Roman" w:hAnsi="Times New Roman" w:cs="Times New Roman"/>
                <w:sz w:val="24"/>
                <w:szCs w:val="24"/>
              </w:rPr>
              <w:t>рода об исполнении обращений жителей города</w:t>
            </w:r>
            <w:r w:rsidR="002A7519" w:rsidRPr="001F1DAE">
              <w:rPr>
                <w:rFonts w:ascii="Times New Roman" w:hAnsi="Times New Roman" w:cs="Times New Roman"/>
                <w:sz w:val="24"/>
                <w:szCs w:val="24"/>
              </w:rPr>
              <w:t>.</w:t>
            </w:r>
          </w:p>
        </w:tc>
      </w:tr>
      <w:tr w:rsidR="005E10E9" w:rsidRPr="001F1DAE" w:rsidTr="00DA0470">
        <w:tc>
          <w:tcPr>
            <w:tcW w:w="3681" w:type="dxa"/>
            <w:tcBorders>
              <w:top w:val="nil"/>
              <w:bottom w:val="nil"/>
            </w:tcBorders>
          </w:tcPr>
          <w:p w:rsidR="005E10E9" w:rsidRPr="001F1DAE" w:rsidRDefault="005E10E9" w:rsidP="00DA0470">
            <w:pPr>
              <w:pStyle w:val="a1"/>
              <w:spacing w:line="276" w:lineRule="auto"/>
              <w:jc w:val="both"/>
              <w:rPr>
                <w:rFonts w:ascii="Times New Roman" w:hAnsi="Times New Roman" w:cs="Times New Roman"/>
                <w:sz w:val="24"/>
                <w:szCs w:val="24"/>
              </w:rPr>
            </w:pPr>
          </w:p>
        </w:tc>
        <w:tc>
          <w:tcPr>
            <w:tcW w:w="5245"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 Повышение эффективности управления м</w:t>
            </w:r>
            <w:r w:rsidRPr="001F1DAE">
              <w:rPr>
                <w:rFonts w:ascii="Times New Roman" w:hAnsi="Times New Roman" w:cs="Times New Roman"/>
                <w:sz w:val="24"/>
                <w:szCs w:val="24"/>
              </w:rPr>
              <w:t>у</w:t>
            </w:r>
            <w:r w:rsidRPr="001F1DAE">
              <w:rPr>
                <w:rFonts w:ascii="Times New Roman" w:hAnsi="Times New Roman" w:cs="Times New Roman"/>
                <w:sz w:val="24"/>
                <w:szCs w:val="24"/>
              </w:rPr>
              <w:t>ниципальным имуществом и муниципальными финансами</w:t>
            </w:r>
          </w:p>
        </w:tc>
        <w:tc>
          <w:tcPr>
            <w:tcW w:w="5670" w:type="dxa"/>
          </w:tcPr>
          <w:p w:rsidR="00FB4E0C" w:rsidRPr="001F1DAE" w:rsidRDefault="00FB4E0C" w:rsidP="00FB4E0C">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1.2.1 Провести полную инвентаризацию объектов муниципальной собственности, списание.</w:t>
            </w:r>
          </w:p>
          <w:p w:rsidR="00FB4E0C" w:rsidRPr="001F1DAE" w:rsidRDefault="00FB4E0C" w:rsidP="00FB4E0C">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1.2.2 Максимально вовлечь объекты муниципал</w:t>
            </w:r>
            <w:r w:rsidRPr="001F1DAE">
              <w:rPr>
                <w:rFonts w:ascii="Times New Roman" w:hAnsi="Times New Roman" w:cs="Times New Roman"/>
                <w:sz w:val="24"/>
                <w:szCs w:val="24"/>
              </w:rPr>
              <w:t>ь</w:t>
            </w:r>
            <w:r w:rsidRPr="001F1DAE">
              <w:rPr>
                <w:rFonts w:ascii="Times New Roman" w:hAnsi="Times New Roman" w:cs="Times New Roman"/>
                <w:sz w:val="24"/>
                <w:szCs w:val="24"/>
              </w:rPr>
              <w:t>ного имущества  в хозяйственный оборот через</w:t>
            </w:r>
            <w:r w:rsidR="001F1DAE">
              <w:rPr>
                <w:rFonts w:ascii="Times New Roman" w:hAnsi="Times New Roman" w:cs="Times New Roman"/>
                <w:sz w:val="24"/>
                <w:szCs w:val="24"/>
              </w:rPr>
              <w:t xml:space="preserve"> </w:t>
            </w:r>
            <w:r w:rsidRPr="001F1DAE">
              <w:rPr>
                <w:rFonts w:ascii="Times New Roman" w:hAnsi="Times New Roman" w:cs="Times New Roman"/>
                <w:sz w:val="24"/>
                <w:szCs w:val="24"/>
              </w:rPr>
              <w:t>в</w:t>
            </w:r>
            <w:r w:rsidRPr="001F1DAE">
              <w:rPr>
                <w:rFonts w:ascii="Times New Roman" w:hAnsi="Times New Roman" w:cs="Times New Roman"/>
                <w:sz w:val="24"/>
                <w:szCs w:val="24"/>
              </w:rPr>
              <w:t>ы</w:t>
            </w:r>
            <w:r w:rsidRPr="001F1DAE">
              <w:rPr>
                <w:rFonts w:ascii="Times New Roman" w:hAnsi="Times New Roman" w:cs="Times New Roman"/>
                <w:sz w:val="24"/>
                <w:szCs w:val="24"/>
              </w:rPr>
              <w:t>явление и своевременное проведение технической   инвентаризации объектов недвижимого имущества</w:t>
            </w:r>
            <w:r w:rsidR="001F1DAE">
              <w:rPr>
                <w:rFonts w:ascii="Times New Roman" w:hAnsi="Times New Roman" w:cs="Times New Roman"/>
                <w:sz w:val="24"/>
                <w:szCs w:val="24"/>
              </w:rPr>
              <w:t>,  проведение кадастровых работ и</w:t>
            </w:r>
            <w:r w:rsidRPr="001F1DAE">
              <w:rPr>
                <w:rFonts w:ascii="Times New Roman" w:hAnsi="Times New Roman" w:cs="Times New Roman"/>
                <w:sz w:val="24"/>
                <w:szCs w:val="24"/>
              </w:rPr>
              <w:t xml:space="preserve"> государственную регистрация прав на недвижимое имущество (в том числе на земельные участки</w:t>
            </w:r>
            <w:r w:rsidR="001F1DAE">
              <w:rPr>
                <w:rFonts w:ascii="Times New Roman" w:hAnsi="Times New Roman" w:cs="Times New Roman"/>
                <w:sz w:val="24"/>
                <w:szCs w:val="24"/>
              </w:rPr>
              <w:t>)</w:t>
            </w:r>
            <w:r w:rsidRPr="001F1DAE">
              <w:rPr>
                <w:rFonts w:ascii="Times New Roman" w:hAnsi="Times New Roman" w:cs="Times New Roman"/>
                <w:sz w:val="24"/>
                <w:szCs w:val="24"/>
              </w:rPr>
              <w:t>.</w:t>
            </w:r>
          </w:p>
          <w:p w:rsidR="00FB4E0C" w:rsidRPr="001F1DAE" w:rsidRDefault="00FB4E0C" w:rsidP="00FB4E0C">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1.2.3. Сформировать земельные участки для пр</w:t>
            </w:r>
            <w:r w:rsidRPr="001F1DAE">
              <w:rPr>
                <w:rFonts w:ascii="Times New Roman" w:hAnsi="Times New Roman" w:cs="Times New Roman"/>
                <w:sz w:val="24"/>
                <w:szCs w:val="24"/>
              </w:rPr>
              <w:t>и</w:t>
            </w:r>
            <w:r w:rsidRPr="001F1DAE">
              <w:rPr>
                <w:rFonts w:ascii="Times New Roman" w:hAnsi="Times New Roman" w:cs="Times New Roman"/>
                <w:sz w:val="24"/>
                <w:szCs w:val="24"/>
              </w:rPr>
              <w:t>влечения инвестиций для интенсивного экономич</w:t>
            </w:r>
            <w:r w:rsidRPr="001F1DAE">
              <w:rPr>
                <w:rFonts w:ascii="Times New Roman" w:hAnsi="Times New Roman" w:cs="Times New Roman"/>
                <w:sz w:val="24"/>
                <w:szCs w:val="24"/>
              </w:rPr>
              <w:t>е</w:t>
            </w:r>
            <w:r w:rsidRPr="001F1DAE">
              <w:rPr>
                <w:rFonts w:ascii="Times New Roman" w:hAnsi="Times New Roman" w:cs="Times New Roman"/>
                <w:sz w:val="24"/>
                <w:szCs w:val="24"/>
              </w:rPr>
              <w:t>ского развития и инвестиционной привлекательн</w:t>
            </w:r>
            <w:r w:rsidRPr="001F1DAE">
              <w:rPr>
                <w:rFonts w:ascii="Times New Roman" w:hAnsi="Times New Roman" w:cs="Times New Roman"/>
                <w:sz w:val="24"/>
                <w:szCs w:val="24"/>
              </w:rPr>
              <w:t>о</w:t>
            </w:r>
            <w:r w:rsidRPr="001F1DAE">
              <w:rPr>
                <w:rFonts w:ascii="Times New Roman" w:hAnsi="Times New Roman" w:cs="Times New Roman"/>
                <w:sz w:val="24"/>
                <w:szCs w:val="24"/>
              </w:rPr>
              <w:t>сти города</w:t>
            </w:r>
          </w:p>
          <w:p w:rsidR="00FB4E0C" w:rsidRPr="001F1DAE" w:rsidRDefault="00FB4E0C" w:rsidP="00FB4E0C">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1.2.3 Обеспечить сокращение расходов на содерж</w:t>
            </w:r>
            <w:r w:rsidRPr="001F1DAE">
              <w:rPr>
                <w:rFonts w:ascii="Times New Roman" w:hAnsi="Times New Roman" w:cs="Times New Roman"/>
                <w:sz w:val="24"/>
                <w:szCs w:val="24"/>
              </w:rPr>
              <w:t>а</w:t>
            </w:r>
            <w:r w:rsidRPr="001F1DAE">
              <w:rPr>
                <w:rFonts w:ascii="Times New Roman" w:hAnsi="Times New Roman" w:cs="Times New Roman"/>
                <w:sz w:val="24"/>
                <w:szCs w:val="24"/>
              </w:rPr>
              <w:t>ние имущества, за счет повышения качества прин</w:t>
            </w:r>
            <w:r w:rsidRPr="001F1DAE">
              <w:rPr>
                <w:rFonts w:ascii="Times New Roman" w:hAnsi="Times New Roman" w:cs="Times New Roman"/>
                <w:sz w:val="24"/>
                <w:szCs w:val="24"/>
              </w:rPr>
              <w:t>я</w:t>
            </w:r>
            <w:r w:rsidRPr="001F1DAE">
              <w:rPr>
                <w:rFonts w:ascii="Times New Roman" w:hAnsi="Times New Roman" w:cs="Times New Roman"/>
                <w:sz w:val="24"/>
                <w:szCs w:val="24"/>
              </w:rPr>
              <w:t>тия управленческих решений.</w:t>
            </w:r>
          </w:p>
          <w:p w:rsidR="00FB4E0C" w:rsidRPr="001F1DAE" w:rsidRDefault="00FB4E0C" w:rsidP="00FB4E0C">
            <w:pPr>
              <w:pStyle w:val="a1"/>
              <w:jc w:val="both"/>
              <w:rPr>
                <w:rFonts w:ascii="Times New Roman" w:hAnsi="Times New Roman" w:cs="Times New Roman"/>
                <w:sz w:val="24"/>
                <w:szCs w:val="24"/>
              </w:rPr>
            </w:pPr>
            <w:r w:rsidRPr="001F1DAE">
              <w:rPr>
                <w:rFonts w:ascii="Times New Roman" w:hAnsi="Times New Roman" w:cs="Times New Roman"/>
                <w:sz w:val="24"/>
                <w:szCs w:val="24"/>
              </w:rPr>
              <w:t>1.2.4Обеспечить достоверную систему учета Р</w:t>
            </w:r>
            <w:r w:rsidRPr="001F1DAE">
              <w:rPr>
                <w:rFonts w:ascii="Times New Roman" w:hAnsi="Times New Roman" w:cs="Times New Roman"/>
                <w:sz w:val="24"/>
                <w:szCs w:val="24"/>
              </w:rPr>
              <w:t>е</w:t>
            </w:r>
            <w:r w:rsidRPr="001F1DAE">
              <w:rPr>
                <w:rFonts w:ascii="Times New Roman" w:hAnsi="Times New Roman" w:cs="Times New Roman"/>
                <w:sz w:val="24"/>
                <w:szCs w:val="24"/>
              </w:rPr>
              <w:t>естра муниципальной собственности</w:t>
            </w:r>
          </w:p>
          <w:p w:rsidR="00FB4E0C" w:rsidRPr="001F1DAE" w:rsidRDefault="00FB4E0C" w:rsidP="00FB4E0C">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1.2.5. Провести межевание и постановку на гос</w:t>
            </w:r>
            <w:r w:rsidRPr="001F1DAE">
              <w:rPr>
                <w:rFonts w:ascii="Times New Roman" w:hAnsi="Times New Roman" w:cs="Times New Roman"/>
                <w:sz w:val="24"/>
                <w:szCs w:val="24"/>
              </w:rPr>
              <w:t>у</w:t>
            </w:r>
            <w:r w:rsidRPr="001F1DAE">
              <w:rPr>
                <w:rFonts w:ascii="Times New Roman" w:hAnsi="Times New Roman" w:cs="Times New Roman"/>
                <w:sz w:val="24"/>
                <w:szCs w:val="24"/>
              </w:rPr>
              <w:t>дарственный кадастровый учет земельных учас</w:t>
            </w:r>
            <w:r w:rsidRPr="001F1DAE">
              <w:rPr>
                <w:rFonts w:ascii="Times New Roman" w:hAnsi="Times New Roman" w:cs="Times New Roman"/>
                <w:sz w:val="24"/>
                <w:szCs w:val="24"/>
              </w:rPr>
              <w:t>т</w:t>
            </w:r>
            <w:r w:rsidRPr="001F1DAE">
              <w:rPr>
                <w:rFonts w:ascii="Times New Roman" w:hAnsi="Times New Roman" w:cs="Times New Roman"/>
                <w:sz w:val="24"/>
                <w:szCs w:val="24"/>
              </w:rPr>
              <w:t>ков, занимаемых многоквартирными жилыми д</w:t>
            </w:r>
            <w:r w:rsidRPr="001F1DAE">
              <w:rPr>
                <w:rFonts w:ascii="Times New Roman" w:hAnsi="Times New Roman" w:cs="Times New Roman"/>
                <w:sz w:val="24"/>
                <w:szCs w:val="24"/>
              </w:rPr>
              <w:t>о</w:t>
            </w:r>
            <w:r w:rsidRPr="001F1DAE">
              <w:rPr>
                <w:rFonts w:ascii="Times New Roman" w:hAnsi="Times New Roman" w:cs="Times New Roman"/>
                <w:sz w:val="24"/>
                <w:szCs w:val="24"/>
              </w:rPr>
              <w:t>мами, нежилыми зданиями, объектами инженерной инфраструктуры (электроснабжения, теплоснабж</w:t>
            </w:r>
            <w:r w:rsidRPr="001F1DAE">
              <w:rPr>
                <w:rFonts w:ascii="Times New Roman" w:hAnsi="Times New Roman" w:cs="Times New Roman"/>
                <w:sz w:val="24"/>
                <w:szCs w:val="24"/>
              </w:rPr>
              <w:t>е</w:t>
            </w:r>
            <w:r w:rsidRPr="001F1DAE">
              <w:rPr>
                <w:rFonts w:ascii="Times New Roman" w:hAnsi="Times New Roman" w:cs="Times New Roman"/>
                <w:sz w:val="24"/>
                <w:szCs w:val="24"/>
              </w:rPr>
              <w:t>ния, водоснабжения, водоотведения и т.п.), автом</w:t>
            </w:r>
            <w:r w:rsidRPr="001F1DAE">
              <w:rPr>
                <w:rFonts w:ascii="Times New Roman" w:hAnsi="Times New Roman" w:cs="Times New Roman"/>
                <w:sz w:val="24"/>
                <w:szCs w:val="24"/>
              </w:rPr>
              <w:t>о</w:t>
            </w:r>
            <w:r w:rsidRPr="001F1DAE">
              <w:rPr>
                <w:rFonts w:ascii="Times New Roman" w:hAnsi="Times New Roman" w:cs="Times New Roman"/>
                <w:sz w:val="24"/>
                <w:szCs w:val="24"/>
              </w:rPr>
              <w:t>бильными дорогами и проездами, улицами, нах</w:t>
            </w:r>
            <w:r w:rsidRPr="001F1DAE">
              <w:rPr>
                <w:rFonts w:ascii="Times New Roman" w:hAnsi="Times New Roman" w:cs="Times New Roman"/>
                <w:sz w:val="24"/>
                <w:szCs w:val="24"/>
              </w:rPr>
              <w:t>о</w:t>
            </w:r>
            <w:r w:rsidRPr="001F1DAE">
              <w:rPr>
                <w:rFonts w:ascii="Times New Roman" w:hAnsi="Times New Roman" w:cs="Times New Roman"/>
                <w:sz w:val="24"/>
                <w:szCs w:val="24"/>
              </w:rPr>
              <w:t>дящимися в муниципальной собственности.</w:t>
            </w:r>
          </w:p>
          <w:p w:rsidR="00FB4E0C" w:rsidRPr="001F1DAE" w:rsidRDefault="00FB4E0C" w:rsidP="00FB4E0C">
            <w:pPr>
              <w:pStyle w:val="a1"/>
              <w:jc w:val="both"/>
              <w:rPr>
                <w:rFonts w:ascii="Times New Roman" w:hAnsi="Times New Roman" w:cs="Times New Roman"/>
                <w:sz w:val="24"/>
                <w:szCs w:val="24"/>
              </w:rPr>
            </w:pPr>
            <w:r w:rsidRPr="001F1DAE">
              <w:rPr>
                <w:rFonts w:ascii="Times New Roman" w:hAnsi="Times New Roman" w:cs="Times New Roman"/>
                <w:sz w:val="24"/>
                <w:szCs w:val="24"/>
              </w:rPr>
              <w:t>1.2.6 Обеспечить сбалансированность и устойч</w:t>
            </w:r>
            <w:r w:rsidRPr="001F1DAE">
              <w:rPr>
                <w:rFonts w:ascii="Times New Roman" w:hAnsi="Times New Roman" w:cs="Times New Roman"/>
                <w:sz w:val="24"/>
                <w:szCs w:val="24"/>
              </w:rPr>
              <w:t>и</w:t>
            </w:r>
            <w:r w:rsidRPr="001F1DAE">
              <w:rPr>
                <w:rFonts w:ascii="Times New Roman" w:hAnsi="Times New Roman" w:cs="Times New Roman"/>
                <w:sz w:val="24"/>
                <w:szCs w:val="24"/>
              </w:rPr>
              <w:t>вость бюджета города в условиях ограниченности его доходных источников и источников финанс</w:t>
            </w:r>
            <w:r w:rsidRPr="001F1DAE">
              <w:rPr>
                <w:rFonts w:ascii="Times New Roman" w:hAnsi="Times New Roman" w:cs="Times New Roman"/>
                <w:sz w:val="24"/>
                <w:szCs w:val="24"/>
              </w:rPr>
              <w:t>и</w:t>
            </w:r>
            <w:r w:rsidRPr="001F1DAE">
              <w:rPr>
                <w:rFonts w:ascii="Times New Roman" w:hAnsi="Times New Roman" w:cs="Times New Roman"/>
                <w:sz w:val="24"/>
                <w:szCs w:val="24"/>
              </w:rPr>
              <w:t>рования дефицита бюджета.</w:t>
            </w:r>
          </w:p>
          <w:p w:rsidR="005E10E9" w:rsidRPr="001F1DAE" w:rsidRDefault="00FB4E0C" w:rsidP="00FB4E0C">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1.2.7 Осуществление и совершенствование ко</w:t>
            </w:r>
            <w:r w:rsidRPr="001F1DAE">
              <w:rPr>
                <w:rFonts w:ascii="Times New Roman" w:hAnsi="Times New Roman" w:cs="Times New Roman"/>
                <w:sz w:val="24"/>
                <w:szCs w:val="24"/>
              </w:rPr>
              <w:t>н</w:t>
            </w:r>
            <w:r w:rsidRPr="001F1DAE">
              <w:rPr>
                <w:rFonts w:ascii="Times New Roman" w:hAnsi="Times New Roman" w:cs="Times New Roman"/>
                <w:sz w:val="24"/>
                <w:szCs w:val="24"/>
              </w:rPr>
              <w:t>трольно-ревизионной работы в следующих напра</w:t>
            </w:r>
            <w:r w:rsidRPr="001F1DAE">
              <w:rPr>
                <w:rFonts w:ascii="Times New Roman" w:hAnsi="Times New Roman" w:cs="Times New Roman"/>
                <w:sz w:val="24"/>
                <w:szCs w:val="24"/>
              </w:rPr>
              <w:t>в</w:t>
            </w:r>
            <w:r w:rsidRPr="001F1DAE">
              <w:rPr>
                <w:rFonts w:ascii="Times New Roman" w:hAnsi="Times New Roman" w:cs="Times New Roman"/>
                <w:sz w:val="24"/>
                <w:szCs w:val="24"/>
              </w:rPr>
              <w:t>лениях: внутренний муниципальный финансовый контроль, внутренний финансовый контроль, ко</w:t>
            </w:r>
            <w:r w:rsidRPr="001F1DAE">
              <w:rPr>
                <w:rFonts w:ascii="Times New Roman" w:hAnsi="Times New Roman" w:cs="Times New Roman"/>
                <w:sz w:val="24"/>
                <w:szCs w:val="24"/>
              </w:rPr>
              <w:t>н</w:t>
            </w:r>
            <w:r w:rsidRPr="001F1DAE">
              <w:rPr>
                <w:rFonts w:ascii="Times New Roman" w:hAnsi="Times New Roman" w:cs="Times New Roman"/>
                <w:sz w:val="24"/>
                <w:szCs w:val="24"/>
              </w:rPr>
              <w:t>троль в сфере муниципальных закупок.</w:t>
            </w:r>
          </w:p>
        </w:tc>
      </w:tr>
      <w:tr w:rsidR="005E10E9" w:rsidRPr="001F1DAE" w:rsidTr="00DA0470">
        <w:tc>
          <w:tcPr>
            <w:tcW w:w="3681" w:type="dxa"/>
            <w:tcBorders>
              <w:top w:val="nil"/>
              <w:bottom w:val="nil"/>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 Повышение уровня компетенций и отве</w:t>
            </w:r>
            <w:r w:rsidRPr="001F1DAE">
              <w:rPr>
                <w:rFonts w:ascii="Times New Roman" w:hAnsi="Times New Roman" w:cs="Times New Roman"/>
                <w:sz w:val="24"/>
                <w:szCs w:val="24"/>
              </w:rPr>
              <w:t>т</w:t>
            </w:r>
            <w:r w:rsidRPr="001F1DAE">
              <w:rPr>
                <w:rFonts w:ascii="Times New Roman" w:hAnsi="Times New Roman" w:cs="Times New Roman"/>
                <w:sz w:val="24"/>
                <w:szCs w:val="24"/>
              </w:rPr>
              <w:t>ственности муниципальных служащих</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1.3.1 Сформировать навыки проектного управления в ключевых подразделениях администрации гор</w:t>
            </w:r>
            <w:r w:rsidRPr="001F1DAE">
              <w:rPr>
                <w:rFonts w:ascii="Times New Roman" w:hAnsi="Times New Roman" w:cs="Times New Roman"/>
                <w:sz w:val="24"/>
                <w:szCs w:val="24"/>
              </w:rPr>
              <w:t>о</w:t>
            </w:r>
            <w:r w:rsidRPr="001F1DAE">
              <w:rPr>
                <w:rFonts w:ascii="Times New Roman" w:hAnsi="Times New Roman" w:cs="Times New Roman"/>
                <w:sz w:val="24"/>
                <w:szCs w:val="24"/>
              </w:rPr>
              <w:t>да</w:t>
            </w:r>
            <w:r w:rsidR="002A7519" w:rsidRPr="001F1DAE">
              <w:rPr>
                <w:rFonts w:ascii="Times New Roman" w:hAnsi="Times New Roman" w:cs="Times New Roman"/>
                <w:sz w:val="24"/>
                <w:szCs w:val="24"/>
              </w:rPr>
              <w:t>.</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1.3.2 Обеспечить ежегодное повышение квалиф</w:t>
            </w:r>
            <w:r w:rsidRPr="001F1DAE">
              <w:rPr>
                <w:rFonts w:ascii="Times New Roman" w:hAnsi="Times New Roman" w:cs="Times New Roman"/>
                <w:sz w:val="24"/>
                <w:szCs w:val="24"/>
              </w:rPr>
              <w:t>и</w:t>
            </w:r>
            <w:r w:rsidRPr="001F1DAE">
              <w:rPr>
                <w:rFonts w:ascii="Times New Roman" w:hAnsi="Times New Roman" w:cs="Times New Roman"/>
                <w:sz w:val="24"/>
                <w:szCs w:val="24"/>
              </w:rPr>
              <w:t>кации муниципальных служащих по направлениям согласующимися со стратегическими задачами с</w:t>
            </w:r>
            <w:r w:rsidRPr="001F1DAE">
              <w:rPr>
                <w:rFonts w:ascii="Times New Roman" w:hAnsi="Times New Roman" w:cs="Times New Roman"/>
                <w:sz w:val="24"/>
                <w:szCs w:val="24"/>
              </w:rPr>
              <w:t>о</w:t>
            </w:r>
            <w:r w:rsidRPr="001F1DAE">
              <w:rPr>
                <w:rFonts w:ascii="Times New Roman" w:hAnsi="Times New Roman" w:cs="Times New Roman"/>
                <w:sz w:val="24"/>
                <w:szCs w:val="24"/>
              </w:rPr>
              <w:lastRenderedPageBreak/>
              <w:t>циально-экономического развития города</w:t>
            </w:r>
            <w:r w:rsidR="002A7519" w:rsidRPr="001F1DAE">
              <w:rPr>
                <w:rFonts w:ascii="Times New Roman" w:hAnsi="Times New Roman" w:cs="Times New Roman"/>
                <w:sz w:val="24"/>
                <w:szCs w:val="24"/>
              </w:rPr>
              <w:t>.</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1.3.3 Актуализировать содержащихся в нормати</w:t>
            </w:r>
            <w:r w:rsidRPr="001F1DAE">
              <w:rPr>
                <w:rFonts w:ascii="Times New Roman" w:hAnsi="Times New Roman" w:cs="Times New Roman"/>
                <w:sz w:val="24"/>
                <w:szCs w:val="24"/>
              </w:rPr>
              <w:t>в</w:t>
            </w:r>
            <w:r w:rsidRPr="001F1DAE">
              <w:rPr>
                <w:rFonts w:ascii="Times New Roman" w:hAnsi="Times New Roman" w:cs="Times New Roman"/>
                <w:sz w:val="24"/>
                <w:szCs w:val="24"/>
              </w:rPr>
              <w:t>ных документах требования к муниципальным служащим в соот</w:t>
            </w:r>
            <w:r w:rsidR="002A7519" w:rsidRPr="001F1DAE">
              <w:rPr>
                <w:rFonts w:ascii="Times New Roman" w:hAnsi="Times New Roman" w:cs="Times New Roman"/>
                <w:sz w:val="24"/>
                <w:szCs w:val="24"/>
              </w:rPr>
              <w:t>ветствии с актуальными задачами.</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1.3.4 Разработать и внедрить систему показателей эффективности деятельности муниципальных сл</w:t>
            </w:r>
            <w:r w:rsidRPr="001F1DAE">
              <w:rPr>
                <w:rFonts w:ascii="Times New Roman" w:hAnsi="Times New Roman" w:cs="Times New Roman"/>
                <w:sz w:val="24"/>
                <w:szCs w:val="24"/>
              </w:rPr>
              <w:t>у</w:t>
            </w:r>
            <w:r w:rsidRPr="001F1DAE">
              <w:rPr>
                <w:rFonts w:ascii="Times New Roman" w:hAnsi="Times New Roman" w:cs="Times New Roman"/>
                <w:sz w:val="24"/>
                <w:szCs w:val="24"/>
              </w:rPr>
              <w:t>жащих</w:t>
            </w:r>
            <w:r w:rsidR="002A7519" w:rsidRPr="001F1DAE">
              <w:rPr>
                <w:rFonts w:ascii="Times New Roman" w:hAnsi="Times New Roman" w:cs="Times New Roman"/>
                <w:sz w:val="24"/>
                <w:szCs w:val="24"/>
              </w:rPr>
              <w:t xml:space="preserve"> (</w:t>
            </w:r>
            <w:r w:rsidR="002A7519" w:rsidRPr="001F1DAE">
              <w:rPr>
                <w:rFonts w:ascii="Times New Roman" w:hAnsi="Times New Roman" w:cs="Times New Roman"/>
                <w:sz w:val="24"/>
                <w:szCs w:val="24"/>
                <w:lang w:val="en-US"/>
              </w:rPr>
              <w:t>KPI</w:t>
            </w:r>
            <w:r w:rsidR="002A7519" w:rsidRPr="001F1DAE">
              <w:rPr>
                <w:rFonts w:ascii="Times New Roman" w:hAnsi="Times New Roman" w:cs="Times New Roman"/>
                <w:sz w:val="24"/>
                <w:szCs w:val="24"/>
              </w:rPr>
              <w:t>).</w:t>
            </w:r>
          </w:p>
          <w:p w:rsidR="005E10E9" w:rsidRPr="001F1DAE" w:rsidRDefault="005E10E9" w:rsidP="002A751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1.3.5 Обеспечить эффективное и рациональное ра</w:t>
            </w:r>
            <w:r w:rsidRPr="001F1DAE">
              <w:rPr>
                <w:rFonts w:ascii="Times New Roman" w:hAnsi="Times New Roman" w:cs="Times New Roman"/>
                <w:sz w:val="24"/>
                <w:szCs w:val="24"/>
              </w:rPr>
              <w:t>с</w:t>
            </w:r>
            <w:r w:rsidRPr="001F1DAE">
              <w:rPr>
                <w:rFonts w:ascii="Times New Roman" w:hAnsi="Times New Roman" w:cs="Times New Roman"/>
                <w:sz w:val="24"/>
                <w:szCs w:val="24"/>
              </w:rPr>
              <w:t>пределение должностных обязанностей, ориент</w:t>
            </w:r>
            <w:r w:rsidRPr="001F1DAE">
              <w:rPr>
                <w:rFonts w:ascii="Times New Roman" w:hAnsi="Times New Roman" w:cs="Times New Roman"/>
                <w:sz w:val="24"/>
                <w:szCs w:val="24"/>
              </w:rPr>
              <w:t>и</w:t>
            </w:r>
            <w:r w:rsidRPr="001F1DAE">
              <w:rPr>
                <w:rFonts w:ascii="Times New Roman" w:hAnsi="Times New Roman" w:cs="Times New Roman"/>
                <w:sz w:val="24"/>
                <w:szCs w:val="24"/>
              </w:rPr>
              <w:t>рованных на достижение стратегических целей ра</w:t>
            </w:r>
            <w:r w:rsidRPr="001F1DAE">
              <w:rPr>
                <w:rFonts w:ascii="Times New Roman" w:hAnsi="Times New Roman" w:cs="Times New Roman"/>
                <w:sz w:val="24"/>
                <w:szCs w:val="24"/>
              </w:rPr>
              <w:t>з</w:t>
            </w:r>
            <w:r w:rsidRPr="001F1DAE">
              <w:rPr>
                <w:rFonts w:ascii="Times New Roman" w:hAnsi="Times New Roman" w:cs="Times New Roman"/>
                <w:sz w:val="24"/>
                <w:szCs w:val="24"/>
              </w:rPr>
              <w:t>вития города</w:t>
            </w:r>
            <w:r w:rsidR="002A7519" w:rsidRPr="001F1DAE">
              <w:rPr>
                <w:rFonts w:ascii="Times New Roman" w:hAnsi="Times New Roman" w:cs="Times New Roman"/>
                <w:sz w:val="24"/>
                <w:szCs w:val="24"/>
              </w:rPr>
              <w:t>.</w:t>
            </w:r>
          </w:p>
        </w:tc>
      </w:tr>
      <w:tr w:rsidR="005E10E9" w:rsidRPr="001F1DAE" w:rsidTr="00DA0470">
        <w:tc>
          <w:tcPr>
            <w:tcW w:w="3681" w:type="dxa"/>
            <w:tcBorders>
              <w:top w:val="nil"/>
              <w:bottom w:val="single" w:sz="4" w:space="0" w:color="000000" w:themeColor="text1"/>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1.4 Повышение качества муниципальных услуг</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1.4.1 Разработать систему оценки качества муниц</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пальных услуг (стандарт). </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1.4.2 Перейти на новые системы документооборота.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1.4.3 Создать коммуникационное поле для потр</w:t>
            </w:r>
            <w:r w:rsidRPr="001F1DAE">
              <w:rPr>
                <w:rFonts w:ascii="Times New Roman" w:hAnsi="Times New Roman" w:cs="Times New Roman"/>
                <w:sz w:val="24"/>
                <w:szCs w:val="24"/>
              </w:rPr>
              <w:t>е</w:t>
            </w:r>
            <w:r w:rsidRPr="001F1DAE">
              <w:rPr>
                <w:rFonts w:ascii="Times New Roman" w:hAnsi="Times New Roman" w:cs="Times New Roman"/>
                <w:sz w:val="24"/>
                <w:szCs w:val="24"/>
              </w:rPr>
              <w:t>бителей услуг.</w:t>
            </w:r>
          </w:p>
        </w:tc>
      </w:tr>
      <w:tr w:rsidR="005E10E9" w:rsidRPr="001F1DAE" w:rsidTr="00DA0470">
        <w:tc>
          <w:tcPr>
            <w:tcW w:w="3681" w:type="dxa"/>
            <w:tcBorders>
              <w:top w:val="single" w:sz="4" w:space="0" w:color="000000" w:themeColor="text1"/>
              <w:bottom w:val="nil"/>
            </w:tcBorders>
          </w:tcPr>
          <w:p w:rsidR="005E10E9" w:rsidRPr="001F1DAE" w:rsidRDefault="005E10E9" w:rsidP="005E10E9">
            <w:pPr>
              <w:pStyle w:val="a1"/>
              <w:spacing w:line="276" w:lineRule="auto"/>
              <w:jc w:val="both"/>
              <w:rPr>
                <w:rFonts w:ascii="Times New Roman" w:hAnsi="Times New Roman" w:cs="Times New Roman"/>
                <w:i/>
                <w:sz w:val="24"/>
                <w:szCs w:val="24"/>
              </w:rPr>
            </w:pPr>
            <w:r w:rsidRPr="001F1DAE">
              <w:rPr>
                <w:rFonts w:ascii="Times New Roman" w:hAnsi="Times New Roman" w:cs="Times New Roman"/>
                <w:i/>
                <w:sz w:val="24"/>
                <w:szCs w:val="24"/>
              </w:rPr>
              <w:t>Стратегический приоритет:</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высокие стандарты провинц</w:t>
            </w:r>
            <w:r w:rsidRPr="001F1DAE">
              <w:rPr>
                <w:rFonts w:ascii="Times New Roman" w:hAnsi="Times New Roman" w:cs="Times New Roman"/>
                <w:sz w:val="24"/>
                <w:szCs w:val="24"/>
              </w:rPr>
              <w:t>и</w:t>
            </w:r>
            <w:r w:rsidRPr="001F1DAE">
              <w:rPr>
                <w:rFonts w:ascii="Times New Roman" w:hAnsi="Times New Roman" w:cs="Times New Roman"/>
                <w:sz w:val="24"/>
                <w:szCs w:val="24"/>
              </w:rPr>
              <w:t>альной жизни</w:t>
            </w:r>
          </w:p>
          <w:p w:rsidR="005E10E9" w:rsidRPr="001F1DAE" w:rsidRDefault="005E10E9" w:rsidP="005E10E9">
            <w:pPr>
              <w:pStyle w:val="a1"/>
              <w:spacing w:line="276" w:lineRule="auto"/>
              <w:jc w:val="both"/>
              <w:rPr>
                <w:rFonts w:ascii="Times New Roman" w:hAnsi="Times New Roman" w:cs="Times New Roman"/>
                <w:sz w:val="24"/>
                <w:szCs w:val="24"/>
              </w:rPr>
            </w:pPr>
          </w:p>
          <w:p w:rsidR="005E10E9" w:rsidRPr="001F1DAE" w:rsidRDefault="005E10E9" w:rsidP="005E10E9">
            <w:pPr>
              <w:pStyle w:val="a1"/>
              <w:spacing w:line="276" w:lineRule="auto"/>
              <w:jc w:val="both"/>
              <w:rPr>
                <w:rFonts w:ascii="Times New Roman" w:hAnsi="Times New Roman" w:cs="Times New Roman"/>
                <w:i/>
                <w:sz w:val="24"/>
                <w:szCs w:val="24"/>
              </w:rPr>
            </w:pPr>
            <w:r w:rsidRPr="001F1DAE">
              <w:rPr>
                <w:rFonts w:ascii="Times New Roman" w:hAnsi="Times New Roman" w:cs="Times New Roman"/>
                <w:i/>
                <w:sz w:val="24"/>
                <w:szCs w:val="24"/>
              </w:rPr>
              <w:t>Цель 1-го уровня:</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повышение качества, доступн</w:t>
            </w:r>
            <w:r w:rsidRPr="001F1DAE">
              <w:rPr>
                <w:rFonts w:ascii="Times New Roman" w:hAnsi="Times New Roman" w:cs="Times New Roman"/>
                <w:sz w:val="24"/>
                <w:szCs w:val="24"/>
              </w:rPr>
              <w:t>о</w:t>
            </w:r>
            <w:r w:rsidRPr="001F1DAE">
              <w:rPr>
                <w:rFonts w:ascii="Times New Roman" w:hAnsi="Times New Roman" w:cs="Times New Roman"/>
                <w:sz w:val="24"/>
                <w:szCs w:val="24"/>
              </w:rPr>
              <w:t>сти предоставляемых услуг, комфортности городской среды</w:t>
            </w:r>
          </w:p>
        </w:tc>
        <w:tc>
          <w:tcPr>
            <w:tcW w:w="5245"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 xml:space="preserve">Направление системных изменений: </w:t>
            </w:r>
            <w:r w:rsidRPr="001F1DAE">
              <w:rPr>
                <w:rFonts w:ascii="Times New Roman" w:hAnsi="Times New Roman" w:cs="Times New Roman"/>
                <w:sz w:val="24"/>
                <w:szCs w:val="24"/>
              </w:rPr>
              <w:t>«Ен</w:t>
            </w:r>
            <w:r w:rsidRPr="001F1DAE">
              <w:rPr>
                <w:rFonts w:ascii="Times New Roman" w:hAnsi="Times New Roman" w:cs="Times New Roman"/>
                <w:sz w:val="24"/>
                <w:szCs w:val="24"/>
              </w:rPr>
              <w:t>и</w:t>
            </w:r>
            <w:r w:rsidRPr="001F1DAE">
              <w:rPr>
                <w:rFonts w:ascii="Times New Roman" w:hAnsi="Times New Roman" w:cs="Times New Roman"/>
                <w:sz w:val="24"/>
                <w:szCs w:val="24"/>
              </w:rPr>
              <w:t>сейск- город реализованных возможностей»</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2.1 Содействие занятости и трудоустройству населения.</w:t>
            </w:r>
          </w:p>
          <w:p w:rsidR="005E10E9" w:rsidRPr="001F1DAE" w:rsidRDefault="005E10E9" w:rsidP="005E10E9">
            <w:pPr>
              <w:pStyle w:val="a1"/>
              <w:spacing w:line="276" w:lineRule="auto"/>
              <w:jc w:val="both"/>
              <w:rPr>
                <w:rFonts w:ascii="Times New Roman" w:hAnsi="Times New Roman" w:cs="Times New Roman"/>
                <w:sz w:val="24"/>
                <w:szCs w:val="24"/>
              </w:rPr>
            </w:pPr>
          </w:p>
          <w:p w:rsidR="005E10E9" w:rsidRPr="001F1DAE" w:rsidRDefault="005E10E9" w:rsidP="005E10E9">
            <w:pPr>
              <w:pStyle w:val="a1"/>
              <w:spacing w:line="276" w:lineRule="auto"/>
              <w:jc w:val="both"/>
              <w:rPr>
                <w:rFonts w:ascii="Times New Roman" w:hAnsi="Times New Roman" w:cs="Times New Roman"/>
                <w:sz w:val="24"/>
                <w:szCs w:val="24"/>
              </w:rPr>
            </w:pPr>
          </w:p>
        </w:tc>
        <w:tc>
          <w:tcPr>
            <w:tcW w:w="5670" w:type="dxa"/>
          </w:tcPr>
          <w:p w:rsidR="005E10E9" w:rsidRPr="001F1DAE" w:rsidRDefault="005E10E9" w:rsidP="005E10E9">
            <w:pPr>
              <w:pStyle w:val="a1"/>
              <w:tabs>
                <w:tab w:val="left" w:pos="851"/>
              </w:tabs>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2.1.1 Обеспечить развитие системы целевой подг</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товки кадров, в том числе системы муниципального заказа на подготовку специалистов</w:t>
            </w:r>
          </w:p>
          <w:p w:rsidR="005E10E9" w:rsidRPr="001F1DAE" w:rsidRDefault="005E10E9" w:rsidP="005E10E9">
            <w:pPr>
              <w:pStyle w:val="a1"/>
              <w:tabs>
                <w:tab w:val="left" w:pos="851"/>
              </w:tabs>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2.1.2 Принять меры по повышению трудовой м</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бильности, минимизации оттока местных трудовых ресурсов и привлечение необходимых специал</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стов из других регионов</w:t>
            </w:r>
          </w:p>
          <w:p w:rsidR="005E10E9" w:rsidRPr="001F1DAE" w:rsidRDefault="005E10E9" w:rsidP="005E10E9">
            <w:pPr>
              <w:pStyle w:val="a1"/>
              <w:tabs>
                <w:tab w:val="left" w:pos="851"/>
              </w:tabs>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2.1.3 Обеспечить рациональную структуру экон</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мики, занятости и доходов населения за счет разв</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тия малого и среднего предпринимательства</w:t>
            </w:r>
          </w:p>
          <w:p w:rsidR="005E10E9" w:rsidRPr="001F1DAE" w:rsidRDefault="005E10E9" w:rsidP="005E10E9">
            <w:pPr>
              <w:pStyle w:val="a1"/>
              <w:tabs>
                <w:tab w:val="left" w:pos="851"/>
              </w:tabs>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2.1.4 Разработать меры по повышению экономич</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 xml:space="preserve">ской активности и занятости отдельных категорий </w:t>
            </w:r>
            <w:r w:rsidRPr="001F1DAE">
              <w:rPr>
                <w:rFonts w:ascii="Times New Roman" w:eastAsia="Times New Roman" w:hAnsi="Times New Roman" w:cs="Times New Roman"/>
                <w:sz w:val="24"/>
                <w:szCs w:val="24"/>
              </w:rPr>
              <w:lastRenderedPageBreak/>
              <w:t>населения</w:t>
            </w:r>
          </w:p>
          <w:p w:rsidR="005E10E9" w:rsidRPr="001F1DAE" w:rsidRDefault="005E10E9" w:rsidP="005E10E9">
            <w:pPr>
              <w:pStyle w:val="a1"/>
              <w:tabs>
                <w:tab w:val="left" w:pos="851"/>
              </w:tabs>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2.1.5 Развить межведомственную систему профе</w:t>
            </w:r>
            <w:r w:rsidRPr="001F1DAE">
              <w:rPr>
                <w:rFonts w:ascii="Times New Roman" w:eastAsia="Times New Roman" w:hAnsi="Times New Roman" w:cs="Times New Roman"/>
                <w:sz w:val="24"/>
                <w:szCs w:val="24"/>
              </w:rPr>
              <w:t>с</w:t>
            </w:r>
            <w:r w:rsidRPr="001F1DAE">
              <w:rPr>
                <w:rFonts w:ascii="Times New Roman" w:eastAsia="Times New Roman" w:hAnsi="Times New Roman" w:cs="Times New Roman"/>
                <w:sz w:val="24"/>
                <w:szCs w:val="24"/>
              </w:rPr>
              <w:t>сиональной ориентации в формате «профориент</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ция всю жизнь» с ориентацией на перспективные потребности развития муниципального образов</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ния</w:t>
            </w:r>
          </w:p>
        </w:tc>
      </w:tr>
      <w:tr w:rsidR="005E10E9" w:rsidRPr="001F1DAE" w:rsidTr="00DA0470">
        <w:tc>
          <w:tcPr>
            <w:tcW w:w="3681" w:type="dxa"/>
            <w:tcBorders>
              <w:top w:val="nil"/>
              <w:bottom w:val="nil"/>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Направление системных изменений</w:t>
            </w:r>
            <w:r w:rsidRPr="001F1DAE">
              <w:rPr>
                <w:rFonts w:ascii="Times New Roman" w:hAnsi="Times New Roman" w:cs="Times New Roman"/>
                <w:sz w:val="24"/>
                <w:szCs w:val="24"/>
              </w:rPr>
              <w:t>:</w:t>
            </w:r>
            <w:r w:rsidR="00C8743D" w:rsidRPr="001F1DAE">
              <w:rPr>
                <w:rFonts w:ascii="Times New Roman" w:hAnsi="Times New Roman" w:cs="Times New Roman"/>
                <w:sz w:val="24"/>
                <w:szCs w:val="24"/>
              </w:rPr>
              <w:t>а</w:t>
            </w:r>
            <w:r w:rsidRPr="001F1DAE">
              <w:rPr>
                <w:rFonts w:ascii="Times New Roman" w:hAnsi="Times New Roman" w:cs="Times New Roman"/>
                <w:sz w:val="24"/>
                <w:szCs w:val="24"/>
              </w:rPr>
              <w:t>ктивное долголетие</w:t>
            </w:r>
          </w:p>
          <w:p w:rsidR="005E10E9" w:rsidRPr="001F1DAE" w:rsidRDefault="005E10E9" w:rsidP="005E10E9">
            <w:pPr>
              <w:pStyle w:val="a1"/>
              <w:spacing w:line="276" w:lineRule="auto"/>
              <w:rPr>
                <w:rFonts w:ascii="Times New Roman" w:hAnsi="Times New Roman" w:cs="Times New Roman"/>
                <w:sz w:val="24"/>
                <w:szCs w:val="24"/>
              </w:rPr>
            </w:pPr>
            <w:r w:rsidRPr="001F1DAE">
              <w:rPr>
                <w:rFonts w:ascii="Times New Roman" w:hAnsi="Times New Roman" w:cs="Times New Roman"/>
                <w:sz w:val="24"/>
                <w:szCs w:val="24"/>
              </w:rPr>
              <w:t>2.2 Увеличение количества горожан, охваче</w:t>
            </w:r>
            <w:r w:rsidRPr="001F1DAE">
              <w:rPr>
                <w:rFonts w:ascii="Times New Roman" w:hAnsi="Times New Roman" w:cs="Times New Roman"/>
                <w:sz w:val="24"/>
                <w:szCs w:val="24"/>
              </w:rPr>
              <w:t>н</w:t>
            </w:r>
            <w:r w:rsidRPr="001F1DAE">
              <w:rPr>
                <w:rFonts w:ascii="Times New Roman" w:hAnsi="Times New Roman" w:cs="Times New Roman"/>
                <w:sz w:val="24"/>
                <w:szCs w:val="24"/>
              </w:rPr>
              <w:t>ных практиками здорового образа жизни</w:t>
            </w:r>
          </w:p>
          <w:p w:rsidR="005E10E9" w:rsidRPr="001F1DAE" w:rsidRDefault="005E10E9" w:rsidP="005E10E9">
            <w:pPr>
              <w:pStyle w:val="a1"/>
              <w:spacing w:line="276" w:lineRule="auto"/>
              <w:rPr>
                <w:rFonts w:ascii="Times New Roman" w:hAnsi="Times New Roman" w:cs="Times New Roman"/>
                <w:sz w:val="24"/>
                <w:szCs w:val="24"/>
              </w:rPr>
            </w:pP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2.2.1 Сформировать у населения культуру бережн</w:t>
            </w:r>
            <w:r w:rsidRPr="001F1DAE">
              <w:rPr>
                <w:rFonts w:ascii="Times New Roman" w:hAnsi="Times New Roman" w:cs="Times New Roman"/>
                <w:sz w:val="24"/>
                <w:szCs w:val="24"/>
              </w:rPr>
              <w:t>о</w:t>
            </w:r>
            <w:r w:rsidRPr="001F1DAE">
              <w:rPr>
                <w:rFonts w:ascii="Times New Roman" w:hAnsi="Times New Roman" w:cs="Times New Roman"/>
                <w:sz w:val="24"/>
                <w:szCs w:val="24"/>
              </w:rPr>
              <w:t>го отношения к собственному здоровью</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2.2.2 Провести модернизацию и развитие (в соо</w:t>
            </w:r>
            <w:r w:rsidRPr="001F1DAE">
              <w:rPr>
                <w:rFonts w:ascii="Times New Roman" w:hAnsi="Times New Roman" w:cs="Times New Roman"/>
                <w:sz w:val="24"/>
                <w:szCs w:val="24"/>
              </w:rPr>
              <w:t>т</w:t>
            </w:r>
            <w:r w:rsidRPr="001F1DAE">
              <w:rPr>
                <w:rFonts w:ascii="Times New Roman" w:hAnsi="Times New Roman" w:cs="Times New Roman"/>
                <w:sz w:val="24"/>
                <w:szCs w:val="24"/>
              </w:rPr>
              <w:t>ветствии с отраслевой программой) сети учрежд</w:t>
            </w:r>
            <w:r w:rsidRPr="001F1DAE">
              <w:rPr>
                <w:rFonts w:ascii="Times New Roman" w:hAnsi="Times New Roman" w:cs="Times New Roman"/>
                <w:sz w:val="24"/>
                <w:szCs w:val="24"/>
              </w:rPr>
              <w:t>е</w:t>
            </w:r>
            <w:r w:rsidRPr="001F1DAE">
              <w:rPr>
                <w:rFonts w:ascii="Times New Roman" w:hAnsi="Times New Roman" w:cs="Times New Roman"/>
                <w:sz w:val="24"/>
                <w:szCs w:val="24"/>
              </w:rPr>
              <w:t>ний здравоохранения, физической культуры и спорта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2.2.3 Внедрить новые методы специализированной высокотехнологичной медицинской помощи</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2.2.4 Создать условия для привлечения высококв</w:t>
            </w:r>
            <w:r w:rsidRPr="001F1DAE">
              <w:rPr>
                <w:rFonts w:ascii="Times New Roman" w:hAnsi="Times New Roman" w:cs="Times New Roman"/>
                <w:sz w:val="24"/>
                <w:szCs w:val="24"/>
              </w:rPr>
              <w:t>а</w:t>
            </w:r>
            <w:r w:rsidRPr="001F1DAE">
              <w:rPr>
                <w:rFonts w:ascii="Times New Roman" w:hAnsi="Times New Roman" w:cs="Times New Roman"/>
                <w:sz w:val="24"/>
                <w:szCs w:val="24"/>
              </w:rPr>
              <w:t>лифицированных кадров в отраслях здравоохран</w:t>
            </w:r>
            <w:r w:rsidRPr="001F1DAE">
              <w:rPr>
                <w:rFonts w:ascii="Times New Roman" w:hAnsi="Times New Roman" w:cs="Times New Roman"/>
                <w:sz w:val="24"/>
                <w:szCs w:val="24"/>
              </w:rPr>
              <w:t>е</w:t>
            </w:r>
            <w:r w:rsidRPr="001F1DAE">
              <w:rPr>
                <w:rFonts w:ascii="Times New Roman" w:hAnsi="Times New Roman" w:cs="Times New Roman"/>
                <w:sz w:val="24"/>
                <w:szCs w:val="24"/>
              </w:rPr>
              <w:t>ния, физической культуры и спорта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2.2.5 Создать условия для стимулирования и по</w:t>
            </w:r>
            <w:r w:rsidRPr="001F1DAE">
              <w:rPr>
                <w:rFonts w:ascii="Times New Roman" w:hAnsi="Times New Roman" w:cs="Times New Roman"/>
                <w:sz w:val="24"/>
                <w:szCs w:val="24"/>
              </w:rPr>
              <w:t>д</w:t>
            </w:r>
            <w:r w:rsidRPr="001F1DAE">
              <w:rPr>
                <w:rFonts w:ascii="Times New Roman" w:hAnsi="Times New Roman" w:cs="Times New Roman"/>
                <w:sz w:val="24"/>
                <w:szCs w:val="24"/>
              </w:rPr>
              <w:t>держки института наставничества в сфере здоров</w:t>
            </w:r>
            <w:r w:rsidRPr="001F1DAE">
              <w:rPr>
                <w:rFonts w:ascii="Times New Roman" w:hAnsi="Times New Roman" w:cs="Times New Roman"/>
                <w:sz w:val="24"/>
                <w:szCs w:val="24"/>
              </w:rPr>
              <w:t>о</w:t>
            </w:r>
            <w:r w:rsidRPr="001F1DAE">
              <w:rPr>
                <w:rFonts w:ascii="Times New Roman" w:hAnsi="Times New Roman" w:cs="Times New Roman"/>
                <w:sz w:val="24"/>
                <w:szCs w:val="24"/>
              </w:rPr>
              <w:t>го образа жизни.</w:t>
            </w:r>
          </w:p>
        </w:tc>
      </w:tr>
      <w:tr w:rsidR="005E10E9" w:rsidRPr="001F1DAE" w:rsidTr="00DA0470">
        <w:tc>
          <w:tcPr>
            <w:tcW w:w="3681" w:type="dxa"/>
            <w:tcBorders>
              <w:top w:val="nil"/>
              <w:bottom w:val="nil"/>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 xml:space="preserve">Направление системных изменений: </w:t>
            </w:r>
            <w:r w:rsidRPr="001F1DAE">
              <w:rPr>
                <w:rFonts w:ascii="Times New Roman" w:hAnsi="Times New Roman" w:cs="Times New Roman"/>
                <w:sz w:val="24"/>
                <w:szCs w:val="24"/>
              </w:rPr>
              <w:t>сфера о</w:t>
            </w:r>
            <w:r w:rsidRPr="001F1DAE">
              <w:rPr>
                <w:rFonts w:ascii="Times New Roman" w:hAnsi="Times New Roman" w:cs="Times New Roman"/>
                <w:sz w:val="24"/>
                <w:szCs w:val="24"/>
              </w:rPr>
              <w:t>б</w:t>
            </w:r>
            <w:r w:rsidRPr="001F1DAE">
              <w:rPr>
                <w:rFonts w:ascii="Times New Roman" w:hAnsi="Times New Roman" w:cs="Times New Roman"/>
                <w:sz w:val="24"/>
                <w:szCs w:val="24"/>
              </w:rPr>
              <w:t>разования и духовное просвещение</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 Вовлечение жителей в образовательные программы и просветительские проекты</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2.3.1 Создать систему непрерывного образования и просвещения горожан, охватывающую все насел</w:t>
            </w:r>
            <w:r w:rsidRPr="001F1DAE">
              <w:rPr>
                <w:rFonts w:ascii="Times New Roman" w:hAnsi="Times New Roman" w:cs="Times New Roman"/>
                <w:sz w:val="24"/>
                <w:szCs w:val="24"/>
              </w:rPr>
              <w:t>е</w:t>
            </w:r>
            <w:r w:rsidRPr="001F1DAE">
              <w:rPr>
                <w:rFonts w:ascii="Times New Roman" w:hAnsi="Times New Roman" w:cs="Times New Roman"/>
                <w:sz w:val="24"/>
                <w:szCs w:val="24"/>
              </w:rPr>
              <w:t>ние</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2.3.2 Создать систему выявления, сопровождения и поддержки одаренных детей</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2.3.3 Модернизация и развитие (в соответствии с отраслевой программой) сети учреждений образ</w:t>
            </w:r>
            <w:r w:rsidRPr="001F1DAE">
              <w:rPr>
                <w:rFonts w:ascii="Times New Roman" w:hAnsi="Times New Roman" w:cs="Times New Roman"/>
                <w:sz w:val="24"/>
                <w:szCs w:val="24"/>
              </w:rPr>
              <w:t>о</w:t>
            </w:r>
            <w:r w:rsidRPr="001F1DAE">
              <w:rPr>
                <w:rFonts w:ascii="Times New Roman" w:hAnsi="Times New Roman" w:cs="Times New Roman"/>
                <w:sz w:val="24"/>
                <w:szCs w:val="24"/>
              </w:rPr>
              <w:t>вания и культуры</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2.3.4 Создать условия для привлечения высококв</w:t>
            </w:r>
            <w:r w:rsidRPr="001F1DAE">
              <w:rPr>
                <w:rFonts w:ascii="Times New Roman" w:hAnsi="Times New Roman" w:cs="Times New Roman"/>
                <w:sz w:val="24"/>
                <w:szCs w:val="24"/>
              </w:rPr>
              <w:t>а</w:t>
            </w:r>
            <w:r w:rsidRPr="001F1DAE">
              <w:rPr>
                <w:rFonts w:ascii="Times New Roman" w:hAnsi="Times New Roman" w:cs="Times New Roman"/>
                <w:sz w:val="24"/>
                <w:szCs w:val="24"/>
              </w:rPr>
              <w:t>лифицированных кадров в сферах образования и культуры</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2.3.5 Разработать и внедрить образовательные пр</w:t>
            </w:r>
            <w:r w:rsidRPr="001F1DAE">
              <w:rPr>
                <w:rFonts w:ascii="Times New Roman" w:hAnsi="Times New Roman" w:cs="Times New Roman"/>
                <w:sz w:val="24"/>
                <w:szCs w:val="24"/>
              </w:rPr>
              <w:t>о</w:t>
            </w:r>
            <w:r w:rsidRPr="001F1DAE">
              <w:rPr>
                <w:rFonts w:ascii="Times New Roman" w:hAnsi="Times New Roman" w:cs="Times New Roman"/>
                <w:sz w:val="24"/>
                <w:szCs w:val="24"/>
              </w:rPr>
              <w:t>граммы подготовки кадров, обеспечивающих в дальнейшем реализацию стратегических приорит</w:t>
            </w:r>
            <w:r w:rsidRPr="001F1DAE">
              <w:rPr>
                <w:rFonts w:ascii="Times New Roman" w:hAnsi="Times New Roman" w:cs="Times New Roman"/>
                <w:sz w:val="24"/>
                <w:szCs w:val="24"/>
              </w:rPr>
              <w:t>е</w:t>
            </w:r>
            <w:r w:rsidRPr="001F1DAE">
              <w:rPr>
                <w:rFonts w:ascii="Times New Roman" w:hAnsi="Times New Roman" w:cs="Times New Roman"/>
                <w:sz w:val="24"/>
                <w:szCs w:val="24"/>
              </w:rPr>
              <w:t>тов города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2.3.6 Организовать активное включение учащихся школ, студентов и иных категорий горожан в уч</w:t>
            </w:r>
            <w:r w:rsidRPr="001F1DAE">
              <w:rPr>
                <w:rFonts w:ascii="Times New Roman" w:hAnsi="Times New Roman" w:cs="Times New Roman"/>
                <w:sz w:val="24"/>
                <w:szCs w:val="24"/>
              </w:rPr>
              <w:t>а</w:t>
            </w:r>
            <w:r w:rsidRPr="001F1DAE">
              <w:rPr>
                <w:rFonts w:ascii="Times New Roman" w:hAnsi="Times New Roman" w:cs="Times New Roman"/>
                <w:sz w:val="24"/>
                <w:szCs w:val="24"/>
              </w:rPr>
              <w:t>стие в международных и российских конкурсах по дисциплинам общего и профессионального образ</w:t>
            </w:r>
            <w:r w:rsidRPr="001F1DAE">
              <w:rPr>
                <w:rFonts w:ascii="Times New Roman" w:hAnsi="Times New Roman" w:cs="Times New Roman"/>
                <w:sz w:val="24"/>
                <w:szCs w:val="24"/>
              </w:rPr>
              <w:t>о</w:t>
            </w:r>
            <w:r w:rsidRPr="001F1DAE">
              <w:rPr>
                <w:rFonts w:ascii="Times New Roman" w:hAnsi="Times New Roman" w:cs="Times New Roman"/>
                <w:sz w:val="24"/>
                <w:szCs w:val="24"/>
              </w:rPr>
              <w:t>вания</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2.3.7 Обеспечить доступ к краевым, федеральным и мировым образовательным ресурсам для всех групп населения с использованием современных цифровых платформ.</w:t>
            </w:r>
          </w:p>
          <w:p w:rsidR="00CA64F8" w:rsidRPr="001F1DAE" w:rsidRDefault="00CA64F8"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2.3.8 Создать механизм поощрения учреждений культуры и дополнительного образования в обл</w:t>
            </w:r>
            <w:r w:rsidRPr="001F1DAE">
              <w:rPr>
                <w:rFonts w:ascii="Times New Roman" w:hAnsi="Times New Roman" w:cs="Times New Roman"/>
                <w:sz w:val="24"/>
                <w:szCs w:val="24"/>
              </w:rPr>
              <w:t>а</w:t>
            </w:r>
            <w:r w:rsidRPr="001F1DAE">
              <w:rPr>
                <w:rFonts w:ascii="Times New Roman" w:hAnsi="Times New Roman" w:cs="Times New Roman"/>
                <w:sz w:val="24"/>
                <w:szCs w:val="24"/>
              </w:rPr>
              <w:t>сти искусств за творческие успехи обучающихся школ в конкурсах, фестивалях и др. мероприятиях разного уровня, а также позиционирование города как культурного центра Сибири.</w:t>
            </w:r>
          </w:p>
        </w:tc>
      </w:tr>
      <w:tr w:rsidR="005E10E9" w:rsidRPr="001F1DAE" w:rsidTr="00DA0470">
        <w:tc>
          <w:tcPr>
            <w:tcW w:w="3681" w:type="dxa"/>
            <w:tcBorders>
              <w:top w:val="nil"/>
              <w:bottom w:val="nil"/>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Направление системных изменений:</w:t>
            </w:r>
            <w:r w:rsidRPr="001F1DAE">
              <w:rPr>
                <w:rFonts w:ascii="Times New Roman" w:hAnsi="Times New Roman" w:cs="Times New Roman"/>
                <w:sz w:val="24"/>
                <w:szCs w:val="24"/>
              </w:rPr>
              <w:t>доступный и комфортный город (комфорт, уют, мобил</w:t>
            </w:r>
            <w:r w:rsidRPr="001F1DAE">
              <w:rPr>
                <w:rFonts w:ascii="Times New Roman" w:hAnsi="Times New Roman" w:cs="Times New Roman"/>
                <w:sz w:val="24"/>
                <w:szCs w:val="24"/>
              </w:rPr>
              <w:t>ь</w:t>
            </w:r>
            <w:r w:rsidRPr="001F1DAE">
              <w:rPr>
                <w:rFonts w:ascii="Times New Roman" w:hAnsi="Times New Roman" w:cs="Times New Roman"/>
                <w:sz w:val="24"/>
                <w:szCs w:val="24"/>
              </w:rPr>
              <w:t>ность)</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 Повышение комфортности и доступности городской среды</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2.4.1 Обеспечить доступность общественных и культурных городских объектов и мобильность г</w:t>
            </w:r>
            <w:r w:rsidRPr="001F1DAE">
              <w:rPr>
                <w:rFonts w:ascii="Times New Roman" w:hAnsi="Times New Roman" w:cs="Times New Roman"/>
                <w:sz w:val="24"/>
                <w:szCs w:val="24"/>
              </w:rPr>
              <w:t>о</w:t>
            </w:r>
            <w:r w:rsidRPr="001F1DAE">
              <w:rPr>
                <w:rFonts w:ascii="Times New Roman" w:hAnsi="Times New Roman" w:cs="Times New Roman"/>
                <w:sz w:val="24"/>
                <w:szCs w:val="24"/>
              </w:rPr>
              <w:t>рожан и гостей города (люди с ОВЗ, доступность внутри исторического центра для горожан-перевод в пешеходную зону улиц, связанность различных микрорайонов города)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xml:space="preserve"> 2.4.2 Обеспечить развитие дорожно-транспортной инфраструктуры города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2.4.3 Организовать комплексную застройку новых кварталов города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2.4.4 Провести реновацию кварталов с ветхими зданиями</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2.4.5 Учитывать единство стиля при благоустро</w:t>
            </w:r>
            <w:r w:rsidRPr="001F1DAE">
              <w:rPr>
                <w:rFonts w:ascii="Times New Roman" w:hAnsi="Times New Roman" w:cs="Times New Roman"/>
                <w:sz w:val="24"/>
                <w:szCs w:val="24"/>
              </w:rPr>
              <w:t>й</w:t>
            </w:r>
            <w:r w:rsidRPr="001F1DAE">
              <w:rPr>
                <w:rFonts w:ascii="Times New Roman" w:hAnsi="Times New Roman" w:cs="Times New Roman"/>
                <w:sz w:val="24"/>
                <w:szCs w:val="24"/>
              </w:rPr>
              <w:t>стве общественных пространств</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2.4.6 Обеспечить внедрение новых технологий в отрасли ЖКХ и провести модернизацию сущ</w:t>
            </w:r>
            <w:r w:rsidRPr="001F1DAE">
              <w:rPr>
                <w:rFonts w:ascii="Times New Roman" w:hAnsi="Times New Roman" w:cs="Times New Roman"/>
                <w:sz w:val="24"/>
                <w:szCs w:val="24"/>
              </w:rPr>
              <w:t>е</w:t>
            </w:r>
            <w:r w:rsidRPr="001F1DAE">
              <w:rPr>
                <w:rFonts w:ascii="Times New Roman" w:hAnsi="Times New Roman" w:cs="Times New Roman"/>
                <w:sz w:val="24"/>
                <w:szCs w:val="24"/>
              </w:rPr>
              <w:t>ствующих объектов коммунальной инфраструкт</w:t>
            </w:r>
            <w:r w:rsidRPr="001F1DAE">
              <w:rPr>
                <w:rFonts w:ascii="Times New Roman" w:hAnsi="Times New Roman" w:cs="Times New Roman"/>
                <w:sz w:val="24"/>
                <w:szCs w:val="24"/>
              </w:rPr>
              <w:t>у</w:t>
            </w:r>
            <w:r w:rsidRPr="001F1DAE">
              <w:rPr>
                <w:rFonts w:ascii="Times New Roman" w:hAnsi="Times New Roman" w:cs="Times New Roman"/>
                <w:sz w:val="24"/>
                <w:szCs w:val="24"/>
              </w:rPr>
              <w:t>ры в соответствии с современными требованиями надежности и энергоэффективности</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2.4.7 Обеспечить доступность предоставления к</w:t>
            </w:r>
            <w:r w:rsidRPr="001F1DAE">
              <w:rPr>
                <w:rFonts w:ascii="Times New Roman" w:hAnsi="Times New Roman" w:cs="Times New Roman"/>
                <w:sz w:val="24"/>
                <w:szCs w:val="24"/>
              </w:rPr>
              <w:t>а</w:t>
            </w:r>
            <w:r w:rsidRPr="001F1DAE">
              <w:rPr>
                <w:rFonts w:ascii="Times New Roman" w:hAnsi="Times New Roman" w:cs="Times New Roman"/>
                <w:sz w:val="24"/>
                <w:szCs w:val="24"/>
              </w:rPr>
              <w:t>чественных услуг по социальному обслуживанию граждан</w:t>
            </w:r>
          </w:p>
          <w:p w:rsidR="00203E92" w:rsidRPr="001F1DAE" w:rsidRDefault="00203E92" w:rsidP="00203E92">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2.4.8 Устойчивое сокращение аварийного и ветхого жищного фонда</w:t>
            </w:r>
          </w:p>
        </w:tc>
      </w:tr>
      <w:tr w:rsidR="005E10E9" w:rsidRPr="001F1DAE" w:rsidTr="00DA0470">
        <w:tc>
          <w:tcPr>
            <w:tcW w:w="3681" w:type="dxa"/>
            <w:tcBorders>
              <w:top w:val="nil"/>
              <w:bottom w:val="nil"/>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Pr>
          <w:p w:rsidR="005E10E9" w:rsidRPr="001F1DAE" w:rsidRDefault="005E10E9" w:rsidP="005E10E9">
            <w:pPr>
              <w:pStyle w:val="a1"/>
              <w:spacing w:line="276" w:lineRule="auto"/>
              <w:jc w:val="both"/>
              <w:rPr>
                <w:rFonts w:ascii="Times New Roman" w:hAnsi="Times New Roman" w:cs="Times New Roman"/>
                <w:i/>
                <w:sz w:val="24"/>
                <w:szCs w:val="24"/>
              </w:rPr>
            </w:pPr>
            <w:r w:rsidRPr="001F1DAE">
              <w:rPr>
                <w:rFonts w:ascii="Times New Roman" w:hAnsi="Times New Roman" w:cs="Times New Roman"/>
                <w:i/>
                <w:sz w:val="24"/>
                <w:szCs w:val="24"/>
              </w:rPr>
              <w:t>Направление системных изменений:</w:t>
            </w:r>
            <w:r w:rsidR="0073697F" w:rsidRPr="001F1DAE">
              <w:rPr>
                <w:rFonts w:ascii="Times New Roman" w:hAnsi="Times New Roman" w:cs="Times New Roman"/>
                <w:sz w:val="24"/>
                <w:szCs w:val="24"/>
              </w:rPr>
              <w:t>активная гражданская позиция</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 Повышение активности горожан в решении общегородских вопросов</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2.5.1 Расширить сферу практико-ориентированной деятельности НКО и организовать предоставление поддержки в реализацию их проектов по улучш</w:t>
            </w:r>
            <w:r w:rsidRPr="001F1DAE">
              <w:rPr>
                <w:rFonts w:ascii="Times New Roman" w:hAnsi="Times New Roman" w:cs="Times New Roman"/>
                <w:sz w:val="24"/>
                <w:szCs w:val="24"/>
              </w:rPr>
              <w:t>е</w:t>
            </w:r>
            <w:r w:rsidRPr="001F1DAE">
              <w:rPr>
                <w:rFonts w:ascii="Times New Roman" w:hAnsi="Times New Roman" w:cs="Times New Roman"/>
                <w:sz w:val="24"/>
                <w:szCs w:val="24"/>
              </w:rPr>
              <w:t>нию городской среды</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2.5.2 Вовлечь в решение задач по развитию горо</w:t>
            </w:r>
            <w:r w:rsidRPr="001F1DAE">
              <w:rPr>
                <w:rFonts w:ascii="Times New Roman" w:hAnsi="Times New Roman" w:cs="Times New Roman"/>
                <w:sz w:val="24"/>
                <w:szCs w:val="24"/>
              </w:rPr>
              <w:t>д</w:t>
            </w:r>
            <w:r w:rsidRPr="001F1DAE">
              <w:rPr>
                <w:rFonts w:ascii="Times New Roman" w:hAnsi="Times New Roman" w:cs="Times New Roman"/>
                <w:sz w:val="24"/>
                <w:szCs w:val="24"/>
              </w:rPr>
              <w:t>ской среды волонтерских и добровольческих орг</w:t>
            </w:r>
            <w:r w:rsidRPr="001F1DAE">
              <w:rPr>
                <w:rFonts w:ascii="Times New Roman" w:hAnsi="Times New Roman" w:cs="Times New Roman"/>
                <w:sz w:val="24"/>
                <w:szCs w:val="24"/>
              </w:rPr>
              <w:t>а</w:t>
            </w:r>
            <w:r w:rsidRPr="001F1DAE">
              <w:rPr>
                <w:rFonts w:ascii="Times New Roman" w:hAnsi="Times New Roman" w:cs="Times New Roman"/>
                <w:sz w:val="24"/>
                <w:szCs w:val="24"/>
              </w:rPr>
              <w:t>низаций</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2.5.3 Популяризовать успешные практики отве</w:t>
            </w:r>
            <w:r w:rsidRPr="001F1DAE">
              <w:rPr>
                <w:rFonts w:ascii="Times New Roman" w:hAnsi="Times New Roman" w:cs="Times New Roman"/>
                <w:sz w:val="24"/>
                <w:szCs w:val="24"/>
              </w:rPr>
              <w:t>т</w:t>
            </w:r>
            <w:r w:rsidRPr="001F1DAE">
              <w:rPr>
                <w:rFonts w:ascii="Times New Roman" w:hAnsi="Times New Roman" w:cs="Times New Roman"/>
                <w:sz w:val="24"/>
                <w:szCs w:val="24"/>
              </w:rPr>
              <w:t>ственного и бережного отношения к общественным культурно-историческим пространствам города</w:t>
            </w:r>
          </w:p>
        </w:tc>
      </w:tr>
      <w:tr w:rsidR="005E10E9" w:rsidRPr="001F1DAE" w:rsidTr="0073697F">
        <w:tc>
          <w:tcPr>
            <w:tcW w:w="3681" w:type="dxa"/>
            <w:tcBorders>
              <w:top w:val="nil"/>
              <w:left w:val="single" w:sz="4" w:space="0" w:color="auto"/>
              <w:bottom w:val="single" w:sz="4" w:space="0" w:color="auto"/>
              <w:right w:val="single" w:sz="4" w:space="0" w:color="auto"/>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Borders>
              <w:left w:val="single" w:sz="4" w:space="0" w:color="auto"/>
            </w:tcBorders>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Направление системных изменений:</w:t>
            </w:r>
            <w:r w:rsidRPr="001F1DAE">
              <w:rPr>
                <w:rFonts w:ascii="Times New Roman" w:hAnsi="Times New Roman" w:cs="Times New Roman"/>
                <w:sz w:val="24"/>
                <w:szCs w:val="24"/>
              </w:rPr>
              <w:t>безопасная провинция</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2.6 Повышение уровня общественной безопа</w:t>
            </w:r>
            <w:r w:rsidRPr="001F1DAE">
              <w:rPr>
                <w:rFonts w:ascii="Times New Roman" w:hAnsi="Times New Roman" w:cs="Times New Roman"/>
                <w:sz w:val="24"/>
                <w:szCs w:val="24"/>
              </w:rPr>
              <w:t>с</w:t>
            </w:r>
            <w:r w:rsidRPr="001F1DAE">
              <w:rPr>
                <w:rFonts w:ascii="Times New Roman" w:hAnsi="Times New Roman" w:cs="Times New Roman"/>
                <w:sz w:val="24"/>
                <w:szCs w:val="24"/>
              </w:rPr>
              <w:t xml:space="preserve">ности и экологического благополучия </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2.6.1 Организовать укрепление основ правопорядка и безопасной жизнедеятельности населения</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2.6.2 Обеспечить благоприятную экологическую ситуацию</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2.6.3 Организовать работу по укреплению режима безопасного функционирования объектов системы жизнеобеспечения населения</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2.6.4 Сформировать у населения культуру отве</w:t>
            </w:r>
            <w:r w:rsidRPr="001F1DAE">
              <w:rPr>
                <w:rFonts w:ascii="Times New Roman" w:hAnsi="Times New Roman" w:cs="Times New Roman"/>
                <w:sz w:val="24"/>
                <w:szCs w:val="24"/>
              </w:rPr>
              <w:t>т</w:t>
            </w:r>
            <w:r w:rsidRPr="001F1DAE">
              <w:rPr>
                <w:rFonts w:ascii="Times New Roman" w:hAnsi="Times New Roman" w:cs="Times New Roman"/>
                <w:sz w:val="24"/>
                <w:szCs w:val="24"/>
              </w:rPr>
              <w:t xml:space="preserve">ственного отношения к экологии </w:t>
            </w:r>
          </w:p>
        </w:tc>
      </w:tr>
      <w:tr w:rsidR="005E10E9" w:rsidRPr="001F1DAE" w:rsidTr="0073697F">
        <w:tc>
          <w:tcPr>
            <w:tcW w:w="3681" w:type="dxa"/>
            <w:tcBorders>
              <w:top w:val="single" w:sz="4" w:space="0" w:color="auto"/>
              <w:left w:val="single" w:sz="4" w:space="0" w:color="auto"/>
              <w:bottom w:val="nil"/>
              <w:right w:val="single" w:sz="4" w:space="0" w:color="auto"/>
            </w:tcBorders>
          </w:tcPr>
          <w:p w:rsidR="005E10E9" w:rsidRPr="001F1DAE" w:rsidRDefault="005E10E9" w:rsidP="005E10E9">
            <w:pPr>
              <w:pStyle w:val="a1"/>
              <w:spacing w:line="276" w:lineRule="auto"/>
              <w:jc w:val="both"/>
              <w:rPr>
                <w:rFonts w:ascii="Times New Roman" w:hAnsi="Times New Roman" w:cs="Times New Roman"/>
                <w:i/>
                <w:sz w:val="24"/>
                <w:szCs w:val="24"/>
              </w:rPr>
            </w:pPr>
            <w:r w:rsidRPr="001F1DAE">
              <w:rPr>
                <w:rFonts w:ascii="Times New Roman" w:hAnsi="Times New Roman" w:cs="Times New Roman"/>
                <w:i/>
                <w:sz w:val="24"/>
                <w:szCs w:val="24"/>
              </w:rPr>
              <w:t>Стратегический приоритет:</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Развитие сервисной экономики</w:t>
            </w:r>
          </w:p>
          <w:p w:rsidR="0073697F" w:rsidRPr="001F1DAE" w:rsidRDefault="0073697F" w:rsidP="0073697F">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Направление системных измен</w:t>
            </w:r>
            <w:r w:rsidRPr="001F1DAE">
              <w:rPr>
                <w:rFonts w:ascii="Times New Roman" w:hAnsi="Times New Roman" w:cs="Times New Roman"/>
                <w:i/>
                <w:sz w:val="24"/>
                <w:szCs w:val="24"/>
              </w:rPr>
              <w:t>е</w:t>
            </w:r>
            <w:r w:rsidRPr="001F1DAE">
              <w:rPr>
                <w:rFonts w:ascii="Times New Roman" w:hAnsi="Times New Roman" w:cs="Times New Roman"/>
                <w:i/>
                <w:sz w:val="24"/>
                <w:szCs w:val="24"/>
              </w:rPr>
              <w:t xml:space="preserve">ний: </w:t>
            </w:r>
            <w:r w:rsidRPr="001F1DAE">
              <w:rPr>
                <w:rFonts w:ascii="Times New Roman" w:hAnsi="Times New Roman" w:cs="Times New Roman"/>
                <w:sz w:val="24"/>
                <w:szCs w:val="24"/>
              </w:rPr>
              <w:t>городская экономика</w:t>
            </w:r>
          </w:p>
          <w:p w:rsidR="005E10E9" w:rsidRPr="001F1DAE" w:rsidRDefault="0073697F"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Ц</w:t>
            </w:r>
            <w:r w:rsidR="005E10E9" w:rsidRPr="001F1DAE">
              <w:rPr>
                <w:rFonts w:ascii="Times New Roman" w:hAnsi="Times New Roman" w:cs="Times New Roman"/>
                <w:i/>
                <w:sz w:val="24"/>
                <w:szCs w:val="24"/>
              </w:rPr>
              <w:t>ель 1-го уровня:</w:t>
            </w:r>
            <w:r w:rsidR="005E10E9" w:rsidRPr="001F1DAE">
              <w:rPr>
                <w:rFonts w:ascii="Times New Roman" w:hAnsi="Times New Roman" w:cs="Times New Roman"/>
                <w:sz w:val="24"/>
                <w:szCs w:val="24"/>
              </w:rPr>
              <w:t xml:space="preserve"> повышение в структуре экономики роли «и</w:t>
            </w:r>
            <w:r w:rsidR="005E10E9" w:rsidRPr="001F1DAE">
              <w:rPr>
                <w:rFonts w:ascii="Times New Roman" w:hAnsi="Times New Roman" w:cs="Times New Roman"/>
                <w:sz w:val="24"/>
                <w:szCs w:val="24"/>
              </w:rPr>
              <w:t>н</w:t>
            </w:r>
            <w:r w:rsidR="005E10E9" w:rsidRPr="001F1DAE">
              <w:rPr>
                <w:rFonts w:ascii="Times New Roman" w:hAnsi="Times New Roman" w:cs="Times New Roman"/>
                <w:sz w:val="24"/>
                <w:szCs w:val="24"/>
              </w:rPr>
              <w:t>дустрии сибирского гостеприи</w:t>
            </w:r>
            <w:r w:rsidR="005E10E9" w:rsidRPr="001F1DAE">
              <w:rPr>
                <w:rFonts w:ascii="Times New Roman" w:hAnsi="Times New Roman" w:cs="Times New Roman"/>
                <w:sz w:val="24"/>
                <w:szCs w:val="24"/>
              </w:rPr>
              <w:t>м</w:t>
            </w:r>
            <w:r w:rsidR="005E10E9" w:rsidRPr="001F1DAE">
              <w:rPr>
                <w:rFonts w:ascii="Times New Roman" w:hAnsi="Times New Roman" w:cs="Times New Roman"/>
                <w:sz w:val="24"/>
                <w:szCs w:val="24"/>
              </w:rPr>
              <w:t>ства» как конкурентоспособной сферы предпринимательской д</w:t>
            </w:r>
            <w:r w:rsidR="005E10E9" w:rsidRPr="001F1DAE">
              <w:rPr>
                <w:rFonts w:ascii="Times New Roman" w:hAnsi="Times New Roman" w:cs="Times New Roman"/>
                <w:sz w:val="24"/>
                <w:szCs w:val="24"/>
              </w:rPr>
              <w:t>е</w:t>
            </w:r>
            <w:r w:rsidR="005E10E9" w:rsidRPr="001F1DAE">
              <w:rPr>
                <w:rFonts w:ascii="Times New Roman" w:hAnsi="Times New Roman" w:cs="Times New Roman"/>
                <w:sz w:val="24"/>
                <w:szCs w:val="24"/>
              </w:rPr>
              <w:t xml:space="preserve">ятельности </w:t>
            </w:r>
          </w:p>
        </w:tc>
        <w:tc>
          <w:tcPr>
            <w:tcW w:w="5245" w:type="dxa"/>
            <w:tcBorders>
              <w:left w:val="single" w:sz="4" w:space="0" w:color="auto"/>
            </w:tcBorders>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3.1 Повышение предпринимательской активн</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сти на рынке услуг, особенно востребованных жителями города </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3.1.1 Организовать поддержку СМСП, оказыва</w:t>
            </w:r>
            <w:r w:rsidRPr="001F1DAE">
              <w:rPr>
                <w:rFonts w:ascii="Times New Roman" w:hAnsi="Times New Roman" w:cs="Times New Roman"/>
                <w:sz w:val="24"/>
                <w:szCs w:val="24"/>
              </w:rPr>
              <w:t>ю</w:t>
            </w:r>
            <w:r w:rsidRPr="001F1DAE">
              <w:rPr>
                <w:rFonts w:ascii="Times New Roman" w:hAnsi="Times New Roman" w:cs="Times New Roman"/>
                <w:sz w:val="24"/>
                <w:szCs w:val="24"/>
              </w:rPr>
              <w:t>щих наиболее актуальные для населения услуги (бытовые, транспортные, строительные).</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3.1.2 Создать объекты инфраструктуры по разв</w:t>
            </w:r>
            <w:r w:rsidRPr="001F1DAE">
              <w:rPr>
                <w:rFonts w:ascii="Times New Roman" w:hAnsi="Times New Roman" w:cs="Times New Roman"/>
                <w:sz w:val="24"/>
                <w:szCs w:val="24"/>
              </w:rPr>
              <w:t>и</w:t>
            </w:r>
            <w:r w:rsidRPr="001F1DAE">
              <w:rPr>
                <w:rFonts w:ascii="Times New Roman" w:hAnsi="Times New Roman" w:cs="Times New Roman"/>
                <w:sz w:val="24"/>
                <w:szCs w:val="24"/>
              </w:rPr>
              <w:t>тию СМСП и организовать их поддержку</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3.1.3 Провести популяризацию среди молодежи и активного населения предпринимательскую де</w:t>
            </w:r>
            <w:r w:rsidRPr="001F1DAE">
              <w:rPr>
                <w:rFonts w:ascii="Times New Roman" w:hAnsi="Times New Roman" w:cs="Times New Roman"/>
                <w:sz w:val="24"/>
                <w:szCs w:val="24"/>
              </w:rPr>
              <w:t>я</w:t>
            </w:r>
            <w:r w:rsidRPr="001F1DAE">
              <w:rPr>
                <w:rFonts w:ascii="Times New Roman" w:hAnsi="Times New Roman" w:cs="Times New Roman"/>
                <w:sz w:val="24"/>
                <w:szCs w:val="24"/>
              </w:rPr>
              <w:t>тельность</w:t>
            </w:r>
          </w:p>
        </w:tc>
      </w:tr>
      <w:tr w:rsidR="005E10E9" w:rsidRPr="001F1DAE" w:rsidTr="0073697F">
        <w:tc>
          <w:tcPr>
            <w:tcW w:w="3681" w:type="dxa"/>
            <w:tcBorders>
              <w:top w:val="nil"/>
              <w:left w:val="single" w:sz="4" w:space="0" w:color="auto"/>
              <w:bottom w:val="single" w:sz="4" w:space="0" w:color="auto"/>
              <w:right w:val="single" w:sz="4" w:space="0" w:color="auto"/>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Borders>
              <w:left w:val="single" w:sz="4" w:space="0" w:color="auto"/>
            </w:tcBorders>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3.2 Повышение предпринимательской активн</w:t>
            </w:r>
            <w:r w:rsidRPr="001F1DAE">
              <w:rPr>
                <w:rFonts w:ascii="Times New Roman" w:hAnsi="Times New Roman" w:cs="Times New Roman"/>
                <w:sz w:val="24"/>
                <w:szCs w:val="24"/>
              </w:rPr>
              <w:t>о</w:t>
            </w:r>
            <w:r w:rsidRPr="001F1DAE">
              <w:rPr>
                <w:rFonts w:ascii="Times New Roman" w:hAnsi="Times New Roman" w:cs="Times New Roman"/>
                <w:sz w:val="24"/>
                <w:szCs w:val="24"/>
              </w:rPr>
              <w:t>сти на рынке услуг, связанных с приемом, ра</w:t>
            </w:r>
            <w:r w:rsidRPr="001F1DAE">
              <w:rPr>
                <w:rFonts w:ascii="Times New Roman" w:hAnsi="Times New Roman" w:cs="Times New Roman"/>
                <w:sz w:val="24"/>
                <w:szCs w:val="24"/>
              </w:rPr>
              <w:t>з</w:t>
            </w:r>
            <w:r w:rsidRPr="001F1DAE">
              <w:rPr>
                <w:rFonts w:ascii="Times New Roman" w:hAnsi="Times New Roman" w:cs="Times New Roman"/>
                <w:sz w:val="24"/>
                <w:szCs w:val="24"/>
              </w:rPr>
              <w:t>мещением оорганизацией досуга для гостей города</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3.2.1 Организовать комплексное использование транспортной инфраструктуры (исходя из приор</w:t>
            </w:r>
            <w:r w:rsidRPr="001F1DAE">
              <w:rPr>
                <w:rFonts w:ascii="Times New Roman" w:hAnsi="Times New Roman" w:cs="Times New Roman"/>
                <w:sz w:val="24"/>
                <w:szCs w:val="24"/>
              </w:rPr>
              <w:t>и</w:t>
            </w:r>
            <w:r w:rsidRPr="001F1DAE">
              <w:rPr>
                <w:rFonts w:ascii="Times New Roman" w:hAnsi="Times New Roman" w:cs="Times New Roman"/>
                <w:sz w:val="24"/>
                <w:szCs w:val="24"/>
              </w:rPr>
              <w:t>тетов построения туристических маршрутов)</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3.2.2 Разработать и принять стандарты качества услуг, оказываемых в сфере индустрии сибирского гостеприимства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3.2.3 Организовать поддержку СМСП, осущест</w:t>
            </w:r>
            <w:r w:rsidRPr="001F1DAE">
              <w:rPr>
                <w:rFonts w:ascii="Times New Roman" w:hAnsi="Times New Roman" w:cs="Times New Roman"/>
                <w:sz w:val="24"/>
                <w:szCs w:val="24"/>
              </w:rPr>
              <w:t>в</w:t>
            </w:r>
            <w:r w:rsidRPr="001F1DAE">
              <w:rPr>
                <w:rFonts w:ascii="Times New Roman" w:hAnsi="Times New Roman" w:cs="Times New Roman"/>
                <w:sz w:val="24"/>
                <w:szCs w:val="24"/>
              </w:rPr>
              <w:t>ляющих деятельность, связанную с приемом и ра</w:t>
            </w:r>
            <w:r w:rsidRPr="001F1DAE">
              <w:rPr>
                <w:rFonts w:ascii="Times New Roman" w:hAnsi="Times New Roman" w:cs="Times New Roman"/>
                <w:sz w:val="24"/>
                <w:szCs w:val="24"/>
              </w:rPr>
              <w:t>з</w:t>
            </w:r>
            <w:r w:rsidRPr="001F1DAE">
              <w:rPr>
                <w:rFonts w:ascii="Times New Roman" w:hAnsi="Times New Roman" w:cs="Times New Roman"/>
                <w:sz w:val="24"/>
                <w:szCs w:val="24"/>
              </w:rPr>
              <w:t>мещением гостей</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3.2.4 Организовать информационное обеспечение деятельности СМСП</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3.2.5. Провести совершенствование системы подг</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товки и переподготовки кадров, востребованных для индустрии гостеприимства </w:t>
            </w:r>
          </w:p>
          <w:p w:rsidR="005E10E9" w:rsidRPr="001F1DAE" w:rsidRDefault="005E10E9" w:rsidP="005E10E9">
            <w:pPr>
              <w:pStyle w:val="a1"/>
              <w:spacing w:line="276" w:lineRule="auto"/>
              <w:jc w:val="both"/>
            </w:pPr>
            <w:r w:rsidRPr="001F1DAE">
              <w:rPr>
                <w:rFonts w:ascii="Times New Roman" w:hAnsi="Times New Roman" w:cs="Times New Roman"/>
                <w:sz w:val="24"/>
                <w:szCs w:val="24"/>
              </w:rPr>
              <w:t>3.2.6. Сформировать на основании маркетинговых исследований перечень (карту) перспективных и востребованных туристами видов деятельности</w:t>
            </w:r>
          </w:p>
        </w:tc>
      </w:tr>
      <w:tr w:rsidR="005E10E9" w:rsidRPr="001F1DAE" w:rsidTr="00DA0470">
        <w:tc>
          <w:tcPr>
            <w:tcW w:w="3681" w:type="dxa"/>
            <w:tcBorders>
              <w:top w:val="single" w:sz="4" w:space="0" w:color="auto"/>
              <w:left w:val="single" w:sz="4" w:space="0" w:color="auto"/>
              <w:bottom w:val="nil"/>
              <w:right w:val="single" w:sz="4" w:space="0" w:color="auto"/>
            </w:tcBorders>
          </w:tcPr>
          <w:p w:rsidR="005E10E9" w:rsidRPr="001F1DAE" w:rsidRDefault="005E10E9" w:rsidP="005E10E9">
            <w:pPr>
              <w:pStyle w:val="a1"/>
              <w:spacing w:line="276" w:lineRule="auto"/>
              <w:jc w:val="both"/>
              <w:rPr>
                <w:rFonts w:ascii="Times New Roman" w:hAnsi="Times New Roman" w:cs="Times New Roman"/>
                <w:i/>
                <w:sz w:val="24"/>
                <w:szCs w:val="24"/>
              </w:rPr>
            </w:pPr>
            <w:r w:rsidRPr="001F1DAE">
              <w:rPr>
                <w:rFonts w:ascii="Times New Roman" w:hAnsi="Times New Roman" w:cs="Times New Roman"/>
                <w:i/>
                <w:sz w:val="24"/>
                <w:szCs w:val="24"/>
              </w:rPr>
              <w:lastRenderedPageBreak/>
              <w:t>Стратегический приоритет:</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капитализация исторического наследия</w:t>
            </w:r>
          </w:p>
          <w:p w:rsidR="005E10E9" w:rsidRPr="001F1DAE" w:rsidRDefault="0073697F"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i/>
                <w:sz w:val="24"/>
                <w:szCs w:val="24"/>
              </w:rPr>
              <w:t>Направление системных измен</w:t>
            </w:r>
            <w:r w:rsidRPr="001F1DAE">
              <w:rPr>
                <w:rFonts w:ascii="Times New Roman" w:hAnsi="Times New Roman" w:cs="Times New Roman"/>
                <w:i/>
                <w:sz w:val="24"/>
                <w:szCs w:val="24"/>
              </w:rPr>
              <w:t>е</w:t>
            </w:r>
            <w:r w:rsidRPr="001F1DAE">
              <w:rPr>
                <w:rFonts w:ascii="Times New Roman" w:hAnsi="Times New Roman" w:cs="Times New Roman"/>
                <w:i/>
                <w:sz w:val="24"/>
                <w:szCs w:val="24"/>
              </w:rPr>
              <w:t xml:space="preserve">ний: </w:t>
            </w:r>
            <w:r w:rsidRPr="001F1DAE">
              <w:rPr>
                <w:rFonts w:ascii="Times New Roman" w:hAnsi="Times New Roman" w:cs="Times New Roman"/>
                <w:sz w:val="24"/>
                <w:szCs w:val="24"/>
              </w:rPr>
              <w:t>эффективное использование ОКН</w:t>
            </w:r>
          </w:p>
          <w:p w:rsidR="005E10E9" w:rsidRPr="001F1DAE" w:rsidRDefault="005E10E9" w:rsidP="005E10E9">
            <w:pPr>
              <w:pStyle w:val="a1"/>
              <w:spacing w:line="276" w:lineRule="auto"/>
              <w:jc w:val="both"/>
              <w:rPr>
                <w:rFonts w:ascii="Times New Roman" w:hAnsi="Times New Roman" w:cs="Times New Roman"/>
                <w:i/>
                <w:sz w:val="24"/>
                <w:szCs w:val="24"/>
              </w:rPr>
            </w:pPr>
            <w:r w:rsidRPr="001F1DAE">
              <w:rPr>
                <w:rFonts w:ascii="Times New Roman" w:hAnsi="Times New Roman" w:cs="Times New Roman"/>
                <w:i/>
                <w:sz w:val="24"/>
                <w:szCs w:val="24"/>
              </w:rPr>
              <w:t>Цель 1-го уровня:</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Повышение эффективности и</w:t>
            </w:r>
            <w:r w:rsidRPr="001F1DAE">
              <w:rPr>
                <w:rFonts w:ascii="Times New Roman" w:hAnsi="Times New Roman" w:cs="Times New Roman"/>
                <w:sz w:val="24"/>
                <w:szCs w:val="24"/>
              </w:rPr>
              <w:t>с</w:t>
            </w:r>
            <w:r w:rsidRPr="001F1DAE">
              <w:rPr>
                <w:rFonts w:ascii="Times New Roman" w:hAnsi="Times New Roman" w:cs="Times New Roman"/>
                <w:sz w:val="24"/>
                <w:szCs w:val="24"/>
              </w:rPr>
              <w:t>пользования культурно-исторического наследия города</w:t>
            </w:r>
          </w:p>
        </w:tc>
        <w:tc>
          <w:tcPr>
            <w:tcW w:w="5245" w:type="dxa"/>
            <w:tcBorders>
              <w:left w:val="single" w:sz="4" w:space="0" w:color="auto"/>
            </w:tcBorders>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4.1 Увеличение туристического потока</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4.1.1 Создание культурно-исторического центра в городе Енисейске с целостным восприятием трад</w:t>
            </w:r>
            <w:r w:rsidRPr="001F1DAE">
              <w:rPr>
                <w:rFonts w:ascii="Times New Roman" w:hAnsi="Times New Roman" w:cs="Times New Roman"/>
                <w:sz w:val="24"/>
                <w:szCs w:val="24"/>
              </w:rPr>
              <w:t>и</w:t>
            </w:r>
            <w:r w:rsidRPr="001F1DAE">
              <w:rPr>
                <w:rFonts w:ascii="Times New Roman" w:hAnsi="Times New Roman" w:cs="Times New Roman"/>
                <w:sz w:val="24"/>
                <w:szCs w:val="24"/>
              </w:rPr>
              <w:t>ций сибирского купечества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4.1.2 Реализация муниципальной программы «С</w:t>
            </w:r>
            <w:r w:rsidRPr="001F1DAE">
              <w:rPr>
                <w:rFonts w:ascii="Times New Roman" w:hAnsi="Times New Roman" w:cs="Times New Roman"/>
                <w:sz w:val="24"/>
                <w:szCs w:val="24"/>
              </w:rPr>
              <w:t>о</w:t>
            </w:r>
            <w:r w:rsidRPr="001F1DAE">
              <w:rPr>
                <w:rFonts w:ascii="Times New Roman" w:hAnsi="Times New Roman" w:cs="Times New Roman"/>
                <w:sz w:val="24"/>
                <w:szCs w:val="24"/>
              </w:rPr>
              <w:t>действие развитию туризма в городе Енисейске», направленной на кадровое обеспечение, разработку и продвижение туристических маршрутов, пов</w:t>
            </w:r>
            <w:r w:rsidRPr="001F1DAE">
              <w:rPr>
                <w:rFonts w:ascii="Times New Roman" w:hAnsi="Times New Roman" w:cs="Times New Roman"/>
                <w:sz w:val="24"/>
                <w:szCs w:val="24"/>
              </w:rPr>
              <w:t>ы</w:t>
            </w:r>
            <w:r w:rsidRPr="001F1DAE">
              <w:rPr>
                <w:rFonts w:ascii="Times New Roman" w:hAnsi="Times New Roman" w:cs="Times New Roman"/>
                <w:sz w:val="24"/>
                <w:szCs w:val="24"/>
              </w:rPr>
              <w:t>шение привлекательности объектов туристского интереса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4.1.3 Позиционирование города на рынке турист</w:t>
            </w:r>
            <w:r w:rsidRPr="001F1DAE">
              <w:rPr>
                <w:rFonts w:ascii="Times New Roman" w:hAnsi="Times New Roman" w:cs="Times New Roman"/>
                <w:sz w:val="24"/>
                <w:szCs w:val="24"/>
              </w:rPr>
              <w:t>и</w:t>
            </w:r>
            <w:r w:rsidRPr="001F1DAE">
              <w:rPr>
                <w:rFonts w:ascii="Times New Roman" w:hAnsi="Times New Roman" w:cs="Times New Roman"/>
                <w:sz w:val="24"/>
                <w:szCs w:val="24"/>
              </w:rPr>
              <w:t>ческих услуг края,</w:t>
            </w:r>
            <w:r w:rsidR="00634202" w:rsidRPr="001F1DAE">
              <w:rPr>
                <w:rFonts w:ascii="Times New Roman" w:hAnsi="Times New Roman" w:cs="Times New Roman"/>
                <w:sz w:val="24"/>
                <w:szCs w:val="24"/>
              </w:rPr>
              <w:t xml:space="preserve"> страны,</w:t>
            </w:r>
            <w:r w:rsidRPr="001F1DAE">
              <w:rPr>
                <w:rFonts w:ascii="Times New Roman" w:hAnsi="Times New Roman" w:cs="Times New Roman"/>
                <w:sz w:val="24"/>
                <w:szCs w:val="24"/>
              </w:rPr>
              <w:t xml:space="preserve"> мира</w:t>
            </w:r>
          </w:p>
          <w:p w:rsidR="005E10E9" w:rsidRPr="001F1DAE" w:rsidRDefault="005E10E9" w:rsidP="005E10E9">
            <w:pPr>
              <w:pStyle w:val="a1"/>
              <w:spacing w:line="276" w:lineRule="auto"/>
              <w:jc w:val="both"/>
              <w:rPr>
                <w:w w:val="84"/>
                <w:lang w:eastAsia="en-US"/>
              </w:rPr>
            </w:pPr>
            <w:r w:rsidRPr="001F1DAE">
              <w:rPr>
                <w:rFonts w:ascii="Times New Roman" w:hAnsi="Times New Roman" w:cs="Times New Roman"/>
                <w:sz w:val="24"/>
                <w:szCs w:val="24"/>
              </w:rPr>
              <w:t>4.1.4 Создать систему подсчета туристов, посещ</w:t>
            </w:r>
            <w:r w:rsidRPr="001F1DAE">
              <w:rPr>
                <w:rFonts w:ascii="Times New Roman" w:hAnsi="Times New Roman" w:cs="Times New Roman"/>
                <w:sz w:val="24"/>
                <w:szCs w:val="24"/>
              </w:rPr>
              <w:t>а</w:t>
            </w:r>
            <w:r w:rsidRPr="001F1DAE">
              <w:rPr>
                <w:rFonts w:ascii="Times New Roman" w:hAnsi="Times New Roman" w:cs="Times New Roman"/>
                <w:sz w:val="24"/>
                <w:szCs w:val="24"/>
              </w:rPr>
              <w:t>ющих город</w:t>
            </w:r>
          </w:p>
        </w:tc>
      </w:tr>
      <w:tr w:rsidR="005E10E9" w:rsidRPr="001F1DAE" w:rsidTr="00DA0470">
        <w:tc>
          <w:tcPr>
            <w:tcW w:w="3681" w:type="dxa"/>
            <w:tcBorders>
              <w:top w:val="nil"/>
              <w:left w:val="single" w:sz="4" w:space="0" w:color="auto"/>
              <w:bottom w:val="single" w:sz="4" w:space="0" w:color="auto"/>
              <w:right w:val="single" w:sz="4" w:space="0" w:color="auto"/>
            </w:tcBorders>
          </w:tcPr>
          <w:p w:rsidR="005E10E9" w:rsidRPr="001F1DAE" w:rsidRDefault="005E10E9" w:rsidP="005E10E9">
            <w:pPr>
              <w:pStyle w:val="a1"/>
              <w:spacing w:line="276" w:lineRule="auto"/>
              <w:jc w:val="both"/>
              <w:rPr>
                <w:rFonts w:ascii="Times New Roman" w:hAnsi="Times New Roman" w:cs="Times New Roman"/>
                <w:sz w:val="24"/>
                <w:szCs w:val="24"/>
              </w:rPr>
            </w:pPr>
          </w:p>
        </w:tc>
        <w:tc>
          <w:tcPr>
            <w:tcW w:w="5245" w:type="dxa"/>
            <w:tcBorders>
              <w:left w:val="single" w:sz="4" w:space="0" w:color="auto"/>
            </w:tcBorders>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4.2 Совершенствование системы управления с сохранением, развитием исторического насл</w:t>
            </w:r>
            <w:r w:rsidRPr="001F1DAE">
              <w:rPr>
                <w:rFonts w:ascii="Times New Roman" w:hAnsi="Times New Roman" w:cs="Times New Roman"/>
                <w:sz w:val="24"/>
                <w:szCs w:val="24"/>
              </w:rPr>
              <w:t>е</w:t>
            </w:r>
            <w:r w:rsidRPr="001F1DAE">
              <w:rPr>
                <w:rFonts w:ascii="Times New Roman" w:hAnsi="Times New Roman" w:cs="Times New Roman"/>
                <w:sz w:val="24"/>
                <w:szCs w:val="24"/>
              </w:rPr>
              <w:t>дия города</w:t>
            </w:r>
          </w:p>
        </w:tc>
        <w:tc>
          <w:tcPr>
            <w:tcW w:w="5670" w:type="dxa"/>
          </w:tcPr>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4.2.1 Обеспечить сохранение </w:t>
            </w:r>
            <w:r w:rsidR="00BB72F2" w:rsidRPr="001F1DAE">
              <w:rPr>
                <w:rFonts w:ascii="Times New Roman" w:hAnsi="Times New Roman" w:cs="Times New Roman"/>
                <w:sz w:val="24"/>
                <w:szCs w:val="24"/>
              </w:rPr>
              <w:t xml:space="preserve">и </w:t>
            </w:r>
            <w:r w:rsidRPr="001F1DAE">
              <w:rPr>
                <w:rFonts w:ascii="Times New Roman" w:hAnsi="Times New Roman" w:cs="Times New Roman"/>
                <w:sz w:val="24"/>
                <w:szCs w:val="24"/>
              </w:rPr>
              <w:t>рационально</w:t>
            </w:r>
            <w:r w:rsidR="00BB72F2" w:rsidRPr="001F1DAE">
              <w:rPr>
                <w:rFonts w:ascii="Times New Roman" w:hAnsi="Times New Roman" w:cs="Times New Roman"/>
                <w:sz w:val="24"/>
                <w:szCs w:val="24"/>
              </w:rPr>
              <w:t>е</w:t>
            </w:r>
            <w:r w:rsidRPr="001F1DAE">
              <w:rPr>
                <w:rFonts w:ascii="Times New Roman" w:hAnsi="Times New Roman" w:cs="Times New Roman"/>
                <w:sz w:val="24"/>
                <w:szCs w:val="24"/>
              </w:rPr>
              <w:t xml:space="preserve"> и</w:t>
            </w:r>
            <w:r w:rsidRPr="001F1DAE">
              <w:rPr>
                <w:rFonts w:ascii="Times New Roman" w:hAnsi="Times New Roman" w:cs="Times New Roman"/>
                <w:sz w:val="24"/>
                <w:szCs w:val="24"/>
              </w:rPr>
              <w:t>с</w:t>
            </w:r>
            <w:r w:rsidRPr="001F1DAE">
              <w:rPr>
                <w:rFonts w:ascii="Times New Roman" w:hAnsi="Times New Roman" w:cs="Times New Roman"/>
                <w:sz w:val="24"/>
                <w:szCs w:val="24"/>
              </w:rPr>
              <w:t>пользования исторического наследия, его интегр</w:t>
            </w:r>
            <w:r w:rsidRPr="001F1DAE">
              <w:rPr>
                <w:rFonts w:ascii="Times New Roman" w:hAnsi="Times New Roman" w:cs="Times New Roman"/>
                <w:sz w:val="24"/>
                <w:szCs w:val="24"/>
              </w:rPr>
              <w:t>а</w:t>
            </w:r>
            <w:r w:rsidR="00BB72F2" w:rsidRPr="001F1DAE">
              <w:rPr>
                <w:rFonts w:ascii="Times New Roman" w:hAnsi="Times New Roman" w:cs="Times New Roman"/>
                <w:sz w:val="24"/>
                <w:szCs w:val="24"/>
              </w:rPr>
              <w:t>цию</w:t>
            </w:r>
            <w:r w:rsidRPr="001F1DAE">
              <w:rPr>
                <w:rFonts w:ascii="Times New Roman" w:hAnsi="Times New Roman" w:cs="Times New Roman"/>
                <w:sz w:val="24"/>
                <w:szCs w:val="24"/>
              </w:rPr>
              <w:t xml:space="preserve"> в социальную, культурную, экономическую жизнь города</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4.2.2 Создать с краевыми ОИВ организационной структуры по эффективному управлению культу</w:t>
            </w:r>
            <w:r w:rsidRPr="001F1DAE">
              <w:rPr>
                <w:rFonts w:ascii="Times New Roman" w:hAnsi="Times New Roman" w:cs="Times New Roman"/>
                <w:sz w:val="24"/>
                <w:szCs w:val="24"/>
              </w:rPr>
              <w:t>р</w:t>
            </w:r>
            <w:r w:rsidRPr="001F1DAE">
              <w:rPr>
                <w:rFonts w:ascii="Times New Roman" w:hAnsi="Times New Roman" w:cs="Times New Roman"/>
                <w:sz w:val="24"/>
                <w:szCs w:val="24"/>
              </w:rPr>
              <w:t>но-историческим наследием</w:t>
            </w:r>
          </w:p>
          <w:p w:rsidR="005E10E9" w:rsidRPr="001F1DAE" w:rsidRDefault="005E10E9"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4.2.3 Вовлечение горожан в проекты и программы, связанные с культурным и историческим наследием</w:t>
            </w:r>
          </w:p>
        </w:tc>
      </w:tr>
    </w:tbl>
    <w:p w:rsidR="005E10E9" w:rsidRPr="001F1DAE" w:rsidRDefault="005E10E9" w:rsidP="008C7871">
      <w:pPr>
        <w:pStyle w:val="a1"/>
        <w:spacing w:line="276" w:lineRule="auto"/>
        <w:jc w:val="both"/>
        <w:rPr>
          <w:rFonts w:ascii="Times New Roman" w:hAnsi="Times New Roman" w:cs="Times New Roman"/>
          <w:sz w:val="24"/>
          <w:szCs w:val="24"/>
        </w:rPr>
        <w:sectPr w:rsidR="005E10E9" w:rsidRPr="001F1DAE" w:rsidSect="00F11B34">
          <w:pgSz w:w="16838" w:h="11906" w:orient="landscape"/>
          <w:pgMar w:top="1701" w:right="1134" w:bottom="567" w:left="1560" w:header="709" w:footer="709" w:gutter="0"/>
          <w:cols w:space="708"/>
          <w:docGrid w:linePitch="360"/>
        </w:sectPr>
      </w:pPr>
    </w:p>
    <w:p w:rsidR="008C371B" w:rsidRPr="001F1DAE" w:rsidRDefault="008C371B" w:rsidP="00BF4FBC">
      <w:pPr>
        <w:pStyle w:val="1"/>
      </w:pPr>
      <w:bookmarkStart w:id="8" w:name="_Toc3794040"/>
      <w:r w:rsidRPr="001F1DAE">
        <w:lastRenderedPageBreak/>
        <w:t xml:space="preserve">Раздел 3 Отраслевые </w:t>
      </w:r>
      <w:r w:rsidRPr="001F1DAE">
        <w:rPr>
          <w:iCs/>
        </w:rPr>
        <w:t>направления</w:t>
      </w:r>
      <w:r w:rsidRPr="001F1DAE">
        <w:t xml:space="preserve"> системных изменений социально-экономического развития города Енисейска</w:t>
      </w:r>
      <w:bookmarkEnd w:id="8"/>
    </w:p>
    <w:p w:rsidR="00536C54" w:rsidRPr="001F1DAE" w:rsidRDefault="00536C54" w:rsidP="001E18F0">
      <w:pPr>
        <w:pStyle w:val="a1"/>
        <w:spacing w:line="276" w:lineRule="auto"/>
        <w:jc w:val="both"/>
        <w:rPr>
          <w:rFonts w:ascii="Times New Roman" w:hAnsi="Times New Roman" w:cs="Times New Roman"/>
          <w:sz w:val="24"/>
          <w:szCs w:val="24"/>
        </w:rPr>
      </w:pPr>
    </w:p>
    <w:p w:rsidR="008C371B" w:rsidRPr="001F1DAE" w:rsidRDefault="00536C54" w:rsidP="001E18F0">
      <w:pPr>
        <w:pStyle w:val="2"/>
        <w:jc w:val="both"/>
      </w:pPr>
      <w:bookmarkStart w:id="9" w:name="_Toc3794041"/>
      <w:r w:rsidRPr="001F1DAE">
        <w:t xml:space="preserve">3.1 Стратегический приоритет: </w:t>
      </w:r>
      <w:r w:rsidR="00823B15" w:rsidRPr="001F1DAE">
        <w:t>эффективное муниципальное управление</w:t>
      </w:r>
      <w:bookmarkEnd w:id="9"/>
    </w:p>
    <w:p w:rsidR="0064018A" w:rsidRPr="001F1DAE" w:rsidRDefault="007D1EB9" w:rsidP="001E18F0">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Главным фактором для </w:t>
      </w:r>
      <w:r w:rsidR="0064018A" w:rsidRPr="001F1DAE">
        <w:rPr>
          <w:rFonts w:ascii="Times New Roman" w:hAnsi="Times New Roman" w:cs="Times New Roman"/>
          <w:sz w:val="24"/>
          <w:szCs w:val="24"/>
        </w:rPr>
        <w:t>успешно</w:t>
      </w:r>
      <w:r w:rsidRPr="001F1DAE">
        <w:rPr>
          <w:rFonts w:ascii="Times New Roman" w:hAnsi="Times New Roman" w:cs="Times New Roman"/>
          <w:sz w:val="24"/>
          <w:szCs w:val="24"/>
        </w:rPr>
        <w:t>го</w:t>
      </w:r>
      <w:r w:rsidR="0064018A" w:rsidRPr="001F1DAE">
        <w:rPr>
          <w:rFonts w:ascii="Times New Roman" w:hAnsi="Times New Roman" w:cs="Times New Roman"/>
          <w:sz w:val="24"/>
          <w:szCs w:val="24"/>
        </w:rPr>
        <w:t xml:space="preserve"> реализации Стратегии социально-экономического развития города Енисейска до 2030 года является участие в данном процессе населения.  Для этого необходимо, в первую очередь, произвести «перенастройку» мировоззренческой сист</w:t>
      </w:r>
      <w:r w:rsidR="0064018A" w:rsidRPr="001F1DAE">
        <w:rPr>
          <w:rFonts w:ascii="Times New Roman" w:hAnsi="Times New Roman" w:cs="Times New Roman"/>
          <w:sz w:val="24"/>
          <w:szCs w:val="24"/>
        </w:rPr>
        <w:t>е</w:t>
      </w:r>
      <w:r w:rsidR="0064018A" w:rsidRPr="001F1DAE">
        <w:rPr>
          <w:rFonts w:ascii="Times New Roman" w:hAnsi="Times New Roman" w:cs="Times New Roman"/>
          <w:sz w:val="24"/>
          <w:szCs w:val="24"/>
        </w:rPr>
        <w:t xml:space="preserve">мы управленцев на стиль ведения открытого диалога с населением. </w:t>
      </w:r>
    </w:p>
    <w:p w:rsidR="0064018A" w:rsidRPr="001F1DAE" w:rsidRDefault="0064018A" w:rsidP="001E18F0">
      <w:pPr>
        <w:pStyle w:val="a1"/>
        <w:spacing w:line="276" w:lineRule="auto"/>
        <w:ind w:firstLine="708"/>
        <w:jc w:val="both"/>
        <w:rPr>
          <w:rFonts w:ascii="Times New Roman" w:hAnsi="Times New Roman" w:cs="Times New Roman"/>
          <w:color w:val="000000"/>
          <w:sz w:val="24"/>
          <w:szCs w:val="24"/>
        </w:rPr>
      </w:pPr>
      <w:r w:rsidRPr="001F1DAE">
        <w:rPr>
          <w:rFonts w:ascii="Times New Roman" w:hAnsi="Times New Roman" w:cs="Times New Roman"/>
          <w:sz w:val="24"/>
          <w:szCs w:val="24"/>
        </w:rPr>
        <w:t>На данный момент, основной сложностью при работе с населением является его па</w:t>
      </w:r>
      <w:r w:rsidRPr="001F1DAE">
        <w:rPr>
          <w:rFonts w:ascii="Times New Roman" w:hAnsi="Times New Roman" w:cs="Times New Roman"/>
          <w:sz w:val="24"/>
          <w:szCs w:val="24"/>
        </w:rPr>
        <w:t>с</w:t>
      </w:r>
      <w:r w:rsidRPr="001F1DAE">
        <w:rPr>
          <w:rFonts w:ascii="Times New Roman" w:hAnsi="Times New Roman" w:cs="Times New Roman"/>
          <w:sz w:val="24"/>
          <w:szCs w:val="24"/>
        </w:rPr>
        <w:t xml:space="preserve">сивность. Именно </w:t>
      </w:r>
      <w:r w:rsidRPr="001F1DAE">
        <w:rPr>
          <w:rFonts w:ascii="Times New Roman" w:hAnsi="Times New Roman" w:cs="Times New Roman"/>
          <w:b/>
          <w:sz w:val="24"/>
          <w:szCs w:val="24"/>
        </w:rPr>
        <w:t>в</w:t>
      </w:r>
      <w:r w:rsidR="005C08EC" w:rsidRPr="001F1DAE">
        <w:rPr>
          <w:rFonts w:ascii="Times New Roman" w:hAnsi="Times New Roman" w:cs="Times New Roman"/>
          <w:b/>
          <w:sz w:val="24"/>
          <w:szCs w:val="24"/>
        </w:rPr>
        <w:t>овлеченность</w:t>
      </w:r>
      <w:r w:rsidRPr="001F1DAE">
        <w:rPr>
          <w:rFonts w:ascii="Times New Roman" w:hAnsi="Times New Roman" w:cs="Times New Roman"/>
          <w:b/>
          <w:color w:val="000000"/>
          <w:sz w:val="24"/>
          <w:szCs w:val="24"/>
        </w:rPr>
        <w:t xml:space="preserve"> жителей, </w:t>
      </w:r>
      <w:r w:rsidRPr="001F1DAE">
        <w:rPr>
          <w:rFonts w:ascii="Times New Roman" w:hAnsi="Times New Roman" w:cs="Times New Roman"/>
          <w:color w:val="000000"/>
          <w:sz w:val="24"/>
          <w:szCs w:val="24"/>
        </w:rPr>
        <w:t>профессиональных сообществ, органов муниц</w:t>
      </w:r>
      <w:r w:rsidRPr="001F1DAE">
        <w:rPr>
          <w:rFonts w:ascii="Times New Roman" w:hAnsi="Times New Roman" w:cs="Times New Roman"/>
          <w:color w:val="000000"/>
          <w:sz w:val="24"/>
          <w:szCs w:val="24"/>
        </w:rPr>
        <w:t>и</w:t>
      </w:r>
      <w:r w:rsidRPr="001F1DAE">
        <w:rPr>
          <w:rFonts w:ascii="Times New Roman" w:hAnsi="Times New Roman" w:cs="Times New Roman"/>
          <w:color w:val="000000"/>
          <w:sz w:val="24"/>
          <w:szCs w:val="24"/>
        </w:rPr>
        <w:t>пального управления, хозяйственно-экономических субъектов, предприятий, политических партий и движений, общественных организаций, профсоюзов, конфессий в решение общег</w:t>
      </w:r>
      <w:r w:rsidRPr="001F1DAE">
        <w:rPr>
          <w:rFonts w:ascii="Times New Roman" w:hAnsi="Times New Roman" w:cs="Times New Roman"/>
          <w:color w:val="000000"/>
          <w:sz w:val="24"/>
          <w:szCs w:val="24"/>
        </w:rPr>
        <w:t>о</w:t>
      </w:r>
      <w:r w:rsidRPr="001F1DAE">
        <w:rPr>
          <w:rFonts w:ascii="Times New Roman" w:hAnsi="Times New Roman" w:cs="Times New Roman"/>
          <w:color w:val="000000"/>
          <w:sz w:val="24"/>
          <w:szCs w:val="24"/>
        </w:rPr>
        <w:t xml:space="preserve">родских вопросов является одним из главных факторов </w:t>
      </w:r>
      <w:r w:rsidR="00EA0A2C" w:rsidRPr="001F1DAE">
        <w:rPr>
          <w:rFonts w:ascii="Times New Roman" w:hAnsi="Times New Roman" w:cs="Times New Roman"/>
          <w:color w:val="000000"/>
          <w:sz w:val="24"/>
          <w:szCs w:val="24"/>
        </w:rPr>
        <w:t xml:space="preserve">для </w:t>
      </w:r>
      <w:r w:rsidRPr="001F1DAE">
        <w:rPr>
          <w:rFonts w:ascii="Times New Roman" w:hAnsi="Times New Roman" w:cs="Times New Roman"/>
          <w:color w:val="000000"/>
          <w:sz w:val="24"/>
          <w:szCs w:val="24"/>
        </w:rPr>
        <w:t>успешно</w:t>
      </w:r>
      <w:r w:rsidR="00EA0A2C" w:rsidRPr="001F1DAE">
        <w:rPr>
          <w:rFonts w:ascii="Times New Roman" w:hAnsi="Times New Roman" w:cs="Times New Roman"/>
          <w:color w:val="000000"/>
          <w:sz w:val="24"/>
          <w:szCs w:val="24"/>
        </w:rPr>
        <w:t>й</w:t>
      </w:r>
      <w:r w:rsidRPr="001F1DAE">
        <w:rPr>
          <w:rFonts w:ascii="Times New Roman" w:hAnsi="Times New Roman" w:cs="Times New Roman"/>
          <w:color w:val="000000"/>
          <w:sz w:val="24"/>
          <w:szCs w:val="24"/>
        </w:rPr>
        <w:t xml:space="preserve">реализации Стратегии развития города Енисейска. </w:t>
      </w:r>
    </w:p>
    <w:p w:rsidR="0000488E" w:rsidRPr="001F1DAE" w:rsidRDefault="00AA5AA4" w:rsidP="000C2E0C">
      <w:pPr>
        <w:pStyle w:val="a1"/>
        <w:spacing w:line="276" w:lineRule="auto"/>
        <w:jc w:val="both"/>
        <w:rPr>
          <w:rFonts w:ascii="Times New Roman" w:hAnsi="Times New Roman" w:cs="Times New Roman"/>
          <w:sz w:val="24"/>
          <w:szCs w:val="24"/>
        </w:rPr>
      </w:pPr>
      <w:r w:rsidRPr="001F1DAE">
        <w:rPr>
          <w:rFonts w:ascii="Times New Roman" w:hAnsi="Times New Roman" w:cs="Times New Roman"/>
          <w:color w:val="000000"/>
          <w:sz w:val="24"/>
          <w:szCs w:val="24"/>
        </w:rPr>
        <w:tab/>
      </w:r>
      <w:r w:rsidR="0000488E" w:rsidRPr="001F1DAE">
        <w:rPr>
          <w:rFonts w:ascii="Times New Roman" w:hAnsi="Times New Roman" w:cs="Times New Roman"/>
          <w:sz w:val="24"/>
          <w:szCs w:val="24"/>
        </w:rPr>
        <w:t>Совершенствование системы муниципального управления и использование новых м</w:t>
      </w:r>
      <w:r w:rsidR="0000488E" w:rsidRPr="001F1DAE">
        <w:rPr>
          <w:rFonts w:ascii="Times New Roman" w:hAnsi="Times New Roman" w:cs="Times New Roman"/>
          <w:sz w:val="24"/>
          <w:szCs w:val="24"/>
        </w:rPr>
        <w:t>е</w:t>
      </w:r>
      <w:r w:rsidR="0000488E" w:rsidRPr="001F1DAE">
        <w:rPr>
          <w:rFonts w:ascii="Times New Roman" w:hAnsi="Times New Roman" w:cs="Times New Roman"/>
          <w:sz w:val="24"/>
          <w:szCs w:val="24"/>
        </w:rPr>
        <w:t>тодов и подходов в принятии управленческих решений, позволят сделать систему муниц</w:t>
      </w:r>
      <w:r w:rsidR="0000488E" w:rsidRPr="001F1DAE">
        <w:rPr>
          <w:rFonts w:ascii="Times New Roman" w:hAnsi="Times New Roman" w:cs="Times New Roman"/>
          <w:sz w:val="24"/>
          <w:szCs w:val="24"/>
        </w:rPr>
        <w:t>и</w:t>
      </w:r>
      <w:r w:rsidR="0000488E" w:rsidRPr="001F1DAE">
        <w:rPr>
          <w:rFonts w:ascii="Times New Roman" w:hAnsi="Times New Roman" w:cs="Times New Roman"/>
          <w:sz w:val="24"/>
          <w:szCs w:val="24"/>
        </w:rPr>
        <w:t>пального управления более открытой и привлечь к процессу как можно больше участников. Подобная система даст возможность более точно выявлять существующие проблемы и опр</w:t>
      </w:r>
      <w:r w:rsidR="0000488E" w:rsidRPr="001F1DAE">
        <w:rPr>
          <w:rFonts w:ascii="Times New Roman" w:hAnsi="Times New Roman" w:cs="Times New Roman"/>
          <w:sz w:val="24"/>
          <w:szCs w:val="24"/>
        </w:rPr>
        <w:t>е</w:t>
      </w:r>
      <w:r w:rsidR="0000488E" w:rsidRPr="001F1DAE">
        <w:rPr>
          <w:rFonts w:ascii="Times New Roman" w:hAnsi="Times New Roman" w:cs="Times New Roman"/>
          <w:sz w:val="24"/>
          <w:szCs w:val="24"/>
        </w:rPr>
        <w:t>делять механизмы для их решения. В результате население будет определенным образом в</w:t>
      </w:r>
      <w:r w:rsidR="0000488E" w:rsidRPr="001F1DAE">
        <w:rPr>
          <w:rFonts w:ascii="Times New Roman" w:hAnsi="Times New Roman" w:cs="Times New Roman"/>
          <w:sz w:val="24"/>
          <w:szCs w:val="24"/>
        </w:rPr>
        <w:t>о</w:t>
      </w:r>
      <w:r w:rsidR="0000488E" w:rsidRPr="001F1DAE">
        <w:rPr>
          <w:rFonts w:ascii="Times New Roman" w:hAnsi="Times New Roman" w:cs="Times New Roman"/>
          <w:sz w:val="24"/>
          <w:szCs w:val="24"/>
        </w:rPr>
        <w:t>влечено в процесс управления городом, что будет способствовать формированию чувства пе</w:t>
      </w:r>
      <w:r w:rsidR="0000488E" w:rsidRPr="001F1DAE">
        <w:rPr>
          <w:rFonts w:ascii="Times New Roman" w:hAnsi="Times New Roman" w:cs="Times New Roman"/>
          <w:sz w:val="24"/>
          <w:szCs w:val="24"/>
        </w:rPr>
        <w:t>р</w:t>
      </w:r>
      <w:r w:rsidR="0000488E" w:rsidRPr="001F1DAE">
        <w:rPr>
          <w:rFonts w:ascii="Times New Roman" w:hAnsi="Times New Roman" w:cs="Times New Roman"/>
          <w:sz w:val="24"/>
          <w:szCs w:val="24"/>
        </w:rPr>
        <w:t>сональной ответственности за процессы, протекающие в городе и выработке активной гра</w:t>
      </w:r>
      <w:r w:rsidR="0000488E" w:rsidRPr="001F1DAE">
        <w:rPr>
          <w:rFonts w:ascii="Times New Roman" w:hAnsi="Times New Roman" w:cs="Times New Roman"/>
          <w:sz w:val="24"/>
          <w:szCs w:val="24"/>
        </w:rPr>
        <w:t>ж</w:t>
      </w:r>
      <w:r w:rsidR="0000488E" w:rsidRPr="001F1DAE">
        <w:rPr>
          <w:rFonts w:ascii="Times New Roman" w:hAnsi="Times New Roman" w:cs="Times New Roman"/>
          <w:sz w:val="24"/>
          <w:szCs w:val="24"/>
        </w:rPr>
        <w:t>данской позиции.</w:t>
      </w:r>
    </w:p>
    <w:p w:rsidR="005C08EC" w:rsidRPr="001F1DAE" w:rsidRDefault="005C08EC" w:rsidP="001E18F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b/>
          <w:sz w:val="24"/>
          <w:szCs w:val="24"/>
        </w:rPr>
        <w:t>Качество и доступность предоставляемых муниципальных услуг</w:t>
      </w:r>
      <w:r w:rsidR="00D41B7D" w:rsidRPr="001F1DAE">
        <w:rPr>
          <w:rFonts w:ascii="Times New Roman" w:hAnsi="Times New Roman" w:cs="Times New Roman"/>
          <w:sz w:val="24"/>
          <w:szCs w:val="24"/>
        </w:rPr>
        <w:t>– сложное и ва</w:t>
      </w:r>
      <w:r w:rsidR="00D41B7D" w:rsidRPr="001F1DAE">
        <w:rPr>
          <w:rFonts w:ascii="Times New Roman" w:hAnsi="Times New Roman" w:cs="Times New Roman"/>
          <w:sz w:val="24"/>
          <w:szCs w:val="24"/>
        </w:rPr>
        <w:t>ж</w:t>
      </w:r>
      <w:r w:rsidR="00D41B7D" w:rsidRPr="001F1DAE">
        <w:rPr>
          <w:rFonts w:ascii="Times New Roman" w:hAnsi="Times New Roman" w:cs="Times New Roman"/>
          <w:sz w:val="24"/>
          <w:szCs w:val="24"/>
        </w:rPr>
        <w:t>ное направление, оценка которого невозможна без населения- непосредственн</w:t>
      </w:r>
      <w:r w:rsidR="000C2E0C" w:rsidRPr="001F1DAE">
        <w:rPr>
          <w:rFonts w:ascii="Times New Roman" w:hAnsi="Times New Roman" w:cs="Times New Roman"/>
          <w:sz w:val="24"/>
          <w:szCs w:val="24"/>
        </w:rPr>
        <w:t>ого</w:t>
      </w:r>
      <w:r w:rsidR="00D41B7D" w:rsidRPr="001F1DAE">
        <w:rPr>
          <w:rFonts w:ascii="Times New Roman" w:hAnsi="Times New Roman" w:cs="Times New Roman"/>
          <w:sz w:val="24"/>
          <w:szCs w:val="24"/>
        </w:rPr>
        <w:t xml:space="preserve"> потребител</w:t>
      </w:r>
      <w:r w:rsidR="000C2E0C" w:rsidRPr="001F1DAE">
        <w:rPr>
          <w:rFonts w:ascii="Times New Roman" w:hAnsi="Times New Roman" w:cs="Times New Roman"/>
          <w:sz w:val="24"/>
          <w:szCs w:val="24"/>
        </w:rPr>
        <w:t>я</w:t>
      </w:r>
      <w:r w:rsidR="00D41B7D" w:rsidRPr="001F1DAE">
        <w:rPr>
          <w:rFonts w:ascii="Times New Roman" w:hAnsi="Times New Roman" w:cs="Times New Roman"/>
          <w:sz w:val="24"/>
          <w:szCs w:val="24"/>
        </w:rPr>
        <w:t xml:space="preserve"> этих услуг.  </w:t>
      </w:r>
    </w:p>
    <w:p w:rsidR="005C08EC" w:rsidRPr="001F1DAE" w:rsidRDefault="006F6636" w:rsidP="001E18F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Для того чтобы </w:t>
      </w:r>
      <w:r w:rsidR="00D41B7D" w:rsidRPr="001F1DAE">
        <w:rPr>
          <w:rFonts w:ascii="Times New Roman" w:hAnsi="Times New Roman" w:cs="Times New Roman"/>
          <w:sz w:val="24"/>
          <w:szCs w:val="24"/>
        </w:rPr>
        <w:t>жители и гости города имели</w:t>
      </w:r>
      <w:r w:rsidRPr="001F1DAE">
        <w:rPr>
          <w:rFonts w:ascii="Times New Roman" w:hAnsi="Times New Roman" w:cs="Times New Roman"/>
          <w:sz w:val="24"/>
          <w:szCs w:val="24"/>
        </w:rPr>
        <w:t xml:space="preserve"> возможность получать необходимые услуги надлежащ</w:t>
      </w:r>
      <w:r w:rsidR="009A1566" w:rsidRPr="001F1DAE">
        <w:rPr>
          <w:rFonts w:ascii="Times New Roman" w:hAnsi="Times New Roman" w:cs="Times New Roman"/>
          <w:sz w:val="24"/>
          <w:szCs w:val="24"/>
        </w:rPr>
        <w:t xml:space="preserve">его качества </w:t>
      </w:r>
      <w:r w:rsidRPr="001F1DAE">
        <w:rPr>
          <w:rFonts w:ascii="Times New Roman" w:hAnsi="Times New Roman" w:cs="Times New Roman"/>
          <w:sz w:val="24"/>
          <w:szCs w:val="24"/>
        </w:rPr>
        <w:t>и в максимально короткие сроки, необходимо решить следу</w:t>
      </w:r>
      <w:r w:rsidRPr="001F1DAE">
        <w:rPr>
          <w:rFonts w:ascii="Times New Roman" w:hAnsi="Times New Roman" w:cs="Times New Roman"/>
          <w:sz w:val="24"/>
          <w:szCs w:val="24"/>
        </w:rPr>
        <w:t>ю</w:t>
      </w:r>
      <w:r w:rsidRPr="001F1DAE">
        <w:rPr>
          <w:rFonts w:ascii="Times New Roman" w:hAnsi="Times New Roman" w:cs="Times New Roman"/>
          <w:sz w:val="24"/>
          <w:szCs w:val="24"/>
        </w:rPr>
        <w:t>щие задачи:</w:t>
      </w:r>
    </w:p>
    <w:p w:rsidR="00887D68" w:rsidRPr="001F1DAE" w:rsidRDefault="009A1566" w:rsidP="001E18F0">
      <w:pPr>
        <w:pStyle w:val="a1"/>
        <w:spacing w:line="276" w:lineRule="auto"/>
        <w:ind w:firstLine="709"/>
        <w:jc w:val="both"/>
        <w:rPr>
          <w:rFonts w:ascii="Times New Roman" w:eastAsia="Calibri" w:hAnsi="Times New Roman" w:cs="Times New Roman"/>
          <w:sz w:val="24"/>
          <w:szCs w:val="24"/>
        </w:rPr>
      </w:pPr>
      <w:r w:rsidRPr="001F1DAE">
        <w:rPr>
          <w:rFonts w:ascii="Times New Roman" w:hAnsi="Times New Roman" w:cs="Times New Roman"/>
          <w:b/>
          <w:sz w:val="24"/>
          <w:szCs w:val="24"/>
        </w:rPr>
        <w:t xml:space="preserve">- </w:t>
      </w:r>
      <w:r w:rsidR="0053544B" w:rsidRPr="001F1DAE">
        <w:rPr>
          <w:rFonts w:ascii="Times New Roman" w:hAnsi="Times New Roman" w:cs="Times New Roman"/>
          <w:b/>
          <w:sz w:val="24"/>
          <w:szCs w:val="24"/>
        </w:rPr>
        <w:t xml:space="preserve">актуализировать </w:t>
      </w:r>
      <w:r w:rsidR="003E2AB2" w:rsidRPr="001F1DAE">
        <w:rPr>
          <w:rFonts w:ascii="Times New Roman" w:hAnsi="Times New Roman" w:cs="Times New Roman"/>
          <w:b/>
          <w:sz w:val="24"/>
          <w:szCs w:val="24"/>
        </w:rPr>
        <w:t xml:space="preserve">методы </w:t>
      </w:r>
      <w:r w:rsidRPr="001F1DAE">
        <w:rPr>
          <w:rFonts w:ascii="Times New Roman" w:hAnsi="Times New Roman" w:cs="Times New Roman"/>
          <w:b/>
          <w:sz w:val="24"/>
          <w:szCs w:val="24"/>
        </w:rPr>
        <w:t>н</w:t>
      </w:r>
      <w:r w:rsidR="0000488E" w:rsidRPr="001F1DAE">
        <w:rPr>
          <w:rFonts w:ascii="Times New Roman" w:hAnsi="Times New Roman" w:cs="Times New Roman"/>
          <w:b/>
          <w:sz w:val="24"/>
          <w:szCs w:val="24"/>
        </w:rPr>
        <w:t>аращивани</w:t>
      </w:r>
      <w:r w:rsidR="003E2AB2" w:rsidRPr="001F1DAE">
        <w:rPr>
          <w:rFonts w:ascii="Times New Roman" w:hAnsi="Times New Roman" w:cs="Times New Roman"/>
          <w:b/>
          <w:sz w:val="24"/>
          <w:szCs w:val="24"/>
        </w:rPr>
        <w:t>я</w:t>
      </w:r>
      <w:r w:rsidR="0000488E" w:rsidRPr="001F1DAE">
        <w:rPr>
          <w:rFonts w:ascii="Times New Roman" w:hAnsi="Times New Roman" w:cs="Times New Roman"/>
          <w:b/>
          <w:sz w:val="24"/>
          <w:szCs w:val="24"/>
        </w:rPr>
        <w:t xml:space="preserve"> бюджетного потенциала</w:t>
      </w:r>
      <w:r w:rsidR="003E2AB2" w:rsidRPr="001F1DAE">
        <w:rPr>
          <w:rFonts w:ascii="Times New Roman" w:hAnsi="Times New Roman" w:cs="Times New Roman"/>
          <w:sz w:val="24"/>
          <w:szCs w:val="24"/>
        </w:rPr>
        <w:t>. Данная задача</w:t>
      </w:r>
      <w:r w:rsidR="0000488E" w:rsidRPr="001F1DAE">
        <w:rPr>
          <w:rFonts w:ascii="Times New Roman" w:hAnsi="Times New Roman" w:cs="Times New Roman"/>
          <w:sz w:val="24"/>
          <w:szCs w:val="24"/>
        </w:rPr>
        <w:t xml:space="preserve"> является одной из важнейших </w:t>
      </w:r>
      <w:r w:rsidR="003E2AB2" w:rsidRPr="001F1DAE">
        <w:rPr>
          <w:rFonts w:ascii="Times New Roman" w:hAnsi="Times New Roman" w:cs="Times New Roman"/>
          <w:sz w:val="24"/>
          <w:szCs w:val="24"/>
        </w:rPr>
        <w:t xml:space="preserve">при </w:t>
      </w:r>
      <w:r w:rsidR="0000488E" w:rsidRPr="001F1DAE">
        <w:rPr>
          <w:rFonts w:ascii="Times New Roman" w:hAnsi="Times New Roman" w:cs="Times New Roman"/>
          <w:sz w:val="24"/>
          <w:szCs w:val="24"/>
        </w:rPr>
        <w:t>совершенство</w:t>
      </w:r>
      <w:r w:rsidR="003E2AB2" w:rsidRPr="001F1DAE">
        <w:rPr>
          <w:rFonts w:ascii="Times New Roman" w:hAnsi="Times New Roman" w:cs="Times New Roman"/>
          <w:sz w:val="24"/>
          <w:szCs w:val="24"/>
        </w:rPr>
        <w:t>вании</w:t>
      </w:r>
      <w:r w:rsidRPr="001F1DAE">
        <w:rPr>
          <w:rFonts w:ascii="Times New Roman" w:hAnsi="Times New Roman" w:cs="Times New Roman"/>
          <w:sz w:val="24"/>
          <w:szCs w:val="24"/>
        </w:rPr>
        <w:t xml:space="preserve"> муниципального управления. </w:t>
      </w:r>
      <w:r w:rsidR="003E2AB2" w:rsidRPr="001F1DAE">
        <w:rPr>
          <w:rFonts w:ascii="Times New Roman" w:hAnsi="Times New Roman" w:cs="Times New Roman"/>
          <w:sz w:val="24"/>
          <w:szCs w:val="24"/>
        </w:rPr>
        <w:t>Ее реш</w:t>
      </w:r>
      <w:r w:rsidR="003E2AB2" w:rsidRPr="001F1DAE">
        <w:rPr>
          <w:rFonts w:ascii="Times New Roman" w:hAnsi="Times New Roman" w:cs="Times New Roman"/>
          <w:sz w:val="24"/>
          <w:szCs w:val="24"/>
        </w:rPr>
        <w:t>е</w:t>
      </w:r>
      <w:r w:rsidR="003E2AB2" w:rsidRPr="001F1DAE">
        <w:rPr>
          <w:rFonts w:ascii="Times New Roman" w:hAnsi="Times New Roman" w:cs="Times New Roman"/>
          <w:sz w:val="24"/>
          <w:szCs w:val="24"/>
        </w:rPr>
        <w:t xml:space="preserve">ние необходимо произвести </w:t>
      </w:r>
      <w:r w:rsidR="0000488E" w:rsidRPr="001F1DAE">
        <w:rPr>
          <w:rFonts w:ascii="Times New Roman" w:hAnsi="Times New Roman" w:cs="Times New Roman"/>
          <w:sz w:val="24"/>
          <w:szCs w:val="24"/>
        </w:rPr>
        <w:t>в краткосрочной перспективе, в том числе за счет оптимизации сети муниципальных бюджетных учреждений и внедрения обновленной системой упра</w:t>
      </w:r>
      <w:r w:rsidR="003460C8" w:rsidRPr="001F1DAE">
        <w:rPr>
          <w:rFonts w:ascii="Times New Roman" w:hAnsi="Times New Roman" w:cs="Times New Roman"/>
          <w:sz w:val="24"/>
          <w:szCs w:val="24"/>
        </w:rPr>
        <w:t>вления муниципальн</w:t>
      </w:r>
      <w:r w:rsidR="00173C6F" w:rsidRPr="001F1DAE">
        <w:rPr>
          <w:rFonts w:ascii="Times New Roman" w:hAnsi="Times New Roman" w:cs="Times New Roman"/>
          <w:sz w:val="24"/>
          <w:szCs w:val="24"/>
        </w:rPr>
        <w:t>ой собственностью</w:t>
      </w:r>
      <w:r w:rsidR="003460C8" w:rsidRPr="001F1DAE">
        <w:rPr>
          <w:rFonts w:ascii="Times New Roman" w:hAnsi="Times New Roman" w:cs="Times New Roman"/>
          <w:sz w:val="24"/>
          <w:szCs w:val="24"/>
        </w:rPr>
        <w:t>, котор</w:t>
      </w:r>
      <w:r w:rsidR="00173C6F" w:rsidRPr="001F1DAE">
        <w:rPr>
          <w:rFonts w:ascii="Times New Roman" w:hAnsi="Times New Roman" w:cs="Times New Roman"/>
          <w:sz w:val="24"/>
          <w:szCs w:val="24"/>
        </w:rPr>
        <w:t>ая</w:t>
      </w:r>
      <w:r w:rsidR="003460C8" w:rsidRPr="001F1DAE">
        <w:rPr>
          <w:rFonts w:ascii="Times New Roman" w:eastAsia="Calibri" w:hAnsi="Times New Roman" w:cs="Times New Roman"/>
          <w:sz w:val="24"/>
          <w:szCs w:val="24"/>
        </w:rPr>
        <w:t>является одним из основных источников пополнения городского бюджета.</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Управление муниципальными финансами должно быть направлено на создание усл</w:t>
      </w:r>
      <w:r w:rsidRPr="001F1DAE">
        <w:rPr>
          <w:rFonts w:ascii="Times New Roman" w:hAnsi="Times New Roman" w:cs="Times New Roman"/>
          <w:color w:val="000000" w:themeColor="text1"/>
          <w:sz w:val="24"/>
          <w:szCs w:val="24"/>
        </w:rPr>
        <w:t>о</w:t>
      </w:r>
      <w:r w:rsidRPr="001F1DAE">
        <w:rPr>
          <w:rFonts w:ascii="Times New Roman" w:hAnsi="Times New Roman" w:cs="Times New Roman"/>
          <w:color w:val="000000" w:themeColor="text1"/>
          <w:sz w:val="24"/>
          <w:szCs w:val="24"/>
        </w:rPr>
        <w:t>вий длясоздание и сохранение положительных темпов социально-экономического развития города. Необходимо, прежде всего, сконцентрировать расходы, связанные с улучшением условий жизни человека, адресном решении социальных проблем, повышении качества мун</w:t>
      </w:r>
      <w:r w:rsidRPr="001F1DAE">
        <w:rPr>
          <w:rFonts w:ascii="Times New Roman" w:hAnsi="Times New Roman" w:cs="Times New Roman"/>
          <w:color w:val="000000" w:themeColor="text1"/>
          <w:sz w:val="24"/>
          <w:szCs w:val="24"/>
        </w:rPr>
        <w:t>и</w:t>
      </w:r>
      <w:r w:rsidRPr="001F1DAE">
        <w:rPr>
          <w:rFonts w:ascii="Times New Roman" w:hAnsi="Times New Roman" w:cs="Times New Roman"/>
          <w:color w:val="000000" w:themeColor="text1"/>
          <w:sz w:val="24"/>
          <w:szCs w:val="24"/>
        </w:rPr>
        <w:t xml:space="preserve">ципальных услуг.  </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В целях повышения уровня бюджетной обеспеченности города, в первоочередном п</w:t>
      </w:r>
      <w:r w:rsidRPr="001F1DAE">
        <w:rPr>
          <w:rFonts w:ascii="Times New Roman" w:hAnsi="Times New Roman" w:cs="Times New Roman"/>
          <w:color w:val="000000" w:themeColor="text1"/>
          <w:sz w:val="24"/>
          <w:szCs w:val="24"/>
        </w:rPr>
        <w:t>о</w:t>
      </w:r>
      <w:r w:rsidRPr="001F1DAE">
        <w:rPr>
          <w:rFonts w:ascii="Times New Roman" w:hAnsi="Times New Roman" w:cs="Times New Roman"/>
          <w:color w:val="000000" w:themeColor="text1"/>
          <w:sz w:val="24"/>
          <w:szCs w:val="24"/>
        </w:rPr>
        <w:t>рядке следует реализовать полноценное внедрение программно-целевых методов бюджетир</w:t>
      </w:r>
      <w:r w:rsidRPr="001F1DAE">
        <w:rPr>
          <w:rFonts w:ascii="Times New Roman" w:hAnsi="Times New Roman" w:cs="Times New Roman"/>
          <w:color w:val="000000" w:themeColor="text1"/>
          <w:sz w:val="24"/>
          <w:szCs w:val="24"/>
        </w:rPr>
        <w:t>о</w:t>
      </w:r>
      <w:r w:rsidRPr="001F1DAE">
        <w:rPr>
          <w:rFonts w:ascii="Times New Roman" w:hAnsi="Times New Roman" w:cs="Times New Roman"/>
          <w:color w:val="000000" w:themeColor="text1"/>
          <w:sz w:val="24"/>
          <w:szCs w:val="24"/>
        </w:rPr>
        <w:t>вания и обеспечить взаимосвязь между стратегическими направлениями деятельности мун</w:t>
      </w:r>
      <w:r w:rsidRPr="001F1DAE">
        <w:rPr>
          <w:rFonts w:ascii="Times New Roman" w:hAnsi="Times New Roman" w:cs="Times New Roman"/>
          <w:color w:val="000000" w:themeColor="text1"/>
          <w:sz w:val="24"/>
          <w:szCs w:val="24"/>
        </w:rPr>
        <w:t>и</w:t>
      </w:r>
      <w:r w:rsidRPr="001F1DAE">
        <w:rPr>
          <w:rFonts w:ascii="Times New Roman" w:hAnsi="Times New Roman" w:cs="Times New Roman"/>
          <w:color w:val="000000" w:themeColor="text1"/>
          <w:sz w:val="24"/>
          <w:szCs w:val="24"/>
        </w:rPr>
        <w:t>ципального образования города и бюджетной политикой.  Основными направлениями для п</w:t>
      </w:r>
      <w:r w:rsidRPr="001F1DAE">
        <w:rPr>
          <w:rFonts w:ascii="Times New Roman" w:hAnsi="Times New Roman" w:cs="Times New Roman"/>
          <w:color w:val="000000" w:themeColor="text1"/>
          <w:sz w:val="24"/>
          <w:szCs w:val="24"/>
        </w:rPr>
        <w:t>о</w:t>
      </w:r>
      <w:r w:rsidRPr="001F1DAE">
        <w:rPr>
          <w:rFonts w:ascii="Times New Roman" w:hAnsi="Times New Roman" w:cs="Times New Roman"/>
          <w:color w:val="000000" w:themeColor="text1"/>
          <w:sz w:val="24"/>
          <w:szCs w:val="24"/>
        </w:rPr>
        <w:t xml:space="preserve">вышения уровня бюджетной обеспеченности и эффективности использования бюджетных средств, необходимо реализовать </w:t>
      </w:r>
      <w:r w:rsidR="00C3254F" w:rsidRPr="001F1DAE">
        <w:rPr>
          <w:rFonts w:ascii="Times New Roman" w:hAnsi="Times New Roman" w:cs="Times New Roman"/>
          <w:color w:val="000000" w:themeColor="text1"/>
          <w:sz w:val="24"/>
          <w:szCs w:val="24"/>
        </w:rPr>
        <w:t xml:space="preserve">следующие </w:t>
      </w:r>
      <w:r w:rsidRPr="001F1DAE">
        <w:rPr>
          <w:rFonts w:ascii="Times New Roman" w:hAnsi="Times New Roman" w:cs="Times New Roman"/>
          <w:color w:val="000000" w:themeColor="text1"/>
          <w:sz w:val="24"/>
          <w:szCs w:val="24"/>
        </w:rPr>
        <w:t>мероприятия:</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lastRenderedPageBreak/>
        <w:t xml:space="preserve">-повышение доходной части бюджета муниципального образования города; </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-внедрение и активное использование программно-целевых принципов организации д</w:t>
      </w:r>
      <w:r w:rsidRPr="001F1DAE">
        <w:rPr>
          <w:rFonts w:ascii="Times New Roman" w:hAnsi="Times New Roman" w:cs="Times New Roman"/>
          <w:color w:val="000000" w:themeColor="text1"/>
          <w:sz w:val="24"/>
          <w:szCs w:val="24"/>
        </w:rPr>
        <w:t>е</w:t>
      </w:r>
      <w:r w:rsidRPr="001F1DAE">
        <w:rPr>
          <w:rFonts w:ascii="Times New Roman" w:hAnsi="Times New Roman" w:cs="Times New Roman"/>
          <w:color w:val="000000" w:themeColor="text1"/>
          <w:sz w:val="24"/>
          <w:szCs w:val="24"/>
        </w:rPr>
        <w:t xml:space="preserve">ятельности органов местного самоуправления; </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-повышение эффективности использования бюджетных средств, ориентация бюдже</w:t>
      </w:r>
      <w:r w:rsidRPr="001F1DAE">
        <w:rPr>
          <w:rFonts w:ascii="Times New Roman" w:hAnsi="Times New Roman" w:cs="Times New Roman"/>
          <w:color w:val="000000" w:themeColor="text1"/>
          <w:sz w:val="24"/>
          <w:szCs w:val="24"/>
        </w:rPr>
        <w:t>т</w:t>
      </w:r>
      <w:r w:rsidRPr="001F1DAE">
        <w:rPr>
          <w:rFonts w:ascii="Times New Roman" w:hAnsi="Times New Roman" w:cs="Times New Roman"/>
          <w:color w:val="000000" w:themeColor="text1"/>
          <w:sz w:val="24"/>
          <w:szCs w:val="24"/>
        </w:rPr>
        <w:t>ных расходов на достижение конечных социально-экономических результатов</w:t>
      </w:r>
      <w:r w:rsidR="005C3C65" w:rsidRPr="001F1DAE">
        <w:rPr>
          <w:rFonts w:ascii="Times New Roman" w:hAnsi="Times New Roman" w:cs="Times New Roman"/>
          <w:color w:val="000000" w:themeColor="text1"/>
          <w:sz w:val="24"/>
          <w:szCs w:val="24"/>
        </w:rPr>
        <w:t xml:space="preserve"> города</w:t>
      </w:r>
      <w:r w:rsidRPr="001F1DAE">
        <w:rPr>
          <w:rFonts w:ascii="Times New Roman" w:hAnsi="Times New Roman" w:cs="Times New Roman"/>
          <w:color w:val="000000" w:themeColor="text1"/>
          <w:sz w:val="24"/>
          <w:szCs w:val="24"/>
        </w:rPr>
        <w:t>;</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xml:space="preserve">-обеспечение конкурсных принципов распределения бюджетных ресурсов, с участием негосударственных предприятий к оказанию услуг, финансируемых из бюджета города; </w:t>
      </w:r>
    </w:p>
    <w:p w:rsidR="006E432B" w:rsidRPr="001F1DAE" w:rsidRDefault="006E432B" w:rsidP="00DD14FF">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-развитие информационной системы управления муниципальными финансами, спосо</w:t>
      </w:r>
      <w:r w:rsidRPr="001F1DAE">
        <w:rPr>
          <w:rFonts w:ascii="Times New Roman" w:hAnsi="Times New Roman" w:cs="Times New Roman"/>
          <w:color w:val="000000" w:themeColor="text1"/>
          <w:sz w:val="24"/>
          <w:szCs w:val="24"/>
        </w:rPr>
        <w:t>б</w:t>
      </w:r>
      <w:r w:rsidRPr="001F1DAE">
        <w:rPr>
          <w:rFonts w:ascii="Times New Roman" w:hAnsi="Times New Roman" w:cs="Times New Roman"/>
          <w:color w:val="000000" w:themeColor="text1"/>
          <w:sz w:val="24"/>
          <w:szCs w:val="24"/>
        </w:rPr>
        <w:t>ствующей повышению прозрачности деятельности органов местного самоуправления;</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-разработка, утверждение и реализация программы повышения эффективности бю</w:t>
      </w:r>
      <w:r w:rsidRPr="001F1DAE">
        <w:rPr>
          <w:rFonts w:ascii="Times New Roman" w:hAnsi="Times New Roman" w:cs="Times New Roman"/>
          <w:color w:val="000000" w:themeColor="text1"/>
          <w:sz w:val="24"/>
          <w:szCs w:val="24"/>
        </w:rPr>
        <w:t>д</w:t>
      </w:r>
      <w:r w:rsidRPr="001F1DAE">
        <w:rPr>
          <w:rFonts w:ascii="Times New Roman" w:hAnsi="Times New Roman" w:cs="Times New Roman"/>
          <w:color w:val="000000" w:themeColor="text1"/>
          <w:sz w:val="24"/>
          <w:szCs w:val="24"/>
        </w:rPr>
        <w:t xml:space="preserve">жетных расходов; </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xml:space="preserve">-развитие технологий мониторинга, анализа управления муниципальными финансами; </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-формирование открытого и прозрачного «бюджета для граждан»;</w:t>
      </w:r>
    </w:p>
    <w:p w:rsidR="006E432B" w:rsidRPr="001F1DAE" w:rsidRDefault="006E432B" w:rsidP="006E432B">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xml:space="preserve">-публичность принимаемых решений. </w:t>
      </w:r>
    </w:p>
    <w:p w:rsidR="00E40557" w:rsidRPr="001F1DAE" w:rsidRDefault="00CC19F7" w:rsidP="001E18F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b/>
          <w:sz w:val="24"/>
          <w:szCs w:val="24"/>
        </w:rPr>
        <w:t xml:space="preserve">- </w:t>
      </w:r>
      <w:r w:rsidR="003E2AB2" w:rsidRPr="001F1DAE">
        <w:rPr>
          <w:rFonts w:ascii="Times New Roman" w:hAnsi="Times New Roman" w:cs="Times New Roman"/>
          <w:b/>
          <w:sz w:val="24"/>
          <w:szCs w:val="24"/>
        </w:rPr>
        <w:t xml:space="preserve">повысить </w:t>
      </w:r>
      <w:r w:rsidRPr="001F1DAE">
        <w:rPr>
          <w:rFonts w:ascii="Times New Roman" w:hAnsi="Times New Roman" w:cs="Times New Roman"/>
          <w:b/>
          <w:sz w:val="24"/>
          <w:szCs w:val="24"/>
        </w:rPr>
        <w:t>э</w:t>
      </w:r>
      <w:r w:rsidR="00E40557" w:rsidRPr="001F1DAE">
        <w:rPr>
          <w:rFonts w:ascii="Times New Roman" w:hAnsi="Times New Roman" w:cs="Times New Roman"/>
          <w:b/>
          <w:sz w:val="24"/>
          <w:szCs w:val="24"/>
        </w:rPr>
        <w:t>ффективно</w:t>
      </w:r>
      <w:r w:rsidR="003E2AB2" w:rsidRPr="001F1DAE">
        <w:rPr>
          <w:rFonts w:ascii="Times New Roman" w:hAnsi="Times New Roman" w:cs="Times New Roman"/>
          <w:b/>
          <w:sz w:val="24"/>
          <w:szCs w:val="24"/>
        </w:rPr>
        <w:t>сть</w:t>
      </w:r>
      <w:r w:rsidR="00E40557" w:rsidRPr="001F1DAE">
        <w:rPr>
          <w:rFonts w:ascii="Times New Roman" w:hAnsi="Times New Roman" w:cs="Times New Roman"/>
          <w:b/>
          <w:sz w:val="24"/>
          <w:szCs w:val="24"/>
        </w:rPr>
        <w:t xml:space="preserve"> использовани</w:t>
      </w:r>
      <w:r w:rsidR="003E2AB2" w:rsidRPr="001F1DAE">
        <w:rPr>
          <w:rFonts w:ascii="Times New Roman" w:hAnsi="Times New Roman" w:cs="Times New Roman"/>
          <w:b/>
          <w:sz w:val="24"/>
          <w:szCs w:val="24"/>
        </w:rPr>
        <w:t>я</w:t>
      </w:r>
      <w:r w:rsidR="00E40557" w:rsidRPr="001F1DAE">
        <w:rPr>
          <w:rFonts w:ascii="Times New Roman" w:hAnsi="Times New Roman" w:cs="Times New Roman"/>
          <w:b/>
          <w:sz w:val="24"/>
          <w:szCs w:val="24"/>
        </w:rPr>
        <w:t xml:space="preserve"> муниципального имущества</w:t>
      </w:r>
      <w:r w:rsidR="00D05149" w:rsidRPr="001F1DAE">
        <w:rPr>
          <w:rFonts w:ascii="Times New Roman" w:hAnsi="Times New Roman" w:cs="Times New Roman"/>
          <w:b/>
          <w:sz w:val="24"/>
          <w:szCs w:val="24"/>
        </w:rPr>
        <w:t>, в том числе земельных участков</w:t>
      </w:r>
      <w:r w:rsidR="00E40557" w:rsidRPr="001F1DAE">
        <w:rPr>
          <w:rFonts w:ascii="Times New Roman" w:hAnsi="Times New Roman" w:cs="Times New Roman"/>
          <w:sz w:val="24"/>
          <w:szCs w:val="24"/>
        </w:rPr>
        <w:t xml:space="preserve"> (продажа, аренда)</w:t>
      </w:r>
      <w:r w:rsidR="003E2AB2" w:rsidRPr="001F1DAE">
        <w:rPr>
          <w:rFonts w:ascii="Times New Roman" w:hAnsi="Times New Roman" w:cs="Times New Roman"/>
          <w:sz w:val="24"/>
          <w:szCs w:val="24"/>
        </w:rPr>
        <w:t>. Решение данной задачи п</w:t>
      </w:r>
      <w:r w:rsidR="00E40557" w:rsidRPr="001F1DAE">
        <w:rPr>
          <w:rFonts w:ascii="Times New Roman" w:hAnsi="Times New Roman" w:cs="Times New Roman"/>
          <w:sz w:val="24"/>
          <w:szCs w:val="24"/>
        </w:rPr>
        <w:t xml:space="preserve">озволить пополнить городской бюджет, увеличив тем самым </w:t>
      </w:r>
      <w:r w:rsidR="003E2AB2" w:rsidRPr="001F1DAE">
        <w:rPr>
          <w:rFonts w:ascii="Times New Roman" w:hAnsi="Times New Roman" w:cs="Times New Roman"/>
          <w:sz w:val="24"/>
          <w:szCs w:val="24"/>
        </w:rPr>
        <w:t xml:space="preserve">возможности развития городской экономики. </w:t>
      </w:r>
      <w:r w:rsidR="00E40557" w:rsidRPr="001F1DAE">
        <w:rPr>
          <w:rFonts w:ascii="Times New Roman" w:hAnsi="Times New Roman" w:cs="Times New Roman"/>
          <w:sz w:val="24"/>
          <w:szCs w:val="24"/>
        </w:rPr>
        <w:t>Гла</w:t>
      </w:r>
      <w:r w:rsidR="00E40557" w:rsidRPr="001F1DAE">
        <w:rPr>
          <w:rFonts w:ascii="Times New Roman" w:hAnsi="Times New Roman" w:cs="Times New Roman"/>
          <w:sz w:val="24"/>
          <w:szCs w:val="24"/>
        </w:rPr>
        <w:t>в</w:t>
      </w:r>
      <w:r w:rsidR="00E40557" w:rsidRPr="001F1DAE">
        <w:rPr>
          <w:rFonts w:ascii="Times New Roman" w:hAnsi="Times New Roman" w:cs="Times New Roman"/>
          <w:sz w:val="24"/>
          <w:szCs w:val="24"/>
        </w:rPr>
        <w:t>ным принципом при выделении земельных участко</w:t>
      </w:r>
      <w:r w:rsidR="003E2AB2" w:rsidRPr="001F1DAE">
        <w:rPr>
          <w:rFonts w:ascii="Times New Roman" w:hAnsi="Times New Roman" w:cs="Times New Roman"/>
          <w:sz w:val="24"/>
          <w:szCs w:val="24"/>
        </w:rPr>
        <w:t xml:space="preserve">в для строительства </w:t>
      </w:r>
      <w:r w:rsidR="00E40557" w:rsidRPr="001F1DAE">
        <w:rPr>
          <w:rFonts w:ascii="Times New Roman" w:hAnsi="Times New Roman" w:cs="Times New Roman"/>
          <w:sz w:val="24"/>
          <w:szCs w:val="24"/>
        </w:rPr>
        <w:t>должно являться нал</w:t>
      </w:r>
      <w:r w:rsidR="00E40557" w:rsidRPr="001F1DAE">
        <w:rPr>
          <w:rFonts w:ascii="Times New Roman" w:hAnsi="Times New Roman" w:cs="Times New Roman"/>
          <w:sz w:val="24"/>
          <w:szCs w:val="24"/>
        </w:rPr>
        <w:t>и</w:t>
      </w:r>
      <w:r w:rsidR="00E40557" w:rsidRPr="001F1DAE">
        <w:rPr>
          <w:rFonts w:ascii="Times New Roman" w:hAnsi="Times New Roman" w:cs="Times New Roman"/>
          <w:sz w:val="24"/>
          <w:szCs w:val="24"/>
        </w:rPr>
        <w:t>чие сопутствующей инженерной инфраструктуры. В качестве поддержки инвестиционной д</w:t>
      </w:r>
      <w:r w:rsidR="00E40557" w:rsidRPr="001F1DAE">
        <w:rPr>
          <w:rFonts w:ascii="Times New Roman" w:hAnsi="Times New Roman" w:cs="Times New Roman"/>
          <w:sz w:val="24"/>
          <w:szCs w:val="24"/>
        </w:rPr>
        <w:t>е</w:t>
      </w:r>
      <w:r w:rsidR="00E40557" w:rsidRPr="001F1DAE">
        <w:rPr>
          <w:rFonts w:ascii="Times New Roman" w:hAnsi="Times New Roman" w:cs="Times New Roman"/>
          <w:sz w:val="24"/>
          <w:szCs w:val="24"/>
        </w:rPr>
        <w:t>ятельности следует предусмотреть комплекс муниципальных гарантий и преференций для п</w:t>
      </w:r>
      <w:r w:rsidR="00E40557" w:rsidRPr="001F1DAE">
        <w:rPr>
          <w:rFonts w:ascii="Times New Roman" w:hAnsi="Times New Roman" w:cs="Times New Roman"/>
          <w:sz w:val="24"/>
          <w:szCs w:val="24"/>
        </w:rPr>
        <w:t>о</w:t>
      </w:r>
      <w:r w:rsidR="00E40557" w:rsidRPr="001F1DAE">
        <w:rPr>
          <w:rFonts w:ascii="Times New Roman" w:hAnsi="Times New Roman" w:cs="Times New Roman"/>
          <w:sz w:val="24"/>
          <w:szCs w:val="24"/>
        </w:rPr>
        <w:t xml:space="preserve">тенциальных инвесторов (льготы по земельному налогу, особые условия </w:t>
      </w:r>
      <w:r w:rsidR="003E2AB2" w:rsidRPr="001F1DAE">
        <w:rPr>
          <w:rFonts w:ascii="Times New Roman" w:hAnsi="Times New Roman" w:cs="Times New Roman"/>
          <w:sz w:val="24"/>
          <w:szCs w:val="24"/>
        </w:rPr>
        <w:t>ис</w:t>
      </w:r>
      <w:r w:rsidR="00E40557" w:rsidRPr="001F1DAE">
        <w:rPr>
          <w:rFonts w:ascii="Times New Roman" w:hAnsi="Times New Roman" w:cs="Times New Roman"/>
          <w:sz w:val="24"/>
          <w:szCs w:val="24"/>
        </w:rPr>
        <w:t xml:space="preserve">пользования </w:t>
      </w:r>
      <w:r w:rsidR="003E2AB2" w:rsidRPr="001F1DAE">
        <w:rPr>
          <w:rFonts w:ascii="Times New Roman" w:hAnsi="Times New Roman" w:cs="Times New Roman"/>
          <w:sz w:val="24"/>
          <w:szCs w:val="24"/>
        </w:rPr>
        <w:t>з</w:t>
      </w:r>
      <w:r w:rsidR="003E2AB2" w:rsidRPr="001F1DAE">
        <w:rPr>
          <w:rFonts w:ascii="Times New Roman" w:hAnsi="Times New Roman" w:cs="Times New Roman"/>
          <w:sz w:val="24"/>
          <w:szCs w:val="24"/>
        </w:rPr>
        <w:t>е</w:t>
      </w:r>
      <w:r w:rsidR="003E2AB2" w:rsidRPr="001F1DAE">
        <w:rPr>
          <w:rFonts w:ascii="Times New Roman" w:hAnsi="Times New Roman" w:cs="Times New Roman"/>
          <w:sz w:val="24"/>
          <w:szCs w:val="24"/>
        </w:rPr>
        <w:t>мель</w:t>
      </w:r>
      <w:r w:rsidR="00E40557" w:rsidRPr="001F1DAE">
        <w:rPr>
          <w:rFonts w:ascii="Times New Roman" w:hAnsi="Times New Roman" w:cs="Times New Roman"/>
          <w:sz w:val="24"/>
          <w:szCs w:val="24"/>
        </w:rPr>
        <w:t xml:space="preserve"> и имуще</w:t>
      </w:r>
      <w:r w:rsidR="003E2AB2" w:rsidRPr="001F1DAE">
        <w:rPr>
          <w:rFonts w:ascii="Times New Roman" w:hAnsi="Times New Roman" w:cs="Times New Roman"/>
          <w:sz w:val="24"/>
          <w:szCs w:val="24"/>
        </w:rPr>
        <w:t>ства</w:t>
      </w:r>
      <w:r w:rsidR="00E40557" w:rsidRPr="001F1DAE">
        <w:rPr>
          <w:rFonts w:ascii="Times New Roman" w:hAnsi="Times New Roman" w:cs="Times New Roman"/>
          <w:sz w:val="24"/>
          <w:szCs w:val="24"/>
        </w:rPr>
        <w:t>, находящихся в муниципальной собственн</w:t>
      </w:r>
      <w:r w:rsidR="00E40557" w:rsidRPr="001F1DAE">
        <w:rPr>
          <w:rFonts w:ascii="Times New Roman" w:hAnsi="Times New Roman" w:cs="Times New Roman"/>
          <w:sz w:val="24"/>
          <w:szCs w:val="24"/>
        </w:rPr>
        <w:t>о</w:t>
      </w:r>
      <w:r w:rsidR="00E40557" w:rsidRPr="001F1DAE">
        <w:rPr>
          <w:rFonts w:ascii="Times New Roman" w:hAnsi="Times New Roman" w:cs="Times New Roman"/>
          <w:sz w:val="24"/>
          <w:szCs w:val="24"/>
        </w:rPr>
        <w:t>сти).</w:t>
      </w:r>
    </w:p>
    <w:p w:rsidR="00E40557" w:rsidRPr="001F1DAE" w:rsidRDefault="00E40557" w:rsidP="001E18F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В качестве инструмента, стимулирующего инвестиционную активность </w:t>
      </w:r>
      <w:r w:rsidR="00CC19F7" w:rsidRPr="001F1DAE">
        <w:rPr>
          <w:rFonts w:ascii="Times New Roman" w:hAnsi="Times New Roman" w:cs="Times New Roman"/>
          <w:sz w:val="24"/>
          <w:szCs w:val="24"/>
        </w:rPr>
        <w:t>должны</w:t>
      </w:r>
      <w:r w:rsidR="002447B7" w:rsidRPr="001F1DAE">
        <w:rPr>
          <w:rFonts w:ascii="Times New Roman" w:hAnsi="Times New Roman" w:cs="Times New Roman"/>
          <w:sz w:val="24"/>
          <w:szCs w:val="24"/>
        </w:rPr>
        <w:t xml:space="preserve"> выст</w:t>
      </w:r>
      <w:r w:rsidR="002447B7" w:rsidRPr="001F1DAE">
        <w:rPr>
          <w:rFonts w:ascii="Times New Roman" w:hAnsi="Times New Roman" w:cs="Times New Roman"/>
          <w:sz w:val="24"/>
          <w:szCs w:val="24"/>
        </w:rPr>
        <w:t>у</w:t>
      </w:r>
      <w:r w:rsidR="002447B7" w:rsidRPr="001F1DAE">
        <w:rPr>
          <w:rFonts w:ascii="Times New Roman" w:hAnsi="Times New Roman" w:cs="Times New Roman"/>
          <w:sz w:val="24"/>
          <w:szCs w:val="24"/>
        </w:rPr>
        <w:t xml:space="preserve">пать механизмы частно-муниципального партнерства. </w:t>
      </w:r>
    </w:p>
    <w:p w:rsidR="003460C8" w:rsidRPr="001F1DAE" w:rsidRDefault="000805DF" w:rsidP="000805DF">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В течение 2019 года необходимо организовать запуск программно-проектного управл</w:t>
      </w:r>
      <w:r w:rsidRPr="001F1DAE">
        <w:rPr>
          <w:rFonts w:ascii="Times New Roman" w:hAnsi="Times New Roman" w:cs="Times New Roman"/>
          <w:sz w:val="24"/>
          <w:szCs w:val="24"/>
        </w:rPr>
        <w:t>е</w:t>
      </w:r>
      <w:r w:rsidRPr="001F1DAE">
        <w:rPr>
          <w:rFonts w:ascii="Times New Roman" w:hAnsi="Times New Roman" w:cs="Times New Roman"/>
          <w:sz w:val="24"/>
          <w:szCs w:val="24"/>
        </w:rPr>
        <w:t>ния развитием территории (программных изменений) обеспечивающего мобилизацию вну</w:t>
      </w:r>
      <w:r w:rsidRPr="001F1DAE">
        <w:rPr>
          <w:rFonts w:ascii="Times New Roman" w:hAnsi="Times New Roman" w:cs="Times New Roman"/>
          <w:sz w:val="24"/>
          <w:szCs w:val="24"/>
        </w:rPr>
        <w:t>т</w:t>
      </w:r>
      <w:r w:rsidRPr="001F1DAE">
        <w:rPr>
          <w:rFonts w:ascii="Times New Roman" w:hAnsi="Times New Roman" w:cs="Times New Roman"/>
          <w:sz w:val="24"/>
          <w:szCs w:val="24"/>
        </w:rPr>
        <w:t xml:space="preserve">ренних и внешних возможностей и ресурсов, </w:t>
      </w:r>
      <w:r w:rsidR="003460C8" w:rsidRPr="001F1DAE">
        <w:rPr>
          <w:rFonts w:ascii="Times New Roman" w:hAnsi="Times New Roman" w:cs="Times New Roman"/>
          <w:sz w:val="24"/>
          <w:szCs w:val="24"/>
        </w:rPr>
        <w:t xml:space="preserve">что </w:t>
      </w:r>
      <w:r w:rsidRPr="001F1DAE">
        <w:rPr>
          <w:rFonts w:ascii="Times New Roman" w:hAnsi="Times New Roman" w:cs="Times New Roman"/>
          <w:sz w:val="24"/>
          <w:szCs w:val="24"/>
        </w:rPr>
        <w:t xml:space="preserve">в конечном итоге </w:t>
      </w:r>
      <w:r w:rsidR="003460C8" w:rsidRPr="001F1DAE">
        <w:rPr>
          <w:rFonts w:ascii="Times New Roman" w:hAnsi="Times New Roman" w:cs="Times New Roman"/>
          <w:sz w:val="24"/>
          <w:szCs w:val="24"/>
        </w:rPr>
        <w:t>позволит повысить эффе</w:t>
      </w:r>
      <w:r w:rsidR="003460C8" w:rsidRPr="001F1DAE">
        <w:rPr>
          <w:rFonts w:ascii="Times New Roman" w:hAnsi="Times New Roman" w:cs="Times New Roman"/>
          <w:sz w:val="24"/>
          <w:szCs w:val="24"/>
        </w:rPr>
        <w:t>к</w:t>
      </w:r>
      <w:r w:rsidR="003460C8" w:rsidRPr="001F1DAE">
        <w:rPr>
          <w:rFonts w:ascii="Times New Roman" w:hAnsi="Times New Roman" w:cs="Times New Roman"/>
          <w:sz w:val="24"/>
          <w:szCs w:val="24"/>
        </w:rPr>
        <w:t>тивность управления бюджетными средствами и достичь оптимальных результатов при реш</w:t>
      </w:r>
      <w:r w:rsidR="003460C8" w:rsidRPr="001F1DAE">
        <w:rPr>
          <w:rFonts w:ascii="Times New Roman" w:hAnsi="Times New Roman" w:cs="Times New Roman"/>
          <w:sz w:val="24"/>
          <w:szCs w:val="24"/>
        </w:rPr>
        <w:t>е</w:t>
      </w:r>
      <w:r w:rsidR="003460C8" w:rsidRPr="001F1DAE">
        <w:rPr>
          <w:rFonts w:ascii="Times New Roman" w:hAnsi="Times New Roman" w:cs="Times New Roman"/>
          <w:sz w:val="24"/>
          <w:szCs w:val="24"/>
        </w:rPr>
        <w:t>нии общегородских вопросов. К разработке и реализации планируется симбиоз флагманских и приоритетных проектов муниципального, регионального и федерального уровня.</w:t>
      </w:r>
    </w:p>
    <w:p w:rsidR="003460C8" w:rsidRPr="001F1DAE" w:rsidRDefault="003460C8" w:rsidP="001E18F0">
      <w:pPr>
        <w:pStyle w:val="a1"/>
        <w:spacing w:line="276" w:lineRule="auto"/>
        <w:ind w:firstLine="709"/>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 xml:space="preserve">Для удобства формирования необходимых документов и ресурсного наполнения Плана </w:t>
      </w:r>
      <w:r w:rsidR="00116C85" w:rsidRPr="001F1DAE">
        <w:rPr>
          <w:rFonts w:ascii="Times New Roman" w:eastAsia="Calibri" w:hAnsi="Times New Roman" w:cs="Times New Roman"/>
          <w:sz w:val="24"/>
          <w:szCs w:val="24"/>
        </w:rPr>
        <w:t xml:space="preserve">реализации стратегии </w:t>
      </w:r>
      <w:r w:rsidRPr="001F1DAE">
        <w:rPr>
          <w:rFonts w:ascii="Times New Roman" w:eastAsia="Calibri" w:hAnsi="Times New Roman" w:cs="Times New Roman"/>
          <w:sz w:val="24"/>
          <w:szCs w:val="24"/>
        </w:rPr>
        <w:t>дополнительно будут</w:t>
      </w:r>
      <w:bookmarkStart w:id="10" w:name="_GoBack"/>
      <w:bookmarkEnd w:id="10"/>
      <w:r w:rsidRPr="001F1DAE">
        <w:rPr>
          <w:rFonts w:ascii="Times New Roman" w:eastAsia="Calibri" w:hAnsi="Times New Roman" w:cs="Times New Roman"/>
          <w:sz w:val="24"/>
          <w:szCs w:val="24"/>
        </w:rPr>
        <w:t xml:space="preserve"> выделены инфраструктурные (требующие кап</w:t>
      </w:r>
      <w:r w:rsidRPr="001F1DAE">
        <w:rPr>
          <w:rFonts w:ascii="Times New Roman" w:eastAsia="Calibri" w:hAnsi="Times New Roman" w:cs="Times New Roman"/>
          <w:sz w:val="24"/>
          <w:szCs w:val="24"/>
        </w:rPr>
        <w:t>и</w:t>
      </w:r>
      <w:r w:rsidRPr="001F1DAE">
        <w:rPr>
          <w:rFonts w:ascii="Times New Roman" w:eastAsia="Calibri" w:hAnsi="Times New Roman" w:cs="Times New Roman"/>
          <w:sz w:val="24"/>
          <w:szCs w:val="24"/>
        </w:rPr>
        <w:t>тальных вложений) и организационные (не требующие прямых инвестиций) проекты.</w:t>
      </w:r>
    </w:p>
    <w:p w:rsidR="003460C8" w:rsidRPr="001F1DAE" w:rsidRDefault="003460C8" w:rsidP="001E18F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Существующие организационные принципы также </w:t>
      </w:r>
      <w:r w:rsidR="001375F5" w:rsidRPr="001F1DAE">
        <w:rPr>
          <w:rFonts w:ascii="Times New Roman" w:hAnsi="Times New Roman" w:cs="Times New Roman"/>
          <w:sz w:val="24"/>
          <w:szCs w:val="24"/>
        </w:rPr>
        <w:t xml:space="preserve">будут </w:t>
      </w:r>
      <w:r w:rsidRPr="001F1DAE">
        <w:rPr>
          <w:rFonts w:ascii="Times New Roman" w:hAnsi="Times New Roman" w:cs="Times New Roman"/>
          <w:sz w:val="24"/>
          <w:szCs w:val="24"/>
        </w:rPr>
        <w:t>существенн</w:t>
      </w:r>
      <w:r w:rsidR="001375F5" w:rsidRPr="001F1DAE">
        <w:rPr>
          <w:rFonts w:ascii="Times New Roman" w:hAnsi="Times New Roman" w:cs="Times New Roman"/>
          <w:sz w:val="24"/>
          <w:szCs w:val="24"/>
        </w:rPr>
        <w:t>о</w:t>
      </w:r>
      <w:r w:rsidRPr="001F1DAE">
        <w:rPr>
          <w:rFonts w:ascii="Times New Roman" w:hAnsi="Times New Roman" w:cs="Times New Roman"/>
          <w:sz w:val="24"/>
          <w:szCs w:val="24"/>
        </w:rPr>
        <w:t xml:space="preserve"> изменен</w:t>
      </w:r>
      <w:r w:rsidR="001375F5" w:rsidRPr="001F1DAE">
        <w:rPr>
          <w:rFonts w:ascii="Times New Roman" w:hAnsi="Times New Roman" w:cs="Times New Roman"/>
          <w:sz w:val="24"/>
          <w:szCs w:val="24"/>
        </w:rPr>
        <w:t>ы</w:t>
      </w:r>
      <w:r w:rsidRPr="001F1DAE">
        <w:rPr>
          <w:rFonts w:ascii="Times New Roman" w:hAnsi="Times New Roman" w:cs="Times New Roman"/>
          <w:sz w:val="24"/>
          <w:szCs w:val="24"/>
        </w:rPr>
        <w:t>. В о</w:t>
      </w:r>
      <w:r w:rsidRPr="001F1DAE">
        <w:rPr>
          <w:rFonts w:ascii="Times New Roman" w:hAnsi="Times New Roman" w:cs="Times New Roman"/>
          <w:sz w:val="24"/>
          <w:szCs w:val="24"/>
        </w:rPr>
        <w:t>с</w:t>
      </w:r>
      <w:r w:rsidRPr="001F1DAE">
        <w:rPr>
          <w:rFonts w:ascii="Times New Roman" w:hAnsi="Times New Roman" w:cs="Times New Roman"/>
          <w:sz w:val="24"/>
          <w:szCs w:val="24"/>
        </w:rPr>
        <w:t xml:space="preserve">нову </w:t>
      </w:r>
      <w:r w:rsidR="001375F5" w:rsidRPr="001F1DAE">
        <w:rPr>
          <w:rFonts w:ascii="Times New Roman" w:hAnsi="Times New Roman" w:cs="Times New Roman"/>
          <w:sz w:val="24"/>
          <w:szCs w:val="24"/>
        </w:rPr>
        <w:t xml:space="preserve">новых </w:t>
      </w:r>
      <w:r w:rsidR="001E0A12" w:rsidRPr="001F1DAE">
        <w:rPr>
          <w:rFonts w:ascii="Times New Roman" w:hAnsi="Times New Roman" w:cs="Times New Roman"/>
          <w:sz w:val="24"/>
          <w:szCs w:val="24"/>
        </w:rPr>
        <w:t xml:space="preserve">подходов </w:t>
      </w:r>
      <w:r w:rsidRPr="001F1DAE">
        <w:rPr>
          <w:rFonts w:ascii="Times New Roman" w:hAnsi="Times New Roman" w:cs="Times New Roman"/>
          <w:sz w:val="24"/>
          <w:szCs w:val="24"/>
        </w:rPr>
        <w:t xml:space="preserve">лягут </w:t>
      </w:r>
      <w:r w:rsidRPr="001F1DAE">
        <w:rPr>
          <w:rFonts w:ascii="Times New Roman" w:hAnsi="Times New Roman" w:cs="Times New Roman"/>
          <w:b/>
          <w:sz w:val="24"/>
          <w:szCs w:val="24"/>
        </w:rPr>
        <w:t>новыеметоды ведения кадровой политики</w:t>
      </w:r>
      <w:r w:rsidRPr="001F1DAE">
        <w:rPr>
          <w:rFonts w:ascii="Times New Roman" w:hAnsi="Times New Roman" w:cs="Times New Roman"/>
          <w:sz w:val="24"/>
          <w:szCs w:val="24"/>
        </w:rPr>
        <w:t xml:space="preserve"> и внедрение в работу современных электронных систем документооборота, позволяющих автоматизировать упра</w:t>
      </w:r>
      <w:r w:rsidRPr="001F1DAE">
        <w:rPr>
          <w:rFonts w:ascii="Times New Roman" w:hAnsi="Times New Roman" w:cs="Times New Roman"/>
          <w:sz w:val="24"/>
          <w:szCs w:val="24"/>
        </w:rPr>
        <w:t>в</w:t>
      </w:r>
      <w:r w:rsidRPr="001F1DAE">
        <w:rPr>
          <w:rFonts w:ascii="Times New Roman" w:hAnsi="Times New Roman" w:cs="Times New Roman"/>
          <w:sz w:val="24"/>
          <w:szCs w:val="24"/>
        </w:rPr>
        <w:t>ленческий документооборот и делопроизводство. В результате предполагается рост проду</w:t>
      </w:r>
      <w:r w:rsidRPr="001F1DAE">
        <w:rPr>
          <w:rFonts w:ascii="Times New Roman" w:hAnsi="Times New Roman" w:cs="Times New Roman"/>
          <w:sz w:val="24"/>
          <w:szCs w:val="24"/>
        </w:rPr>
        <w:t>к</w:t>
      </w:r>
      <w:r w:rsidRPr="001F1DAE">
        <w:rPr>
          <w:rFonts w:ascii="Times New Roman" w:hAnsi="Times New Roman" w:cs="Times New Roman"/>
          <w:sz w:val="24"/>
          <w:szCs w:val="24"/>
        </w:rPr>
        <w:t>тивности работы персонала, облегчени</w:t>
      </w:r>
      <w:r w:rsidR="0073697F" w:rsidRPr="001F1DAE">
        <w:rPr>
          <w:rFonts w:ascii="Times New Roman" w:hAnsi="Times New Roman" w:cs="Times New Roman"/>
          <w:sz w:val="24"/>
          <w:szCs w:val="24"/>
        </w:rPr>
        <w:t>е</w:t>
      </w:r>
      <w:r w:rsidRPr="001F1DAE">
        <w:rPr>
          <w:rFonts w:ascii="Times New Roman" w:hAnsi="Times New Roman" w:cs="Times New Roman"/>
          <w:sz w:val="24"/>
          <w:szCs w:val="24"/>
        </w:rPr>
        <w:t xml:space="preserve"> доступа к информации для принятия управленческих решений, улучшение исполнительской дисциплины и, соответственно, повышение качества управления.</w:t>
      </w:r>
    </w:p>
    <w:p w:rsidR="003460C8" w:rsidRPr="001F1DAE" w:rsidRDefault="003460C8" w:rsidP="001E18F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Одним из главных принципов в </w:t>
      </w:r>
      <w:r w:rsidR="001375F5" w:rsidRPr="001F1DAE">
        <w:rPr>
          <w:rFonts w:ascii="Times New Roman" w:hAnsi="Times New Roman" w:cs="Times New Roman"/>
          <w:sz w:val="24"/>
          <w:szCs w:val="24"/>
        </w:rPr>
        <w:t xml:space="preserve">оценке эффективности персонала </w:t>
      </w:r>
      <w:r w:rsidRPr="001F1DAE">
        <w:rPr>
          <w:rFonts w:ascii="Times New Roman" w:hAnsi="Times New Roman" w:cs="Times New Roman"/>
          <w:sz w:val="24"/>
          <w:szCs w:val="24"/>
        </w:rPr>
        <w:t>выступит система комплексной оценки руководителей, специалистов подведомственных учреждений</w:t>
      </w:r>
      <w:r w:rsidR="001375F5" w:rsidRPr="001F1DAE">
        <w:rPr>
          <w:rFonts w:ascii="Times New Roman" w:hAnsi="Times New Roman" w:cs="Times New Roman"/>
          <w:sz w:val="24"/>
          <w:szCs w:val="24"/>
        </w:rPr>
        <w:t>.</w:t>
      </w:r>
      <w:r w:rsidRPr="001F1DAE">
        <w:rPr>
          <w:rFonts w:ascii="Times New Roman" w:hAnsi="Times New Roman" w:cs="Times New Roman"/>
          <w:sz w:val="24"/>
          <w:szCs w:val="24"/>
        </w:rPr>
        <w:t xml:space="preserve"> Для этого будут разработаны критерии, методика и система мотивации и поощрения для лучших рабо</w:t>
      </w:r>
      <w:r w:rsidRPr="001F1DAE">
        <w:rPr>
          <w:rFonts w:ascii="Times New Roman" w:hAnsi="Times New Roman" w:cs="Times New Roman"/>
          <w:sz w:val="24"/>
          <w:szCs w:val="24"/>
        </w:rPr>
        <w:t>т</w:t>
      </w:r>
      <w:r w:rsidRPr="001F1DAE">
        <w:rPr>
          <w:rFonts w:ascii="Times New Roman" w:hAnsi="Times New Roman" w:cs="Times New Roman"/>
          <w:sz w:val="24"/>
          <w:szCs w:val="24"/>
        </w:rPr>
        <w:t xml:space="preserve">ников. При этом в качестве одного из критериев для </w:t>
      </w:r>
      <w:r w:rsidR="001E0A12" w:rsidRPr="001F1DAE">
        <w:rPr>
          <w:rFonts w:ascii="Times New Roman" w:hAnsi="Times New Roman" w:cs="Times New Roman"/>
          <w:sz w:val="24"/>
          <w:szCs w:val="24"/>
        </w:rPr>
        <w:t xml:space="preserve">руководителей </w:t>
      </w:r>
      <w:r w:rsidRPr="001F1DAE">
        <w:rPr>
          <w:rFonts w:ascii="Times New Roman" w:hAnsi="Times New Roman" w:cs="Times New Roman"/>
          <w:sz w:val="24"/>
          <w:szCs w:val="24"/>
        </w:rPr>
        <w:t>муниципальных учрежд</w:t>
      </w:r>
      <w:r w:rsidRPr="001F1DAE">
        <w:rPr>
          <w:rFonts w:ascii="Times New Roman" w:hAnsi="Times New Roman" w:cs="Times New Roman"/>
          <w:sz w:val="24"/>
          <w:szCs w:val="24"/>
        </w:rPr>
        <w:t>е</w:t>
      </w:r>
      <w:r w:rsidR="001E0A12" w:rsidRPr="001F1DAE">
        <w:rPr>
          <w:rFonts w:ascii="Times New Roman" w:hAnsi="Times New Roman" w:cs="Times New Roman"/>
          <w:sz w:val="24"/>
          <w:szCs w:val="24"/>
        </w:rPr>
        <w:t xml:space="preserve">ний будет выступать </w:t>
      </w:r>
      <w:r w:rsidRPr="001F1DAE">
        <w:rPr>
          <w:rFonts w:ascii="Times New Roman" w:hAnsi="Times New Roman" w:cs="Times New Roman"/>
          <w:sz w:val="24"/>
          <w:szCs w:val="24"/>
        </w:rPr>
        <w:t>качество выполнения муниципального задания.</w:t>
      </w:r>
    </w:p>
    <w:p w:rsidR="002447B7" w:rsidRPr="001F1DAE" w:rsidRDefault="002447B7" w:rsidP="001E18F0">
      <w:pPr>
        <w:pStyle w:val="2"/>
      </w:pPr>
      <w:bookmarkStart w:id="11" w:name="_Toc3794042"/>
      <w:r w:rsidRPr="001F1DAE">
        <w:lastRenderedPageBreak/>
        <w:t xml:space="preserve">3.2 Стратегический приоритет: </w:t>
      </w:r>
      <w:r w:rsidR="001375F5" w:rsidRPr="001F1DAE">
        <w:t>в</w:t>
      </w:r>
      <w:r w:rsidR="005B6A78" w:rsidRPr="001F1DAE">
        <w:t>ысокие стандарты провинциальной жизни</w:t>
      </w:r>
      <w:bookmarkEnd w:id="11"/>
    </w:p>
    <w:p w:rsidR="0000488E" w:rsidRPr="001F1DAE" w:rsidRDefault="003E2A6D" w:rsidP="001E18F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При </w:t>
      </w:r>
      <w:r w:rsidR="001E18F0" w:rsidRPr="001F1DAE">
        <w:rPr>
          <w:rFonts w:ascii="Times New Roman" w:hAnsi="Times New Roman" w:cs="Times New Roman"/>
          <w:sz w:val="24"/>
          <w:szCs w:val="24"/>
        </w:rPr>
        <w:t>р</w:t>
      </w:r>
      <w:r w:rsidR="00F732F7" w:rsidRPr="001F1DAE">
        <w:rPr>
          <w:rFonts w:ascii="Times New Roman" w:hAnsi="Times New Roman" w:cs="Times New Roman"/>
          <w:sz w:val="24"/>
          <w:szCs w:val="24"/>
        </w:rPr>
        <w:t xml:space="preserve">азработке комплексного плана реализации </w:t>
      </w:r>
      <w:r w:rsidR="001E18F0" w:rsidRPr="001F1DAE">
        <w:rPr>
          <w:rFonts w:ascii="Times New Roman" w:hAnsi="Times New Roman" w:cs="Times New Roman"/>
          <w:sz w:val="24"/>
          <w:szCs w:val="24"/>
        </w:rPr>
        <w:t xml:space="preserve">Стратегии данный приоритет </w:t>
      </w:r>
      <w:r w:rsidRPr="001F1DAE">
        <w:rPr>
          <w:rFonts w:ascii="Times New Roman" w:hAnsi="Times New Roman" w:cs="Times New Roman"/>
          <w:sz w:val="24"/>
          <w:szCs w:val="24"/>
        </w:rPr>
        <w:t xml:space="preserve">будет </w:t>
      </w:r>
      <w:r w:rsidR="001E18F0" w:rsidRPr="001F1DAE">
        <w:rPr>
          <w:rFonts w:ascii="Times New Roman" w:hAnsi="Times New Roman" w:cs="Times New Roman"/>
          <w:sz w:val="24"/>
          <w:szCs w:val="24"/>
        </w:rPr>
        <w:t>определен в качестве одного из базо</w:t>
      </w:r>
      <w:r w:rsidR="000872C0" w:rsidRPr="001F1DAE">
        <w:rPr>
          <w:rFonts w:ascii="Times New Roman" w:hAnsi="Times New Roman" w:cs="Times New Roman"/>
          <w:sz w:val="24"/>
          <w:szCs w:val="24"/>
        </w:rPr>
        <w:t>вых, без достижения</w:t>
      </w:r>
      <w:r w:rsidR="001E18F0" w:rsidRPr="001F1DAE">
        <w:rPr>
          <w:rFonts w:ascii="Times New Roman" w:hAnsi="Times New Roman" w:cs="Times New Roman"/>
          <w:sz w:val="24"/>
          <w:szCs w:val="24"/>
        </w:rPr>
        <w:t xml:space="preserve"> которого </w:t>
      </w:r>
      <w:r w:rsidR="00E9534B" w:rsidRPr="001F1DAE">
        <w:rPr>
          <w:rFonts w:ascii="Times New Roman" w:hAnsi="Times New Roman" w:cs="Times New Roman"/>
          <w:sz w:val="24"/>
          <w:szCs w:val="24"/>
        </w:rPr>
        <w:t>реализация</w:t>
      </w:r>
      <w:r w:rsidR="00B202D3" w:rsidRPr="001F1DAE">
        <w:rPr>
          <w:rFonts w:ascii="Times New Roman" w:hAnsi="Times New Roman" w:cs="Times New Roman"/>
          <w:sz w:val="24"/>
          <w:szCs w:val="24"/>
        </w:rPr>
        <w:t xml:space="preserve"> остальных пр</w:t>
      </w:r>
      <w:r w:rsidR="00B202D3" w:rsidRPr="001F1DAE">
        <w:rPr>
          <w:rFonts w:ascii="Times New Roman" w:hAnsi="Times New Roman" w:cs="Times New Roman"/>
          <w:sz w:val="24"/>
          <w:szCs w:val="24"/>
        </w:rPr>
        <w:t>и</w:t>
      </w:r>
      <w:r w:rsidR="00B202D3" w:rsidRPr="001F1DAE">
        <w:rPr>
          <w:rFonts w:ascii="Times New Roman" w:hAnsi="Times New Roman" w:cs="Times New Roman"/>
          <w:sz w:val="24"/>
          <w:szCs w:val="24"/>
        </w:rPr>
        <w:t xml:space="preserve">оритетов будет </w:t>
      </w:r>
      <w:r w:rsidR="001E18F0" w:rsidRPr="001F1DAE">
        <w:rPr>
          <w:rFonts w:ascii="Times New Roman" w:hAnsi="Times New Roman" w:cs="Times New Roman"/>
          <w:sz w:val="24"/>
          <w:szCs w:val="24"/>
        </w:rPr>
        <w:t xml:space="preserve">невозможна. </w:t>
      </w:r>
      <w:r w:rsidR="00F77366" w:rsidRPr="001F1DAE">
        <w:rPr>
          <w:rFonts w:ascii="Times New Roman" w:hAnsi="Times New Roman" w:cs="Times New Roman"/>
          <w:sz w:val="24"/>
          <w:szCs w:val="24"/>
        </w:rPr>
        <w:t>П</w:t>
      </w:r>
      <w:r w:rsidR="001E18F0" w:rsidRPr="001F1DAE">
        <w:rPr>
          <w:rFonts w:ascii="Times New Roman" w:hAnsi="Times New Roman" w:cs="Times New Roman"/>
          <w:sz w:val="24"/>
          <w:szCs w:val="24"/>
        </w:rPr>
        <w:t>ри</w:t>
      </w:r>
      <w:r w:rsidR="00F77366" w:rsidRPr="001F1DAE">
        <w:rPr>
          <w:rFonts w:ascii="Times New Roman" w:hAnsi="Times New Roman" w:cs="Times New Roman"/>
          <w:sz w:val="24"/>
          <w:szCs w:val="24"/>
        </w:rPr>
        <w:t xml:space="preserve"> разработке </w:t>
      </w:r>
      <w:r w:rsidR="00C36E34" w:rsidRPr="001F1DAE">
        <w:rPr>
          <w:rFonts w:ascii="Times New Roman" w:hAnsi="Times New Roman" w:cs="Times New Roman"/>
          <w:sz w:val="24"/>
          <w:szCs w:val="24"/>
        </w:rPr>
        <w:t xml:space="preserve">детальных подходов к </w:t>
      </w:r>
      <w:r w:rsidR="00251E75" w:rsidRPr="001F1DAE">
        <w:rPr>
          <w:rFonts w:ascii="Times New Roman" w:hAnsi="Times New Roman" w:cs="Times New Roman"/>
          <w:sz w:val="24"/>
          <w:szCs w:val="24"/>
        </w:rPr>
        <w:t xml:space="preserve">достижению высоких стандартов провинциальной жизни </w:t>
      </w:r>
      <w:r w:rsidR="00F77366" w:rsidRPr="001F1DAE">
        <w:rPr>
          <w:rFonts w:ascii="Times New Roman" w:hAnsi="Times New Roman" w:cs="Times New Roman"/>
          <w:sz w:val="24"/>
          <w:szCs w:val="24"/>
        </w:rPr>
        <w:t>был использован</w:t>
      </w:r>
      <w:r w:rsidR="001E18F0" w:rsidRPr="001F1DAE">
        <w:rPr>
          <w:rFonts w:ascii="Times New Roman" w:hAnsi="Times New Roman" w:cs="Times New Roman"/>
          <w:sz w:val="24"/>
          <w:szCs w:val="24"/>
        </w:rPr>
        <w:t>отраслевой подход, на основе которого выработаны направления системных изменений:</w:t>
      </w:r>
    </w:p>
    <w:p w:rsidR="0021572F" w:rsidRPr="001F1DAE" w:rsidRDefault="0021572F" w:rsidP="0021572F">
      <w:pPr>
        <w:pStyle w:val="Standard"/>
        <w:numPr>
          <w:ilvl w:val="0"/>
          <w:numId w:val="26"/>
        </w:numPr>
        <w:tabs>
          <w:tab w:val="left" w:pos="284"/>
        </w:tabs>
        <w:spacing w:after="0"/>
        <w:ind w:left="0" w:firstLine="0"/>
        <w:jc w:val="center"/>
        <w:rPr>
          <w:rFonts w:ascii="Times New Roman" w:hAnsi="Times New Roman" w:cs="Times New Roman"/>
          <w:sz w:val="24"/>
          <w:szCs w:val="24"/>
        </w:rPr>
      </w:pPr>
      <w:r w:rsidRPr="001F1DAE">
        <w:rPr>
          <w:rFonts w:ascii="Times New Roman" w:hAnsi="Times New Roman" w:cs="Times New Roman"/>
          <w:b/>
          <w:sz w:val="24"/>
          <w:szCs w:val="24"/>
        </w:rPr>
        <w:t>Енисейск- город реализованных возможностей</w:t>
      </w:r>
    </w:p>
    <w:p w:rsidR="00C36E34" w:rsidRPr="001F1DAE" w:rsidRDefault="00A45BF9" w:rsidP="0021572F">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xml:space="preserve">Отсутствие возможности реализовать себя в профессиональном плане является одной из основных причин миграционного оттока населения в более крупные города. </w:t>
      </w:r>
    </w:p>
    <w:p w:rsidR="0021572F" w:rsidRPr="001F1DAE" w:rsidRDefault="0021572F" w:rsidP="0021572F">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По состоянию на 1 января 2018 года уровень безработицы в городе Енисейске соста</w:t>
      </w:r>
      <w:r w:rsidR="00E9534B" w:rsidRPr="001F1DAE">
        <w:rPr>
          <w:rFonts w:ascii="Times New Roman" w:eastAsia="Times New Roman" w:hAnsi="Times New Roman" w:cs="Times New Roman"/>
          <w:sz w:val="24"/>
          <w:szCs w:val="24"/>
        </w:rPr>
        <w:t xml:space="preserve">вил 1,8 %- это более </w:t>
      </w:r>
      <w:r w:rsidRPr="001F1DAE">
        <w:rPr>
          <w:rFonts w:ascii="Times New Roman" w:eastAsia="Times New Roman" w:hAnsi="Times New Roman" w:cs="Times New Roman"/>
          <w:sz w:val="24"/>
          <w:szCs w:val="24"/>
        </w:rPr>
        <w:t xml:space="preserve">чем в три раза меньше среднего уровня по Красноярскому краю.При этом в ряде отраслей наблюдается дефицит предложения. </w:t>
      </w:r>
      <w:r w:rsidR="008E5A66" w:rsidRPr="001F1DAE">
        <w:rPr>
          <w:rFonts w:ascii="Times New Roman" w:eastAsia="Times New Roman" w:hAnsi="Times New Roman" w:cs="Times New Roman"/>
          <w:sz w:val="24"/>
          <w:szCs w:val="24"/>
        </w:rPr>
        <w:t>Д</w:t>
      </w:r>
      <w:r w:rsidRPr="001F1DAE">
        <w:rPr>
          <w:rFonts w:ascii="Times New Roman" w:eastAsia="Times New Roman" w:hAnsi="Times New Roman" w:cs="Times New Roman"/>
          <w:sz w:val="24"/>
          <w:szCs w:val="24"/>
        </w:rPr>
        <w:t>ефицит кадров можно отме</w:t>
      </w:r>
      <w:r w:rsidR="008E5A66" w:rsidRPr="001F1DAE">
        <w:rPr>
          <w:rFonts w:ascii="Times New Roman" w:eastAsia="Times New Roman" w:hAnsi="Times New Roman" w:cs="Times New Roman"/>
          <w:sz w:val="24"/>
          <w:szCs w:val="24"/>
        </w:rPr>
        <w:t>тить в мед</w:t>
      </w:r>
      <w:r w:rsidR="008E5A66" w:rsidRPr="001F1DAE">
        <w:rPr>
          <w:rFonts w:ascii="Times New Roman" w:eastAsia="Times New Roman" w:hAnsi="Times New Roman" w:cs="Times New Roman"/>
          <w:sz w:val="24"/>
          <w:szCs w:val="24"/>
        </w:rPr>
        <w:t>и</w:t>
      </w:r>
      <w:r w:rsidR="008E5A66" w:rsidRPr="001F1DAE">
        <w:rPr>
          <w:rFonts w:ascii="Times New Roman" w:eastAsia="Times New Roman" w:hAnsi="Times New Roman" w:cs="Times New Roman"/>
          <w:sz w:val="24"/>
          <w:szCs w:val="24"/>
        </w:rPr>
        <w:t xml:space="preserve">цине и образовании. </w:t>
      </w:r>
      <w:r w:rsidRPr="001F1DAE">
        <w:rPr>
          <w:rFonts w:ascii="Times New Roman" w:eastAsia="Times New Roman" w:hAnsi="Times New Roman" w:cs="Times New Roman"/>
          <w:sz w:val="24"/>
          <w:szCs w:val="24"/>
        </w:rPr>
        <w:t>Также отмечается нехватка квалифицированных управленцев и специ</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листов с техническим образованием (инженеры, строители). В качестве положительной те</w:t>
      </w:r>
      <w:r w:rsidRPr="001F1DAE">
        <w:rPr>
          <w:rFonts w:ascii="Times New Roman" w:eastAsia="Times New Roman" w:hAnsi="Times New Roman" w:cs="Times New Roman"/>
          <w:sz w:val="24"/>
          <w:szCs w:val="24"/>
        </w:rPr>
        <w:t>н</w:t>
      </w:r>
      <w:r w:rsidRPr="001F1DAE">
        <w:rPr>
          <w:rFonts w:ascii="Times New Roman" w:eastAsia="Times New Roman" w:hAnsi="Times New Roman" w:cs="Times New Roman"/>
          <w:sz w:val="24"/>
          <w:szCs w:val="24"/>
        </w:rPr>
        <w:t>денции следует отметить рост количества вакансий, подаваемых работодателями в Центр з</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нятости населения и улучшение условий труда.</w:t>
      </w:r>
    </w:p>
    <w:p w:rsidR="0021572F" w:rsidRPr="001F1DAE" w:rsidRDefault="00F50796" w:rsidP="0021572F">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С 2010 года</w:t>
      </w:r>
      <w:r w:rsidR="0021572F" w:rsidRPr="001F1DAE">
        <w:rPr>
          <w:rFonts w:ascii="Times New Roman" w:hAnsi="Times New Roman" w:cs="Times New Roman"/>
          <w:sz w:val="24"/>
          <w:szCs w:val="24"/>
        </w:rPr>
        <w:t xml:space="preserve"> количеств</w:t>
      </w:r>
      <w:r w:rsidR="00B82C03" w:rsidRPr="001F1DAE">
        <w:rPr>
          <w:rFonts w:ascii="Times New Roman" w:hAnsi="Times New Roman" w:cs="Times New Roman"/>
          <w:sz w:val="24"/>
          <w:szCs w:val="24"/>
        </w:rPr>
        <w:t>о безработных уменьшилось более</w:t>
      </w:r>
      <w:r w:rsidR="0021572F" w:rsidRPr="001F1DAE">
        <w:rPr>
          <w:rFonts w:ascii="Times New Roman" w:hAnsi="Times New Roman" w:cs="Times New Roman"/>
          <w:sz w:val="24"/>
          <w:szCs w:val="24"/>
        </w:rPr>
        <w:t xml:space="preserve"> чем на 65 %, что стало во</w:t>
      </w:r>
      <w:r w:rsidR="0021572F" w:rsidRPr="001F1DAE">
        <w:rPr>
          <w:rFonts w:ascii="Times New Roman" w:hAnsi="Times New Roman" w:cs="Times New Roman"/>
          <w:sz w:val="24"/>
          <w:szCs w:val="24"/>
        </w:rPr>
        <w:t>з</w:t>
      </w:r>
      <w:r w:rsidR="0021572F" w:rsidRPr="001F1DAE">
        <w:rPr>
          <w:rFonts w:ascii="Times New Roman" w:hAnsi="Times New Roman" w:cs="Times New Roman"/>
          <w:sz w:val="24"/>
          <w:szCs w:val="24"/>
        </w:rPr>
        <w:t>можным за счет реализации государственной программы Красноярского края «Содействие занятости населения» и мер, направленных на создание и поддержку предпринимательства, включающих в себя бесплатные юридические консультации, обучение основам предприним</w:t>
      </w:r>
      <w:r w:rsidR="0021572F" w:rsidRPr="001F1DAE">
        <w:rPr>
          <w:rFonts w:ascii="Times New Roman" w:hAnsi="Times New Roman" w:cs="Times New Roman"/>
          <w:sz w:val="24"/>
          <w:szCs w:val="24"/>
        </w:rPr>
        <w:t>а</w:t>
      </w:r>
      <w:r w:rsidR="0021572F" w:rsidRPr="001F1DAE">
        <w:rPr>
          <w:rFonts w:ascii="Times New Roman" w:hAnsi="Times New Roman" w:cs="Times New Roman"/>
          <w:sz w:val="24"/>
          <w:szCs w:val="24"/>
        </w:rPr>
        <w:t xml:space="preserve">тельской деятельности, помощь по составлению бизнес-планов и финансовую поддержку. </w:t>
      </w:r>
    </w:p>
    <w:p w:rsidR="0021572F" w:rsidRPr="001F1DAE" w:rsidRDefault="0021572F" w:rsidP="0021572F">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С 2016 года наблюдается снижение уровня безработицы, положительное влияние на которую оказала государственная подпрограмма «Подготовка Енисейска к 400-летию»</w:t>
      </w:r>
      <w:r w:rsidR="00F50796" w:rsidRPr="001F1DAE">
        <w:rPr>
          <w:rFonts w:ascii="Times New Roman" w:hAnsi="Times New Roman" w:cs="Times New Roman"/>
          <w:sz w:val="24"/>
          <w:szCs w:val="24"/>
        </w:rPr>
        <w:t>,</w:t>
      </w:r>
      <w:r w:rsidRPr="001F1DAE">
        <w:rPr>
          <w:rFonts w:ascii="Times New Roman" w:hAnsi="Times New Roman" w:cs="Times New Roman"/>
          <w:sz w:val="24"/>
          <w:szCs w:val="24"/>
        </w:rPr>
        <w:t xml:space="preserve"> в св</w:t>
      </w:r>
      <w:r w:rsidRPr="001F1DAE">
        <w:rPr>
          <w:rFonts w:ascii="Times New Roman" w:hAnsi="Times New Roman" w:cs="Times New Roman"/>
          <w:sz w:val="24"/>
          <w:szCs w:val="24"/>
        </w:rPr>
        <w:t>я</w:t>
      </w:r>
      <w:r w:rsidRPr="001F1DAE">
        <w:rPr>
          <w:rFonts w:ascii="Times New Roman" w:hAnsi="Times New Roman" w:cs="Times New Roman"/>
          <w:sz w:val="24"/>
          <w:szCs w:val="24"/>
        </w:rPr>
        <w:t>зи с реализацией которой</w:t>
      </w:r>
      <w:r w:rsidR="00F50796" w:rsidRPr="001F1DAE">
        <w:rPr>
          <w:rFonts w:ascii="Times New Roman" w:hAnsi="Times New Roman" w:cs="Times New Roman"/>
          <w:sz w:val="24"/>
          <w:szCs w:val="24"/>
        </w:rPr>
        <w:t>,</w:t>
      </w:r>
      <w:r w:rsidRPr="001F1DAE">
        <w:rPr>
          <w:rFonts w:ascii="Times New Roman" w:hAnsi="Times New Roman" w:cs="Times New Roman"/>
          <w:sz w:val="24"/>
          <w:szCs w:val="24"/>
        </w:rPr>
        <w:t xml:space="preserve"> часть населения </w:t>
      </w:r>
      <w:r w:rsidR="00F50796" w:rsidRPr="001F1DAE">
        <w:rPr>
          <w:rFonts w:ascii="Times New Roman" w:hAnsi="Times New Roman" w:cs="Times New Roman"/>
          <w:sz w:val="24"/>
          <w:szCs w:val="24"/>
        </w:rPr>
        <w:t>была трудоустроены для выполнения рестав</w:t>
      </w:r>
      <w:r w:rsidRPr="001F1DAE">
        <w:rPr>
          <w:rFonts w:ascii="Times New Roman" w:hAnsi="Times New Roman" w:cs="Times New Roman"/>
          <w:sz w:val="24"/>
          <w:szCs w:val="24"/>
        </w:rPr>
        <w:t>рац</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онных и благоустроительных работ. </w:t>
      </w:r>
    </w:p>
    <w:p w:rsidR="0021572F" w:rsidRPr="001F1DAE" w:rsidRDefault="0021572F" w:rsidP="0021572F">
      <w:pPr>
        <w:pStyle w:val="a1"/>
        <w:spacing w:line="276" w:lineRule="auto"/>
        <w:ind w:firstLine="708"/>
        <w:jc w:val="both"/>
        <w:rPr>
          <w:rFonts w:ascii="Times New Roman" w:eastAsia="Times New Roman" w:hAnsi="Times New Roman" w:cs="Times New Roman"/>
          <w:sz w:val="24"/>
          <w:szCs w:val="24"/>
        </w:rPr>
      </w:pPr>
      <w:r w:rsidRPr="001F1DAE">
        <w:rPr>
          <w:rFonts w:ascii="Times New Roman" w:hAnsi="Times New Roman" w:cs="Times New Roman"/>
          <w:sz w:val="24"/>
          <w:szCs w:val="24"/>
        </w:rPr>
        <w:t xml:space="preserve">В </w:t>
      </w:r>
      <w:r w:rsidR="00F50796" w:rsidRPr="001F1DAE">
        <w:rPr>
          <w:rFonts w:ascii="Times New Roman" w:hAnsi="Times New Roman" w:cs="Times New Roman"/>
          <w:sz w:val="24"/>
          <w:szCs w:val="24"/>
        </w:rPr>
        <w:t xml:space="preserve">краткосрочном периоде в </w:t>
      </w:r>
      <w:r w:rsidRPr="001F1DAE">
        <w:rPr>
          <w:rFonts w:ascii="Times New Roman" w:hAnsi="Times New Roman" w:cs="Times New Roman"/>
          <w:sz w:val="24"/>
          <w:szCs w:val="24"/>
        </w:rPr>
        <w:t>рамках реализации Стратегии Центром занятости насел</w:t>
      </w:r>
      <w:r w:rsidRPr="001F1DAE">
        <w:rPr>
          <w:rFonts w:ascii="Times New Roman" w:hAnsi="Times New Roman" w:cs="Times New Roman"/>
          <w:sz w:val="24"/>
          <w:szCs w:val="24"/>
        </w:rPr>
        <w:t>е</w:t>
      </w:r>
      <w:r w:rsidRPr="001F1DAE">
        <w:rPr>
          <w:rFonts w:ascii="Times New Roman" w:hAnsi="Times New Roman" w:cs="Times New Roman"/>
          <w:sz w:val="24"/>
          <w:szCs w:val="24"/>
        </w:rPr>
        <w:t>ния города совместно с администрацией Енисейска разработан межведомственный проект «Повышение уровня занятости населения города Енисейска» на период 2019-2020 гг., в ра</w:t>
      </w:r>
      <w:r w:rsidRPr="001F1DAE">
        <w:rPr>
          <w:rFonts w:ascii="Times New Roman" w:hAnsi="Times New Roman" w:cs="Times New Roman"/>
          <w:sz w:val="24"/>
          <w:szCs w:val="24"/>
        </w:rPr>
        <w:t>м</w:t>
      </w:r>
      <w:r w:rsidRPr="001F1DAE">
        <w:rPr>
          <w:rFonts w:ascii="Times New Roman" w:hAnsi="Times New Roman" w:cs="Times New Roman"/>
          <w:sz w:val="24"/>
          <w:szCs w:val="24"/>
        </w:rPr>
        <w:t>ках реализации которого разработан комплекс мер, способствующих повышению экономич</w:t>
      </w:r>
      <w:r w:rsidRPr="001F1DAE">
        <w:rPr>
          <w:rFonts w:ascii="Times New Roman" w:hAnsi="Times New Roman" w:cs="Times New Roman"/>
          <w:sz w:val="24"/>
          <w:szCs w:val="24"/>
        </w:rPr>
        <w:t>е</w:t>
      </w:r>
      <w:r w:rsidRPr="001F1DAE">
        <w:rPr>
          <w:rFonts w:ascii="Times New Roman" w:hAnsi="Times New Roman" w:cs="Times New Roman"/>
          <w:sz w:val="24"/>
          <w:szCs w:val="24"/>
        </w:rPr>
        <w:t>ской активности граждан (далее - Комплекс). Успешная реализация проекта позволит запо</w:t>
      </w:r>
      <w:r w:rsidRPr="001F1DAE">
        <w:rPr>
          <w:rFonts w:ascii="Times New Roman" w:hAnsi="Times New Roman" w:cs="Times New Roman"/>
          <w:sz w:val="24"/>
          <w:szCs w:val="24"/>
        </w:rPr>
        <w:t>л</w:t>
      </w:r>
      <w:r w:rsidRPr="001F1DAE">
        <w:rPr>
          <w:rFonts w:ascii="Times New Roman" w:hAnsi="Times New Roman" w:cs="Times New Roman"/>
          <w:sz w:val="24"/>
          <w:szCs w:val="24"/>
        </w:rPr>
        <w:t>нить текущую и перспективную кадровую потребность для наиболее важных отраслей горо</w:t>
      </w:r>
      <w:r w:rsidRPr="001F1DAE">
        <w:rPr>
          <w:rFonts w:ascii="Times New Roman" w:hAnsi="Times New Roman" w:cs="Times New Roman"/>
          <w:sz w:val="24"/>
          <w:szCs w:val="24"/>
        </w:rPr>
        <w:t>д</w:t>
      </w:r>
      <w:r w:rsidRPr="001F1DAE">
        <w:rPr>
          <w:rFonts w:ascii="Times New Roman" w:hAnsi="Times New Roman" w:cs="Times New Roman"/>
          <w:sz w:val="24"/>
          <w:szCs w:val="24"/>
        </w:rPr>
        <w:t>ской экономики: образование, медицина, предпринимательство. С учетом перспективы разв</w:t>
      </w:r>
      <w:r w:rsidRPr="001F1DAE">
        <w:rPr>
          <w:rFonts w:ascii="Times New Roman" w:hAnsi="Times New Roman" w:cs="Times New Roman"/>
          <w:sz w:val="24"/>
          <w:szCs w:val="24"/>
        </w:rPr>
        <w:t>и</w:t>
      </w:r>
      <w:r w:rsidRPr="001F1DAE">
        <w:rPr>
          <w:rFonts w:ascii="Times New Roman" w:hAnsi="Times New Roman" w:cs="Times New Roman"/>
          <w:sz w:val="24"/>
          <w:szCs w:val="24"/>
        </w:rPr>
        <w:t>тия указанных направлений (в том числе строительство акушерского комплекса и развитие предприятий, работающих в сфере гостиничного и ресторанного бизнеса) прогнозируемая кадровая потребность к 2021 году составит 35-40 человек. После завершения реализации пр</w:t>
      </w:r>
      <w:r w:rsidRPr="001F1DAE">
        <w:rPr>
          <w:rFonts w:ascii="Times New Roman" w:hAnsi="Times New Roman" w:cs="Times New Roman"/>
          <w:sz w:val="24"/>
          <w:szCs w:val="24"/>
        </w:rPr>
        <w:t>о</w:t>
      </w:r>
      <w:r w:rsidRPr="001F1DAE">
        <w:rPr>
          <w:rFonts w:ascii="Times New Roman" w:hAnsi="Times New Roman" w:cs="Times New Roman"/>
          <w:sz w:val="24"/>
          <w:szCs w:val="24"/>
        </w:rPr>
        <w:t>екта системная работа по данному направлению будет продолжена путем разработки и реал</w:t>
      </w:r>
      <w:r w:rsidRPr="001F1DAE">
        <w:rPr>
          <w:rFonts w:ascii="Times New Roman" w:hAnsi="Times New Roman" w:cs="Times New Roman"/>
          <w:sz w:val="24"/>
          <w:szCs w:val="24"/>
        </w:rPr>
        <w:t>и</w:t>
      </w:r>
      <w:r w:rsidRPr="001F1DAE">
        <w:rPr>
          <w:rFonts w:ascii="Times New Roman" w:hAnsi="Times New Roman" w:cs="Times New Roman"/>
          <w:sz w:val="24"/>
          <w:szCs w:val="24"/>
        </w:rPr>
        <w:t>зации новых межведомственных проектов, с вовлечением в них работодателей и соискателей.</w:t>
      </w:r>
    </w:p>
    <w:p w:rsidR="0021572F" w:rsidRPr="001F1DAE" w:rsidRDefault="0021572F" w:rsidP="0021572F">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Реализация инвестиционных проектов на территории города станет мощным толчком для развития городской экономики. Для улучшения инвестиционного климата в Енисейске </w:t>
      </w:r>
      <w:r w:rsidRPr="001F1DAE">
        <w:rPr>
          <w:rFonts w:ascii="Times New Roman" w:eastAsia="Calibri" w:hAnsi="Times New Roman" w:cs="Times New Roman"/>
          <w:sz w:val="24"/>
          <w:szCs w:val="24"/>
        </w:rPr>
        <w:t>в краткосрочной перспективе необходимо провести инвентаризацию существующей нормати</w:t>
      </w:r>
      <w:r w:rsidRPr="001F1DAE">
        <w:rPr>
          <w:rFonts w:ascii="Times New Roman" w:eastAsia="Calibri" w:hAnsi="Times New Roman" w:cs="Times New Roman"/>
          <w:sz w:val="24"/>
          <w:szCs w:val="24"/>
        </w:rPr>
        <w:t>в</w:t>
      </w:r>
      <w:r w:rsidRPr="001F1DAE">
        <w:rPr>
          <w:rFonts w:ascii="Times New Roman" w:eastAsia="Calibri" w:hAnsi="Times New Roman" w:cs="Times New Roman"/>
          <w:sz w:val="24"/>
          <w:szCs w:val="24"/>
        </w:rPr>
        <w:t>но-правовой базы и принять необходимые акты, касающиеся предоставления объектов мун</w:t>
      </w:r>
      <w:r w:rsidRPr="001F1DAE">
        <w:rPr>
          <w:rFonts w:ascii="Times New Roman" w:eastAsia="Calibri" w:hAnsi="Times New Roman" w:cs="Times New Roman"/>
          <w:sz w:val="24"/>
          <w:szCs w:val="24"/>
        </w:rPr>
        <w:t>и</w:t>
      </w:r>
      <w:r w:rsidRPr="001F1DAE">
        <w:rPr>
          <w:rFonts w:ascii="Times New Roman" w:eastAsia="Calibri" w:hAnsi="Times New Roman" w:cs="Times New Roman"/>
          <w:sz w:val="24"/>
          <w:szCs w:val="24"/>
        </w:rPr>
        <w:t>ципальной собственности (здания, коммуникации, земельные участки) для реализации инв</w:t>
      </w:r>
      <w:r w:rsidRPr="001F1DAE">
        <w:rPr>
          <w:rFonts w:ascii="Times New Roman" w:eastAsia="Calibri" w:hAnsi="Times New Roman" w:cs="Times New Roman"/>
          <w:sz w:val="24"/>
          <w:szCs w:val="24"/>
        </w:rPr>
        <w:t>е</w:t>
      </w:r>
      <w:r w:rsidRPr="001F1DAE">
        <w:rPr>
          <w:rFonts w:ascii="Times New Roman" w:eastAsia="Calibri" w:hAnsi="Times New Roman" w:cs="Times New Roman"/>
          <w:sz w:val="24"/>
          <w:szCs w:val="24"/>
        </w:rPr>
        <w:t xml:space="preserve">стиционных проектов и деятельности малого и среднего бизнеса, экономический эффект от деятельности будет оценен как высокий. </w:t>
      </w:r>
      <w:r w:rsidRPr="001F1DAE">
        <w:rPr>
          <w:rFonts w:ascii="Times New Roman" w:hAnsi="Times New Roman" w:cs="Times New Roman"/>
          <w:sz w:val="24"/>
          <w:szCs w:val="24"/>
        </w:rPr>
        <w:t>В результате реализации рядя таких проектов</w:t>
      </w:r>
      <w:r w:rsidR="00F50796" w:rsidRPr="001F1DAE">
        <w:rPr>
          <w:rFonts w:ascii="Times New Roman" w:hAnsi="Times New Roman" w:cs="Times New Roman"/>
          <w:sz w:val="24"/>
          <w:szCs w:val="24"/>
        </w:rPr>
        <w:t>,</w:t>
      </w:r>
      <w:r w:rsidRPr="001F1DAE">
        <w:rPr>
          <w:rFonts w:ascii="Times New Roman" w:hAnsi="Times New Roman" w:cs="Times New Roman"/>
          <w:sz w:val="24"/>
          <w:szCs w:val="24"/>
        </w:rPr>
        <w:t xml:space="preserve"> к 2030</w:t>
      </w:r>
      <w:r w:rsidR="0081465E" w:rsidRPr="001F1DAE">
        <w:rPr>
          <w:rFonts w:ascii="Times New Roman" w:hAnsi="Times New Roman" w:cs="Times New Roman"/>
          <w:sz w:val="24"/>
          <w:szCs w:val="24"/>
        </w:rPr>
        <w:t xml:space="preserve"> году предполагается создание порядка 200</w:t>
      </w:r>
      <w:r w:rsidRPr="001F1DAE">
        <w:rPr>
          <w:rFonts w:ascii="Times New Roman" w:hAnsi="Times New Roman" w:cs="Times New Roman"/>
          <w:sz w:val="24"/>
          <w:szCs w:val="24"/>
        </w:rPr>
        <w:t xml:space="preserve"> новых рабочих мест. </w:t>
      </w:r>
    </w:p>
    <w:p w:rsidR="0021572F" w:rsidRPr="001F1DAE" w:rsidRDefault="0021572F" w:rsidP="0021572F">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lastRenderedPageBreak/>
        <w:t>Приоритетными направлениями в сфере занятости населения являются:</w:t>
      </w:r>
    </w:p>
    <w:p w:rsidR="0021572F" w:rsidRPr="001F1DAE" w:rsidRDefault="0021572F" w:rsidP="0021572F">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обеспечения выпуска учреждениями средне-специального образования, функцион</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рующими на территории города Енисейска специалистов, соответствующих по направлениям и уровню подготовки потребностям города Енисейска. Развитие системы целевой подготовки кадров, в том числе системы муниципального заказа на подготовку специалистов;</w:t>
      </w:r>
    </w:p>
    <w:p w:rsidR="0021572F" w:rsidRPr="001F1DAE" w:rsidRDefault="0021572F" w:rsidP="0021572F">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повышение профессионально-квалификационной мобильности путем обеспечения оперативной качественной переподготовки кадров;</w:t>
      </w:r>
    </w:p>
    <w:p w:rsidR="0021572F" w:rsidRPr="001F1DAE" w:rsidRDefault="0021572F" w:rsidP="0021572F">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повышение трудовой мобильности, минимизация оттока местных трудовых ресурсов привлечения необходимых специалистов из других регионов;</w:t>
      </w:r>
    </w:p>
    <w:p w:rsidR="0021572F" w:rsidRPr="001F1DAE" w:rsidRDefault="0021572F" w:rsidP="0021572F">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развитие малого и среднего предпринимательства с целью обеспечения рациональной структуры экономики, занятости и доходов населения;</w:t>
      </w:r>
    </w:p>
    <w:p w:rsidR="0021572F" w:rsidRPr="001F1DAE" w:rsidRDefault="0021572F" w:rsidP="0021572F">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повышение экономической активности и занятости отдельных категорий населения</w:t>
      </w:r>
      <w:r w:rsidR="0018170D" w:rsidRPr="001F1DAE">
        <w:rPr>
          <w:rFonts w:ascii="Times New Roman" w:eastAsia="Times New Roman" w:hAnsi="Times New Roman" w:cs="Times New Roman"/>
          <w:sz w:val="24"/>
          <w:szCs w:val="24"/>
        </w:rPr>
        <w:t>;</w:t>
      </w:r>
    </w:p>
    <w:p w:rsidR="0021572F" w:rsidRPr="001F1DAE" w:rsidRDefault="0021572F" w:rsidP="0021572F">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развитие системы профессиональных квалификаций (внедрение системы независимой оценки квалификации) на основе профессиональных стандартов;</w:t>
      </w:r>
    </w:p>
    <w:p w:rsidR="0021572F" w:rsidRPr="001F1DAE" w:rsidRDefault="0021572F" w:rsidP="0021572F">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развитие межведомственной системы профессиональной ориентации в формате «пр</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фориентация всю жизнь» с ориентацией на перспективные потребности развития муниц</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пального образования;</w:t>
      </w:r>
    </w:p>
    <w:p w:rsidR="0021572F" w:rsidRPr="001F1DAE" w:rsidRDefault="0021572F" w:rsidP="0021572F">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оптимизация внешних миграционных потоков в соответствии с долгосрочными п</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требностями социально-экономического и демографического развития города Енисейска.</w:t>
      </w:r>
    </w:p>
    <w:p w:rsidR="0021572F" w:rsidRPr="001F1DAE" w:rsidRDefault="0021572F" w:rsidP="0021572F">
      <w:pPr>
        <w:pStyle w:val="a1"/>
        <w:spacing w:line="276" w:lineRule="auto"/>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Органы местного самоуправления города Енисейска, в рамках реализации муниц</w:t>
      </w:r>
      <w:r w:rsidRPr="001F1DAE">
        <w:rPr>
          <w:rFonts w:ascii="Times New Roman" w:hAnsi="Times New Roman" w:cs="Times New Roman"/>
          <w:color w:val="000000" w:themeColor="text1"/>
          <w:sz w:val="24"/>
          <w:szCs w:val="24"/>
        </w:rPr>
        <w:t>и</w:t>
      </w:r>
      <w:r w:rsidRPr="001F1DAE">
        <w:rPr>
          <w:rFonts w:ascii="Times New Roman" w:hAnsi="Times New Roman" w:cs="Times New Roman"/>
          <w:color w:val="000000" w:themeColor="text1"/>
          <w:sz w:val="24"/>
          <w:szCs w:val="24"/>
        </w:rPr>
        <w:t>пальных программ, участвуют в организации и финансировании трудовых отрядов старш</w:t>
      </w:r>
      <w:r w:rsidRPr="001F1DAE">
        <w:rPr>
          <w:rFonts w:ascii="Times New Roman" w:hAnsi="Times New Roman" w:cs="Times New Roman"/>
          <w:color w:val="000000" w:themeColor="text1"/>
          <w:sz w:val="24"/>
          <w:szCs w:val="24"/>
        </w:rPr>
        <w:t>е</w:t>
      </w:r>
      <w:r w:rsidRPr="001F1DAE">
        <w:rPr>
          <w:rFonts w:ascii="Times New Roman" w:hAnsi="Times New Roman" w:cs="Times New Roman"/>
          <w:color w:val="000000" w:themeColor="text1"/>
          <w:sz w:val="24"/>
          <w:szCs w:val="24"/>
        </w:rPr>
        <w:t>классников и трудового отряда «Забота» в рамках временного трудоустройства несоверше</w:t>
      </w:r>
      <w:r w:rsidRPr="001F1DAE">
        <w:rPr>
          <w:rFonts w:ascii="Times New Roman" w:hAnsi="Times New Roman" w:cs="Times New Roman"/>
          <w:color w:val="000000" w:themeColor="text1"/>
          <w:sz w:val="24"/>
          <w:szCs w:val="24"/>
        </w:rPr>
        <w:t>н</w:t>
      </w:r>
      <w:r w:rsidRPr="001F1DAE">
        <w:rPr>
          <w:rFonts w:ascii="Times New Roman" w:hAnsi="Times New Roman" w:cs="Times New Roman"/>
          <w:color w:val="000000" w:themeColor="text1"/>
          <w:sz w:val="24"/>
          <w:szCs w:val="24"/>
        </w:rPr>
        <w:t>нолетних в возрасте от 14 до 18 лет в свободное от учебы время.</w:t>
      </w:r>
    </w:p>
    <w:p w:rsidR="0021572F" w:rsidRPr="001F1DAE" w:rsidRDefault="0021572F" w:rsidP="0021572F">
      <w:pPr>
        <w:pStyle w:val="a1"/>
        <w:spacing w:line="276" w:lineRule="auto"/>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Основными проблемами в сфере занятости населения являются:</w:t>
      </w:r>
    </w:p>
    <w:p w:rsidR="0021572F" w:rsidRPr="001F1DAE" w:rsidRDefault="0021572F" w:rsidP="0021572F">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1. Наличие неформальной занятости за счет стремления организаций к сокращению собственных расходов на оплату труда, уплату налога на доходы физических лиц, страховых взносов на социальное страхование.</w:t>
      </w:r>
    </w:p>
    <w:p w:rsidR="0021572F" w:rsidRPr="001F1DAE" w:rsidRDefault="0021572F" w:rsidP="0021572F">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2. Недостаточное финансирование работодателями мероприятий по улучшению усл</w:t>
      </w:r>
      <w:r w:rsidRPr="001F1DAE">
        <w:rPr>
          <w:rFonts w:ascii="Times New Roman" w:hAnsi="Times New Roman" w:cs="Times New Roman"/>
          <w:sz w:val="24"/>
          <w:szCs w:val="24"/>
        </w:rPr>
        <w:t>о</w:t>
      </w:r>
      <w:r w:rsidRPr="001F1DAE">
        <w:rPr>
          <w:rFonts w:ascii="Times New Roman" w:hAnsi="Times New Roman" w:cs="Times New Roman"/>
          <w:sz w:val="24"/>
          <w:szCs w:val="24"/>
        </w:rPr>
        <w:t>вий труда.</w:t>
      </w:r>
    </w:p>
    <w:p w:rsidR="00E53F2D" w:rsidRPr="001F1DAE" w:rsidRDefault="006C7DB6" w:rsidP="00E53F2D">
      <w:pPr>
        <w:pStyle w:val="a1"/>
        <w:numPr>
          <w:ilvl w:val="0"/>
          <w:numId w:val="26"/>
        </w:numPr>
        <w:spacing w:line="276" w:lineRule="auto"/>
        <w:ind w:left="851" w:hanging="284"/>
        <w:jc w:val="center"/>
        <w:rPr>
          <w:rFonts w:ascii="Times New Roman" w:hAnsi="Times New Roman" w:cs="Times New Roman"/>
          <w:b/>
          <w:sz w:val="24"/>
          <w:szCs w:val="24"/>
        </w:rPr>
      </w:pPr>
      <w:r w:rsidRPr="001F1DAE">
        <w:rPr>
          <w:rFonts w:ascii="Times New Roman" w:hAnsi="Times New Roman" w:cs="Times New Roman"/>
          <w:b/>
          <w:sz w:val="24"/>
          <w:szCs w:val="24"/>
        </w:rPr>
        <w:t>Енисейск- город активного долголетия</w:t>
      </w:r>
    </w:p>
    <w:p w:rsidR="006C7DB6" w:rsidRPr="001F1DAE" w:rsidRDefault="006C7DB6" w:rsidP="00E53F2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Новая </w:t>
      </w:r>
      <w:r w:rsidRPr="001F1DAE">
        <w:rPr>
          <w:rFonts w:ascii="Times New Roman" w:hAnsi="Times New Roman" w:cs="Times New Roman"/>
          <w:i/>
          <w:sz w:val="24"/>
          <w:szCs w:val="24"/>
          <w:u w:val="single"/>
        </w:rPr>
        <w:t>система здравоохранения</w:t>
      </w:r>
      <w:r w:rsidRPr="001F1DAE">
        <w:rPr>
          <w:rFonts w:ascii="Times New Roman" w:hAnsi="Times New Roman" w:cs="Times New Roman"/>
          <w:sz w:val="24"/>
          <w:szCs w:val="24"/>
        </w:rPr>
        <w:t xml:space="preserve"> г. Енисейска, в соответствии со Стратегией развития здравоохранения Красноярского края, будет учитывать новые реалии:</w:t>
      </w:r>
    </w:p>
    <w:p w:rsidR="006C7DB6" w:rsidRPr="001F1DAE" w:rsidRDefault="006C7DB6" w:rsidP="006C7DB6">
      <w:pPr>
        <w:pStyle w:val="a1"/>
        <w:numPr>
          <w:ilvl w:val="0"/>
          <w:numId w:val="24"/>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внедрение в работу механизмов взаимодействия медицинских учреждений на основе единой государственной информационной системы в сфере здравоохранения;</w:t>
      </w:r>
    </w:p>
    <w:p w:rsidR="006C7DB6" w:rsidRPr="001F1DAE" w:rsidRDefault="006C7DB6" w:rsidP="006C7DB6">
      <w:pPr>
        <w:pStyle w:val="a1"/>
        <w:numPr>
          <w:ilvl w:val="0"/>
          <w:numId w:val="24"/>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внедрение инновационных медицинских технологий, включая систему ранней ди</w:t>
      </w:r>
      <w:r w:rsidRPr="001F1DAE">
        <w:rPr>
          <w:rFonts w:ascii="Times New Roman" w:hAnsi="Times New Roman" w:cs="Times New Roman"/>
          <w:sz w:val="24"/>
          <w:szCs w:val="24"/>
        </w:rPr>
        <w:t>а</w:t>
      </w:r>
      <w:r w:rsidRPr="001F1DAE">
        <w:rPr>
          <w:rFonts w:ascii="Times New Roman" w:hAnsi="Times New Roman" w:cs="Times New Roman"/>
          <w:sz w:val="24"/>
          <w:szCs w:val="24"/>
        </w:rPr>
        <w:t>гностики и дистанционный мониторинг состояния здоровья пациентов;</w:t>
      </w:r>
    </w:p>
    <w:p w:rsidR="006C7DB6" w:rsidRPr="001F1DAE" w:rsidRDefault="006C7DB6" w:rsidP="006C7DB6">
      <w:pPr>
        <w:pStyle w:val="a1"/>
        <w:numPr>
          <w:ilvl w:val="0"/>
          <w:numId w:val="24"/>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обеспечение медицинских учреждений, работающих на территории города квалиф</w:t>
      </w:r>
      <w:r w:rsidRPr="001F1DAE">
        <w:rPr>
          <w:rFonts w:ascii="Times New Roman" w:hAnsi="Times New Roman" w:cs="Times New Roman"/>
          <w:sz w:val="24"/>
          <w:szCs w:val="24"/>
        </w:rPr>
        <w:t>и</w:t>
      </w:r>
      <w:r w:rsidRPr="001F1DAE">
        <w:rPr>
          <w:rFonts w:ascii="Times New Roman" w:hAnsi="Times New Roman" w:cs="Times New Roman"/>
          <w:sz w:val="24"/>
          <w:szCs w:val="24"/>
        </w:rPr>
        <w:t>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и п</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вышение социального статуса врача; </w:t>
      </w:r>
    </w:p>
    <w:p w:rsidR="006C7DB6" w:rsidRPr="001F1DAE" w:rsidRDefault="006C7DB6" w:rsidP="006C7DB6">
      <w:pPr>
        <w:pStyle w:val="a1"/>
        <w:numPr>
          <w:ilvl w:val="0"/>
          <w:numId w:val="17"/>
        </w:numPr>
        <w:tabs>
          <w:tab w:val="left" w:pos="993"/>
        </w:tabs>
        <w:spacing w:line="276" w:lineRule="auto"/>
        <w:ind w:left="142" w:firstLine="567"/>
        <w:jc w:val="both"/>
        <w:rPr>
          <w:rFonts w:ascii="Times New Roman" w:hAnsi="Times New Roman" w:cs="Times New Roman"/>
          <w:sz w:val="24"/>
          <w:szCs w:val="24"/>
        </w:rPr>
      </w:pPr>
      <w:r w:rsidRPr="001F1DAE">
        <w:rPr>
          <w:rFonts w:ascii="Times New Roman" w:hAnsi="Times New Roman" w:cs="Times New Roman"/>
          <w:sz w:val="24"/>
          <w:szCs w:val="24"/>
        </w:rPr>
        <w:t>усиление мер медицинской персонифицированной профилактики и поддержки зд</w:t>
      </w:r>
      <w:r w:rsidRPr="001F1DAE">
        <w:rPr>
          <w:rFonts w:ascii="Times New Roman" w:hAnsi="Times New Roman" w:cs="Times New Roman"/>
          <w:sz w:val="24"/>
          <w:szCs w:val="24"/>
        </w:rPr>
        <w:t>о</w:t>
      </w:r>
      <w:r w:rsidRPr="001F1DAE">
        <w:rPr>
          <w:rFonts w:ascii="Times New Roman" w:hAnsi="Times New Roman" w:cs="Times New Roman"/>
          <w:sz w:val="24"/>
          <w:szCs w:val="24"/>
        </w:rPr>
        <w:t>рового образа жизни в сочетании с развитием медицинских технологий;</w:t>
      </w:r>
    </w:p>
    <w:p w:rsidR="006C7DB6" w:rsidRPr="001F1DAE" w:rsidRDefault="006C7DB6" w:rsidP="006C7DB6">
      <w:pPr>
        <w:pStyle w:val="a1"/>
        <w:numPr>
          <w:ilvl w:val="0"/>
          <w:numId w:val="17"/>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совершенствования неотложной, скорой и экстренной медицинской помощи, обе</w:t>
      </w:r>
      <w:r w:rsidRPr="001F1DAE">
        <w:rPr>
          <w:rFonts w:ascii="Times New Roman" w:hAnsi="Times New Roman" w:cs="Times New Roman"/>
          <w:sz w:val="24"/>
          <w:szCs w:val="24"/>
        </w:rPr>
        <w:t>с</w:t>
      </w:r>
      <w:r w:rsidRPr="001F1DAE">
        <w:rPr>
          <w:rFonts w:ascii="Times New Roman" w:hAnsi="Times New Roman" w:cs="Times New Roman"/>
          <w:sz w:val="24"/>
          <w:szCs w:val="24"/>
        </w:rPr>
        <w:t xml:space="preserve">печения быстрой доставки больных в стационары (медицинская эвакуация) необходимого уровня и оказания своевременной медицинской помощи; </w:t>
      </w:r>
    </w:p>
    <w:p w:rsidR="006C7DB6" w:rsidRPr="001F1DAE" w:rsidRDefault="006C7DB6" w:rsidP="006C7DB6">
      <w:pPr>
        <w:pStyle w:val="a1"/>
        <w:numPr>
          <w:ilvl w:val="0"/>
          <w:numId w:val="17"/>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lastRenderedPageBreak/>
        <w:t>совершенствование медико-социальной помощи пожилым людям для создания условий их активного участия в жизни общества и увеличения продолжительности жизни.</w:t>
      </w:r>
    </w:p>
    <w:p w:rsidR="00EE71FB" w:rsidRPr="001F1DAE" w:rsidRDefault="00F50796" w:rsidP="006C7DB6">
      <w:pPr>
        <w:pStyle w:val="a1"/>
        <w:spacing w:line="276" w:lineRule="auto"/>
        <w:ind w:firstLine="720"/>
        <w:jc w:val="both"/>
        <w:rPr>
          <w:color w:val="000000" w:themeColor="text1"/>
          <w:sz w:val="21"/>
          <w:szCs w:val="21"/>
          <w:shd w:val="clear" w:color="auto" w:fill="FFFFFF"/>
        </w:rPr>
      </w:pPr>
      <w:r w:rsidRPr="001F1DAE">
        <w:rPr>
          <w:rFonts w:ascii="Times New Roman" w:hAnsi="Times New Roman" w:cs="Times New Roman"/>
          <w:color w:val="000000" w:themeColor="text1"/>
          <w:sz w:val="24"/>
          <w:szCs w:val="24"/>
          <w:shd w:val="clear" w:color="auto" w:fill="FFFFFF"/>
        </w:rPr>
        <w:t>На сегодняшний день, с</w:t>
      </w:r>
      <w:r w:rsidR="00FE4E4D" w:rsidRPr="001F1DAE">
        <w:rPr>
          <w:rFonts w:ascii="Times New Roman" w:hAnsi="Times New Roman" w:cs="Times New Roman"/>
          <w:color w:val="000000" w:themeColor="text1"/>
          <w:sz w:val="24"/>
          <w:szCs w:val="24"/>
          <w:shd w:val="clear" w:color="auto" w:fill="FFFFFF"/>
        </w:rPr>
        <w:t>и</w:t>
      </w:r>
      <w:r w:rsidR="002D52C4" w:rsidRPr="001F1DAE">
        <w:rPr>
          <w:rFonts w:ascii="Times New Roman" w:hAnsi="Times New Roman" w:cs="Times New Roman"/>
          <w:color w:val="000000" w:themeColor="text1"/>
          <w:sz w:val="24"/>
          <w:szCs w:val="24"/>
        </w:rPr>
        <w:t>с</w:t>
      </w:r>
      <w:r w:rsidR="00FE4E4D" w:rsidRPr="001F1DAE">
        <w:rPr>
          <w:rFonts w:ascii="Times New Roman" w:hAnsi="Times New Roman" w:cs="Times New Roman"/>
          <w:sz w:val="24"/>
          <w:szCs w:val="24"/>
        </w:rPr>
        <w:t>тема здравоохранения</w:t>
      </w:r>
      <w:r w:rsidRPr="001F1DAE">
        <w:rPr>
          <w:rFonts w:ascii="Times New Roman" w:hAnsi="Times New Roman" w:cs="Times New Roman"/>
          <w:sz w:val="24"/>
          <w:szCs w:val="24"/>
        </w:rPr>
        <w:t xml:space="preserve">в Енисейске </w:t>
      </w:r>
      <w:r w:rsidR="002D52C4" w:rsidRPr="001F1DAE">
        <w:rPr>
          <w:rFonts w:ascii="Times New Roman" w:hAnsi="Times New Roman" w:cs="Times New Roman"/>
          <w:sz w:val="24"/>
          <w:szCs w:val="24"/>
        </w:rPr>
        <w:t xml:space="preserve">представлена </w:t>
      </w:r>
      <w:r w:rsidR="00FE4E4D" w:rsidRPr="001F1DAE">
        <w:rPr>
          <w:rFonts w:ascii="Times New Roman" w:hAnsi="Times New Roman" w:cs="Times New Roman"/>
          <w:sz w:val="24"/>
          <w:szCs w:val="24"/>
        </w:rPr>
        <w:t xml:space="preserve">несколькими частными стоматологическими кабинетами и </w:t>
      </w:r>
      <w:r w:rsidR="002D52C4" w:rsidRPr="001F1DAE">
        <w:rPr>
          <w:rFonts w:ascii="Times New Roman" w:hAnsi="Times New Roman" w:cs="Times New Roman"/>
          <w:sz w:val="24"/>
          <w:szCs w:val="24"/>
        </w:rPr>
        <w:t>Енисейск</w:t>
      </w:r>
      <w:r w:rsidR="00FE4E4D" w:rsidRPr="001F1DAE">
        <w:rPr>
          <w:rFonts w:ascii="Times New Roman" w:hAnsi="Times New Roman" w:cs="Times New Roman"/>
          <w:sz w:val="24"/>
          <w:szCs w:val="24"/>
        </w:rPr>
        <w:t>ой районной</w:t>
      </w:r>
      <w:r w:rsidR="002D52C4" w:rsidRPr="001F1DAE">
        <w:rPr>
          <w:rFonts w:ascii="Times New Roman" w:hAnsi="Times New Roman" w:cs="Times New Roman"/>
          <w:sz w:val="24"/>
          <w:szCs w:val="24"/>
        </w:rPr>
        <w:t xml:space="preserve"> больниц</w:t>
      </w:r>
      <w:r w:rsidR="00FE4E4D" w:rsidRPr="001F1DAE">
        <w:rPr>
          <w:rFonts w:ascii="Times New Roman" w:hAnsi="Times New Roman" w:cs="Times New Roman"/>
          <w:sz w:val="24"/>
          <w:szCs w:val="24"/>
        </w:rPr>
        <w:t>ей</w:t>
      </w:r>
      <w:r w:rsidR="00EE71FB" w:rsidRPr="001F1DAE">
        <w:rPr>
          <w:rFonts w:ascii="Times New Roman" w:hAnsi="Times New Roman" w:cs="Times New Roman"/>
          <w:sz w:val="24"/>
          <w:szCs w:val="24"/>
        </w:rPr>
        <w:t xml:space="preserve">, </w:t>
      </w:r>
      <w:r w:rsidR="00FE4E4D" w:rsidRPr="001F1DAE">
        <w:rPr>
          <w:rFonts w:ascii="Times New Roman" w:hAnsi="Times New Roman" w:cs="Times New Roman"/>
          <w:sz w:val="24"/>
          <w:szCs w:val="24"/>
        </w:rPr>
        <w:t xml:space="preserve">являющейся краевым государственным бюджетным учреждением здравоохранения. КГБУЗ Енисейская РБ включает </w:t>
      </w:r>
      <w:r w:rsidR="00EE71FB" w:rsidRPr="001F1DAE">
        <w:rPr>
          <w:rFonts w:ascii="Times New Roman" w:hAnsi="Times New Roman" w:cs="Times New Roman"/>
          <w:sz w:val="24"/>
          <w:szCs w:val="24"/>
        </w:rPr>
        <w:t>в себя д</w:t>
      </w:r>
      <w:r w:rsidR="002D52C4" w:rsidRPr="001F1DAE">
        <w:rPr>
          <w:rFonts w:ascii="Times New Roman" w:hAnsi="Times New Roman" w:cs="Times New Roman"/>
          <w:color w:val="000000" w:themeColor="text1"/>
          <w:sz w:val="24"/>
          <w:szCs w:val="24"/>
          <w:shd w:val="clear" w:color="auto" w:fill="FFFFFF"/>
        </w:rPr>
        <w:t>етск</w:t>
      </w:r>
      <w:r w:rsidR="00EE71FB" w:rsidRPr="001F1DAE">
        <w:rPr>
          <w:rFonts w:ascii="Times New Roman" w:hAnsi="Times New Roman" w:cs="Times New Roman"/>
          <w:color w:val="000000" w:themeColor="text1"/>
          <w:sz w:val="24"/>
          <w:szCs w:val="24"/>
          <w:shd w:val="clear" w:color="auto" w:fill="FFFFFF"/>
        </w:rPr>
        <w:t>ую</w:t>
      </w:r>
      <w:r w:rsidR="002D52C4" w:rsidRPr="001F1DAE">
        <w:rPr>
          <w:rFonts w:ascii="Times New Roman" w:hAnsi="Times New Roman" w:cs="Times New Roman"/>
          <w:color w:val="000000" w:themeColor="text1"/>
          <w:sz w:val="24"/>
          <w:szCs w:val="24"/>
          <w:shd w:val="clear" w:color="auto" w:fill="FFFFFF"/>
        </w:rPr>
        <w:t xml:space="preserve"> поликлиник</w:t>
      </w:r>
      <w:r w:rsidR="00EE71FB" w:rsidRPr="001F1DAE">
        <w:rPr>
          <w:rFonts w:ascii="Times New Roman" w:hAnsi="Times New Roman" w:cs="Times New Roman"/>
          <w:color w:val="000000" w:themeColor="text1"/>
          <w:sz w:val="24"/>
          <w:szCs w:val="24"/>
          <w:shd w:val="clear" w:color="auto" w:fill="FFFFFF"/>
        </w:rPr>
        <w:t>у, женскую</w:t>
      </w:r>
      <w:r w:rsidR="002D52C4" w:rsidRPr="001F1DAE">
        <w:rPr>
          <w:rFonts w:ascii="Times New Roman" w:hAnsi="Times New Roman" w:cs="Times New Roman"/>
          <w:color w:val="000000" w:themeColor="text1"/>
          <w:sz w:val="24"/>
          <w:szCs w:val="24"/>
          <w:shd w:val="clear" w:color="auto" w:fill="FFFFFF"/>
        </w:rPr>
        <w:t xml:space="preserve"> консультаци</w:t>
      </w:r>
      <w:r w:rsidR="00EE71FB" w:rsidRPr="001F1DAE">
        <w:rPr>
          <w:rFonts w:ascii="Times New Roman" w:hAnsi="Times New Roman" w:cs="Times New Roman"/>
          <w:color w:val="000000" w:themeColor="text1"/>
          <w:sz w:val="24"/>
          <w:szCs w:val="24"/>
          <w:shd w:val="clear" w:color="auto" w:fill="FFFFFF"/>
        </w:rPr>
        <w:t>ю, с</w:t>
      </w:r>
      <w:r w:rsidR="002D52C4" w:rsidRPr="001F1DAE">
        <w:rPr>
          <w:rFonts w:ascii="Times New Roman" w:hAnsi="Times New Roman" w:cs="Times New Roman"/>
          <w:color w:val="000000" w:themeColor="text1"/>
          <w:sz w:val="24"/>
          <w:szCs w:val="24"/>
          <w:shd w:val="clear" w:color="auto" w:fill="FFFFFF"/>
        </w:rPr>
        <w:t>томатологическ</w:t>
      </w:r>
      <w:r w:rsidR="00EE71FB" w:rsidRPr="001F1DAE">
        <w:rPr>
          <w:rFonts w:ascii="Times New Roman" w:hAnsi="Times New Roman" w:cs="Times New Roman"/>
          <w:color w:val="000000" w:themeColor="text1"/>
          <w:sz w:val="24"/>
          <w:szCs w:val="24"/>
          <w:shd w:val="clear" w:color="auto" w:fill="FFFFFF"/>
        </w:rPr>
        <w:t xml:space="preserve">ую </w:t>
      </w:r>
      <w:r w:rsidR="002D52C4" w:rsidRPr="001F1DAE">
        <w:rPr>
          <w:rFonts w:ascii="Times New Roman" w:hAnsi="Times New Roman" w:cs="Times New Roman"/>
          <w:color w:val="000000" w:themeColor="text1"/>
          <w:sz w:val="24"/>
          <w:szCs w:val="24"/>
          <w:shd w:val="clear" w:color="auto" w:fill="FFFFFF"/>
        </w:rPr>
        <w:t>поликл</w:t>
      </w:r>
      <w:r w:rsidR="002D52C4" w:rsidRPr="001F1DAE">
        <w:rPr>
          <w:rFonts w:ascii="Times New Roman" w:hAnsi="Times New Roman" w:cs="Times New Roman"/>
          <w:color w:val="000000" w:themeColor="text1"/>
          <w:sz w:val="24"/>
          <w:szCs w:val="24"/>
          <w:shd w:val="clear" w:color="auto" w:fill="FFFFFF"/>
        </w:rPr>
        <w:t>и</w:t>
      </w:r>
      <w:r w:rsidR="002D52C4" w:rsidRPr="001F1DAE">
        <w:rPr>
          <w:rFonts w:ascii="Times New Roman" w:hAnsi="Times New Roman" w:cs="Times New Roman"/>
          <w:color w:val="000000" w:themeColor="text1"/>
          <w:sz w:val="24"/>
          <w:szCs w:val="24"/>
          <w:shd w:val="clear" w:color="auto" w:fill="FFFFFF"/>
        </w:rPr>
        <w:t>ник</w:t>
      </w:r>
      <w:r w:rsidR="004309AC" w:rsidRPr="001F1DAE">
        <w:rPr>
          <w:rFonts w:ascii="Times New Roman" w:hAnsi="Times New Roman" w:cs="Times New Roman"/>
          <w:color w:val="000000" w:themeColor="text1"/>
          <w:sz w:val="24"/>
          <w:szCs w:val="24"/>
          <w:shd w:val="clear" w:color="auto" w:fill="FFFFFF"/>
        </w:rPr>
        <w:t xml:space="preserve">у и </w:t>
      </w:r>
      <w:r w:rsidR="00EE71FB" w:rsidRPr="001F1DAE">
        <w:rPr>
          <w:rFonts w:ascii="Times New Roman" w:hAnsi="Times New Roman" w:cs="Times New Roman"/>
          <w:color w:val="000000" w:themeColor="text1"/>
          <w:sz w:val="24"/>
          <w:szCs w:val="24"/>
          <w:shd w:val="clear" w:color="auto" w:fill="FFFFFF"/>
        </w:rPr>
        <w:t>стационар</w:t>
      </w:r>
      <w:r w:rsidR="004309AC" w:rsidRPr="001F1DAE">
        <w:rPr>
          <w:rFonts w:ascii="Times New Roman" w:hAnsi="Times New Roman" w:cs="Times New Roman"/>
          <w:color w:val="000000" w:themeColor="text1"/>
          <w:sz w:val="24"/>
          <w:szCs w:val="24"/>
          <w:shd w:val="clear" w:color="auto" w:fill="FFFFFF"/>
        </w:rPr>
        <w:t xml:space="preserve"> со специализированными отделениями.</w:t>
      </w:r>
      <w:r w:rsidR="001072DC" w:rsidRPr="001F1DAE">
        <w:rPr>
          <w:rFonts w:ascii="Times New Roman" w:hAnsi="Times New Roman" w:cs="Times New Roman"/>
          <w:color w:val="000000" w:themeColor="text1"/>
          <w:sz w:val="24"/>
          <w:szCs w:val="24"/>
          <w:shd w:val="clear" w:color="auto" w:fill="FFFFFF"/>
        </w:rPr>
        <w:t xml:space="preserve"> Мощность амбулаторно-поликлинического звена составляет 360 посещений в смену, дневные стационары рассчитаны на 65 коек, круглосуточные стационары рассчитаны на 426 коек.</w:t>
      </w:r>
      <w:r w:rsidR="001072DC" w:rsidRPr="001F1DAE">
        <w:rPr>
          <w:rFonts w:ascii="Helvetica" w:hAnsi="Helvetica"/>
          <w:color w:val="000000" w:themeColor="text1"/>
          <w:sz w:val="21"/>
          <w:szCs w:val="21"/>
          <w:shd w:val="clear" w:color="auto" w:fill="FFFFFF"/>
        </w:rPr>
        <w:t> </w:t>
      </w:r>
    </w:p>
    <w:p w:rsidR="001072DC" w:rsidRPr="001F1DAE" w:rsidRDefault="001072DC" w:rsidP="006C7DB6">
      <w:pPr>
        <w:pStyle w:val="a1"/>
        <w:spacing w:line="276" w:lineRule="auto"/>
        <w:ind w:firstLine="720"/>
        <w:jc w:val="both"/>
        <w:rPr>
          <w:rFonts w:ascii="Times New Roman" w:hAnsi="Times New Roman" w:cs="Times New Roman"/>
          <w:color w:val="000000" w:themeColor="text1"/>
          <w:sz w:val="24"/>
          <w:szCs w:val="24"/>
          <w:shd w:val="clear" w:color="auto" w:fill="FFFFFF"/>
        </w:rPr>
      </w:pPr>
      <w:r w:rsidRPr="001F1DAE">
        <w:rPr>
          <w:rFonts w:ascii="Times New Roman" w:hAnsi="Times New Roman" w:cs="Times New Roman"/>
          <w:color w:val="000000" w:themeColor="text1"/>
          <w:sz w:val="24"/>
          <w:szCs w:val="24"/>
          <w:shd w:val="clear" w:color="auto" w:fill="FFFFFF"/>
        </w:rPr>
        <w:t>В декабре 2009 г. было введено в эксплуатацию новое пятиэтажное здание поликлин</w:t>
      </w:r>
      <w:r w:rsidRPr="001F1DAE">
        <w:rPr>
          <w:rFonts w:ascii="Times New Roman" w:hAnsi="Times New Roman" w:cs="Times New Roman"/>
          <w:color w:val="000000" w:themeColor="text1"/>
          <w:sz w:val="24"/>
          <w:szCs w:val="24"/>
          <w:shd w:val="clear" w:color="auto" w:fill="FFFFFF"/>
        </w:rPr>
        <w:t>и</w:t>
      </w:r>
      <w:r w:rsidRPr="001F1DAE">
        <w:rPr>
          <w:rFonts w:ascii="Times New Roman" w:hAnsi="Times New Roman" w:cs="Times New Roman"/>
          <w:color w:val="000000" w:themeColor="text1"/>
          <w:sz w:val="24"/>
          <w:szCs w:val="24"/>
          <w:shd w:val="clear" w:color="auto" w:fill="FFFFFF"/>
        </w:rPr>
        <w:t>ки, которое объединило в себе различные подразделения здравоохранения.</w:t>
      </w:r>
      <w:r w:rsidR="005A2802" w:rsidRPr="001F1DAE">
        <w:rPr>
          <w:rFonts w:ascii="Times New Roman" w:hAnsi="Times New Roman" w:cs="Times New Roman"/>
          <w:color w:val="000000" w:themeColor="text1"/>
          <w:sz w:val="24"/>
          <w:szCs w:val="24"/>
          <w:shd w:val="clear" w:color="auto" w:fill="FFFFFF"/>
        </w:rPr>
        <w:t xml:space="preserve"> Численность </w:t>
      </w:r>
      <w:r w:rsidR="00926132" w:rsidRPr="001F1DAE">
        <w:rPr>
          <w:rFonts w:ascii="Times New Roman" w:hAnsi="Times New Roman" w:cs="Times New Roman"/>
          <w:color w:val="000000" w:themeColor="text1"/>
          <w:sz w:val="24"/>
          <w:szCs w:val="24"/>
          <w:shd w:val="clear" w:color="auto" w:fill="FFFFFF"/>
        </w:rPr>
        <w:t>м</w:t>
      </w:r>
      <w:r w:rsidR="00926132" w:rsidRPr="001F1DAE">
        <w:rPr>
          <w:rFonts w:ascii="Times New Roman" w:hAnsi="Times New Roman" w:cs="Times New Roman"/>
          <w:color w:val="000000" w:themeColor="text1"/>
          <w:sz w:val="24"/>
          <w:szCs w:val="24"/>
          <w:shd w:val="clear" w:color="auto" w:fill="FFFFFF"/>
        </w:rPr>
        <w:t>е</w:t>
      </w:r>
      <w:r w:rsidR="00926132" w:rsidRPr="001F1DAE">
        <w:rPr>
          <w:rFonts w:ascii="Times New Roman" w:hAnsi="Times New Roman" w:cs="Times New Roman"/>
          <w:color w:val="000000" w:themeColor="text1"/>
          <w:sz w:val="24"/>
          <w:szCs w:val="24"/>
          <w:shd w:val="clear" w:color="auto" w:fill="FFFFFF"/>
        </w:rPr>
        <w:t xml:space="preserve">дицинского </w:t>
      </w:r>
      <w:r w:rsidR="005A2802" w:rsidRPr="001F1DAE">
        <w:rPr>
          <w:rFonts w:ascii="Times New Roman" w:hAnsi="Times New Roman" w:cs="Times New Roman"/>
          <w:color w:val="000000" w:themeColor="text1"/>
          <w:sz w:val="24"/>
          <w:szCs w:val="24"/>
          <w:shd w:val="clear" w:color="auto" w:fill="FFFFFF"/>
        </w:rPr>
        <w:t>персонала</w:t>
      </w:r>
      <w:r w:rsidR="00926132" w:rsidRPr="001F1DAE">
        <w:rPr>
          <w:rFonts w:ascii="Times New Roman" w:hAnsi="Times New Roman" w:cs="Times New Roman"/>
          <w:color w:val="000000" w:themeColor="text1"/>
          <w:sz w:val="24"/>
          <w:szCs w:val="24"/>
          <w:shd w:val="clear" w:color="auto" w:fill="FFFFFF"/>
        </w:rPr>
        <w:t xml:space="preserve"> (всех категорий)</w:t>
      </w:r>
      <w:r w:rsidR="007236AB" w:rsidRPr="001F1DAE">
        <w:rPr>
          <w:rFonts w:ascii="Times New Roman" w:hAnsi="Times New Roman" w:cs="Times New Roman"/>
          <w:color w:val="000000" w:themeColor="text1"/>
          <w:sz w:val="24"/>
          <w:szCs w:val="24"/>
          <w:shd w:val="clear" w:color="auto" w:fill="FFFFFF"/>
        </w:rPr>
        <w:t>составляет более 11</w:t>
      </w:r>
      <w:r w:rsidR="005A2802" w:rsidRPr="001F1DAE">
        <w:rPr>
          <w:rFonts w:ascii="Times New Roman" w:hAnsi="Times New Roman" w:cs="Times New Roman"/>
          <w:color w:val="000000" w:themeColor="text1"/>
          <w:sz w:val="24"/>
          <w:szCs w:val="24"/>
          <w:shd w:val="clear" w:color="auto" w:fill="FFFFFF"/>
        </w:rPr>
        <w:t xml:space="preserve">00 человек. </w:t>
      </w:r>
    </w:p>
    <w:p w:rsidR="006C7DB6" w:rsidRPr="001F1DAE" w:rsidRDefault="00926132" w:rsidP="006C7DB6">
      <w:pPr>
        <w:pStyle w:val="a1"/>
        <w:spacing w:line="276" w:lineRule="auto"/>
        <w:ind w:firstLine="720"/>
        <w:jc w:val="both"/>
        <w:rPr>
          <w:rFonts w:ascii="Times New Roman" w:hAnsi="Times New Roman" w:cs="Times New Roman"/>
          <w:sz w:val="24"/>
          <w:szCs w:val="24"/>
        </w:rPr>
      </w:pPr>
      <w:r w:rsidRPr="001F1DAE">
        <w:rPr>
          <w:rFonts w:ascii="Times New Roman" w:hAnsi="Times New Roman" w:cs="Times New Roman"/>
          <w:sz w:val="24"/>
          <w:szCs w:val="24"/>
        </w:rPr>
        <w:t>В среднесрочной перспективе з</w:t>
      </w:r>
      <w:r w:rsidR="006C7DB6" w:rsidRPr="001F1DAE">
        <w:rPr>
          <w:rFonts w:ascii="Times New Roman" w:hAnsi="Times New Roman" w:cs="Times New Roman"/>
          <w:sz w:val="24"/>
          <w:szCs w:val="24"/>
        </w:rPr>
        <w:t>дравоохранение будет направлено на предотвращение</w:t>
      </w:r>
      <w:r w:rsidRPr="001F1DAE">
        <w:rPr>
          <w:rFonts w:ascii="Times New Roman" w:hAnsi="Times New Roman" w:cs="Times New Roman"/>
          <w:sz w:val="24"/>
          <w:szCs w:val="24"/>
        </w:rPr>
        <w:t xml:space="preserve"> и профилактику </w:t>
      </w:r>
      <w:r w:rsidR="006C7DB6" w:rsidRPr="001F1DAE">
        <w:rPr>
          <w:rFonts w:ascii="Times New Roman" w:hAnsi="Times New Roman" w:cs="Times New Roman"/>
          <w:sz w:val="24"/>
          <w:szCs w:val="24"/>
        </w:rPr>
        <w:t>заболеваний, мотивацию населения к здоровому образу жизни (отказ от кур</w:t>
      </w:r>
      <w:r w:rsidR="006C7DB6" w:rsidRPr="001F1DAE">
        <w:rPr>
          <w:rFonts w:ascii="Times New Roman" w:hAnsi="Times New Roman" w:cs="Times New Roman"/>
          <w:sz w:val="24"/>
          <w:szCs w:val="24"/>
        </w:rPr>
        <w:t>е</w:t>
      </w:r>
      <w:r w:rsidR="006C7DB6" w:rsidRPr="001F1DAE">
        <w:rPr>
          <w:rFonts w:ascii="Times New Roman" w:hAnsi="Times New Roman" w:cs="Times New Roman"/>
          <w:sz w:val="24"/>
          <w:szCs w:val="24"/>
        </w:rPr>
        <w:t>ния, злоупотребления алкоголем и наркотиками, двигательная активность, рациональное сб</w:t>
      </w:r>
      <w:r w:rsidR="006C7DB6" w:rsidRPr="001F1DAE">
        <w:rPr>
          <w:rFonts w:ascii="Times New Roman" w:hAnsi="Times New Roman" w:cs="Times New Roman"/>
          <w:sz w:val="24"/>
          <w:szCs w:val="24"/>
        </w:rPr>
        <w:t>а</w:t>
      </w:r>
      <w:r w:rsidR="006C7DB6" w:rsidRPr="001F1DAE">
        <w:rPr>
          <w:rFonts w:ascii="Times New Roman" w:hAnsi="Times New Roman" w:cs="Times New Roman"/>
          <w:sz w:val="24"/>
          <w:szCs w:val="24"/>
        </w:rPr>
        <w:t>лансированное питание), на оснащение медицинским оборудованием, медицинской техникой, а также своевременную замену физически и технически устаревшего оборудования.</w:t>
      </w:r>
    </w:p>
    <w:p w:rsidR="006C7DB6" w:rsidRPr="001F1DAE" w:rsidRDefault="006C7DB6" w:rsidP="006C7DB6">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В соответствии со Стратегией своего развития к 2030 году Енисейск должен стать </w:t>
      </w:r>
      <w:r w:rsidRPr="001F1DAE">
        <w:rPr>
          <w:rFonts w:ascii="Times New Roman" w:hAnsi="Times New Roman" w:cs="Times New Roman"/>
          <w:i/>
          <w:sz w:val="24"/>
          <w:szCs w:val="24"/>
        </w:rPr>
        <w:t>г</w:t>
      </w:r>
      <w:r w:rsidRPr="001F1DAE">
        <w:rPr>
          <w:rFonts w:ascii="Times New Roman" w:hAnsi="Times New Roman" w:cs="Times New Roman"/>
          <w:i/>
          <w:sz w:val="24"/>
          <w:szCs w:val="24"/>
        </w:rPr>
        <w:t>о</w:t>
      </w:r>
      <w:r w:rsidRPr="001F1DAE">
        <w:rPr>
          <w:rFonts w:ascii="Times New Roman" w:hAnsi="Times New Roman" w:cs="Times New Roman"/>
          <w:i/>
          <w:sz w:val="24"/>
          <w:szCs w:val="24"/>
        </w:rPr>
        <w:t>родом «активного долголетия»</w:t>
      </w:r>
      <w:r w:rsidRPr="001F1DAE">
        <w:rPr>
          <w:rFonts w:ascii="Times New Roman" w:hAnsi="Times New Roman" w:cs="Times New Roman"/>
          <w:sz w:val="24"/>
          <w:szCs w:val="24"/>
        </w:rPr>
        <w:t>. На сегодняшний день определен ряд основных приоритетов, отвечающих развитию данного направления:</w:t>
      </w:r>
    </w:p>
    <w:p w:rsidR="007A22C3" w:rsidRPr="001F1DAE" w:rsidRDefault="006C7DB6" w:rsidP="007A22C3">
      <w:pPr>
        <w:pStyle w:val="a1"/>
        <w:numPr>
          <w:ilvl w:val="0"/>
          <w:numId w:val="26"/>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создание городской инфраструктуры «шаговой доступности» для занятий физич</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ской культуры для различных групп населения, при этом особое внимание будет уделено </w:t>
      </w:r>
      <w:r w:rsidRPr="001F1DAE">
        <w:rPr>
          <w:rFonts w:ascii="Times New Roman" w:hAnsi="Times New Roman" w:cs="Times New Roman"/>
          <w:i/>
          <w:sz w:val="24"/>
          <w:szCs w:val="24"/>
          <w:u w:val="single"/>
        </w:rPr>
        <w:t>ра</w:t>
      </w:r>
      <w:r w:rsidRPr="001F1DAE">
        <w:rPr>
          <w:rFonts w:ascii="Times New Roman" w:hAnsi="Times New Roman" w:cs="Times New Roman"/>
          <w:i/>
          <w:sz w:val="24"/>
          <w:szCs w:val="24"/>
          <w:u w:val="single"/>
        </w:rPr>
        <w:t>з</w:t>
      </w:r>
      <w:r w:rsidRPr="001F1DAE">
        <w:rPr>
          <w:rFonts w:ascii="Times New Roman" w:hAnsi="Times New Roman" w:cs="Times New Roman"/>
          <w:i/>
          <w:sz w:val="24"/>
          <w:szCs w:val="24"/>
          <w:u w:val="single"/>
        </w:rPr>
        <w:t>витию адаптивного спорта</w:t>
      </w:r>
      <w:r w:rsidRPr="001F1DAE">
        <w:rPr>
          <w:rFonts w:ascii="Times New Roman" w:hAnsi="Times New Roman" w:cs="Times New Roman"/>
          <w:i/>
          <w:sz w:val="24"/>
          <w:szCs w:val="24"/>
        </w:rPr>
        <w:t>;</w:t>
      </w:r>
    </w:p>
    <w:p w:rsidR="003E398B" w:rsidRPr="001F1DAE" w:rsidRDefault="006C7DB6" w:rsidP="007A22C3">
      <w:pPr>
        <w:pStyle w:val="a1"/>
        <w:numPr>
          <w:ilvl w:val="0"/>
          <w:numId w:val="26"/>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создание системы практик «прямого доступа» к современным методикам оздоровл</w:t>
      </w:r>
      <w:r w:rsidRPr="001F1DAE">
        <w:rPr>
          <w:rFonts w:ascii="Times New Roman" w:hAnsi="Times New Roman" w:cs="Times New Roman"/>
          <w:sz w:val="24"/>
          <w:szCs w:val="24"/>
        </w:rPr>
        <w:t>е</w:t>
      </w:r>
      <w:r w:rsidRPr="001F1DAE">
        <w:rPr>
          <w:rFonts w:ascii="Times New Roman" w:hAnsi="Times New Roman" w:cs="Times New Roman"/>
          <w:sz w:val="24"/>
          <w:szCs w:val="24"/>
        </w:rPr>
        <w:t>ния и сохранения здоровь</w:t>
      </w:r>
      <w:r w:rsidR="007A22C3" w:rsidRPr="001F1DAE">
        <w:rPr>
          <w:rFonts w:ascii="Times New Roman" w:hAnsi="Times New Roman" w:cs="Times New Roman"/>
          <w:sz w:val="24"/>
          <w:szCs w:val="24"/>
        </w:rPr>
        <w:t>я для различных групп населения. Для этого предполагается созд</w:t>
      </w:r>
      <w:r w:rsidR="007A22C3" w:rsidRPr="001F1DAE">
        <w:rPr>
          <w:rFonts w:ascii="Times New Roman" w:hAnsi="Times New Roman" w:cs="Times New Roman"/>
          <w:sz w:val="24"/>
          <w:szCs w:val="24"/>
        </w:rPr>
        <w:t>а</w:t>
      </w:r>
      <w:r w:rsidR="007A22C3" w:rsidRPr="001F1DAE">
        <w:rPr>
          <w:rFonts w:ascii="Times New Roman" w:hAnsi="Times New Roman" w:cs="Times New Roman"/>
          <w:sz w:val="24"/>
          <w:szCs w:val="24"/>
        </w:rPr>
        <w:t>ние на предприятиях и в учреждениях города групп здоровья для различных групп населения (наличие ставки спорт инструктора обязательно), внедрение системы «производственной ги</w:t>
      </w:r>
      <w:r w:rsidR="007A22C3" w:rsidRPr="001F1DAE">
        <w:rPr>
          <w:rFonts w:ascii="Times New Roman" w:hAnsi="Times New Roman" w:cs="Times New Roman"/>
          <w:sz w:val="24"/>
          <w:szCs w:val="24"/>
        </w:rPr>
        <w:t>м</w:t>
      </w:r>
      <w:r w:rsidR="007A22C3" w:rsidRPr="001F1DAE">
        <w:rPr>
          <w:rFonts w:ascii="Times New Roman" w:hAnsi="Times New Roman" w:cs="Times New Roman"/>
          <w:sz w:val="24"/>
          <w:szCs w:val="24"/>
        </w:rPr>
        <w:t>настики», формирование групп для занятия спортом по интересам и на основании запросов граждан, проведение «дней здоровья» и т.д.</w:t>
      </w:r>
    </w:p>
    <w:p w:rsidR="003E398B" w:rsidRPr="001F1DAE" w:rsidRDefault="006C7DB6" w:rsidP="003E398B">
      <w:pPr>
        <w:pStyle w:val="a1"/>
        <w:numPr>
          <w:ilvl w:val="0"/>
          <w:numId w:val="26"/>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развитие детского и юношеского спорта через систему подготовки спортивного р</w:t>
      </w:r>
      <w:r w:rsidRPr="001F1DAE">
        <w:rPr>
          <w:rFonts w:ascii="Times New Roman" w:hAnsi="Times New Roman" w:cs="Times New Roman"/>
          <w:sz w:val="24"/>
          <w:szCs w:val="24"/>
        </w:rPr>
        <w:t>е</w:t>
      </w:r>
      <w:r w:rsidR="003E398B" w:rsidRPr="001F1DAE">
        <w:rPr>
          <w:rFonts w:ascii="Times New Roman" w:hAnsi="Times New Roman" w:cs="Times New Roman"/>
          <w:sz w:val="24"/>
          <w:szCs w:val="24"/>
        </w:rPr>
        <w:t xml:space="preserve">зерва через повышения эффективности подготовки спортивного резерва для спортивных сборных команд и конкурентоспособности российского спорта на международной спортивной арене. </w:t>
      </w:r>
    </w:p>
    <w:p w:rsidR="003E398B" w:rsidRPr="001F1DAE" w:rsidRDefault="003E398B" w:rsidP="00005016">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Для этого необходимо произвести повышение уровня спортивного мастерства лиц, проходящих спортивную подготовку, прод</w:t>
      </w:r>
      <w:r w:rsidR="00005016" w:rsidRPr="001F1DAE">
        <w:rPr>
          <w:rFonts w:ascii="Times New Roman" w:hAnsi="Times New Roman" w:cs="Times New Roman"/>
          <w:sz w:val="24"/>
          <w:szCs w:val="24"/>
        </w:rPr>
        <w:t>ление их спортивного долголетия, усовершенств</w:t>
      </w:r>
      <w:r w:rsidR="00005016" w:rsidRPr="001F1DAE">
        <w:rPr>
          <w:rFonts w:ascii="Times New Roman" w:hAnsi="Times New Roman" w:cs="Times New Roman"/>
          <w:sz w:val="24"/>
          <w:szCs w:val="24"/>
        </w:rPr>
        <w:t>о</w:t>
      </w:r>
      <w:r w:rsidR="00005016" w:rsidRPr="001F1DAE">
        <w:rPr>
          <w:rFonts w:ascii="Times New Roman" w:hAnsi="Times New Roman" w:cs="Times New Roman"/>
          <w:sz w:val="24"/>
          <w:szCs w:val="24"/>
        </w:rPr>
        <w:t xml:space="preserve">вать систему </w:t>
      </w:r>
      <w:r w:rsidRPr="001F1DAE">
        <w:rPr>
          <w:rFonts w:ascii="Times New Roman" w:hAnsi="Times New Roman" w:cs="Times New Roman"/>
          <w:sz w:val="24"/>
          <w:szCs w:val="24"/>
        </w:rPr>
        <w:t>управления, координации деятельности и методического обеспечения системы</w:t>
      </w:r>
      <w:r w:rsidR="00005016" w:rsidRPr="001F1DAE">
        <w:rPr>
          <w:rFonts w:ascii="Times New Roman" w:hAnsi="Times New Roman" w:cs="Times New Roman"/>
          <w:sz w:val="24"/>
          <w:szCs w:val="24"/>
        </w:rPr>
        <w:t xml:space="preserve"> подготовки спортивного резерва, усилить кадровый потенциал </w:t>
      </w:r>
      <w:r w:rsidRPr="001F1DAE">
        <w:rPr>
          <w:rFonts w:ascii="Times New Roman" w:hAnsi="Times New Roman" w:cs="Times New Roman"/>
          <w:sz w:val="24"/>
          <w:szCs w:val="24"/>
        </w:rPr>
        <w:t>системы подготовки спорти</w:t>
      </w:r>
      <w:r w:rsidRPr="001F1DAE">
        <w:rPr>
          <w:rFonts w:ascii="Times New Roman" w:hAnsi="Times New Roman" w:cs="Times New Roman"/>
          <w:sz w:val="24"/>
          <w:szCs w:val="24"/>
        </w:rPr>
        <w:t>в</w:t>
      </w:r>
      <w:r w:rsidR="00005016" w:rsidRPr="001F1DAE">
        <w:rPr>
          <w:rFonts w:ascii="Times New Roman" w:hAnsi="Times New Roman" w:cs="Times New Roman"/>
          <w:sz w:val="24"/>
          <w:szCs w:val="24"/>
        </w:rPr>
        <w:t>ного резерва, развивать инфраструктуру, финансовое</w:t>
      </w:r>
      <w:r w:rsidRPr="001F1DAE">
        <w:rPr>
          <w:rFonts w:ascii="Times New Roman" w:hAnsi="Times New Roman" w:cs="Times New Roman"/>
          <w:sz w:val="24"/>
          <w:szCs w:val="24"/>
        </w:rPr>
        <w:t xml:space="preserve"> и материально-технического обеспеч</w:t>
      </w:r>
      <w:r w:rsidRPr="001F1DAE">
        <w:rPr>
          <w:rFonts w:ascii="Times New Roman" w:hAnsi="Times New Roman" w:cs="Times New Roman"/>
          <w:sz w:val="24"/>
          <w:szCs w:val="24"/>
        </w:rPr>
        <w:t>е</w:t>
      </w:r>
      <w:r w:rsidR="00005016" w:rsidRPr="001F1DAE">
        <w:rPr>
          <w:rFonts w:ascii="Times New Roman" w:hAnsi="Times New Roman" w:cs="Times New Roman"/>
          <w:sz w:val="24"/>
          <w:szCs w:val="24"/>
        </w:rPr>
        <w:t>ние</w:t>
      </w:r>
      <w:r w:rsidRPr="001F1DAE">
        <w:rPr>
          <w:rFonts w:ascii="Times New Roman" w:hAnsi="Times New Roman" w:cs="Times New Roman"/>
          <w:sz w:val="24"/>
          <w:szCs w:val="24"/>
        </w:rPr>
        <w:t xml:space="preserve"> организаций, осуществляющих спортивную подготовку</w:t>
      </w:r>
      <w:r w:rsidR="00005016" w:rsidRPr="001F1DAE">
        <w:rPr>
          <w:rFonts w:ascii="Times New Roman" w:hAnsi="Times New Roman" w:cs="Times New Roman"/>
          <w:sz w:val="24"/>
          <w:szCs w:val="24"/>
        </w:rPr>
        <w:t xml:space="preserve">, усовершенствовать </w:t>
      </w:r>
      <w:r w:rsidRPr="001F1DAE">
        <w:rPr>
          <w:rFonts w:ascii="Times New Roman" w:hAnsi="Times New Roman" w:cs="Times New Roman"/>
          <w:sz w:val="24"/>
          <w:szCs w:val="24"/>
        </w:rPr>
        <w:t>систем</w:t>
      </w:r>
      <w:r w:rsidR="00005016" w:rsidRPr="001F1DAE">
        <w:rPr>
          <w:rFonts w:ascii="Times New Roman" w:hAnsi="Times New Roman" w:cs="Times New Roman"/>
          <w:sz w:val="24"/>
          <w:szCs w:val="24"/>
        </w:rPr>
        <w:t>у</w:t>
      </w:r>
      <w:r w:rsidRPr="001F1DAE">
        <w:rPr>
          <w:rFonts w:ascii="Times New Roman" w:hAnsi="Times New Roman" w:cs="Times New Roman"/>
          <w:sz w:val="24"/>
          <w:szCs w:val="24"/>
        </w:rPr>
        <w:t xml:space="preserve"> о</w:t>
      </w:r>
      <w:r w:rsidRPr="001F1DAE">
        <w:rPr>
          <w:rFonts w:ascii="Times New Roman" w:hAnsi="Times New Roman" w:cs="Times New Roman"/>
          <w:sz w:val="24"/>
          <w:szCs w:val="24"/>
        </w:rPr>
        <w:t>т</w:t>
      </w:r>
      <w:r w:rsidRPr="001F1DAE">
        <w:rPr>
          <w:rFonts w:ascii="Times New Roman" w:hAnsi="Times New Roman" w:cs="Times New Roman"/>
          <w:sz w:val="24"/>
          <w:szCs w:val="24"/>
        </w:rPr>
        <w:t>бора спортивно одаренных детей на основе требований федеральных стандартов спортив</w:t>
      </w:r>
      <w:r w:rsidR="00005016" w:rsidRPr="001F1DAE">
        <w:rPr>
          <w:rFonts w:ascii="Times New Roman" w:hAnsi="Times New Roman" w:cs="Times New Roman"/>
          <w:sz w:val="24"/>
          <w:szCs w:val="24"/>
        </w:rPr>
        <w:t xml:space="preserve">ной подготовки и произвести совершенствование </w:t>
      </w:r>
      <w:r w:rsidRPr="001F1DAE">
        <w:rPr>
          <w:rFonts w:ascii="Times New Roman" w:hAnsi="Times New Roman" w:cs="Times New Roman"/>
          <w:sz w:val="24"/>
          <w:szCs w:val="24"/>
        </w:rPr>
        <w:t>системы спортивных соревнова</w:t>
      </w:r>
      <w:r w:rsidR="00005016" w:rsidRPr="001F1DAE">
        <w:rPr>
          <w:rFonts w:ascii="Times New Roman" w:hAnsi="Times New Roman" w:cs="Times New Roman"/>
          <w:sz w:val="24"/>
          <w:szCs w:val="24"/>
        </w:rPr>
        <w:t>ний.</w:t>
      </w:r>
    </w:p>
    <w:p w:rsidR="006C7DB6" w:rsidRPr="001F1DAE" w:rsidRDefault="006C7DB6" w:rsidP="006C7DB6">
      <w:pPr>
        <w:pStyle w:val="a1"/>
        <w:numPr>
          <w:ilvl w:val="0"/>
          <w:numId w:val="26"/>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создание общедоступной базы цифровых методов мониторинга за состояние со</w:t>
      </w:r>
      <w:r w:rsidRPr="001F1DAE">
        <w:rPr>
          <w:rFonts w:ascii="Times New Roman" w:hAnsi="Times New Roman" w:cs="Times New Roman"/>
          <w:sz w:val="24"/>
          <w:szCs w:val="24"/>
        </w:rPr>
        <w:t>б</w:t>
      </w:r>
      <w:r w:rsidRPr="001F1DAE">
        <w:rPr>
          <w:rFonts w:ascii="Times New Roman" w:hAnsi="Times New Roman" w:cs="Times New Roman"/>
          <w:sz w:val="24"/>
          <w:szCs w:val="24"/>
        </w:rPr>
        <w:t>ственного здоровья;</w:t>
      </w:r>
    </w:p>
    <w:p w:rsidR="00B427E7" w:rsidRPr="001F1DAE" w:rsidRDefault="006C7DB6" w:rsidP="00B427E7">
      <w:pPr>
        <w:pStyle w:val="a1"/>
        <w:numPr>
          <w:ilvl w:val="0"/>
          <w:numId w:val="26"/>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создание городского сообщества наставников в области здорового образа жизни;</w:t>
      </w:r>
    </w:p>
    <w:p w:rsidR="00B427E7" w:rsidRPr="001F1DAE" w:rsidRDefault="006C7DB6" w:rsidP="00B427E7">
      <w:pPr>
        <w:pStyle w:val="a1"/>
        <w:numPr>
          <w:ilvl w:val="0"/>
          <w:numId w:val="26"/>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lastRenderedPageBreak/>
        <w:t>формирование открытого пространства для поддержки различных локальных соо</w:t>
      </w:r>
      <w:r w:rsidRPr="001F1DAE">
        <w:rPr>
          <w:rFonts w:ascii="Times New Roman" w:hAnsi="Times New Roman" w:cs="Times New Roman"/>
          <w:sz w:val="24"/>
          <w:szCs w:val="24"/>
        </w:rPr>
        <w:t>б</w:t>
      </w:r>
      <w:r w:rsidRPr="001F1DAE">
        <w:rPr>
          <w:rFonts w:ascii="Times New Roman" w:hAnsi="Times New Roman" w:cs="Times New Roman"/>
          <w:sz w:val="24"/>
          <w:szCs w:val="24"/>
        </w:rPr>
        <w:t>ществ, ведущих здоровый образ жизни.</w:t>
      </w:r>
      <w:r w:rsidR="00B427E7" w:rsidRPr="001F1DAE">
        <w:rPr>
          <w:rFonts w:ascii="Times New Roman" w:hAnsi="Times New Roman" w:cs="Times New Roman"/>
          <w:sz w:val="24"/>
          <w:szCs w:val="24"/>
        </w:rPr>
        <w:t xml:space="preserve"> Основными векторами работы по данному направл</w:t>
      </w:r>
      <w:r w:rsidR="00B427E7" w:rsidRPr="001F1DAE">
        <w:rPr>
          <w:rFonts w:ascii="Times New Roman" w:hAnsi="Times New Roman" w:cs="Times New Roman"/>
          <w:sz w:val="24"/>
          <w:szCs w:val="24"/>
        </w:rPr>
        <w:t>е</w:t>
      </w:r>
      <w:r w:rsidR="00B427E7" w:rsidRPr="001F1DAE">
        <w:rPr>
          <w:rFonts w:ascii="Times New Roman" w:hAnsi="Times New Roman" w:cs="Times New Roman"/>
          <w:sz w:val="24"/>
          <w:szCs w:val="24"/>
        </w:rPr>
        <w:t>нию являются:</w:t>
      </w:r>
    </w:p>
    <w:p w:rsidR="00B427E7" w:rsidRPr="001F1DAE" w:rsidRDefault="00B427E7" w:rsidP="00B427E7">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создание групп здорового образа жизни на базе учреждений здравоохранения, спорта (ФСЦ):</w:t>
      </w:r>
    </w:p>
    <w:p w:rsidR="00B427E7" w:rsidRPr="001F1DAE" w:rsidRDefault="00B427E7" w:rsidP="00B427E7">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консультационная деятельность;</w:t>
      </w:r>
    </w:p>
    <w:p w:rsidR="00B427E7" w:rsidRPr="001F1DAE" w:rsidRDefault="00B427E7" w:rsidP="00B427E7">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осуществление мониторинга здоровья населения;</w:t>
      </w:r>
    </w:p>
    <w:p w:rsidR="00B427E7" w:rsidRPr="001F1DAE" w:rsidRDefault="00B427E7" w:rsidP="00B427E7">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проведение мероприятий, направленных на сохранение здоровья:</w:t>
      </w:r>
    </w:p>
    <w:p w:rsidR="00B427E7" w:rsidRPr="001F1DAE" w:rsidRDefault="00B427E7" w:rsidP="00B427E7">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тематические беседы;</w:t>
      </w:r>
    </w:p>
    <w:p w:rsidR="00B427E7" w:rsidRPr="001F1DAE" w:rsidRDefault="00B427E7" w:rsidP="00B427E7">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дни здоровья;</w:t>
      </w:r>
    </w:p>
    <w:p w:rsidR="00B427E7" w:rsidRPr="001F1DAE" w:rsidRDefault="00B427E7" w:rsidP="00B427E7">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спортивно-оздоровительные мероприятия;</w:t>
      </w:r>
    </w:p>
    <w:p w:rsidR="00B427E7" w:rsidRPr="001F1DAE" w:rsidRDefault="00B427E7" w:rsidP="00B427E7">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прогулки на свежем воздухе;</w:t>
      </w:r>
    </w:p>
    <w:p w:rsidR="006C7DB6" w:rsidRPr="001F1DAE" w:rsidRDefault="00B427E7" w:rsidP="00B427E7">
      <w:pPr>
        <w:pStyle w:val="a1"/>
        <w:tabs>
          <w:tab w:val="left" w:pos="993"/>
        </w:tabs>
        <w:spacing w:line="276" w:lineRule="auto"/>
        <w:ind w:firstLine="709"/>
        <w:jc w:val="both"/>
        <w:rPr>
          <w:sz w:val="24"/>
          <w:szCs w:val="24"/>
        </w:rPr>
      </w:pPr>
      <w:r w:rsidRPr="001F1DAE">
        <w:rPr>
          <w:rFonts w:ascii="Times New Roman" w:hAnsi="Times New Roman" w:cs="Times New Roman"/>
          <w:sz w:val="24"/>
          <w:szCs w:val="24"/>
        </w:rPr>
        <w:t>- неделя здорового образа жизни и др.</w:t>
      </w:r>
    </w:p>
    <w:p w:rsidR="006C7DB6" w:rsidRPr="001F1DAE" w:rsidRDefault="002D52C4" w:rsidP="006C7DB6">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lang w:eastAsia="en-US"/>
        </w:rPr>
        <w:t>Сегодня н</w:t>
      </w:r>
      <w:r w:rsidR="006C7DB6" w:rsidRPr="001F1DAE">
        <w:rPr>
          <w:rFonts w:ascii="Times New Roman" w:hAnsi="Times New Roman" w:cs="Times New Roman"/>
          <w:sz w:val="24"/>
          <w:szCs w:val="24"/>
          <w:lang w:eastAsia="en-US"/>
        </w:rPr>
        <w:t>а регулярной основе в Енисейске проводится порядка 50 физкультурных, спортивных мероприятий с общим количеством участников, превышающим 3500 человек. С</w:t>
      </w:r>
      <w:r w:rsidR="006C7DB6" w:rsidRPr="001F1DAE">
        <w:rPr>
          <w:rFonts w:ascii="Times New Roman" w:hAnsi="Times New Roman" w:cs="Times New Roman"/>
          <w:sz w:val="24"/>
          <w:szCs w:val="24"/>
          <w:lang w:eastAsia="en-US"/>
        </w:rPr>
        <w:t>и</w:t>
      </w:r>
      <w:r w:rsidR="006C7DB6" w:rsidRPr="001F1DAE">
        <w:rPr>
          <w:rFonts w:ascii="Times New Roman" w:hAnsi="Times New Roman" w:cs="Times New Roman"/>
          <w:sz w:val="24"/>
          <w:szCs w:val="24"/>
          <w:lang w:eastAsia="en-US"/>
        </w:rPr>
        <w:t xml:space="preserve">стематически физической культурой и спортом занимаются 4515 человек. </w:t>
      </w:r>
      <w:r w:rsidR="006C7DB6" w:rsidRPr="001F1DAE">
        <w:rPr>
          <w:rFonts w:ascii="Times New Roman" w:eastAsia="Times New Roman" w:hAnsi="Times New Roman" w:cs="Times New Roman"/>
          <w:sz w:val="24"/>
          <w:szCs w:val="24"/>
        </w:rPr>
        <w:t>Наиболее массов</w:t>
      </w:r>
      <w:r w:rsidR="006C7DB6" w:rsidRPr="001F1DAE">
        <w:rPr>
          <w:rFonts w:ascii="Times New Roman" w:eastAsia="Times New Roman" w:hAnsi="Times New Roman" w:cs="Times New Roman"/>
          <w:sz w:val="24"/>
          <w:szCs w:val="24"/>
        </w:rPr>
        <w:t>ы</w:t>
      </w:r>
      <w:r w:rsidR="006C7DB6" w:rsidRPr="001F1DAE">
        <w:rPr>
          <w:rFonts w:ascii="Times New Roman" w:eastAsia="Times New Roman" w:hAnsi="Times New Roman" w:cs="Times New Roman"/>
          <w:sz w:val="24"/>
          <w:szCs w:val="24"/>
        </w:rPr>
        <w:t xml:space="preserve">ми календарными мероприятиями </w:t>
      </w:r>
      <w:r w:rsidR="00F50796" w:rsidRPr="001F1DAE">
        <w:rPr>
          <w:rFonts w:ascii="Times New Roman" w:eastAsia="Times New Roman" w:hAnsi="Times New Roman" w:cs="Times New Roman"/>
          <w:sz w:val="24"/>
          <w:szCs w:val="24"/>
        </w:rPr>
        <w:t>традиционно являются</w:t>
      </w:r>
      <w:r w:rsidR="006C7DB6" w:rsidRPr="001F1DAE">
        <w:rPr>
          <w:rFonts w:ascii="Times New Roman" w:eastAsia="Times New Roman" w:hAnsi="Times New Roman" w:cs="Times New Roman"/>
          <w:sz w:val="24"/>
          <w:szCs w:val="24"/>
        </w:rPr>
        <w:t xml:space="preserve"> всероссийские акции «Кросс нации» и «Лыжня России». </w:t>
      </w:r>
    </w:p>
    <w:p w:rsidR="006C7DB6" w:rsidRPr="001F1DAE" w:rsidRDefault="006C7DB6" w:rsidP="00F74DBC">
      <w:pPr>
        <w:pStyle w:val="a1"/>
        <w:spacing w:line="276" w:lineRule="auto"/>
        <w:ind w:firstLine="709"/>
        <w:jc w:val="both"/>
        <w:rPr>
          <w:rFonts w:ascii="Times New Roman" w:eastAsia="Calibri" w:hAnsi="Times New Roman" w:cs="Times New Roman"/>
          <w:color w:val="000000"/>
          <w:sz w:val="24"/>
          <w:szCs w:val="24"/>
          <w:lang w:eastAsia="en-US"/>
        </w:rPr>
      </w:pPr>
      <w:r w:rsidRPr="001F1DAE">
        <w:rPr>
          <w:rFonts w:ascii="Times New Roman" w:hAnsi="Times New Roman" w:cs="Times New Roman"/>
          <w:sz w:val="24"/>
          <w:szCs w:val="24"/>
        </w:rPr>
        <w:t xml:space="preserve">На территории города функционирует </w:t>
      </w:r>
      <w:r w:rsidR="003E398B" w:rsidRPr="001F1DAE">
        <w:rPr>
          <w:rFonts w:ascii="Times New Roman" w:hAnsi="Times New Roman" w:cs="Times New Roman"/>
          <w:sz w:val="24"/>
          <w:szCs w:val="24"/>
        </w:rPr>
        <w:t>2 учреждения</w:t>
      </w:r>
      <w:r w:rsidRPr="001F1DAE">
        <w:rPr>
          <w:rFonts w:ascii="Times New Roman" w:hAnsi="Times New Roman" w:cs="Times New Roman"/>
          <w:sz w:val="24"/>
          <w:szCs w:val="24"/>
        </w:rPr>
        <w:t xml:space="preserve"> физкультурно-спортивной напра</w:t>
      </w:r>
      <w:r w:rsidRPr="001F1DAE">
        <w:rPr>
          <w:rFonts w:ascii="Times New Roman" w:hAnsi="Times New Roman" w:cs="Times New Roman"/>
          <w:sz w:val="24"/>
          <w:szCs w:val="24"/>
        </w:rPr>
        <w:t>в</w:t>
      </w:r>
      <w:r w:rsidRPr="001F1DAE">
        <w:rPr>
          <w:rFonts w:ascii="Times New Roman" w:hAnsi="Times New Roman" w:cs="Times New Roman"/>
          <w:sz w:val="24"/>
          <w:szCs w:val="24"/>
        </w:rPr>
        <w:t>ленности</w:t>
      </w:r>
      <w:r w:rsidR="003E398B" w:rsidRPr="001F1DAE">
        <w:rPr>
          <w:rFonts w:ascii="Times New Roman" w:hAnsi="Times New Roman" w:cs="Times New Roman"/>
          <w:sz w:val="24"/>
          <w:szCs w:val="24"/>
        </w:rPr>
        <w:t>. В</w:t>
      </w:r>
      <w:r w:rsidRPr="001F1DAE">
        <w:rPr>
          <w:rFonts w:ascii="Times New Roman" w:eastAsia="Calibri" w:hAnsi="Times New Roman" w:cs="Times New Roman"/>
          <w:color w:val="000000"/>
          <w:sz w:val="24"/>
          <w:szCs w:val="24"/>
          <w:lang w:eastAsia="en-US"/>
        </w:rPr>
        <w:t xml:space="preserve"> 2016 году введен в эксплуатацию физкультурно - спортивный центр со спорти</w:t>
      </w:r>
      <w:r w:rsidRPr="001F1DAE">
        <w:rPr>
          <w:rFonts w:ascii="Times New Roman" w:eastAsia="Calibri" w:hAnsi="Times New Roman" w:cs="Times New Roman"/>
          <w:color w:val="000000"/>
          <w:sz w:val="24"/>
          <w:szCs w:val="24"/>
          <w:lang w:eastAsia="en-US"/>
        </w:rPr>
        <w:t>в</w:t>
      </w:r>
      <w:r w:rsidR="00F74DBC" w:rsidRPr="001F1DAE">
        <w:rPr>
          <w:rFonts w:ascii="Times New Roman" w:eastAsia="Calibri" w:hAnsi="Times New Roman" w:cs="Times New Roman"/>
          <w:color w:val="000000"/>
          <w:sz w:val="24"/>
          <w:szCs w:val="24"/>
          <w:lang w:eastAsia="en-US"/>
        </w:rPr>
        <w:t xml:space="preserve">ным залом, в этом же году </w:t>
      </w:r>
      <w:r w:rsidRPr="001F1DAE">
        <w:rPr>
          <w:rFonts w:ascii="Times New Roman" w:eastAsia="Calibri" w:hAnsi="Times New Roman" w:cs="Times New Roman"/>
          <w:color w:val="000000"/>
          <w:sz w:val="24"/>
          <w:szCs w:val="24"/>
          <w:lang w:eastAsia="en-US"/>
        </w:rPr>
        <w:t>в городской бюджет была предоставлена краевая субсидии на м</w:t>
      </w:r>
      <w:r w:rsidRPr="001F1DAE">
        <w:rPr>
          <w:rFonts w:ascii="Times New Roman" w:eastAsia="Calibri" w:hAnsi="Times New Roman" w:cs="Times New Roman"/>
          <w:color w:val="000000"/>
          <w:sz w:val="24"/>
          <w:szCs w:val="24"/>
          <w:lang w:eastAsia="en-US"/>
        </w:rPr>
        <w:t>о</w:t>
      </w:r>
      <w:r w:rsidRPr="001F1DAE">
        <w:rPr>
          <w:rFonts w:ascii="Times New Roman" w:eastAsia="Calibri" w:hAnsi="Times New Roman" w:cs="Times New Roman"/>
          <w:color w:val="000000"/>
          <w:sz w:val="24"/>
          <w:szCs w:val="24"/>
          <w:lang w:eastAsia="en-US"/>
        </w:rPr>
        <w:t>дернизацию и укрепление материально-технической базы муниципальных физкультурно-спортивных организаций. В результате чего был произведен ремонт имущества на стадионе «Труд».</w:t>
      </w:r>
    </w:p>
    <w:p w:rsidR="00F74DBC" w:rsidRPr="001F1DAE" w:rsidRDefault="00F74DBC" w:rsidP="00F74DBC">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Для решения существующих проблем</w:t>
      </w:r>
      <w:r w:rsidR="00116A9F" w:rsidRPr="001F1DAE">
        <w:rPr>
          <w:rFonts w:ascii="Times New Roman" w:hAnsi="Times New Roman" w:cs="Times New Roman"/>
          <w:sz w:val="24"/>
          <w:szCs w:val="24"/>
        </w:rPr>
        <w:t xml:space="preserve"> в спортивной отрасли, в среднесрочной перспе</w:t>
      </w:r>
      <w:r w:rsidR="00116A9F" w:rsidRPr="001F1DAE">
        <w:rPr>
          <w:rFonts w:ascii="Times New Roman" w:hAnsi="Times New Roman" w:cs="Times New Roman"/>
          <w:sz w:val="24"/>
          <w:szCs w:val="24"/>
        </w:rPr>
        <w:t>к</w:t>
      </w:r>
      <w:r w:rsidR="00116A9F" w:rsidRPr="001F1DAE">
        <w:rPr>
          <w:rFonts w:ascii="Times New Roman" w:hAnsi="Times New Roman" w:cs="Times New Roman"/>
          <w:sz w:val="24"/>
          <w:szCs w:val="24"/>
        </w:rPr>
        <w:t xml:space="preserve">тиве </w:t>
      </w:r>
      <w:r w:rsidRPr="001F1DAE">
        <w:rPr>
          <w:rFonts w:ascii="Times New Roman" w:hAnsi="Times New Roman" w:cs="Times New Roman"/>
          <w:sz w:val="24"/>
          <w:szCs w:val="24"/>
        </w:rPr>
        <w:t>предполагается реализация ряда мероприятий:</w:t>
      </w:r>
    </w:p>
    <w:p w:rsidR="00F74DBC" w:rsidRPr="001F1DAE" w:rsidRDefault="00F74DBC" w:rsidP="00116A9F">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 </w:t>
      </w:r>
      <w:r w:rsidR="00116A9F" w:rsidRPr="001F1DAE">
        <w:rPr>
          <w:rFonts w:ascii="Times New Roman" w:hAnsi="Times New Roman" w:cs="Times New Roman"/>
          <w:sz w:val="24"/>
          <w:szCs w:val="24"/>
        </w:rPr>
        <w:t>с</w:t>
      </w:r>
      <w:r w:rsidRPr="001F1DAE">
        <w:rPr>
          <w:rFonts w:ascii="Times New Roman" w:hAnsi="Times New Roman" w:cs="Times New Roman"/>
          <w:sz w:val="24"/>
          <w:szCs w:val="24"/>
        </w:rPr>
        <w:t xml:space="preserve">троительство спортивных площадок, хоккейных коробок, простейших турникетов, уличных тренажеров по микрорайонам города; </w:t>
      </w:r>
    </w:p>
    <w:p w:rsidR="00F74DBC" w:rsidRPr="001F1DAE" w:rsidRDefault="00116A9F" w:rsidP="00116A9F">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р</w:t>
      </w:r>
      <w:r w:rsidR="00F74DBC" w:rsidRPr="001F1DAE">
        <w:rPr>
          <w:rFonts w:ascii="Times New Roman" w:hAnsi="Times New Roman" w:cs="Times New Roman"/>
          <w:sz w:val="24"/>
          <w:szCs w:val="24"/>
        </w:rPr>
        <w:t>еконструкция действующих спортивных сооружений (стадион «Труд», площадки школ и др.);</w:t>
      </w:r>
    </w:p>
    <w:p w:rsidR="00F74DBC" w:rsidRPr="001F1DAE" w:rsidRDefault="00116A9F" w:rsidP="00116A9F">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обеспечение м</w:t>
      </w:r>
      <w:r w:rsidR="00F74DBC" w:rsidRPr="001F1DAE">
        <w:rPr>
          <w:rFonts w:ascii="Times New Roman" w:hAnsi="Times New Roman" w:cs="Times New Roman"/>
          <w:sz w:val="24"/>
          <w:szCs w:val="24"/>
        </w:rPr>
        <w:t>аксимально</w:t>
      </w:r>
      <w:r w:rsidRPr="001F1DAE">
        <w:rPr>
          <w:rFonts w:ascii="Times New Roman" w:hAnsi="Times New Roman" w:cs="Times New Roman"/>
          <w:sz w:val="24"/>
          <w:szCs w:val="24"/>
        </w:rPr>
        <w:t>й</w:t>
      </w:r>
      <w:r w:rsidR="00F74DBC" w:rsidRPr="001F1DAE">
        <w:rPr>
          <w:rFonts w:ascii="Times New Roman" w:hAnsi="Times New Roman" w:cs="Times New Roman"/>
          <w:sz w:val="24"/>
          <w:szCs w:val="24"/>
        </w:rPr>
        <w:t xml:space="preserve"> загруженност</w:t>
      </w:r>
      <w:r w:rsidRPr="001F1DAE">
        <w:rPr>
          <w:rFonts w:ascii="Times New Roman" w:hAnsi="Times New Roman" w:cs="Times New Roman"/>
          <w:sz w:val="24"/>
          <w:szCs w:val="24"/>
        </w:rPr>
        <w:t>и</w:t>
      </w:r>
      <w:r w:rsidR="00F74DBC" w:rsidRPr="001F1DAE">
        <w:rPr>
          <w:rFonts w:ascii="Times New Roman" w:hAnsi="Times New Roman" w:cs="Times New Roman"/>
          <w:sz w:val="24"/>
          <w:szCs w:val="24"/>
        </w:rPr>
        <w:t xml:space="preserve"> действующих спортивных объектов спорта (спортивные залы общеобразовательных школ, техникума, колледжа, учреждений спортивной направленности, клубов по месту жительства и др.);</w:t>
      </w:r>
    </w:p>
    <w:p w:rsidR="00F74DBC" w:rsidRPr="001F1DAE" w:rsidRDefault="00116A9F" w:rsidP="00116A9F">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усовершенствование к</w:t>
      </w:r>
      <w:r w:rsidR="00F74DBC" w:rsidRPr="001F1DAE">
        <w:rPr>
          <w:rFonts w:ascii="Times New Roman" w:hAnsi="Times New Roman" w:cs="Times New Roman"/>
          <w:sz w:val="24"/>
          <w:szCs w:val="24"/>
        </w:rPr>
        <w:t>адровой политики на спортивных объектах спорта (за счет р</w:t>
      </w:r>
      <w:r w:rsidR="00F74DBC" w:rsidRPr="001F1DAE">
        <w:rPr>
          <w:rFonts w:ascii="Times New Roman" w:hAnsi="Times New Roman" w:cs="Times New Roman"/>
          <w:sz w:val="24"/>
          <w:szCs w:val="24"/>
        </w:rPr>
        <w:t>а</w:t>
      </w:r>
      <w:r w:rsidR="00F74DBC" w:rsidRPr="001F1DAE">
        <w:rPr>
          <w:rFonts w:ascii="Times New Roman" w:hAnsi="Times New Roman" w:cs="Times New Roman"/>
          <w:sz w:val="24"/>
          <w:szCs w:val="24"/>
        </w:rPr>
        <w:t>боты общественников, совместителей, штатных должностей, новых ставок инструкторов в з</w:t>
      </w:r>
      <w:r w:rsidR="00F74DBC" w:rsidRPr="001F1DAE">
        <w:rPr>
          <w:rFonts w:ascii="Times New Roman" w:hAnsi="Times New Roman" w:cs="Times New Roman"/>
          <w:sz w:val="24"/>
          <w:szCs w:val="24"/>
        </w:rPr>
        <w:t>а</w:t>
      </w:r>
      <w:r w:rsidR="00F74DBC" w:rsidRPr="001F1DAE">
        <w:rPr>
          <w:rFonts w:ascii="Times New Roman" w:hAnsi="Times New Roman" w:cs="Times New Roman"/>
          <w:sz w:val="24"/>
          <w:szCs w:val="24"/>
        </w:rPr>
        <w:t>висимости от потребности в том или ином виде спорта; работа со старшим населением и др.);</w:t>
      </w:r>
    </w:p>
    <w:p w:rsidR="00F74DBC" w:rsidRPr="001F1DAE" w:rsidRDefault="00F74DBC" w:rsidP="00116A9F">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16A9F" w:rsidRPr="001F1DAE">
        <w:rPr>
          <w:rFonts w:ascii="Times New Roman" w:hAnsi="Times New Roman" w:cs="Times New Roman"/>
          <w:sz w:val="24"/>
          <w:szCs w:val="24"/>
        </w:rPr>
        <w:t>п</w:t>
      </w:r>
      <w:r w:rsidRPr="001F1DAE">
        <w:rPr>
          <w:rFonts w:ascii="Times New Roman" w:hAnsi="Times New Roman" w:cs="Times New Roman"/>
          <w:sz w:val="24"/>
          <w:szCs w:val="24"/>
        </w:rPr>
        <w:t>риобретение спортивного оборудования, инвентаря для занятий на спортивных об</w:t>
      </w:r>
      <w:r w:rsidRPr="001F1DAE">
        <w:rPr>
          <w:rFonts w:ascii="Times New Roman" w:hAnsi="Times New Roman" w:cs="Times New Roman"/>
          <w:sz w:val="24"/>
          <w:szCs w:val="24"/>
        </w:rPr>
        <w:t>ъ</w:t>
      </w:r>
      <w:r w:rsidRPr="001F1DAE">
        <w:rPr>
          <w:rFonts w:ascii="Times New Roman" w:hAnsi="Times New Roman" w:cs="Times New Roman"/>
          <w:sz w:val="24"/>
          <w:szCs w:val="24"/>
        </w:rPr>
        <w:t>ектах спорта, приобретение спортивной формы для участия в соревнованиях спортсменов г</w:t>
      </w:r>
      <w:r w:rsidRPr="001F1DAE">
        <w:rPr>
          <w:rFonts w:ascii="Times New Roman" w:hAnsi="Times New Roman" w:cs="Times New Roman"/>
          <w:sz w:val="24"/>
          <w:szCs w:val="24"/>
        </w:rPr>
        <w:t>о</w:t>
      </w:r>
      <w:r w:rsidRPr="001F1DAE">
        <w:rPr>
          <w:rFonts w:ascii="Times New Roman" w:hAnsi="Times New Roman" w:cs="Times New Roman"/>
          <w:sz w:val="24"/>
          <w:szCs w:val="24"/>
        </w:rPr>
        <w:t>рода, приобретение спортивного инвентаря для проката и др.);</w:t>
      </w:r>
    </w:p>
    <w:p w:rsidR="00F74DBC" w:rsidRPr="001F1DAE" w:rsidRDefault="00116A9F" w:rsidP="00116A9F">
      <w:pPr>
        <w:pStyle w:val="a1"/>
        <w:tabs>
          <w:tab w:val="left" w:pos="993"/>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в</w:t>
      </w:r>
      <w:r w:rsidR="00F74DBC" w:rsidRPr="001F1DAE">
        <w:rPr>
          <w:rFonts w:ascii="Times New Roman" w:hAnsi="Times New Roman" w:cs="Times New Roman"/>
          <w:sz w:val="24"/>
          <w:szCs w:val="24"/>
        </w:rPr>
        <w:t>ведение ставок инструкторов по спорту на предприятиях, учреж</w:t>
      </w:r>
      <w:r w:rsidRPr="001F1DAE">
        <w:rPr>
          <w:rFonts w:ascii="Times New Roman" w:hAnsi="Times New Roman" w:cs="Times New Roman"/>
          <w:sz w:val="24"/>
          <w:szCs w:val="24"/>
        </w:rPr>
        <w:t>дениях города на платной основе.</w:t>
      </w:r>
    </w:p>
    <w:p w:rsidR="0021572F" w:rsidRPr="001F1DAE" w:rsidRDefault="006C7DB6" w:rsidP="000F3AB8">
      <w:pPr>
        <w:pStyle w:val="a1"/>
        <w:numPr>
          <w:ilvl w:val="0"/>
          <w:numId w:val="26"/>
        </w:numPr>
        <w:tabs>
          <w:tab w:val="left" w:pos="1276"/>
        </w:tabs>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Енисейск- город образованных и просвещенных людей</w:t>
      </w:r>
    </w:p>
    <w:p w:rsidR="006C7DB6" w:rsidRPr="001F1DAE" w:rsidRDefault="006C7DB6" w:rsidP="006C7DB6">
      <w:pPr>
        <w:pStyle w:val="af5"/>
        <w:spacing w:after="0"/>
        <w:ind w:firstLine="708"/>
        <w:jc w:val="both"/>
        <w:rPr>
          <w:rFonts w:ascii="Times New Roman" w:hAnsi="Times New Roman" w:cs="Times New Roman"/>
          <w:sz w:val="24"/>
          <w:szCs w:val="24"/>
        </w:rPr>
      </w:pPr>
      <w:r w:rsidRPr="001F1DAE">
        <w:rPr>
          <w:rFonts w:ascii="Times New Roman" w:hAnsi="Times New Roman" w:cs="Times New Roman"/>
          <w:i/>
          <w:sz w:val="24"/>
          <w:szCs w:val="24"/>
          <w:u w:val="single"/>
        </w:rPr>
        <w:t>Основная задача муниципальной системы образования</w:t>
      </w:r>
      <w:r w:rsidRPr="001F1DAE">
        <w:rPr>
          <w:rFonts w:ascii="Times New Roman" w:hAnsi="Times New Roman" w:cs="Times New Roman"/>
          <w:sz w:val="24"/>
          <w:szCs w:val="24"/>
        </w:rPr>
        <w:t xml:space="preserve"> заключается в построении системы образования, способной к саморазвитию и создающей условия для полноценного развития всех участников, включенных в образовательный процесс.</w:t>
      </w:r>
    </w:p>
    <w:p w:rsidR="006C7DB6" w:rsidRPr="001F1DAE" w:rsidRDefault="006C7DB6" w:rsidP="006C7DB6">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lastRenderedPageBreak/>
        <w:t>На сегодняшний день, сеть образовательных учреждений включает 16 муниципальных образовательных учреждений: 9 дошкольных образовательных учреждений, 5 общеобразов</w:t>
      </w:r>
      <w:r w:rsidRPr="001F1DAE">
        <w:rPr>
          <w:rFonts w:ascii="Times New Roman" w:hAnsi="Times New Roman" w:cs="Times New Roman"/>
          <w:sz w:val="24"/>
          <w:szCs w:val="24"/>
        </w:rPr>
        <w:t>а</w:t>
      </w:r>
      <w:r w:rsidRPr="001F1DAE">
        <w:rPr>
          <w:rFonts w:ascii="Times New Roman" w:hAnsi="Times New Roman" w:cs="Times New Roman"/>
          <w:sz w:val="24"/>
          <w:szCs w:val="24"/>
        </w:rPr>
        <w:t>тельных школ, два учреждения дополнительного образования, также в городе работает час</w:t>
      </w:r>
      <w:r w:rsidRPr="001F1DAE">
        <w:rPr>
          <w:rFonts w:ascii="Times New Roman" w:hAnsi="Times New Roman" w:cs="Times New Roman"/>
          <w:sz w:val="24"/>
          <w:szCs w:val="24"/>
        </w:rPr>
        <w:t>т</w:t>
      </w:r>
      <w:r w:rsidRPr="001F1DAE">
        <w:rPr>
          <w:rFonts w:ascii="Times New Roman" w:hAnsi="Times New Roman" w:cs="Times New Roman"/>
          <w:sz w:val="24"/>
          <w:szCs w:val="24"/>
        </w:rPr>
        <w:t xml:space="preserve">ное общеобразовательное учреждение «Енисейская православная гимназия». </w:t>
      </w:r>
      <w:r w:rsidR="00521C76" w:rsidRPr="001F1DAE">
        <w:rPr>
          <w:rFonts w:ascii="Times New Roman" w:hAnsi="Times New Roman" w:cs="Times New Roman"/>
          <w:sz w:val="24"/>
          <w:szCs w:val="24"/>
        </w:rPr>
        <w:t xml:space="preserve">На 1 сентября </w:t>
      </w:r>
      <w:r w:rsidRPr="001F1DAE">
        <w:rPr>
          <w:rFonts w:ascii="Times New Roman" w:hAnsi="Times New Roman" w:cs="Times New Roman"/>
          <w:sz w:val="24"/>
          <w:szCs w:val="24"/>
        </w:rPr>
        <w:t>201</w:t>
      </w:r>
      <w:r w:rsidR="00521C76" w:rsidRPr="001F1DAE">
        <w:rPr>
          <w:rFonts w:ascii="Times New Roman" w:hAnsi="Times New Roman" w:cs="Times New Roman"/>
          <w:sz w:val="24"/>
          <w:szCs w:val="24"/>
        </w:rPr>
        <w:t>8</w:t>
      </w:r>
      <w:r w:rsidRPr="001F1DAE">
        <w:rPr>
          <w:rFonts w:ascii="Times New Roman" w:hAnsi="Times New Roman" w:cs="Times New Roman"/>
          <w:sz w:val="24"/>
          <w:szCs w:val="24"/>
        </w:rPr>
        <w:t xml:space="preserve"> го</w:t>
      </w:r>
      <w:r w:rsidR="00521C76" w:rsidRPr="001F1DAE">
        <w:rPr>
          <w:rFonts w:ascii="Times New Roman" w:hAnsi="Times New Roman" w:cs="Times New Roman"/>
          <w:sz w:val="24"/>
          <w:szCs w:val="24"/>
        </w:rPr>
        <w:t>да</w:t>
      </w:r>
      <w:r w:rsidRPr="001F1DAE">
        <w:rPr>
          <w:rFonts w:ascii="Times New Roman" w:hAnsi="Times New Roman" w:cs="Times New Roman"/>
          <w:sz w:val="24"/>
          <w:szCs w:val="24"/>
        </w:rPr>
        <w:t xml:space="preserve"> в школах города обучалось 2309 человек, в Учебно-консультационном пункте шк</w:t>
      </w:r>
      <w:r w:rsidRPr="001F1DAE">
        <w:rPr>
          <w:rFonts w:ascii="Times New Roman" w:hAnsi="Times New Roman" w:cs="Times New Roman"/>
          <w:sz w:val="24"/>
          <w:szCs w:val="24"/>
        </w:rPr>
        <w:t>о</w:t>
      </w:r>
      <w:r w:rsidRPr="001F1DAE">
        <w:rPr>
          <w:rFonts w:ascii="Times New Roman" w:hAnsi="Times New Roman" w:cs="Times New Roman"/>
          <w:sz w:val="24"/>
          <w:szCs w:val="24"/>
        </w:rPr>
        <w:t>лы № 3 по очно-заочной системе занималось 26 человек. Обеспеченность местами в дошкол</w:t>
      </w:r>
      <w:r w:rsidRPr="001F1DAE">
        <w:rPr>
          <w:rFonts w:ascii="Times New Roman" w:hAnsi="Times New Roman" w:cs="Times New Roman"/>
          <w:sz w:val="24"/>
          <w:szCs w:val="24"/>
        </w:rPr>
        <w:t>ь</w:t>
      </w:r>
      <w:r w:rsidRPr="001F1DAE">
        <w:rPr>
          <w:rFonts w:ascii="Times New Roman" w:hAnsi="Times New Roman" w:cs="Times New Roman"/>
          <w:sz w:val="24"/>
          <w:szCs w:val="24"/>
        </w:rPr>
        <w:t>ных учреждениях</w:t>
      </w:r>
      <w:r w:rsidR="00521C76" w:rsidRPr="001F1DAE">
        <w:rPr>
          <w:rFonts w:ascii="Times New Roman" w:hAnsi="Times New Roman" w:cs="Times New Roman"/>
          <w:sz w:val="24"/>
          <w:szCs w:val="24"/>
        </w:rPr>
        <w:t xml:space="preserve"> по состоянию на 1 сентября 2018</w:t>
      </w:r>
      <w:r w:rsidRPr="001F1DAE">
        <w:rPr>
          <w:rFonts w:ascii="Times New Roman" w:hAnsi="Times New Roman" w:cs="Times New Roman"/>
          <w:sz w:val="24"/>
          <w:szCs w:val="24"/>
        </w:rPr>
        <w:t xml:space="preserve"> года для детей до 3 лет составила порядка 90 %, от 3 до 7 лет – 100 %.  Муниципальные учреждения дополнительного образования (Центр дополнительного образования и Центр профессионального самоопределения и техн</w:t>
      </w:r>
      <w:r w:rsidRPr="001F1DAE">
        <w:rPr>
          <w:rFonts w:ascii="Times New Roman" w:hAnsi="Times New Roman" w:cs="Times New Roman"/>
          <w:sz w:val="24"/>
          <w:szCs w:val="24"/>
        </w:rPr>
        <w:t>о</w:t>
      </w:r>
      <w:r w:rsidRPr="001F1DAE">
        <w:rPr>
          <w:rFonts w:ascii="Times New Roman" w:hAnsi="Times New Roman" w:cs="Times New Roman"/>
          <w:sz w:val="24"/>
          <w:szCs w:val="24"/>
        </w:rPr>
        <w:t>логического образования) работают с детьми от 5 до 18 лет в рамках различных направлений дополнительного образования: естественнонаучное, художественное, социально-педагогическое, физкультурно-спортивное, техническое, проводятся  конкурсы профориент</w:t>
      </w:r>
      <w:r w:rsidRPr="001F1DAE">
        <w:rPr>
          <w:rFonts w:ascii="Times New Roman" w:hAnsi="Times New Roman" w:cs="Times New Roman"/>
          <w:sz w:val="24"/>
          <w:szCs w:val="24"/>
        </w:rPr>
        <w:t>а</w:t>
      </w:r>
      <w:r w:rsidRPr="001F1DAE">
        <w:rPr>
          <w:rFonts w:ascii="Times New Roman" w:hAnsi="Times New Roman" w:cs="Times New Roman"/>
          <w:sz w:val="24"/>
          <w:szCs w:val="24"/>
        </w:rPr>
        <w:t xml:space="preserve">ционной направленности в рамках муниципального проекта «Профессиональная ориентация в системе образования города Енисейска».  </w:t>
      </w:r>
    </w:p>
    <w:p w:rsidR="006C7DB6" w:rsidRPr="001F1DAE" w:rsidRDefault="006C7DB6" w:rsidP="006C7DB6">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Численность педагогических работников муниципальной системы образования в сре</w:t>
      </w:r>
      <w:r w:rsidRPr="001F1DAE">
        <w:rPr>
          <w:rFonts w:ascii="Times New Roman" w:hAnsi="Times New Roman" w:cs="Times New Roman"/>
          <w:sz w:val="24"/>
          <w:szCs w:val="24"/>
        </w:rPr>
        <w:t>д</w:t>
      </w:r>
      <w:r w:rsidRPr="001F1DAE">
        <w:rPr>
          <w:rFonts w:ascii="Times New Roman" w:hAnsi="Times New Roman" w:cs="Times New Roman"/>
          <w:sz w:val="24"/>
          <w:szCs w:val="24"/>
        </w:rPr>
        <w:t>нем составляет 360 человек. Из них 1</w:t>
      </w:r>
      <w:r w:rsidR="00521C76" w:rsidRPr="001F1DAE">
        <w:rPr>
          <w:rFonts w:ascii="Times New Roman" w:hAnsi="Times New Roman" w:cs="Times New Roman"/>
          <w:sz w:val="24"/>
          <w:szCs w:val="24"/>
        </w:rPr>
        <w:t>5</w:t>
      </w:r>
      <w:r w:rsidRPr="001F1DAE">
        <w:rPr>
          <w:rFonts w:ascii="Times New Roman" w:hAnsi="Times New Roman" w:cs="Times New Roman"/>
          <w:sz w:val="24"/>
          <w:szCs w:val="24"/>
        </w:rPr>
        <w:t xml:space="preserve"> % имеют высшую квалификационную категорию, 34 % – первую квалификационную категорию. 1</w:t>
      </w:r>
      <w:r w:rsidR="00521C76" w:rsidRPr="001F1DAE">
        <w:rPr>
          <w:rFonts w:ascii="Times New Roman" w:hAnsi="Times New Roman" w:cs="Times New Roman"/>
          <w:sz w:val="24"/>
          <w:szCs w:val="24"/>
        </w:rPr>
        <w:t>8</w:t>
      </w:r>
      <w:r w:rsidRPr="001F1DAE">
        <w:rPr>
          <w:rFonts w:ascii="Times New Roman" w:hAnsi="Times New Roman" w:cs="Times New Roman"/>
          <w:sz w:val="24"/>
          <w:szCs w:val="24"/>
        </w:rPr>
        <w:t xml:space="preserve"> педагогов города удостоены звания «Заслуже</w:t>
      </w:r>
      <w:r w:rsidRPr="001F1DAE">
        <w:rPr>
          <w:rFonts w:ascii="Times New Roman" w:hAnsi="Times New Roman" w:cs="Times New Roman"/>
          <w:sz w:val="24"/>
          <w:szCs w:val="24"/>
        </w:rPr>
        <w:t>н</w:t>
      </w:r>
      <w:r w:rsidRPr="001F1DAE">
        <w:rPr>
          <w:rFonts w:ascii="Times New Roman" w:hAnsi="Times New Roman" w:cs="Times New Roman"/>
          <w:sz w:val="24"/>
          <w:szCs w:val="24"/>
        </w:rPr>
        <w:t>ный педагог Красноярского края», еще 1</w:t>
      </w:r>
      <w:r w:rsidR="00521C76" w:rsidRPr="001F1DAE">
        <w:rPr>
          <w:rFonts w:ascii="Times New Roman" w:hAnsi="Times New Roman" w:cs="Times New Roman"/>
          <w:sz w:val="24"/>
          <w:szCs w:val="24"/>
        </w:rPr>
        <w:t>3</w:t>
      </w:r>
      <w:r w:rsidRPr="001F1DAE">
        <w:rPr>
          <w:rFonts w:ascii="Times New Roman" w:hAnsi="Times New Roman" w:cs="Times New Roman"/>
          <w:sz w:val="24"/>
          <w:szCs w:val="24"/>
        </w:rPr>
        <w:t xml:space="preserve"> педагогов удостоены звания «Заслуженный педагог города Енисейска». </w:t>
      </w:r>
    </w:p>
    <w:p w:rsidR="006C7DB6" w:rsidRPr="001F1DAE" w:rsidRDefault="006C7DB6" w:rsidP="006C7DB6">
      <w:pPr>
        <w:pStyle w:val="a1"/>
        <w:spacing w:line="276" w:lineRule="auto"/>
        <w:jc w:val="both"/>
        <w:rPr>
          <w:rFonts w:ascii="Times New Roman" w:eastAsia="Times New Roman" w:hAnsi="Times New Roman" w:cs="Times New Roman"/>
          <w:sz w:val="24"/>
          <w:szCs w:val="24"/>
        </w:rPr>
      </w:pPr>
      <w:r w:rsidRPr="001F1DAE">
        <w:tab/>
      </w:r>
      <w:r w:rsidRPr="001F1DAE">
        <w:rPr>
          <w:rFonts w:ascii="Times New Roman" w:hAnsi="Times New Roman" w:cs="Times New Roman"/>
          <w:sz w:val="24"/>
          <w:szCs w:val="24"/>
        </w:rPr>
        <w:t>В среднесрочной перспективе реализации Стратегии</w:t>
      </w:r>
      <w:r w:rsidR="0032655A" w:rsidRPr="001F1DAE">
        <w:rPr>
          <w:rFonts w:ascii="Times New Roman" w:hAnsi="Times New Roman" w:cs="Times New Roman"/>
          <w:sz w:val="24"/>
          <w:szCs w:val="24"/>
        </w:rPr>
        <w:t>,</w:t>
      </w:r>
      <w:r w:rsidRPr="001F1DAE">
        <w:rPr>
          <w:rStyle w:val="aff0"/>
          <w:rFonts w:ascii="Times New Roman" w:hAnsi="Times New Roman" w:cs="Times New Roman"/>
          <w:b w:val="0"/>
          <w:sz w:val="24"/>
          <w:szCs w:val="24"/>
        </w:rPr>
        <w:t>муниципальной системе образ</w:t>
      </w:r>
      <w:r w:rsidRPr="001F1DAE">
        <w:rPr>
          <w:rStyle w:val="aff0"/>
          <w:rFonts w:ascii="Times New Roman" w:hAnsi="Times New Roman" w:cs="Times New Roman"/>
          <w:b w:val="0"/>
          <w:sz w:val="24"/>
          <w:szCs w:val="24"/>
        </w:rPr>
        <w:t>о</w:t>
      </w:r>
      <w:r w:rsidRPr="001F1DAE">
        <w:rPr>
          <w:rStyle w:val="aff0"/>
          <w:rFonts w:ascii="Times New Roman" w:hAnsi="Times New Roman" w:cs="Times New Roman"/>
          <w:b w:val="0"/>
          <w:sz w:val="24"/>
          <w:szCs w:val="24"/>
        </w:rPr>
        <w:t>вания</w:t>
      </w:r>
      <w:r w:rsidRPr="001F1DAE">
        <w:rPr>
          <w:rFonts w:ascii="Times New Roman" w:eastAsia="Times New Roman" w:hAnsi="Times New Roman" w:cs="Times New Roman"/>
          <w:sz w:val="24"/>
          <w:szCs w:val="24"/>
        </w:rPr>
        <w:t xml:space="preserve"> необходимо обеспечить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народов Российской Федерации и города Енисейска, в частности. Для этого необходимо обеспечить развитие по следующим направлениям:</w:t>
      </w:r>
    </w:p>
    <w:p w:rsidR="006C7DB6" w:rsidRPr="001F1DAE" w:rsidRDefault="006C7DB6" w:rsidP="006C7DB6">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внедрение новых методов обучения и воспитания, образовательных технологий, обе</w:t>
      </w:r>
      <w:r w:rsidRPr="001F1DAE">
        <w:rPr>
          <w:rFonts w:ascii="Times New Roman" w:eastAsia="Times New Roman" w:hAnsi="Times New Roman" w:cs="Times New Roman"/>
          <w:sz w:val="24"/>
          <w:szCs w:val="24"/>
        </w:rPr>
        <w:t>с</w:t>
      </w:r>
      <w:r w:rsidRPr="001F1DAE">
        <w:rPr>
          <w:rFonts w:ascii="Times New Roman" w:eastAsia="Times New Roman" w:hAnsi="Times New Roman" w:cs="Times New Roman"/>
          <w:sz w:val="24"/>
          <w:szCs w:val="24"/>
        </w:rPr>
        <w:t>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вершенствование методов обучения предметной области «Технология»;</w:t>
      </w:r>
    </w:p>
    <w:p w:rsidR="006C7DB6" w:rsidRPr="001F1DAE" w:rsidRDefault="006C7DB6" w:rsidP="006C7DB6">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C7DB6" w:rsidRPr="001F1DAE" w:rsidRDefault="006C7DB6" w:rsidP="006C7DB6">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создание условий для раннего развития детей в возрасте до трех лет, реализация пр</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граммы психолого-педагогической, методической и консультативной помощи родителям д</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тей, получающих дошкольное образование в семье;</w:t>
      </w:r>
    </w:p>
    <w:p w:rsidR="006C7DB6" w:rsidRPr="001F1DAE" w:rsidRDefault="006C7DB6" w:rsidP="006C7DB6">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создание современной и безопасной цифровой образовательной среды, обеспечива</w:t>
      </w:r>
      <w:r w:rsidRPr="001F1DAE">
        <w:rPr>
          <w:rFonts w:ascii="Times New Roman" w:eastAsia="Times New Roman" w:hAnsi="Times New Roman" w:cs="Times New Roman"/>
          <w:sz w:val="24"/>
          <w:szCs w:val="24"/>
        </w:rPr>
        <w:t>ю</w:t>
      </w:r>
      <w:r w:rsidRPr="001F1DAE">
        <w:rPr>
          <w:rFonts w:ascii="Times New Roman" w:eastAsia="Times New Roman" w:hAnsi="Times New Roman" w:cs="Times New Roman"/>
          <w:sz w:val="24"/>
          <w:szCs w:val="24"/>
        </w:rPr>
        <w:t>щей высокое качество и доступность образования всех видов и уровней;</w:t>
      </w:r>
    </w:p>
    <w:p w:rsidR="006C7DB6" w:rsidRPr="001F1DAE" w:rsidRDefault="006C7DB6" w:rsidP="006C7DB6">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внедрение национальной системы профессионального роста педагогических работн</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ков, охватывающей не менее 50 процентов учителей общеобразовательных организаций;</w:t>
      </w:r>
    </w:p>
    <w:p w:rsidR="006C7DB6" w:rsidRPr="001F1DAE" w:rsidRDefault="006C7DB6" w:rsidP="006C7DB6">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формирование системы профессиональных конкурсов в целях предоставления гра</w:t>
      </w:r>
      <w:r w:rsidRPr="001F1DAE">
        <w:rPr>
          <w:rFonts w:ascii="Times New Roman" w:eastAsia="Times New Roman" w:hAnsi="Times New Roman" w:cs="Times New Roman"/>
          <w:sz w:val="24"/>
          <w:szCs w:val="24"/>
        </w:rPr>
        <w:t>ж</w:t>
      </w:r>
      <w:r w:rsidRPr="001F1DAE">
        <w:rPr>
          <w:rFonts w:ascii="Times New Roman" w:eastAsia="Times New Roman" w:hAnsi="Times New Roman" w:cs="Times New Roman"/>
          <w:sz w:val="24"/>
          <w:szCs w:val="24"/>
        </w:rPr>
        <w:t>данам возможностей для профессионального и карьерного роста;</w:t>
      </w:r>
    </w:p>
    <w:p w:rsidR="006C7DB6" w:rsidRPr="001F1DAE" w:rsidRDefault="006C7DB6" w:rsidP="006C7DB6">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6C7DB6" w:rsidRPr="001F1DAE" w:rsidRDefault="006C7DB6" w:rsidP="006C7DB6">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r>
      <w:r w:rsidR="0032655A" w:rsidRPr="001F1DAE">
        <w:rPr>
          <w:rFonts w:ascii="Times New Roman" w:eastAsia="Times New Roman" w:hAnsi="Times New Roman" w:cs="Times New Roman"/>
          <w:sz w:val="24"/>
          <w:szCs w:val="24"/>
        </w:rPr>
        <w:t>Для р</w:t>
      </w:r>
      <w:r w:rsidRPr="001F1DAE">
        <w:rPr>
          <w:rFonts w:ascii="Times New Roman" w:eastAsia="Times New Roman" w:hAnsi="Times New Roman" w:cs="Times New Roman"/>
          <w:sz w:val="24"/>
          <w:szCs w:val="24"/>
        </w:rPr>
        <w:t>еш</w:t>
      </w:r>
      <w:r w:rsidR="0032655A" w:rsidRPr="001F1DAE">
        <w:rPr>
          <w:rFonts w:ascii="Times New Roman" w:eastAsia="Times New Roman" w:hAnsi="Times New Roman" w:cs="Times New Roman"/>
          <w:sz w:val="24"/>
          <w:szCs w:val="24"/>
        </w:rPr>
        <w:t>ения поставленных задач,</w:t>
      </w:r>
      <w:r w:rsidRPr="001F1DAE">
        <w:rPr>
          <w:rFonts w:ascii="Times New Roman" w:eastAsia="Times New Roman" w:hAnsi="Times New Roman" w:cs="Times New Roman"/>
          <w:sz w:val="24"/>
          <w:szCs w:val="24"/>
        </w:rPr>
        <w:t xml:space="preserve"> в Стратегии социально-экономического развития г</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 xml:space="preserve">рода Енисейска до 2030 годав качестве одного из приоритетных направлений определено </w:t>
      </w:r>
      <w:r w:rsidRPr="001F1DAE">
        <w:rPr>
          <w:rFonts w:ascii="Times New Roman" w:eastAsia="Times New Roman" w:hAnsi="Times New Roman" w:cs="Times New Roman"/>
          <w:i/>
          <w:sz w:val="24"/>
          <w:szCs w:val="24"/>
        </w:rPr>
        <w:t>н</w:t>
      </w:r>
      <w:r w:rsidRPr="001F1DAE">
        <w:rPr>
          <w:rFonts w:ascii="Times New Roman" w:eastAsia="Times New Roman" w:hAnsi="Times New Roman" w:cs="Times New Roman"/>
          <w:i/>
          <w:sz w:val="24"/>
          <w:szCs w:val="24"/>
        </w:rPr>
        <w:t>е</w:t>
      </w:r>
      <w:r w:rsidRPr="001F1DAE">
        <w:rPr>
          <w:rFonts w:ascii="Times New Roman" w:eastAsia="Times New Roman" w:hAnsi="Times New Roman" w:cs="Times New Roman"/>
          <w:i/>
          <w:sz w:val="24"/>
          <w:szCs w:val="24"/>
        </w:rPr>
        <w:t>прерывное мобильное обучение</w:t>
      </w:r>
      <w:r w:rsidRPr="001F1DAE">
        <w:rPr>
          <w:rFonts w:ascii="Times New Roman" w:eastAsia="Times New Roman" w:hAnsi="Times New Roman" w:cs="Times New Roman"/>
          <w:sz w:val="24"/>
          <w:szCs w:val="24"/>
        </w:rPr>
        <w:t>, основной целью которого является формирование на террит</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lastRenderedPageBreak/>
        <w:t>рии города системы выявления потребностей для разных социальных групп по непрерывному наращиванию цифровой, языковой и др. грамотности, в том числе и для эффективной капит</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лизации личностного потенциала.</w:t>
      </w:r>
    </w:p>
    <w:p w:rsidR="006C7DB6" w:rsidRPr="001F1DAE" w:rsidRDefault="006C7DB6" w:rsidP="006C7DB6">
      <w:pPr>
        <w:pStyle w:val="a1"/>
        <w:spacing w:line="276" w:lineRule="auto"/>
        <w:jc w:val="both"/>
        <w:rPr>
          <w:rFonts w:ascii="Times New Roman" w:hAnsi="Times New Roman" w:cs="Times New Roman"/>
          <w:sz w:val="24"/>
          <w:szCs w:val="24"/>
        </w:rPr>
      </w:pPr>
      <w:r w:rsidRPr="001F1DAE">
        <w:rPr>
          <w:rFonts w:ascii="Times New Roman" w:eastAsia="Times New Roman" w:hAnsi="Times New Roman" w:cs="Times New Roman"/>
          <w:sz w:val="24"/>
          <w:szCs w:val="24"/>
        </w:rPr>
        <w:tab/>
      </w:r>
      <w:r w:rsidRPr="001F1DAE">
        <w:rPr>
          <w:rFonts w:ascii="Times New Roman" w:hAnsi="Times New Roman" w:cs="Times New Roman"/>
          <w:sz w:val="24"/>
          <w:szCs w:val="24"/>
        </w:rPr>
        <w:t>В этом контексте предполагается реализация нескольких проектов:</w:t>
      </w:r>
    </w:p>
    <w:p w:rsidR="006C7DB6" w:rsidRPr="001F1DAE" w:rsidRDefault="006C7DB6" w:rsidP="006C7DB6">
      <w:pPr>
        <w:pStyle w:val="Standard"/>
        <w:tabs>
          <w:tab w:val="left" w:pos="993"/>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 xml:space="preserve">- «Разработка содержания и форм воспитательной деятельности с детьми дошкольного и школьного возраста в соответствии с историческим, социокультурным потенциалом города Енисейска». Данный проект направлен на интеграцию усилий различных заинтересованных сторон в решении проблем воспитания юных енисейцев, консолидацию усилий различных общественных институтов, с целью формирования и реализация единого межведомственного плана воспитания детей дошкольного и школьного возраста в контексте развития социокультурного пространства города Енисейска. </w:t>
      </w:r>
    </w:p>
    <w:p w:rsidR="006C7DB6" w:rsidRPr="001F1DAE" w:rsidRDefault="006C7DB6" w:rsidP="006C7DB6">
      <w:pPr>
        <w:pStyle w:val="Standard"/>
        <w:tabs>
          <w:tab w:val="left" w:pos="993"/>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 «Профессиональная ориентация как средство достижения новых образовательных результатов в контексте ФГОС». Проект будет способствовать успешному социально-профессиональному самоопределению обучающихся в системе непрерывного образования при минимизации затрат на подготовку специалистов, создаст условия для непрерывного профессионального самоопределения обучающихся через сетевую и межведомственную кооперацию с учетом требований ФГОС и потребностей рынка труда. В рамках его реализации будет отработана практика профессиональной ориентации и самоопределения учащихся как система «социальных и профессиональных лифтов».</w:t>
      </w:r>
    </w:p>
    <w:p w:rsidR="006C7DB6" w:rsidRPr="001F1DAE" w:rsidRDefault="006C7DB6" w:rsidP="006C7DB6">
      <w:pPr>
        <w:pStyle w:val="Standard"/>
        <w:tabs>
          <w:tab w:val="left" w:pos="993"/>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 «Интеграция общего и дополнительного образования как фактор расширения образовательного пространства города Енисейска». Идея проекта заключается в разработке модели интеграции дополнительного и общего образования для достижения общих результатов посредством создания единого интеграционного образовательного пространства. Для этого будет отработан механизм муниципального заказа к качеству обучения и воспитания юныхенисейцев.</w:t>
      </w:r>
    </w:p>
    <w:p w:rsidR="006C7DB6" w:rsidRPr="001F1DAE" w:rsidRDefault="006C7DB6" w:rsidP="006C7DB6">
      <w:pPr>
        <w:pStyle w:val="Standard"/>
        <w:tabs>
          <w:tab w:val="left" w:pos="993"/>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 «Повышение качества образования через создание равномерного пространства физико-математического и технического образования специализированных классов». Основная идея проекта – создание линии непрерывного математического и естественно-научного образования (с 7 по 11 класс) в особой физико-математической среде, позволяющей формировать у выпускников универсальный теоретический стиль мышления и нацеленность на техническое творчество, в ходе проекта будет организована сетевая кооперацию учреждений образования всех уровней</w:t>
      </w:r>
      <w:r w:rsidR="00596513" w:rsidRPr="001F1DAE">
        <w:rPr>
          <w:rFonts w:ascii="Times New Roman" w:hAnsi="Times New Roman" w:cs="Times New Roman"/>
          <w:sz w:val="24"/>
          <w:szCs w:val="24"/>
        </w:rPr>
        <w:t>.</w:t>
      </w:r>
    </w:p>
    <w:p w:rsidR="006C7DB6" w:rsidRPr="001F1DAE" w:rsidRDefault="006C7DB6" w:rsidP="006C7DB6">
      <w:pPr>
        <w:pStyle w:val="Standard"/>
        <w:tabs>
          <w:tab w:val="left" w:pos="993"/>
        </w:tabs>
        <w:spacing w:after="0"/>
        <w:ind w:firstLine="709"/>
        <w:jc w:val="both"/>
        <w:rPr>
          <w:rFonts w:ascii="Times New Roman" w:hAnsi="Times New Roman" w:cs="Times New Roman"/>
          <w:sz w:val="24"/>
          <w:szCs w:val="24"/>
        </w:rPr>
      </w:pPr>
      <w:r w:rsidRPr="001F1DAE">
        <w:rPr>
          <w:rFonts w:ascii="Times New Roman" w:eastAsia="Times New Roman" w:hAnsi="Times New Roman" w:cs="Times New Roman"/>
          <w:sz w:val="24"/>
          <w:szCs w:val="24"/>
        </w:rPr>
        <w:t>Для воспитания гармонично развитой и социально</w:t>
      </w:r>
      <w:r w:rsidR="0032655A" w:rsidRPr="001F1DAE">
        <w:rPr>
          <w:rFonts w:ascii="Times New Roman" w:eastAsia="Times New Roman" w:hAnsi="Times New Roman" w:cs="Times New Roman"/>
          <w:sz w:val="24"/>
          <w:szCs w:val="24"/>
        </w:rPr>
        <w:t>-</w:t>
      </w:r>
      <w:r w:rsidRPr="001F1DAE">
        <w:rPr>
          <w:rFonts w:ascii="Times New Roman" w:eastAsia="Times New Roman" w:hAnsi="Times New Roman" w:cs="Times New Roman"/>
          <w:sz w:val="24"/>
          <w:szCs w:val="24"/>
        </w:rPr>
        <w:t>ответственной личности на основе культурно-исторических, духовных традиций будет разработан межмуниципальный проект «Енисейск – историческая столица края», в котором содержание и формы деятельности будут направлены на взаимодействие северных и других территорий Красноярского края в направлении образования – воспитания личностного развития грамотных, патриотически настроенных юных жителей Красноярского края.</w:t>
      </w:r>
    </w:p>
    <w:p w:rsidR="006C7DB6" w:rsidRPr="001F1DAE" w:rsidRDefault="006C7DB6" w:rsidP="006C7DB6">
      <w:pPr>
        <w:pStyle w:val="Standard"/>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Помимо реализации данных проектов необходимо сосредоточиться на осуществлении ряда антикризисных мер: капитальный ремонт, реконструкция зданий образовательных учреждений, расширение сети дошкольных образовательных учреждений, обновление кадрового потенциала, привлечение и поддержка молодых педагогов</w:t>
      </w:r>
      <w:r w:rsidR="00596513" w:rsidRPr="001F1DAE">
        <w:rPr>
          <w:rFonts w:ascii="Times New Roman" w:hAnsi="Times New Roman" w:cs="Times New Roman"/>
          <w:sz w:val="24"/>
          <w:szCs w:val="24"/>
        </w:rPr>
        <w:t>.</w:t>
      </w:r>
    </w:p>
    <w:p w:rsidR="006C7DB6" w:rsidRPr="001F1DAE" w:rsidRDefault="006C7DB6" w:rsidP="006C7DB6">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ab/>
        <w:t>В результате реализации выше обозначенных проектов и мер произойдет:</w:t>
      </w:r>
    </w:p>
    <w:p w:rsidR="006C7DB6" w:rsidRPr="001F1DAE"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 повышение открытости муниципальной образовательной системы, привлечение общественности к формированию и реализации социального заказа на образование;</w:t>
      </w:r>
    </w:p>
    <w:p w:rsidR="006C7DB6" w:rsidRPr="001F1DAE"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lastRenderedPageBreak/>
        <w:t>- повышение конкурентоспособности учреждений муниципальной образовательной системы;</w:t>
      </w:r>
    </w:p>
    <w:p w:rsidR="006C7DB6" w:rsidRPr="001F1DAE"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 обеспечение доступности качественного образования;</w:t>
      </w:r>
    </w:p>
    <w:p w:rsidR="006C7DB6" w:rsidRPr="001F1DAE"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 удовлетворение различных образовательных запросов населения города;</w:t>
      </w:r>
    </w:p>
    <w:p w:rsidR="00926132" w:rsidRPr="001F1DAE" w:rsidRDefault="006C7DB6" w:rsidP="00926132">
      <w:pPr>
        <w:pStyle w:val="Standard"/>
        <w:tabs>
          <w:tab w:val="left" w:pos="851"/>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 рост ресурсообеспеченности системы образования, повышение её инвестиционной привлекательности.</w:t>
      </w:r>
    </w:p>
    <w:p w:rsidR="006C7DB6" w:rsidRPr="001F1DAE" w:rsidRDefault="006C7DB6" w:rsidP="00926132">
      <w:pPr>
        <w:pStyle w:val="Standard"/>
        <w:tabs>
          <w:tab w:val="left" w:pos="851"/>
        </w:tabs>
        <w:spacing w:after="0"/>
        <w:ind w:firstLine="709"/>
        <w:jc w:val="both"/>
        <w:textAlignment w:val="auto"/>
        <w:rPr>
          <w:rFonts w:ascii="Times New Roman" w:hAnsi="Times New Roman" w:cs="Times New Roman"/>
          <w:sz w:val="24"/>
          <w:szCs w:val="24"/>
        </w:rPr>
      </w:pPr>
      <w:r w:rsidRPr="001F1DAE">
        <w:rPr>
          <w:rFonts w:ascii="Times New Roman" w:hAnsi="Times New Roman" w:cs="Times New Roman"/>
          <w:sz w:val="24"/>
          <w:szCs w:val="24"/>
        </w:rPr>
        <w:t>Помимо общеобразовательных школ на территории города функционируют два средне - специальных учебных заведения: Енисейский многопрофильный техникум и Енисейский педагогический колледж с десятью направлениями подготовки в общей сложности.</w:t>
      </w:r>
    </w:p>
    <w:p w:rsidR="00613462" w:rsidRPr="001F1DAE" w:rsidRDefault="00613462" w:rsidP="00613462">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В силу того, что Енисейск будет развиваться на основе капитализации своего историч</w:t>
      </w:r>
      <w:r w:rsidRPr="001F1DAE">
        <w:rPr>
          <w:rFonts w:ascii="Times New Roman" w:hAnsi="Times New Roman" w:cs="Times New Roman"/>
          <w:sz w:val="24"/>
          <w:szCs w:val="24"/>
        </w:rPr>
        <w:t>е</w:t>
      </w:r>
      <w:r w:rsidRPr="001F1DAE">
        <w:rPr>
          <w:rFonts w:ascii="Times New Roman" w:hAnsi="Times New Roman" w:cs="Times New Roman"/>
          <w:sz w:val="24"/>
          <w:szCs w:val="24"/>
        </w:rPr>
        <w:t>ского наследия и создании отрасли сервисной экономики - в городе</w:t>
      </w:r>
      <w:r w:rsidRPr="001F1DAE">
        <w:rPr>
          <w:rFonts w:ascii="Times New Roman" w:hAnsi="Times New Roman" w:cs="Times New Roman"/>
          <w:bCs/>
          <w:iCs/>
          <w:color w:val="000000"/>
          <w:sz w:val="24"/>
          <w:szCs w:val="24"/>
        </w:rPr>
        <w:t xml:space="preserve"> необходимо создать с</w:t>
      </w:r>
      <w:r w:rsidRPr="001F1DAE">
        <w:rPr>
          <w:rFonts w:ascii="Times New Roman" w:hAnsi="Times New Roman" w:cs="Times New Roman"/>
          <w:bCs/>
          <w:iCs/>
          <w:color w:val="000000"/>
          <w:sz w:val="24"/>
          <w:szCs w:val="24"/>
        </w:rPr>
        <w:t>о</w:t>
      </w:r>
      <w:r w:rsidRPr="001F1DAE">
        <w:rPr>
          <w:rFonts w:ascii="Times New Roman" w:hAnsi="Times New Roman" w:cs="Times New Roman"/>
          <w:bCs/>
          <w:iCs/>
          <w:color w:val="000000"/>
          <w:sz w:val="24"/>
          <w:szCs w:val="24"/>
        </w:rPr>
        <w:t>временный механизм наращивания «критической массы» инициативных людей в разных ц</w:t>
      </w:r>
      <w:r w:rsidRPr="001F1DAE">
        <w:rPr>
          <w:rFonts w:ascii="Times New Roman" w:hAnsi="Times New Roman" w:cs="Times New Roman"/>
          <w:bCs/>
          <w:iCs/>
          <w:color w:val="000000"/>
          <w:sz w:val="24"/>
          <w:szCs w:val="24"/>
        </w:rPr>
        <w:t>е</w:t>
      </w:r>
      <w:r w:rsidRPr="001F1DAE">
        <w:rPr>
          <w:rFonts w:ascii="Times New Roman" w:hAnsi="Times New Roman" w:cs="Times New Roman"/>
          <w:bCs/>
          <w:iCs/>
          <w:color w:val="000000"/>
          <w:sz w:val="24"/>
          <w:szCs w:val="24"/>
        </w:rPr>
        <w:t xml:space="preserve">левых группах населения. </w:t>
      </w:r>
      <w:r w:rsidRPr="001F1DAE">
        <w:rPr>
          <w:rFonts w:ascii="Times New Roman" w:hAnsi="Times New Roman" w:cs="Times New Roman"/>
          <w:sz w:val="24"/>
          <w:szCs w:val="24"/>
        </w:rPr>
        <w:t>В организационном плане – это механизм «интеллектуальной моб</w:t>
      </w:r>
      <w:r w:rsidRPr="001F1DAE">
        <w:rPr>
          <w:rFonts w:ascii="Times New Roman" w:hAnsi="Times New Roman" w:cs="Times New Roman"/>
          <w:sz w:val="24"/>
          <w:szCs w:val="24"/>
        </w:rPr>
        <w:t>и</w:t>
      </w:r>
      <w:r w:rsidRPr="001F1DAE">
        <w:rPr>
          <w:rFonts w:ascii="Times New Roman" w:hAnsi="Times New Roman" w:cs="Times New Roman"/>
          <w:sz w:val="24"/>
          <w:szCs w:val="24"/>
        </w:rPr>
        <w:t>лизации» населения к различным формам «открытия и реализации своих возможностей», пр</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водящий, в конечном счете, к появлению в городе группы людей, живущих и действующих как предпринимательское сообщество. </w:t>
      </w:r>
    </w:p>
    <w:p w:rsidR="00613462" w:rsidRPr="001F1DAE" w:rsidRDefault="00613462" w:rsidP="00613462">
      <w:pPr>
        <w:pStyle w:val="Standard"/>
        <w:spacing w:after="0"/>
        <w:jc w:val="both"/>
        <w:rPr>
          <w:rFonts w:ascii="Times New Roman" w:hAnsi="Times New Roman" w:cs="Times New Roman"/>
          <w:color w:val="000000"/>
          <w:sz w:val="24"/>
          <w:szCs w:val="24"/>
        </w:rPr>
      </w:pPr>
      <w:r w:rsidRPr="001F1DAE">
        <w:rPr>
          <w:rFonts w:ascii="Times New Roman" w:hAnsi="Times New Roman" w:cs="Times New Roman"/>
          <w:sz w:val="24"/>
          <w:szCs w:val="24"/>
        </w:rPr>
        <w:tab/>
        <w:t xml:space="preserve">В содержательном плане, такой механизм представляют собой </w:t>
      </w:r>
      <w:r w:rsidRPr="001F1DAE">
        <w:rPr>
          <w:rFonts w:ascii="Times New Roman" w:hAnsi="Times New Roman" w:cs="Times New Roman"/>
          <w:i/>
          <w:sz w:val="24"/>
          <w:szCs w:val="24"/>
        </w:rPr>
        <w:t>территориальные образовательные программы развития человеческого потенциала (ТОП РЧП</w:t>
      </w:r>
      <w:r w:rsidR="00926132" w:rsidRPr="001F1DAE">
        <w:rPr>
          <w:rFonts w:ascii="Times New Roman" w:hAnsi="Times New Roman" w:cs="Times New Roman"/>
          <w:i/>
          <w:sz w:val="24"/>
          <w:szCs w:val="24"/>
        </w:rPr>
        <w:t xml:space="preserve">). </w:t>
      </w:r>
      <w:r w:rsidRPr="001F1DAE">
        <w:rPr>
          <w:rFonts w:ascii="Times New Roman" w:hAnsi="Times New Roman" w:cs="Times New Roman"/>
          <w:color w:val="000000"/>
          <w:sz w:val="24"/>
          <w:szCs w:val="24"/>
        </w:rPr>
        <w:t>В настоящее время, сложилась практика чрезвычайно обобщенного, не строгого понимания образования. В этом случае под образованием, понимаются все возможные виды трансляции знаний: обучение, подготовка и переподготовка кадров, повышение квалификации и профессиональное развитие.</w:t>
      </w:r>
    </w:p>
    <w:p w:rsidR="00613462" w:rsidRPr="001F1DAE" w:rsidRDefault="00613462" w:rsidP="00613462">
      <w:pPr>
        <w:pStyle w:val="a1"/>
        <w:spacing w:line="276" w:lineRule="auto"/>
        <w:ind w:firstLine="708"/>
        <w:jc w:val="both"/>
        <w:rPr>
          <w:rFonts w:ascii="Times New Roman" w:hAnsi="Times New Roman" w:cs="Times New Roman"/>
          <w:color w:val="000000"/>
          <w:sz w:val="24"/>
          <w:szCs w:val="24"/>
        </w:rPr>
      </w:pPr>
      <w:r w:rsidRPr="001F1DAE">
        <w:rPr>
          <w:rFonts w:ascii="Times New Roman" w:hAnsi="Times New Roman" w:cs="Times New Roman"/>
          <w:color w:val="000000"/>
          <w:sz w:val="24"/>
          <w:szCs w:val="24"/>
        </w:rPr>
        <w:t xml:space="preserve">Развитие данного направления в рамках реализации Стратегии исходит из </w:t>
      </w:r>
      <w:r w:rsidRPr="001F1DAE">
        <w:rPr>
          <w:rFonts w:ascii="Times New Roman" w:hAnsi="Times New Roman" w:cs="Times New Roman"/>
          <w:sz w:val="24"/>
          <w:szCs w:val="24"/>
        </w:rPr>
        <w:t>способности населения к совершению инициативного ответственного действия в повседневной жизни, о</w:t>
      </w:r>
      <w:r w:rsidRPr="001F1DAE">
        <w:rPr>
          <w:rFonts w:ascii="Times New Roman" w:hAnsi="Times New Roman" w:cs="Times New Roman"/>
          <w:sz w:val="24"/>
          <w:szCs w:val="24"/>
        </w:rPr>
        <w:t>б</w:t>
      </w:r>
      <w:r w:rsidRPr="001F1DAE">
        <w:rPr>
          <w:rFonts w:ascii="Times New Roman" w:hAnsi="Times New Roman" w:cs="Times New Roman"/>
          <w:sz w:val="24"/>
          <w:szCs w:val="24"/>
        </w:rPr>
        <w:t>щественной и профессиональной деятельностях</w:t>
      </w:r>
      <w:r w:rsidRPr="001F1DAE">
        <w:rPr>
          <w:rFonts w:ascii="Times New Roman" w:hAnsi="Times New Roman" w:cs="Times New Roman"/>
          <w:color w:val="0070C0"/>
          <w:sz w:val="24"/>
          <w:szCs w:val="24"/>
        </w:rPr>
        <w:t>.</w:t>
      </w:r>
      <w:r w:rsidRPr="001F1DAE">
        <w:rPr>
          <w:rFonts w:ascii="Times New Roman" w:hAnsi="Times New Roman" w:cs="Times New Roman"/>
          <w:color w:val="000000"/>
          <w:sz w:val="24"/>
          <w:szCs w:val="24"/>
        </w:rPr>
        <w:t xml:space="preserve"> Эта компетенция лежит в основе предприн</w:t>
      </w:r>
      <w:r w:rsidRPr="001F1DAE">
        <w:rPr>
          <w:rFonts w:ascii="Times New Roman" w:hAnsi="Times New Roman" w:cs="Times New Roman"/>
          <w:color w:val="000000"/>
          <w:sz w:val="24"/>
          <w:szCs w:val="24"/>
        </w:rPr>
        <w:t>и</w:t>
      </w:r>
      <w:r w:rsidRPr="001F1DAE">
        <w:rPr>
          <w:rFonts w:ascii="Times New Roman" w:hAnsi="Times New Roman" w:cs="Times New Roman"/>
          <w:color w:val="000000"/>
          <w:sz w:val="24"/>
          <w:szCs w:val="24"/>
        </w:rPr>
        <w:t xml:space="preserve">мательской деятельности, в том числе социального предпринимательства. </w:t>
      </w:r>
    </w:p>
    <w:p w:rsidR="00613462" w:rsidRPr="001F1DAE" w:rsidRDefault="00613462" w:rsidP="00613462">
      <w:pPr>
        <w:pStyle w:val="a1"/>
        <w:spacing w:line="276" w:lineRule="auto"/>
        <w:ind w:firstLine="708"/>
        <w:jc w:val="both"/>
        <w:rPr>
          <w:rFonts w:ascii="Times New Roman" w:hAnsi="Times New Roman" w:cs="Times New Roman"/>
          <w:color w:val="000000"/>
          <w:sz w:val="24"/>
          <w:szCs w:val="24"/>
        </w:rPr>
      </w:pPr>
      <w:r w:rsidRPr="001F1DAE">
        <w:rPr>
          <w:rFonts w:ascii="Times New Roman" w:hAnsi="Times New Roman" w:cs="Times New Roman"/>
          <w:color w:val="000000"/>
          <w:sz w:val="24"/>
          <w:szCs w:val="24"/>
        </w:rPr>
        <w:t>Структура ТОП РЧП должна представлять собой набор модулей, создаваемых сводн</w:t>
      </w:r>
      <w:r w:rsidRPr="001F1DAE">
        <w:rPr>
          <w:rFonts w:ascii="Times New Roman" w:hAnsi="Times New Roman" w:cs="Times New Roman"/>
          <w:color w:val="000000"/>
          <w:sz w:val="24"/>
          <w:szCs w:val="24"/>
        </w:rPr>
        <w:t>ы</w:t>
      </w:r>
      <w:r w:rsidRPr="001F1DAE">
        <w:rPr>
          <w:rFonts w:ascii="Times New Roman" w:hAnsi="Times New Roman" w:cs="Times New Roman"/>
          <w:color w:val="000000"/>
          <w:sz w:val="24"/>
          <w:szCs w:val="24"/>
        </w:rPr>
        <w:t>ми командами из представителей лучших образовательных организаций города, края, страны и мира, работодателей, экспертов из различных областей естественно - научного и гуманита</w:t>
      </w:r>
      <w:r w:rsidRPr="001F1DAE">
        <w:rPr>
          <w:rFonts w:ascii="Times New Roman" w:hAnsi="Times New Roman" w:cs="Times New Roman"/>
          <w:color w:val="000000"/>
          <w:sz w:val="24"/>
          <w:szCs w:val="24"/>
        </w:rPr>
        <w:t>р</w:t>
      </w:r>
      <w:r w:rsidRPr="001F1DAE">
        <w:rPr>
          <w:rFonts w:ascii="Times New Roman" w:hAnsi="Times New Roman" w:cs="Times New Roman"/>
          <w:color w:val="000000"/>
          <w:sz w:val="24"/>
          <w:szCs w:val="24"/>
        </w:rPr>
        <w:t xml:space="preserve">ного типов знания, реализация которых будет происходить в сетевой форме с использованием современных цифровых средств. </w:t>
      </w:r>
    </w:p>
    <w:p w:rsidR="00613462" w:rsidRPr="001F1DAE" w:rsidRDefault="00613462" w:rsidP="00613462">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color w:val="000000"/>
          <w:sz w:val="24"/>
          <w:szCs w:val="24"/>
        </w:rPr>
        <w:t>В целом, ТОП РЧП должны охватывать все возрастные группы населения. Это позв</w:t>
      </w:r>
      <w:r w:rsidRPr="001F1DAE">
        <w:rPr>
          <w:rFonts w:ascii="Times New Roman" w:hAnsi="Times New Roman" w:cs="Times New Roman"/>
          <w:color w:val="000000"/>
          <w:sz w:val="24"/>
          <w:szCs w:val="24"/>
        </w:rPr>
        <w:t>о</w:t>
      </w:r>
      <w:r w:rsidRPr="001F1DAE">
        <w:rPr>
          <w:rFonts w:ascii="Times New Roman" w:hAnsi="Times New Roman" w:cs="Times New Roman"/>
          <w:color w:val="000000"/>
          <w:sz w:val="24"/>
          <w:szCs w:val="24"/>
        </w:rPr>
        <w:t>лит достичь следующих типов системных результатов:</w:t>
      </w:r>
    </w:p>
    <w:p w:rsidR="00613462" w:rsidRPr="001F1DAE" w:rsidRDefault="00613462" w:rsidP="00613462">
      <w:pPr>
        <w:pStyle w:val="a1"/>
        <w:tabs>
          <w:tab w:val="left" w:pos="851"/>
        </w:tabs>
        <w:spacing w:line="276" w:lineRule="auto"/>
        <w:ind w:firstLine="709"/>
        <w:jc w:val="both"/>
        <w:rPr>
          <w:rFonts w:ascii="Times New Roman" w:hAnsi="Times New Roman" w:cs="Times New Roman"/>
          <w:sz w:val="24"/>
          <w:szCs w:val="24"/>
        </w:rPr>
      </w:pPr>
      <w:r w:rsidRPr="001F1DAE">
        <w:rPr>
          <w:rStyle w:val="aff"/>
          <w:rFonts w:ascii="Times New Roman" w:hAnsi="Times New Roman" w:cs="Times New Roman"/>
          <w:i w:val="0"/>
          <w:sz w:val="24"/>
          <w:szCs w:val="24"/>
        </w:rPr>
        <w:t xml:space="preserve">- </w:t>
      </w:r>
      <w:r w:rsidR="00926132" w:rsidRPr="001F1DAE">
        <w:rPr>
          <w:rStyle w:val="aff"/>
          <w:rFonts w:ascii="Times New Roman" w:hAnsi="Times New Roman" w:cs="Times New Roman"/>
          <w:i w:val="0"/>
          <w:sz w:val="24"/>
          <w:szCs w:val="24"/>
        </w:rPr>
        <w:t>массовое вовлечение населения</w:t>
      </w:r>
      <w:r w:rsidRPr="001F1DAE">
        <w:rPr>
          <w:rStyle w:val="aff"/>
          <w:rFonts w:ascii="Times New Roman" w:hAnsi="Times New Roman" w:cs="Times New Roman"/>
          <w:i w:val="0"/>
          <w:sz w:val="24"/>
          <w:szCs w:val="24"/>
        </w:rPr>
        <w:t xml:space="preserve"> в</w:t>
      </w:r>
      <w:r w:rsidRPr="001F1DAE">
        <w:rPr>
          <w:rFonts w:ascii="Times New Roman" w:hAnsi="Times New Roman" w:cs="Times New Roman"/>
          <w:sz w:val="24"/>
          <w:szCs w:val="24"/>
        </w:rPr>
        <w:t>инновационные процессы в качестве технологич</w:t>
      </w:r>
      <w:r w:rsidRPr="001F1DAE">
        <w:rPr>
          <w:rFonts w:ascii="Times New Roman" w:hAnsi="Times New Roman" w:cs="Times New Roman"/>
          <w:sz w:val="24"/>
          <w:szCs w:val="24"/>
        </w:rPr>
        <w:t>е</w:t>
      </w:r>
      <w:r w:rsidRPr="001F1DAE">
        <w:rPr>
          <w:rFonts w:ascii="Times New Roman" w:hAnsi="Times New Roman" w:cs="Times New Roman"/>
          <w:sz w:val="24"/>
          <w:szCs w:val="24"/>
        </w:rPr>
        <w:t>ских предпринимателей; авторов инновационных разработок; культурных пользователей, частных инвесторов;</w:t>
      </w:r>
    </w:p>
    <w:p w:rsidR="00613462" w:rsidRPr="001F1DAE" w:rsidRDefault="00613462" w:rsidP="00613462">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из числа различных целевых групп (молодежь, средний возраст, пенсионеры, соседи, семьи) формируются территориальные «сообщества практик» различной направленности, о</w:t>
      </w:r>
      <w:r w:rsidRPr="001F1DAE">
        <w:rPr>
          <w:rFonts w:ascii="Times New Roman" w:hAnsi="Times New Roman" w:cs="Times New Roman"/>
          <w:sz w:val="24"/>
          <w:szCs w:val="24"/>
        </w:rPr>
        <w:t>б</w:t>
      </w:r>
      <w:r w:rsidRPr="001F1DAE">
        <w:rPr>
          <w:rFonts w:ascii="Times New Roman" w:hAnsi="Times New Roman" w:cs="Times New Roman"/>
          <w:sz w:val="24"/>
          <w:szCs w:val="24"/>
        </w:rPr>
        <w:t>ладающих необходимыми компетенциями для личностной самореализации в форме «своего дела».</w:t>
      </w:r>
    </w:p>
    <w:p w:rsidR="00613462" w:rsidRPr="001F1DAE" w:rsidRDefault="00613462" w:rsidP="00613462">
      <w:pPr>
        <w:pStyle w:val="a1"/>
        <w:spacing w:line="276" w:lineRule="auto"/>
        <w:jc w:val="both"/>
        <w:rPr>
          <w:rFonts w:ascii="Times New Roman" w:hAnsi="Times New Roman" w:cs="Times New Roman"/>
          <w:color w:val="000000"/>
          <w:sz w:val="24"/>
          <w:szCs w:val="24"/>
        </w:rPr>
      </w:pPr>
      <w:r w:rsidRPr="001F1DAE">
        <w:rPr>
          <w:rFonts w:ascii="Times New Roman" w:hAnsi="Times New Roman" w:cs="Times New Roman"/>
          <w:b/>
          <w:sz w:val="24"/>
          <w:szCs w:val="24"/>
        </w:rPr>
        <w:tab/>
      </w:r>
      <w:r w:rsidRPr="001F1DAE">
        <w:rPr>
          <w:rFonts w:ascii="Times New Roman" w:hAnsi="Times New Roman" w:cs="Times New Roman"/>
          <w:sz w:val="24"/>
          <w:szCs w:val="24"/>
        </w:rPr>
        <w:t xml:space="preserve">Таким образом, </w:t>
      </w:r>
      <w:r w:rsidRPr="001F1DAE">
        <w:rPr>
          <w:rFonts w:ascii="Times New Roman" w:hAnsi="Times New Roman" w:cs="Times New Roman"/>
          <w:color w:val="000000"/>
          <w:sz w:val="24"/>
          <w:szCs w:val="24"/>
        </w:rPr>
        <w:t>ТОП РЧП станет принципиально новым механизмом «прямого дост</w:t>
      </w:r>
      <w:r w:rsidRPr="001F1DAE">
        <w:rPr>
          <w:rFonts w:ascii="Times New Roman" w:hAnsi="Times New Roman" w:cs="Times New Roman"/>
          <w:color w:val="000000"/>
          <w:sz w:val="24"/>
          <w:szCs w:val="24"/>
        </w:rPr>
        <w:t>у</w:t>
      </w:r>
      <w:r w:rsidRPr="001F1DAE">
        <w:rPr>
          <w:rFonts w:ascii="Times New Roman" w:hAnsi="Times New Roman" w:cs="Times New Roman"/>
          <w:color w:val="000000"/>
          <w:sz w:val="24"/>
          <w:szCs w:val="24"/>
        </w:rPr>
        <w:t>па» к населению города. Его основной целью является открытие и реализация у жителей гор</w:t>
      </w:r>
      <w:r w:rsidRPr="001F1DAE">
        <w:rPr>
          <w:rFonts w:ascii="Times New Roman" w:hAnsi="Times New Roman" w:cs="Times New Roman"/>
          <w:color w:val="000000"/>
          <w:sz w:val="24"/>
          <w:szCs w:val="24"/>
        </w:rPr>
        <w:t>о</w:t>
      </w:r>
      <w:r w:rsidRPr="001F1DAE">
        <w:rPr>
          <w:rFonts w:ascii="Times New Roman" w:hAnsi="Times New Roman" w:cs="Times New Roman"/>
          <w:color w:val="000000"/>
          <w:sz w:val="24"/>
          <w:szCs w:val="24"/>
        </w:rPr>
        <w:t>да новых возможностей в профессиональных сферах деятельности и в повседневной жизни</w:t>
      </w:r>
      <w:r w:rsidRPr="001F1DAE">
        <w:rPr>
          <w:rFonts w:ascii="Times New Roman" w:hAnsi="Times New Roman" w:cs="Times New Roman"/>
          <w:i/>
          <w:color w:val="000000"/>
          <w:sz w:val="24"/>
          <w:szCs w:val="24"/>
        </w:rPr>
        <w:t xml:space="preserve">. </w:t>
      </w:r>
      <w:r w:rsidRPr="001F1DAE">
        <w:rPr>
          <w:rFonts w:ascii="Times New Roman" w:hAnsi="Times New Roman" w:cs="Times New Roman"/>
          <w:color w:val="000000"/>
          <w:sz w:val="24"/>
          <w:szCs w:val="24"/>
        </w:rPr>
        <w:t xml:space="preserve">Реализация ТОП РЧП позволит развить человеческий потенциал енисейцев в качестве основы устойчивого роста качества жизни, что позволит в стратегическом горизонте позиционировать </w:t>
      </w:r>
      <w:r w:rsidRPr="001F1DAE">
        <w:rPr>
          <w:rFonts w:ascii="Times New Roman" w:hAnsi="Times New Roman" w:cs="Times New Roman"/>
          <w:color w:val="000000"/>
          <w:sz w:val="24"/>
          <w:szCs w:val="24"/>
        </w:rPr>
        <w:lastRenderedPageBreak/>
        <w:t>город Енисейск как успешный сибирский город, обладающий уникальными технологиями о</w:t>
      </w:r>
      <w:r w:rsidRPr="001F1DAE">
        <w:rPr>
          <w:rFonts w:ascii="Times New Roman" w:hAnsi="Times New Roman" w:cs="Times New Roman"/>
          <w:color w:val="000000"/>
          <w:sz w:val="24"/>
          <w:szCs w:val="24"/>
        </w:rPr>
        <w:t>т</w:t>
      </w:r>
      <w:r w:rsidRPr="001F1DAE">
        <w:rPr>
          <w:rFonts w:ascii="Times New Roman" w:hAnsi="Times New Roman" w:cs="Times New Roman"/>
          <w:color w:val="000000"/>
          <w:sz w:val="24"/>
          <w:szCs w:val="24"/>
        </w:rPr>
        <w:t>крытия и реализации новых возможностей человека, во благо самого человека, местных соо</w:t>
      </w:r>
      <w:r w:rsidRPr="001F1DAE">
        <w:rPr>
          <w:rFonts w:ascii="Times New Roman" w:hAnsi="Times New Roman" w:cs="Times New Roman"/>
          <w:color w:val="000000"/>
          <w:sz w:val="24"/>
          <w:szCs w:val="24"/>
        </w:rPr>
        <w:t>б</w:t>
      </w:r>
      <w:r w:rsidRPr="001F1DAE">
        <w:rPr>
          <w:rFonts w:ascii="Times New Roman" w:hAnsi="Times New Roman" w:cs="Times New Roman"/>
          <w:color w:val="000000"/>
          <w:sz w:val="24"/>
          <w:szCs w:val="24"/>
        </w:rPr>
        <w:t>ществ, общества в целом.</w:t>
      </w:r>
    </w:p>
    <w:p w:rsidR="00613462" w:rsidRPr="001F1DAE" w:rsidRDefault="00613462" w:rsidP="00613462">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Основными результатами реализации программы станут создание межведомственной программы по выявлению и сопровождению одаренных детей, создание на основе совреме</w:t>
      </w:r>
      <w:r w:rsidRPr="001F1DAE">
        <w:rPr>
          <w:rFonts w:ascii="Times New Roman" w:hAnsi="Times New Roman" w:cs="Times New Roman"/>
          <w:sz w:val="24"/>
          <w:szCs w:val="24"/>
        </w:rPr>
        <w:t>н</w:t>
      </w:r>
      <w:r w:rsidRPr="001F1DAE">
        <w:rPr>
          <w:rFonts w:ascii="Times New Roman" w:hAnsi="Times New Roman" w:cs="Times New Roman"/>
          <w:sz w:val="24"/>
          <w:szCs w:val="24"/>
        </w:rPr>
        <w:t>ных цифровых платформ, инфраструктуры бесперебойного доступа к региональным, фед</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ральным и мировым образовательным ресурсам информирование института социального предпринимательства. Кроме этого </w:t>
      </w:r>
      <w:r w:rsidRPr="001F1DAE">
        <w:rPr>
          <w:rFonts w:ascii="Times New Roman" w:eastAsia="Calibri" w:hAnsi="Times New Roman" w:cs="Times New Roman"/>
          <w:sz w:val="24"/>
          <w:szCs w:val="24"/>
        </w:rPr>
        <w:t>у представителей различных групп населения появится сформированный определенным образом стереотип развития личной профессиональной де</w:t>
      </w:r>
      <w:r w:rsidRPr="001F1DAE">
        <w:rPr>
          <w:rFonts w:ascii="Times New Roman" w:eastAsia="Calibri" w:hAnsi="Times New Roman" w:cs="Times New Roman"/>
          <w:sz w:val="24"/>
          <w:szCs w:val="24"/>
        </w:rPr>
        <w:t>я</w:t>
      </w:r>
      <w:r w:rsidRPr="001F1DAE">
        <w:rPr>
          <w:rFonts w:ascii="Times New Roman" w:eastAsia="Calibri" w:hAnsi="Times New Roman" w:cs="Times New Roman"/>
          <w:sz w:val="24"/>
          <w:szCs w:val="24"/>
        </w:rPr>
        <w:t>тельности, встроенной в дальнейшее развитие Енисейска.</w:t>
      </w:r>
    </w:p>
    <w:p w:rsidR="00185A8B" w:rsidRPr="001F1DAE" w:rsidRDefault="00185A8B" w:rsidP="00185A8B">
      <w:pPr>
        <w:pStyle w:val="a1"/>
        <w:spacing w:line="276" w:lineRule="auto"/>
        <w:ind w:firstLine="708"/>
        <w:jc w:val="both"/>
        <w:rPr>
          <w:rFonts w:ascii="Times New Roman" w:eastAsia="Calibri" w:hAnsi="Times New Roman" w:cs="Times New Roman"/>
          <w:sz w:val="24"/>
          <w:szCs w:val="24"/>
        </w:rPr>
      </w:pPr>
      <w:r w:rsidRPr="001F1DAE">
        <w:rPr>
          <w:rFonts w:ascii="Times New Roman" w:eastAsia="Times New Roman" w:hAnsi="Times New Roman" w:cs="Times New Roman"/>
          <w:sz w:val="24"/>
          <w:szCs w:val="24"/>
        </w:rPr>
        <w:t>Енисейск – это историческая столица Приенисейского края, имеющая богатейшую и</w:t>
      </w:r>
      <w:r w:rsidRPr="001F1DAE">
        <w:rPr>
          <w:rFonts w:ascii="Times New Roman" w:eastAsia="Times New Roman" w:hAnsi="Times New Roman" w:cs="Times New Roman"/>
          <w:sz w:val="24"/>
          <w:szCs w:val="24"/>
        </w:rPr>
        <w:t>с</w:t>
      </w:r>
      <w:r w:rsidRPr="001F1DAE">
        <w:rPr>
          <w:rFonts w:ascii="Times New Roman" w:eastAsia="Times New Roman" w:hAnsi="Times New Roman" w:cs="Times New Roman"/>
          <w:sz w:val="24"/>
          <w:szCs w:val="24"/>
        </w:rPr>
        <w:t xml:space="preserve">торию развития в том числе </w:t>
      </w:r>
      <w:r w:rsidRPr="001F1DAE">
        <w:rPr>
          <w:rFonts w:ascii="Times New Roman" w:eastAsia="Times New Roman" w:hAnsi="Times New Roman" w:cs="Times New Roman"/>
          <w:i/>
          <w:sz w:val="24"/>
          <w:szCs w:val="24"/>
          <w:u w:val="single"/>
        </w:rPr>
        <w:t>культурного наследия</w:t>
      </w:r>
      <w:r w:rsidRPr="001F1DAE">
        <w:rPr>
          <w:rFonts w:ascii="Times New Roman" w:eastAsia="Times New Roman" w:hAnsi="Times New Roman" w:cs="Times New Roman"/>
          <w:sz w:val="24"/>
          <w:szCs w:val="24"/>
        </w:rPr>
        <w:t>. В городе функционируют один из старе</w:t>
      </w:r>
      <w:r w:rsidRPr="001F1DAE">
        <w:rPr>
          <w:rFonts w:ascii="Times New Roman" w:eastAsia="Times New Roman" w:hAnsi="Times New Roman" w:cs="Times New Roman"/>
          <w:sz w:val="24"/>
          <w:szCs w:val="24"/>
        </w:rPr>
        <w:t>й</w:t>
      </w:r>
      <w:r w:rsidRPr="001F1DAE">
        <w:rPr>
          <w:rFonts w:ascii="Times New Roman" w:eastAsia="Times New Roman" w:hAnsi="Times New Roman" w:cs="Times New Roman"/>
          <w:sz w:val="24"/>
          <w:szCs w:val="24"/>
        </w:rPr>
        <w:t>ших музеев края, 5 библиотек, 3 учебных заведения дополнительного образования в области искусств, 2 культурно-досуговых учреждения. Действуют национально-культурные общества, имеются сложившиеся традиции проведения мероприятий. Общее к</w:t>
      </w:r>
      <w:r w:rsidRPr="001F1DAE">
        <w:rPr>
          <w:rFonts w:ascii="Times New Roman" w:eastAsia="Calibri" w:hAnsi="Times New Roman" w:cs="Times New Roman"/>
          <w:sz w:val="24"/>
          <w:szCs w:val="24"/>
        </w:rPr>
        <w:t>оличество участников м</w:t>
      </w:r>
      <w:r w:rsidRPr="001F1DAE">
        <w:rPr>
          <w:rFonts w:ascii="Times New Roman" w:eastAsia="Calibri" w:hAnsi="Times New Roman" w:cs="Times New Roman"/>
          <w:sz w:val="24"/>
          <w:szCs w:val="24"/>
        </w:rPr>
        <w:t>е</w:t>
      </w:r>
      <w:r w:rsidRPr="001F1DAE">
        <w:rPr>
          <w:rFonts w:ascii="Times New Roman" w:eastAsia="Calibri" w:hAnsi="Times New Roman" w:cs="Times New Roman"/>
          <w:sz w:val="24"/>
          <w:szCs w:val="24"/>
        </w:rPr>
        <w:t>роприятий, проводимых учреждениями культуры клубного типа в 2018 году составило поря</w:t>
      </w:r>
      <w:r w:rsidRPr="001F1DAE">
        <w:rPr>
          <w:rFonts w:ascii="Times New Roman" w:eastAsia="Calibri" w:hAnsi="Times New Roman" w:cs="Times New Roman"/>
          <w:sz w:val="24"/>
          <w:szCs w:val="24"/>
        </w:rPr>
        <w:t>д</w:t>
      </w:r>
      <w:r w:rsidRPr="001F1DAE">
        <w:rPr>
          <w:rFonts w:ascii="Times New Roman" w:eastAsia="Calibri" w:hAnsi="Times New Roman" w:cs="Times New Roman"/>
          <w:sz w:val="24"/>
          <w:szCs w:val="24"/>
        </w:rPr>
        <w:t>ка 115 тысяч человек. На базе клубов действуют 49 любительских объединений, участниками которых являются более 800 человек. За год в среднем проводится более 1 600 мероприятий для всех категорий жителей и гостей города.   Успешно функционируют несколько творческих ансамблей. На базе Дома культуры действует Общественная организация - Немецкий кул</w:t>
      </w:r>
      <w:r w:rsidRPr="001F1DAE">
        <w:rPr>
          <w:rFonts w:ascii="Times New Roman" w:eastAsia="Calibri" w:hAnsi="Times New Roman" w:cs="Times New Roman"/>
          <w:sz w:val="24"/>
          <w:szCs w:val="24"/>
        </w:rPr>
        <w:t>ь</w:t>
      </w:r>
      <w:r w:rsidRPr="001F1DAE">
        <w:rPr>
          <w:rFonts w:ascii="Times New Roman" w:eastAsia="Calibri" w:hAnsi="Times New Roman" w:cs="Times New Roman"/>
          <w:sz w:val="24"/>
          <w:szCs w:val="24"/>
        </w:rPr>
        <w:t>турный центр, филиал Красноярского немецкого общества, активно принимающее участие в городских и краевых проектах. На базе Культурного центра успешно работают народные ко</w:t>
      </w:r>
      <w:r w:rsidRPr="001F1DAE">
        <w:rPr>
          <w:rFonts w:ascii="Times New Roman" w:eastAsia="Calibri" w:hAnsi="Times New Roman" w:cs="Times New Roman"/>
          <w:sz w:val="24"/>
          <w:szCs w:val="24"/>
        </w:rPr>
        <w:t>л</w:t>
      </w:r>
      <w:r w:rsidRPr="001F1DAE">
        <w:rPr>
          <w:rFonts w:ascii="Times New Roman" w:eastAsia="Calibri" w:hAnsi="Times New Roman" w:cs="Times New Roman"/>
          <w:sz w:val="24"/>
          <w:szCs w:val="24"/>
        </w:rPr>
        <w:t xml:space="preserve">лективы бардовской песни «Енисейские барды» и театра «Штрих».  </w:t>
      </w:r>
    </w:p>
    <w:p w:rsidR="006C7DB6" w:rsidRPr="001F1DAE" w:rsidRDefault="006C7DB6" w:rsidP="006C7DB6">
      <w:pPr>
        <w:pStyle w:val="a1"/>
        <w:spacing w:line="276" w:lineRule="auto"/>
        <w:ind w:firstLine="708"/>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 xml:space="preserve">Основной целью в развитии отрасли «культура» до 2030 года является ее развитие и сохранение идентичности, а также повышение уровня культурного развития жителей города и создание условий для их творческой самореализации. </w:t>
      </w:r>
    </w:p>
    <w:p w:rsidR="006C7DB6" w:rsidRPr="001F1DAE" w:rsidRDefault="006C7DB6" w:rsidP="006C7DB6">
      <w:pPr>
        <w:pStyle w:val="af5"/>
        <w:spacing w:after="0"/>
        <w:ind w:firstLine="708"/>
        <w:jc w:val="both"/>
        <w:rPr>
          <w:rFonts w:ascii="Times New Roman" w:hAnsi="Times New Roman" w:cs="Times New Roman"/>
          <w:b/>
          <w:i/>
          <w:sz w:val="24"/>
          <w:szCs w:val="24"/>
        </w:rPr>
      </w:pPr>
      <w:r w:rsidRPr="001F1DAE">
        <w:rPr>
          <w:rFonts w:ascii="Times New Roman" w:hAnsi="Times New Roman" w:cs="Times New Roman"/>
          <w:sz w:val="24"/>
          <w:szCs w:val="24"/>
        </w:rPr>
        <w:t>Город обладает всеми необходимыми условиями, чтобы стать художественным центром, объединить вокруг себя творческих людей и регулярно проводить выставки и другие мероприятия в обновленных зданиях исторического центра. Для этих целей необходимо создать координирующий центр, который сформирует базу данных людей творческих профессий для привлечения их в город и организует их общение посредством использования сети Интернета. В среднесрочной перспективе на базе учреждений дополнительного и среднего профессионального образования необходимо разработать специальные обучающие курсы для желающих приобрести творческие профессии или стать ремесленниками.</w:t>
      </w:r>
    </w:p>
    <w:p w:rsidR="006C7DB6" w:rsidRPr="001F1DAE" w:rsidRDefault="006C7DB6" w:rsidP="006C7DB6">
      <w:pPr>
        <w:pStyle w:val="af5"/>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Социокультурные практики накопления личностного потенциала культуры среди различных групп населения формируются на основе </w:t>
      </w:r>
      <w:r w:rsidRPr="001F1DAE">
        <w:rPr>
          <w:rFonts w:ascii="Times New Roman" w:hAnsi="Times New Roman" w:cs="Times New Roman"/>
          <w:bCs/>
          <w:iCs/>
          <w:sz w:val="24"/>
          <w:szCs w:val="24"/>
        </w:rPr>
        <w:t>межведомственного взаимодействия и на межмуниципальной основе</w:t>
      </w:r>
      <w:r w:rsidRPr="001F1DAE">
        <w:rPr>
          <w:rFonts w:ascii="Times New Roman" w:hAnsi="Times New Roman" w:cs="Times New Roman"/>
          <w:sz w:val="24"/>
          <w:szCs w:val="24"/>
        </w:rPr>
        <w:t>.На сегодняшний день в Енисейске сохранились культурно-исторические традиции, но общий уровень современного социокультурного фона является низким. В рамках реализации настоящей Стратегии культурная политика города должна быть связана с двумя базовыми процессами: устойчивое воспроизводство культурно-исторических событий и опережающее формирование современного социокультурного фона. Основная идея состоит в том, чтобы нарастить в городе «критическую массу» практик накопления личностного культурного потенциала населения через включение в культурную жизнь города. Для этого необходимо изучить потребности горожан и создать новую систему культурных мероприятий с учетом индивидуальных интересов всех участников.</w:t>
      </w:r>
    </w:p>
    <w:p w:rsidR="001E18F0" w:rsidRPr="001F1DAE" w:rsidRDefault="001E18F0" w:rsidP="00DD614E">
      <w:pPr>
        <w:pStyle w:val="a1"/>
        <w:numPr>
          <w:ilvl w:val="0"/>
          <w:numId w:val="39"/>
        </w:numPr>
        <w:tabs>
          <w:tab w:val="left" w:pos="284"/>
          <w:tab w:val="left" w:pos="426"/>
        </w:tabs>
        <w:spacing w:line="276" w:lineRule="auto"/>
        <w:ind w:left="0" w:firstLine="0"/>
        <w:jc w:val="center"/>
        <w:rPr>
          <w:rFonts w:ascii="Times New Roman" w:hAnsi="Times New Roman" w:cs="Times New Roman"/>
          <w:b/>
          <w:sz w:val="24"/>
          <w:szCs w:val="24"/>
        </w:rPr>
      </w:pPr>
      <w:r w:rsidRPr="001F1DAE">
        <w:rPr>
          <w:rFonts w:ascii="Times New Roman" w:hAnsi="Times New Roman" w:cs="Times New Roman"/>
          <w:b/>
          <w:sz w:val="24"/>
          <w:szCs w:val="24"/>
        </w:rPr>
        <w:lastRenderedPageBreak/>
        <w:t>Енисейск-</w:t>
      </w:r>
      <w:r w:rsidR="00E53F2D" w:rsidRPr="001F1DAE">
        <w:rPr>
          <w:rFonts w:ascii="Times New Roman" w:hAnsi="Times New Roman" w:cs="Times New Roman"/>
          <w:b/>
          <w:sz w:val="24"/>
          <w:szCs w:val="24"/>
        </w:rPr>
        <w:t xml:space="preserve"> городс комфортными условиями проживания доступный для всех</w:t>
      </w:r>
    </w:p>
    <w:p w:rsidR="001E18F0" w:rsidRPr="001F1DAE" w:rsidRDefault="001E18F0" w:rsidP="001E18F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Основным приоритетом развития Енисейска являются высокие стандарты провинц</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альной жизни. </w:t>
      </w:r>
    </w:p>
    <w:p w:rsidR="00DB711C" w:rsidRPr="001F1DAE" w:rsidRDefault="001E18F0" w:rsidP="00DB711C">
      <w:pPr>
        <w:pStyle w:val="a1"/>
        <w:spacing w:line="276" w:lineRule="auto"/>
        <w:ind w:firstLine="709"/>
        <w:jc w:val="both"/>
        <w:rPr>
          <w:rFonts w:ascii="Times New Roman" w:hAnsi="Times New Roman" w:cs="Times New Roman"/>
          <w:color w:val="FF0000"/>
          <w:sz w:val="24"/>
          <w:szCs w:val="24"/>
        </w:rPr>
      </w:pPr>
      <w:r w:rsidRPr="001F1DAE">
        <w:rPr>
          <w:rFonts w:ascii="Times New Roman" w:hAnsi="Times New Roman" w:cs="Times New Roman"/>
          <w:sz w:val="24"/>
          <w:szCs w:val="24"/>
        </w:rPr>
        <w:t xml:space="preserve">Одним из ключевых направлений данного приоритета в рамках реализации Стратегии является </w:t>
      </w:r>
      <w:r w:rsidRPr="001F1DAE">
        <w:rPr>
          <w:rFonts w:ascii="Times New Roman" w:hAnsi="Times New Roman" w:cs="Times New Roman"/>
          <w:i/>
          <w:sz w:val="24"/>
          <w:szCs w:val="24"/>
          <w:u w:val="single"/>
        </w:rPr>
        <w:t xml:space="preserve">гармонизация объектов </w:t>
      </w:r>
      <w:r w:rsidR="00DB711C" w:rsidRPr="001F1DAE">
        <w:rPr>
          <w:rFonts w:ascii="Times New Roman" w:hAnsi="Times New Roman" w:cs="Times New Roman"/>
          <w:i/>
          <w:sz w:val="24"/>
          <w:szCs w:val="24"/>
          <w:u w:val="single"/>
        </w:rPr>
        <w:t xml:space="preserve">современной </w:t>
      </w:r>
      <w:r w:rsidRPr="001F1DAE">
        <w:rPr>
          <w:rFonts w:ascii="Times New Roman" w:hAnsi="Times New Roman" w:cs="Times New Roman"/>
          <w:i/>
          <w:sz w:val="24"/>
          <w:szCs w:val="24"/>
          <w:u w:val="single"/>
        </w:rPr>
        <w:t>застройки</w:t>
      </w:r>
      <w:r w:rsidRPr="001F1DAE">
        <w:rPr>
          <w:rFonts w:ascii="Times New Roman" w:hAnsi="Times New Roman" w:cs="Times New Roman"/>
          <w:color w:val="000000"/>
          <w:sz w:val="24"/>
          <w:szCs w:val="24"/>
        </w:rPr>
        <w:t>, нарушающих целостность истор</w:t>
      </w:r>
      <w:r w:rsidRPr="001F1DAE">
        <w:rPr>
          <w:rFonts w:ascii="Times New Roman" w:hAnsi="Times New Roman" w:cs="Times New Roman"/>
          <w:color w:val="000000"/>
          <w:sz w:val="24"/>
          <w:szCs w:val="24"/>
        </w:rPr>
        <w:t>и</w:t>
      </w:r>
      <w:r w:rsidRPr="001F1DAE">
        <w:rPr>
          <w:rFonts w:ascii="Times New Roman" w:hAnsi="Times New Roman" w:cs="Times New Roman"/>
          <w:color w:val="000000"/>
          <w:sz w:val="24"/>
          <w:szCs w:val="24"/>
        </w:rPr>
        <w:t xml:space="preserve">ко-культурной среды центральной части Енисейска. На сегодняшний день существует острая необходимость по созданию «паспортов </w:t>
      </w:r>
      <w:r w:rsidR="00DB711C" w:rsidRPr="001F1DAE">
        <w:rPr>
          <w:rFonts w:ascii="Times New Roman" w:hAnsi="Times New Roman" w:cs="Times New Roman"/>
          <w:color w:val="000000"/>
          <w:sz w:val="24"/>
          <w:szCs w:val="24"/>
        </w:rPr>
        <w:t>фасадов зданий</w:t>
      </w:r>
      <w:r w:rsidRPr="001F1DAE">
        <w:rPr>
          <w:rFonts w:ascii="Times New Roman" w:hAnsi="Times New Roman" w:cs="Times New Roman"/>
          <w:color w:val="000000"/>
          <w:sz w:val="24"/>
          <w:szCs w:val="24"/>
        </w:rPr>
        <w:t xml:space="preserve">» для всех объектов, расположенных в </w:t>
      </w:r>
      <w:r w:rsidR="00DB711C" w:rsidRPr="001F1DAE">
        <w:rPr>
          <w:rFonts w:ascii="Times New Roman" w:hAnsi="Times New Roman" w:cs="Times New Roman"/>
          <w:color w:val="000000"/>
          <w:sz w:val="24"/>
          <w:szCs w:val="24"/>
        </w:rPr>
        <w:t>исторической части и по гостевым маршрутам</w:t>
      </w:r>
      <w:r w:rsidRPr="001F1DAE">
        <w:rPr>
          <w:rFonts w:ascii="Times New Roman" w:hAnsi="Times New Roman" w:cs="Times New Roman"/>
          <w:color w:val="000000"/>
          <w:sz w:val="24"/>
          <w:szCs w:val="24"/>
        </w:rPr>
        <w:t xml:space="preserve">. </w:t>
      </w:r>
      <w:r w:rsidR="00DB711C" w:rsidRPr="001F1DAE">
        <w:rPr>
          <w:rFonts w:ascii="Times New Roman" w:hAnsi="Times New Roman" w:cs="Times New Roman"/>
          <w:color w:val="000000"/>
          <w:sz w:val="24"/>
          <w:szCs w:val="24"/>
        </w:rPr>
        <w:t xml:space="preserve">В данном документе должны быть указаны четкие требования по внешнему оформлению и стилю </w:t>
      </w:r>
      <w:r w:rsidR="00DB711C" w:rsidRPr="001F1DAE">
        <w:rPr>
          <w:rFonts w:ascii="Times New Roman" w:hAnsi="Times New Roman" w:cs="Times New Roman"/>
          <w:sz w:val="24"/>
          <w:szCs w:val="24"/>
        </w:rPr>
        <w:t>здания, использованию цветовой гаммы и перечень допустимых к применению облицовочных материалов. Наличие нормативного д</w:t>
      </w:r>
      <w:r w:rsidR="00DB711C" w:rsidRPr="001F1DAE">
        <w:rPr>
          <w:rFonts w:ascii="Times New Roman" w:hAnsi="Times New Roman" w:cs="Times New Roman"/>
          <w:sz w:val="24"/>
          <w:szCs w:val="24"/>
        </w:rPr>
        <w:t>о</w:t>
      </w:r>
      <w:r w:rsidR="00DB711C" w:rsidRPr="001F1DAE">
        <w:rPr>
          <w:rFonts w:ascii="Times New Roman" w:hAnsi="Times New Roman" w:cs="Times New Roman"/>
          <w:sz w:val="24"/>
          <w:szCs w:val="24"/>
        </w:rPr>
        <w:t>кумента и обязанность собственников по приведение фасада здания в соответствии с данным паспортом позволят сохранить и восстановить исторический облик центральной части города, сформировать единый архитектурный облик города Енисейска, его идентичность.</w:t>
      </w:r>
    </w:p>
    <w:p w:rsidR="001E18F0" w:rsidRPr="001F1DAE" w:rsidRDefault="001E18F0" w:rsidP="00DB711C">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Принципиальные </w:t>
      </w:r>
      <w:r w:rsidRPr="001F1DAE">
        <w:rPr>
          <w:rFonts w:ascii="Times New Roman" w:hAnsi="Times New Roman" w:cs="Times New Roman"/>
          <w:i/>
          <w:sz w:val="24"/>
          <w:szCs w:val="24"/>
          <w:u w:val="single"/>
        </w:rPr>
        <w:t>вопросы размещения жилищного строительства</w:t>
      </w:r>
      <w:r w:rsidRPr="001F1DAE">
        <w:rPr>
          <w:rFonts w:ascii="Times New Roman" w:hAnsi="Times New Roman" w:cs="Times New Roman"/>
          <w:sz w:val="24"/>
          <w:szCs w:val="24"/>
        </w:rPr>
        <w:t xml:space="preserve"> в городе на пе</w:t>
      </w:r>
      <w:r w:rsidRPr="001F1DAE">
        <w:rPr>
          <w:rFonts w:ascii="Times New Roman" w:hAnsi="Times New Roman" w:cs="Times New Roman"/>
          <w:sz w:val="24"/>
          <w:szCs w:val="24"/>
        </w:rPr>
        <w:t>р</w:t>
      </w:r>
      <w:r w:rsidRPr="001F1DAE">
        <w:rPr>
          <w:rFonts w:ascii="Times New Roman" w:hAnsi="Times New Roman" w:cs="Times New Roman"/>
          <w:sz w:val="24"/>
          <w:szCs w:val="24"/>
        </w:rPr>
        <w:t>спективу решены в генеральном плане города. Размещение планируемых объемов жилищного строительства в условиях строгого дефицита инженерно-подготовленных селитебных терр</w:t>
      </w:r>
      <w:r w:rsidRPr="001F1DAE">
        <w:rPr>
          <w:rFonts w:ascii="Times New Roman" w:hAnsi="Times New Roman" w:cs="Times New Roman"/>
          <w:sz w:val="24"/>
          <w:szCs w:val="24"/>
        </w:rPr>
        <w:t>и</w:t>
      </w:r>
      <w:r w:rsidRPr="001F1DAE">
        <w:rPr>
          <w:rFonts w:ascii="Times New Roman" w:hAnsi="Times New Roman" w:cs="Times New Roman"/>
          <w:sz w:val="24"/>
          <w:szCs w:val="24"/>
        </w:rPr>
        <w:t>торий и ограниченных возможностей сноса по-прежнему остается сложной задачей. Предл</w:t>
      </w:r>
      <w:r w:rsidRPr="001F1DAE">
        <w:rPr>
          <w:rFonts w:ascii="Times New Roman" w:hAnsi="Times New Roman" w:cs="Times New Roman"/>
          <w:sz w:val="24"/>
          <w:szCs w:val="24"/>
        </w:rPr>
        <w:t>а</w:t>
      </w:r>
      <w:r w:rsidRPr="001F1DAE">
        <w:rPr>
          <w:rFonts w:ascii="Times New Roman" w:hAnsi="Times New Roman" w:cs="Times New Roman"/>
          <w:sz w:val="24"/>
          <w:szCs w:val="24"/>
        </w:rPr>
        <w:t>гаемые решения по размещению жилищного строительства разработаны с учетом всей нар</w:t>
      </w:r>
      <w:r w:rsidRPr="001F1DAE">
        <w:rPr>
          <w:rFonts w:ascii="Times New Roman" w:hAnsi="Times New Roman" w:cs="Times New Roman"/>
          <w:sz w:val="24"/>
          <w:szCs w:val="24"/>
        </w:rPr>
        <w:t>а</w:t>
      </w:r>
      <w:r w:rsidRPr="001F1DAE">
        <w:rPr>
          <w:rFonts w:ascii="Times New Roman" w:hAnsi="Times New Roman" w:cs="Times New Roman"/>
          <w:sz w:val="24"/>
          <w:szCs w:val="24"/>
        </w:rPr>
        <w:t>ботанной по городу градостроительной документации, проектно-сметной документации на отдельные объекты. При этом максимально учтены все землеотводы под выборочное стро</w:t>
      </w:r>
      <w:r w:rsidRPr="001F1DAE">
        <w:rPr>
          <w:rFonts w:ascii="Times New Roman" w:hAnsi="Times New Roman" w:cs="Times New Roman"/>
          <w:sz w:val="24"/>
          <w:szCs w:val="24"/>
        </w:rPr>
        <w:t>и</w:t>
      </w:r>
      <w:r w:rsidRPr="001F1DAE">
        <w:rPr>
          <w:rFonts w:ascii="Times New Roman" w:hAnsi="Times New Roman" w:cs="Times New Roman"/>
          <w:sz w:val="24"/>
          <w:szCs w:val="24"/>
        </w:rPr>
        <w:t>тельство в районах сложившейся застройки и оставшиеся резервы строящихся микрорайонов. Проведенный анализ территориальных резервов города позволяет сделать ряд предложений по перспективному размещению жилищно-гражданского строительства, срокам освоения о</w:t>
      </w:r>
      <w:r w:rsidRPr="001F1DAE">
        <w:rPr>
          <w:rFonts w:ascii="Times New Roman" w:hAnsi="Times New Roman" w:cs="Times New Roman"/>
          <w:sz w:val="24"/>
          <w:szCs w:val="24"/>
        </w:rPr>
        <w:t>т</w:t>
      </w:r>
      <w:r w:rsidRPr="001F1DAE">
        <w:rPr>
          <w:rFonts w:ascii="Times New Roman" w:hAnsi="Times New Roman" w:cs="Times New Roman"/>
          <w:sz w:val="24"/>
          <w:szCs w:val="24"/>
        </w:rPr>
        <w:t>дельных площадок, а именно:</w:t>
      </w:r>
    </w:p>
    <w:p w:rsidR="001E18F0" w:rsidRPr="001F1DAE" w:rsidRDefault="001E18F0" w:rsidP="001E18F0">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ab/>
        <w:t>1. Основной объем жилищного строительства на 2016-2030 гг. (78,3%) предполагается на площадках в Восточной части города.</w:t>
      </w:r>
    </w:p>
    <w:p w:rsidR="001E18F0" w:rsidRPr="001F1DAE" w:rsidRDefault="001E18F0" w:rsidP="001E18F0">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ab/>
        <w:t>2. Имеющиеся благоприятные территории с восточной стороны от существующей застройки позволяют разместить около 134,85 тыс. м² общей площади жилфонда.</w:t>
      </w:r>
    </w:p>
    <w:p w:rsidR="001E18F0" w:rsidRPr="001F1DAE" w:rsidRDefault="001E18F0" w:rsidP="00DB711C">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ab/>
      </w:r>
      <w:r w:rsidR="00DB711C" w:rsidRPr="001F1DAE">
        <w:rPr>
          <w:rFonts w:ascii="Times New Roman" w:hAnsi="Times New Roman" w:cs="Times New Roman"/>
          <w:sz w:val="24"/>
          <w:szCs w:val="24"/>
        </w:rPr>
        <w:t xml:space="preserve">Жилищный фонд города по состоянию на 01.01.2018 составляет 522 тыс. кв. м общей площади, в неудовлетворительном техническом состоянии находится 8,9% жилфонда города по общей площади и 7,9% по количеству строений. </w:t>
      </w:r>
      <w:r w:rsidRPr="001F1DAE">
        <w:rPr>
          <w:rFonts w:ascii="Times New Roman" w:hAnsi="Times New Roman" w:cs="Times New Roman"/>
          <w:sz w:val="24"/>
          <w:szCs w:val="24"/>
        </w:rPr>
        <w:t xml:space="preserve">В контексте обозначенных выше задач, </w:t>
      </w:r>
      <w:r w:rsidRPr="001F1DAE">
        <w:rPr>
          <w:rFonts w:ascii="Times New Roman" w:eastAsia="Arial Unicode MS" w:hAnsi="Times New Roman" w:cs="Times New Roman"/>
          <w:sz w:val="24"/>
          <w:szCs w:val="24"/>
        </w:rPr>
        <w:t>совершенствование жилищного строительства</w:t>
      </w:r>
      <w:r w:rsidRPr="001F1DAE">
        <w:rPr>
          <w:rFonts w:ascii="Times New Roman" w:hAnsi="Times New Roman" w:cs="Times New Roman"/>
          <w:sz w:val="24"/>
          <w:szCs w:val="24"/>
        </w:rPr>
        <w:t xml:space="preserve"> г. Енисейска будет осуществляться через следующие виды деятельности:  </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локализация производственной деятельности на территориях производственных зон, вынос из селитебной застройки складских помещений, рациональная организация пустующих территорий (благоустройство, озеленение), строительство жилья и объектов соцкультбыта;</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сокращение санитарно-защитных зон, поэтапное расселение и перепрофилирование существующего жилищного фонда, строительство объектов социальной инфраструктуры и</w:t>
      </w:r>
      <w:r w:rsidRPr="001F1DAE">
        <w:rPr>
          <w:rFonts w:ascii="Times New Roman" w:hAnsi="Times New Roman" w:cs="Times New Roman"/>
          <w:sz w:val="24"/>
          <w:szCs w:val="24"/>
        </w:rPr>
        <w:t>с</w:t>
      </w:r>
      <w:r w:rsidRPr="001F1DAE">
        <w:rPr>
          <w:rFonts w:ascii="Times New Roman" w:hAnsi="Times New Roman" w:cs="Times New Roman"/>
          <w:sz w:val="24"/>
          <w:szCs w:val="24"/>
        </w:rPr>
        <w:t>ходя из современных норм проектирования;</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xml:space="preserve">- своевременная разработка документации по планировке территорий на районы нового строительства и </w:t>
      </w:r>
      <w:r w:rsidR="006B7CE5" w:rsidRPr="001F1DAE">
        <w:rPr>
          <w:rFonts w:ascii="Times New Roman" w:hAnsi="Times New Roman" w:cs="Times New Roman"/>
          <w:sz w:val="24"/>
          <w:szCs w:val="24"/>
        </w:rPr>
        <w:t>реновацию</w:t>
      </w:r>
      <w:r w:rsidRPr="001F1DAE">
        <w:rPr>
          <w:rFonts w:ascii="Times New Roman" w:hAnsi="Times New Roman" w:cs="Times New Roman"/>
          <w:sz w:val="24"/>
          <w:szCs w:val="24"/>
        </w:rPr>
        <w:t xml:space="preserve"> существующих;</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обеспечение районов нового строительства объектами социальной инфраструктуры детскими дошкольными учреждениями, школами, поликлиниками с учетом демографической ситуации;</w:t>
      </w:r>
    </w:p>
    <w:p w:rsidR="006813F5"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ab/>
        <w:t>- формирование системы общегородских и районных центров с установлением прав</w:t>
      </w:r>
      <w:r w:rsidRPr="001F1DAE">
        <w:rPr>
          <w:rFonts w:ascii="Times New Roman" w:hAnsi="Times New Roman" w:cs="Times New Roman"/>
          <w:sz w:val="24"/>
          <w:szCs w:val="24"/>
        </w:rPr>
        <w:t>и</w:t>
      </w:r>
      <w:r w:rsidRPr="001F1DAE">
        <w:rPr>
          <w:rFonts w:ascii="Times New Roman" w:hAnsi="Times New Roman" w:cs="Times New Roman"/>
          <w:sz w:val="24"/>
          <w:szCs w:val="24"/>
        </w:rPr>
        <w:t>лами землепользования в зонах влияния элементов системы центров режима активных град</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строительных преобразований; </w:t>
      </w:r>
    </w:p>
    <w:p w:rsidR="006813F5" w:rsidRPr="001F1DAE" w:rsidRDefault="006813F5" w:rsidP="006813F5">
      <w:pPr>
        <w:pStyle w:val="a1"/>
        <w:spacing w:line="276" w:lineRule="auto"/>
        <w:ind w:firstLine="708"/>
        <w:jc w:val="both"/>
        <w:rPr>
          <w:rFonts w:ascii="Times New Roman" w:hAnsi="Times New Roman" w:cs="Times New Roman"/>
          <w:color w:val="FF0000"/>
          <w:sz w:val="24"/>
          <w:szCs w:val="24"/>
        </w:rPr>
      </w:pPr>
      <w:r w:rsidRPr="001F1DAE">
        <w:rPr>
          <w:rFonts w:ascii="Times New Roman" w:hAnsi="Times New Roman" w:cs="Times New Roman"/>
          <w:sz w:val="24"/>
          <w:szCs w:val="24"/>
        </w:rPr>
        <w:t>- определить предмета охраны, границ территории исторического поселения город Енисейск и его требований к градостроительным регламентам в границах его территории, н</w:t>
      </w:r>
      <w:r w:rsidRPr="001F1DAE">
        <w:rPr>
          <w:rFonts w:ascii="Times New Roman" w:hAnsi="Times New Roman" w:cs="Times New Roman"/>
          <w:sz w:val="24"/>
          <w:szCs w:val="24"/>
        </w:rPr>
        <w:t>е</w:t>
      </w:r>
      <w:r w:rsidRPr="001F1DAE">
        <w:rPr>
          <w:rFonts w:ascii="Times New Roman" w:hAnsi="Times New Roman" w:cs="Times New Roman"/>
          <w:sz w:val="24"/>
          <w:szCs w:val="24"/>
        </w:rPr>
        <w:t>обходимых дляустановление режима «особого регулирования»;</w:t>
      </w:r>
    </w:p>
    <w:p w:rsidR="001E18F0" w:rsidRPr="001F1DAE" w:rsidRDefault="006813F5" w:rsidP="006813F5">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w:t>
      </w:r>
      <w:r w:rsidR="001E18F0" w:rsidRPr="001F1DAE">
        <w:rPr>
          <w:rFonts w:ascii="Times New Roman" w:hAnsi="Times New Roman" w:cs="Times New Roman"/>
          <w:sz w:val="24"/>
          <w:szCs w:val="24"/>
        </w:rPr>
        <w:t>сформировать и утвердить соответствующие регламенты для сохранения ценности г</w:t>
      </w:r>
      <w:r w:rsidR="001E18F0" w:rsidRPr="001F1DAE">
        <w:rPr>
          <w:rFonts w:ascii="Times New Roman" w:hAnsi="Times New Roman" w:cs="Times New Roman"/>
          <w:sz w:val="24"/>
          <w:szCs w:val="24"/>
        </w:rPr>
        <w:t>о</w:t>
      </w:r>
      <w:r w:rsidR="001E18F0" w:rsidRPr="001F1DAE">
        <w:rPr>
          <w:rFonts w:ascii="Times New Roman" w:hAnsi="Times New Roman" w:cs="Times New Roman"/>
          <w:sz w:val="24"/>
          <w:szCs w:val="24"/>
        </w:rPr>
        <w:t>родской среды исторического центра необходимо установление режима «особого регулиров</w:t>
      </w:r>
      <w:r w:rsidR="001E18F0" w:rsidRPr="001F1DAE">
        <w:rPr>
          <w:rFonts w:ascii="Times New Roman" w:hAnsi="Times New Roman" w:cs="Times New Roman"/>
          <w:sz w:val="24"/>
          <w:szCs w:val="24"/>
        </w:rPr>
        <w:t>а</w:t>
      </w:r>
      <w:r w:rsidR="001E18F0" w:rsidRPr="001F1DAE">
        <w:rPr>
          <w:rFonts w:ascii="Times New Roman" w:hAnsi="Times New Roman" w:cs="Times New Roman"/>
          <w:sz w:val="24"/>
          <w:szCs w:val="24"/>
        </w:rPr>
        <w:t>ния»;</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развитие транспортной инфраструктуры - современных скоростных магистралей, транспортных развязок; повышение уровня обслуживания населения городским транспортом;</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модернизация и развитие инженерного комплекса города, организация современной системы управления отходами;</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разработка и реализация городской документации единой системы зеленых насажд</w:t>
      </w:r>
      <w:r w:rsidRPr="001F1DAE">
        <w:rPr>
          <w:rFonts w:ascii="Times New Roman" w:hAnsi="Times New Roman" w:cs="Times New Roman"/>
          <w:sz w:val="24"/>
          <w:szCs w:val="24"/>
        </w:rPr>
        <w:t>е</w:t>
      </w:r>
      <w:r w:rsidRPr="001F1DAE">
        <w:rPr>
          <w:rFonts w:ascii="Times New Roman" w:hAnsi="Times New Roman" w:cs="Times New Roman"/>
          <w:sz w:val="24"/>
          <w:szCs w:val="24"/>
        </w:rPr>
        <w:t>ний общего пользования, включая лесопарковые зоны в общую систему озеленения.</w:t>
      </w:r>
    </w:p>
    <w:p w:rsidR="006813F5" w:rsidRPr="001F1DAE" w:rsidRDefault="006813F5" w:rsidP="001E18F0">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xml:space="preserve">  Основные показатели результативности - повышение обеспеченности населения ж</w:t>
      </w:r>
      <w:r w:rsidRPr="001F1DAE">
        <w:rPr>
          <w:rFonts w:ascii="Times New Roman" w:hAnsi="Times New Roman" w:cs="Times New Roman"/>
          <w:color w:val="000000" w:themeColor="text1"/>
          <w:sz w:val="24"/>
          <w:szCs w:val="24"/>
        </w:rPr>
        <w:t>и</w:t>
      </w:r>
      <w:r w:rsidRPr="001F1DAE">
        <w:rPr>
          <w:rFonts w:ascii="Times New Roman" w:hAnsi="Times New Roman" w:cs="Times New Roman"/>
          <w:color w:val="000000" w:themeColor="text1"/>
          <w:sz w:val="24"/>
          <w:szCs w:val="24"/>
        </w:rPr>
        <w:t>льем к расчетному сроку составит до 26 кв. м общей площади на 1 человека, на резерв – до 30 кв. м на 1 человека. Исходя из численности населения города принятой проектом норме обе</w:t>
      </w:r>
      <w:r w:rsidRPr="001F1DAE">
        <w:rPr>
          <w:rFonts w:ascii="Times New Roman" w:hAnsi="Times New Roman" w:cs="Times New Roman"/>
          <w:color w:val="000000" w:themeColor="text1"/>
          <w:sz w:val="24"/>
          <w:szCs w:val="24"/>
        </w:rPr>
        <w:t>с</w:t>
      </w:r>
      <w:r w:rsidRPr="001F1DAE">
        <w:rPr>
          <w:rFonts w:ascii="Times New Roman" w:hAnsi="Times New Roman" w:cs="Times New Roman"/>
          <w:color w:val="000000" w:themeColor="text1"/>
          <w:sz w:val="24"/>
          <w:szCs w:val="24"/>
        </w:rPr>
        <w:t>печенности населения жильем, потребность в жилищном фонде при максимальном сроке ра</w:t>
      </w:r>
      <w:r w:rsidRPr="001F1DAE">
        <w:rPr>
          <w:rFonts w:ascii="Times New Roman" w:hAnsi="Times New Roman" w:cs="Times New Roman"/>
          <w:color w:val="000000" w:themeColor="text1"/>
          <w:sz w:val="24"/>
          <w:szCs w:val="24"/>
        </w:rPr>
        <w:t>з</w:t>
      </w:r>
      <w:r w:rsidRPr="001F1DAE">
        <w:rPr>
          <w:rFonts w:ascii="Times New Roman" w:hAnsi="Times New Roman" w:cs="Times New Roman"/>
          <w:color w:val="000000" w:themeColor="text1"/>
          <w:sz w:val="24"/>
          <w:szCs w:val="24"/>
        </w:rPr>
        <w:t xml:space="preserve">вития составит 624 тыс. кв. м общей площади. В рамках реализации Стратегии к 2030 году при максимальном варианте развития города необходимо будет дополнительно построить 172,1 </w:t>
      </w:r>
      <w:r w:rsidRPr="001F1DAE">
        <w:rPr>
          <w:rFonts w:ascii="Times New Roman" w:hAnsi="Times New Roman" w:cs="Times New Roman"/>
          <w:color w:val="000000" w:themeColor="text1"/>
          <w:spacing w:val="-10"/>
          <w:sz w:val="24"/>
          <w:szCs w:val="24"/>
        </w:rPr>
        <w:t>тыс.</w:t>
      </w:r>
      <w:r w:rsidRPr="001F1DAE">
        <w:rPr>
          <w:rFonts w:ascii="Times New Roman" w:hAnsi="Times New Roman" w:cs="Times New Roman"/>
          <w:color w:val="000000" w:themeColor="text1"/>
          <w:sz w:val="24"/>
          <w:szCs w:val="24"/>
        </w:rPr>
        <w:t xml:space="preserve"> м</w:t>
      </w:r>
      <w:r w:rsidRPr="001F1DAE">
        <w:rPr>
          <w:rFonts w:ascii="Times New Roman" w:hAnsi="Times New Roman" w:cs="Times New Roman"/>
          <w:color w:val="000000" w:themeColor="text1"/>
          <w:sz w:val="24"/>
          <w:szCs w:val="24"/>
          <w:vertAlign w:val="superscript"/>
        </w:rPr>
        <w:t>2</w:t>
      </w:r>
      <w:r w:rsidRPr="001F1DAE">
        <w:rPr>
          <w:rFonts w:ascii="Times New Roman" w:hAnsi="Times New Roman" w:cs="Times New Roman"/>
          <w:color w:val="000000" w:themeColor="text1"/>
          <w:sz w:val="24"/>
          <w:szCs w:val="24"/>
        </w:rPr>
        <w:t xml:space="preserve"> жилья, из них 46,2 </w:t>
      </w:r>
      <w:r w:rsidRPr="001F1DAE">
        <w:rPr>
          <w:rFonts w:ascii="Times New Roman" w:hAnsi="Times New Roman" w:cs="Times New Roman"/>
          <w:color w:val="000000" w:themeColor="text1"/>
          <w:spacing w:val="-10"/>
          <w:sz w:val="24"/>
          <w:szCs w:val="24"/>
        </w:rPr>
        <w:t>тыс.</w:t>
      </w:r>
      <w:r w:rsidRPr="001F1DAE">
        <w:rPr>
          <w:rFonts w:ascii="Times New Roman" w:hAnsi="Times New Roman" w:cs="Times New Roman"/>
          <w:color w:val="000000" w:themeColor="text1"/>
          <w:sz w:val="24"/>
          <w:szCs w:val="24"/>
        </w:rPr>
        <w:t xml:space="preserve"> м</w:t>
      </w:r>
      <w:r w:rsidRPr="001F1DAE">
        <w:rPr>
          <w:rFonts w:ascii="Times New Roman" w:hAnsi="Times New Roman" w:cs="Times New Roman"/>
          <w:color w:val="000000" w:themeColor="text1"/>
          <w:sz w:val="24"/>
          <w:szCs w:val="24"/>
          <w:vertAlign w:val="superscript"/>
        </w:rPr>
        <w:t>2</w:t>
      </w:r>
      <w:r w:rsidRPr="001F1DAE">
        <w:rPr>
          <w:rFonts w:ascii="Times New Roman" w:hAnsi="Times New Roman" w:cs="Times New Roman"/>
          <w:color w:val="000000" w:themeColor="text1"/>
          <w:sz w:val="24"/>
          <w:szCs w:val="24"/>
        </w:rPr>
        <w:t xml:space="preserve"> составит жилищный фонд для переселенцев из ветхого сносимого фонда (1790 чел.), 125,9 </w:t>
      </w:r>
      <w:r w:rsidRPr="001F1DAE">
        <w:rPr>
          <w:rFonts w:ascii="Times New Roman" w:hAnsi="Times New Roman" w:cs="Times New Roman"/>
          <w:color w:val="000000" w:themeColor="text1"/>
          <w:spacing w:val="-10"/>
          <w:sz w:val="24"/>
          <w:szCs w:val="24"/>
        </w:rPr>
        <w:t>тыс.</w:t>
      </w:r>
      <w:r w:rsidRPr="001F1DAE">
        <w:rPr>
          <w:rFonts w:ascii="Times New Roman" w:hAnsi="Times New Roman" w:cs="Times New Roman"/>
          <w:color w:val="000000" w:themeColor="text1"/>
          <w:sz w:val="24"/>
          <w:szCs w:val="24"/>
        </w:rPr>
        <w:t xml:space="preserve"> м</w:t>
      </w:r>
      <w:r w:rsidRPr="001F1DAE">
        <w:rPr>
          <w:rFonts w:ascii="Times New Roman" w:hAnsi="Times New Roman" w:cs="Times New Roman"/>
          <w:color w:val="000000" w:themeColor="text1"/>
          <w:sz w:val="24"/>
          <w:szCs w:val="24"/>
          <w:vertAlign w:val="superscript"/>
        </w:rPr>
        <w:t>2</w:t>
      </w:r>
      <w:r w:rsidRPr="001F1DAE">
        <w:rPr>
          <w:rFonts w:ascii="Times New Roman" w:hAnsi="Times New Roman" w:cs="Times New Roman"/>
          <w:color w:val="000000" w:themeColor="text1"/>
          <w:sz w:val="24"/>
          <w:szCs w:val="24"/>
        </w:rPr>
        <w:t xml:space="preserve"> – жилищный фонд на улучшение качества жили</w:t>
      </w:r>
      <w:r w:rsidRPr="001F1DAE">
        <w:rPr>
          <w:rFonts w:ascii="Times New Roman" w:hAnsi="Times New Roman" w:cs="Times New Roman"/>
          <w:color w:val="000000" w:themeColor="text1"/>
          <w:sz w:val="24"/>
          <w:szCs w:val="24"/>
        </w:rPr>
        <w:t>щ</w:t>
      </w:r>
      <w:r w:rsidRPr="001F1DAE">
        <w:rPr>
          <w:rFonts w:ascii="Times New Roman" w:hAnsi="Times New Roman" w:cs="Times New Roman"/>
          <w:color w:val="000000" w:themeColor="text1"/>
          <w:sz w:val="24"/>
          <w:szCs w:val="24"/>
        </w:rPr>
        <w:t>ных условий (увеличение нормы обеспеченности) и рост численности населения.</w:t>
      </w:r>
    </w:p>
    <w:p w:rsidR="001E18F0" w:rsidRPr="001F1DAE" w:rsidRDefault="001E18F0" w:rsidP="001E18F0">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В результате реализации данных видов деятельности произойдет упорядочение пр</w:t>
      </w:r>
      <w:r w:rsidRPr="001F1DAE">
        <w:rPr>
          <w:rFonts w:ascii="Times New Roman" w:hAnsi="Times New Roman" w:cs="Times New Roman"/>
          <w:sz w:val="24"/>
          <w:szCs w:val="24"/>
        </w:rPr>
        <w:t>о</w:t>
      </w:r>
      <w:r w:rsidRPr="001F1DAE">
        <w:rPr>
          <w:rFonts w:ascii="Times New Roman" w:hAnsi="Times New Roman" w:cs="Times New Roman"/>
          <w:sz w:val="24"/>
          <w:szCs w:val="24"/>
        </w:rPr>
        <w:t>мышленной и коммунальной застройки, что приведет к более четкому делению городской территории по функциональному назначению и должно способствовать повышению качества проживания населения в селитебной зоне, улучшить состояние городской среды и качества жизни горожан, повысить инвестиционную привлекательность г. Енисейска.</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xml:space="preserve">В контексте обозначенных выше задач, </w:t>
      </w:r>
      <w:r w:rsidRPr="001F1DAE">
        <w:rPr>
          <w:rFonts w:ascii="Times New Roman" w:eastAsia="Arial Unicode MS" w:hAnsi="Times New Roman" w:cs="Times New Roman"/>
          <w:i/>
          <w:sz w:val="24"/>
          <w:szCs w:val="24"/>
          <w:u w:val="single"/>
        </w:rPr>
        <w:t>совершенствование коммунальной инфр</w:t>
      </w:r>
      <w:r w:rsidRPr="001F1DAE">
        <w:rPr>
          <w:rFonts w:ascii="Times New Roman" w:eastAsia="Arial Unicode MS" w:hAnsi="Times New Roman" w:cs="Times New Roman"/>
          <w:i/>
          <w:sz w:val="24"/>
          <w:szCs w:val="24"/>
          <w:u w:val="single"/>
        </w:rPr>
        <w:t>а</w:t>
      </w:r>
      <w:r w:rsidRPr="001F1DAE">
        <w:rPr>
          <w:rFonts w:ascii="Times New Roman" w:eastAsia="Arial Unicode MS" w:hAnsi="Times New Roman" w:cs="Times New Roman"/>
          <w:i/>
          <w:sz w:val="24"/>
          <w:szCs w:val="24"/>
          <w:u w:val="single"/>
        </w:rPr>
        <w:t>структуры</w:t>
      </w:r>
      <w:r w:rsidRPr="001F1DAE">
        <w:rPr>
          <w:rFonts w:ascii="Times New Roman" w:hAnsi="Times New Roman" w:cs="Times New Roman"/>
          <w:sz w:val="24"/>
          <w:szCs w:val="24"/>
        </w:rPr>
        <w:t xml:space="preserve">г. Енисейска будет осуществляться через следующие виды деятельности:  </w:t>
      </w:r>
    </w:p>
    <w:p w:rsidR="001E18F0" w:rsidRPr="001F1DAE" w:rsidRDefault="00F34467" w:rsidP="00F34467">
      <w:pPr>
        <w:pStyle w:val="a1"/>
        <w:tabs>
          <w:tab w:val="left" w:pos="993"/>
        </w:tabs>
        <w:spacing w:line="276" w:lineRule="auto"/>
        <w:ind w:firstLine="709"/>
        <w:jc w:val="both"/>
        <w:rPr>
          <w:rFonts w:ascii="Times New Roman" w:eastAsia="Arial Unicode MS" w:hAnsi="Times New Roman" w:cs="Times New Roman"/>
          <w:sz w:val="24"/>
          <w:szCs w:val="24"/>
        </w:rPr>
      </w:pPr>
      <w:r w:rsidRPr="001F1DAE">
        <w:rPr>
          <w:rFonts w:ascii="Times New Roman" w:eastAsia="Arial Unicode MS" w:hAnsi="Times New Roman" w:cs="Times New Roman"/>
          <w:sz w:val="24"/>
          <w:szCs w:val="24"/>
        </w:rPr>
        <w:t xml:space="preserve">- </w:t>
      </w:r>
      <w:r w:rsidR="001E18F0" w:rsidRPr="001F1DAE">
        <w:rPr>
          <w:rFonts w:ascii="Times New Roman" w:eastAsia="Arial Unicode MS" w:hAnsi="Times New Roman" w:cs="Times New Roman"/>
          <w:sz w:val="24"/>
          <w:szCs w:val="24"/>
        </w:rPr>
        <w:t>строительство более крупных источников теплоснабжения с магистральными тепл</w:t>
      </w:r>
      <w:r w:rsidR="001E18F0" w:rsidRPr="001F1DAE">
        <w:rPr>
          <w:rFonts w:ascii="Times New Roman" w:eastAsia="Arial Unicode MS" w:hAnsi="Times New Roman" w:cs="Times New Roman"/>
          <w:sz w:val="24"/>
          <w:szCs w:val="24"/>
        </w:rPr>
        <w:t>о</w:t>
      </w:r>
      <w:r w:rsidR="001E18F0" w:rsidRPr="001F1DAE">
        <w:rPr>
          <w:rFonts w:ascii="Times New Roman" w:eastAsia="Arial Unicode MS" w:hAnsi="Times New Roman" w:cs="Times New Roman"/>
          <w:sz w:val="24"/>
          <w:szCs w:val="24"/>
        </w:rPr>
        <w:t>выми сетями (мощностью от 20 до 100 Гкал/ч), с перспективой вывода из эксплуатации малых технически устаревших котельных;</w:t>
      </w:r>
    </w:p>
    <w:p w:rsidR="001E18F0" w:rsidRPr="001F1DAE" w:rsidRDefault="00F34467" w:rsidP="00F34467">
      <w:pPr>
        <w:pStyle w:val="a1"/>
        <w:tabs>
          <w:tab w:val="left" w:pos="993"/>
        </w:tabs>
        <w:spacing w:line="276" w:lineRule="auto"/>
        <w:ind w:firstLine="709"/>
        <w:jc w:val="both"/>
        <w:rPr>
          <w:rFonts w:ascii="Times New Roman" w:eastAsia="Arial Unicode MS" w:hAnsi="Times New Roman" w:cs="Times New Roman"/>
          <w:sz w:val="24"/>
          <w:szCs w:val="24"/>
        </w:rPr>
      </w:pPr>
      <w:r w:rsidRPr="001F1DAE">
        <w:rPr>
          <w:rFonts w:ascii="Times New Roman" w:eastAsia="Arial Unicode MS" w:hAnsi="Times New Roman" w:cs="Times New Roman"/>
          <w:sz w:val="24"/>
          <w:szCs w:val="24"/>
        </w:rPr>
        <w:t xml:space="preserve">- </w:t>
      </w:r>
      <w:r w:rsidR="001E18F0" w:rsidRPr="001F1DAE">
        <w:rPr>
          <w:rFonts w:ascii="Times New Roman" w:eastAsia="Arial Unicode MS" w:hAnsi="Times New Roman" w:cs="Times New Roman"/>
          <w:sz w:val="24"/>
          <w:szCs w:val="24"/>
        </w:rPr>
        <w:t>ввод в эксплуатацию водозабора «Горское месторождение», с поэтапным введением кольцевых водопроводов в восточной и западной частях города с последующим объединением локальных водопроводных сетей с магистральными водопроводными сетями;</w:t>
      </w:r>
    </w:p>
    <w:p w:rsidR="001E18F0" w:rsidRPr="001F1DAE" w:rsidRDefault="00F34467" w:rsidP="00F34467">
      <w:pPr>
        <w:pStyle w:val="a1"/>
        <w:tabs>
          <w:tab w:val="left" w:pos="993"/>
        </w:tabs>
        <w:spacing w:line="276" w:lineRule="auto"/>
        <w:ind w:firstLine="709"/>
        <w:jc w:val="both"/>
        <w:rPr>
          <w:rFonts w:ascii="Times New Roman" w:eastAsia="Arial Unicode MS" w:hAnsi="Times New Roman" w:cs="Times New Roman"/>
          <w:sz w:val="24"/>
          <w:szCs w:val="24"/>
        </w:rPr>
      </w:pPr>
      <w:r w:rsidRPr="001F1DAE">
        <w:rPr>
          <w:rFonts w:ascii="Times New Roman" w:eastAsia="Arial Unicode MS" w:hAnsi="Times New Roman" w:cs="Times New Roman"/>
          <w:sz w:val="24"/>
          <w:szCs w:val="24"/>
        </w:rPr>
        <w:t xml:space="preserve">- </w:t>
      </w:r>
      <w:r w:rsidR="001E18F0" w:rsidRPr="001F1DAE">
        <w:rPr>
          <w:rFonts w:ascii="Times New Roman" w:eastAsia="Arial Unicode MS" w:hAnsi="Times New Roman" w:cs="Times New Roman"/>
          <w:sz w:val="24"/>
          <w:szCs w:val="24"/>
        </w:rPr>
        <w:t>капитальный ремонт водозаборных скважин, канализационных сетей, коллекторов, канализационных насосных станций;</w:t>
      </w:r>
    </w:p>
    <w:p w:rsidR="001E18F0" w:rsidRPr="001F1DAE" w:rsidRDefault="00F34467" w:rsidP="00F34467">
      <w:pPr>
        <w:pStyle w:val="a1"/>
        <w:tabs>
          <w:tab w:val="left" w:pos="993"/>
        </w:tabs>
        <w:spacing w:line="276" w:lineRule="auto"/>
        <w:ind w:firstLine="709"/>
        <w:jc w:val="both"/>
        <w:rPr>
          <w:rFonts w:ascii="Times New Roman" w:eastAsia="Arial Unicode MS" w:hAnsi="Times New Roman" w:cs="Times New Roman"/>
          <w:sz w:val="24"/>
          <w:szCs w:val="24"/>
        </w:rPr>
      </w:pPr>
      <w:r w:rsidRPr="001F1DAE">
        <w:rPr>
          <w:rFonts w:ascii="Times New Roman" w:eastAsia="Arial Unicode MS" w:hAnsi="Times New Roman" w:cs="Times New Roman"/>
          <w:sz w:val="24"/>
          <w:szCs w:val="24"/>
        </w:rPr>
        <w:t xml:space="preserve">- </w:t>
      </w:r>
      <w:r w:rsidR="001E18F0" w:rsidRPr="001F1DAE">
        <w:rPr>
          <w:rFonts w:ascii="Times New Roman" w:eastAsia="Arial Unicode MS" w:hAnsi="Times New Roman" w:cs="Times New Roman"/>
          <w:sz w:val="24"/>
          <w:szCs w:val="24"/>
        </w:rPr>
        <w:t>реконструкция очистных сооружений.</w:t>
      </w:r>
    </w:p>
    <w:p w:rsidR="001E18F0" w:rsidRPr="001F1DAE" w:rsidRDefault="001E18F0" w:rsidP="001E18F0">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Ведущей формой хозяйственной деятельности в сфере коммунального хозяйства дол</w:t>
      </w:r>
      <w:r w:rsidRPr="001F1DAE">
        <w:rPr>
          <w:rFonts w:ascii="Times New Roman" w:hAnsi="Times New Roman" w:cs="Times New Roman"/>
          <w:sz w:val="24"/>
          <w:szCs w:val="24"/>
        </w:rPr>
        <w:t>ж</w:t>
      </w:r>
      <w:r w:rsidRPr="001F1DAE">
        <w:rPr>
          <w:rFonts w:ascii="Times New Roman" w:hAnsi="Times New Roman" w:cs="Times New Roman"/>
          <w:sz w:val="24"/>
          <w:szCs w:val="24"/>
        </w:rPr>
        <w:t>ны являться концессионные соглашения, на основе которых с привлечением частных инв</w:t>
      </w:r>
      <w:r w:rsidRPr="001F1DAE">
        <w:rPr>
          <w:rFonts w:ascii="Times New Roman" w:hAnsi="Times New Roman" w:cs="Times New Roman"/>
          <w:sz w:val="24"/>
          <w:szCs w:val="24"/>
        </w:rPr>
        <w:t>е</w:t>
      </w:r>
      <w:r w:rsidRPr="001F1DAE">
        <w:rPr>
          <w:rFonts w:ascii="Times New Roman" w:hAnsi="Times New Roman" w:cs="Times New Roman"/>
          <w:sz w:val="24"/>
          <w:szCs w:val="24"/>
        </w:rPr>
        <w:t>стиций будет осуществлена модернизация и развитие коммунальной инфраструктуры. Также, учитывая высокий процент износа коммунальной инфраструктуры города необходимо пр</w:t>
      </w:r>
      <w:r w:rsidRPr="001F1DAE">
        <w:rPr>
          <w:rFonts w:ascii="Times New Roman" w:hAnsi="Times New Roman" w:cs="Times New Roman"/>
          <w:sz w:val="24"/>
          <w:szCs w:val="24"/>
        </w:rPr>
        <w:t>и</w:t>
      </w:r>
      <w:r w:rsidRPr="001F1DAE">
        <w:rPr>
          <w:rFonts w:ascii="Times New Roman" w:hAnsi="Times New Roman" w:cs="Times New Roman"/>
          <w:sz w:val="24"/>
          <w:szCs w:val="24"/>
        </w:rPr>
        <w:lastRenderedPageBreak/>
        <w:t>влечение дополнительного финансирование из краевого бюджета на условиях софинансир</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вания. </w:t>
      </w:r>
    </w:p>
    <w:p w:rsidR="001E18F0" w:rsidRPr="001F1DAE" w:rsidRDefault="001E18F0" w:rsidP="001E18F0">
      <w:pPr>
        <w:pStyle w:val="a1"/>
        <w:spacing w:line="276" w:lineRule="auto"/>
        <w:ind w:firstLine="708"/>
        <w:jc w:val="both"/>
      </w:pPr>
      <w:r w:rsidRPr="001F1DAE">
        <w:rPr>
          <w:rFonts w:ascii="Times New Roman" w:hAnsi="Times New Roman" w:cs="Times New Roman"/>
          <w:sz w:val="24"/>
          <w:szCs w:val="24"/>
        </w:rPr>
        <w:t>На сегодняшний день в городе ведется строительство объекта «Полигон твердых быт</w:t>
      </w:r>
      <w:r w:rsidRPr="001F1DAE">
        <w:rPr>
          <w:rFonts w:ascii="Times New Roman" w:hAnsi="Times New Roman" w:cs="Times New Roman"/>
          <w:sz w:val="24"/>
          <w:szCs w:val="24"/>
        </w:rPr>
        <w:t>о</w:t>
      </w:r>
      <w:r w:rsidRPr="001F1DAE">
        <w:rPr>
          <w:rFonts w:ascii="Times New Roman" w:hAnsi="Times New Roman" w:cs="Times New Roman"/>
          <w:sz w:val="24"/>
          <w:szCs w:val="24"/>
        </w:rPr>
        <w:t>вых отходов в г. Енисейске», отвечающего санитарно-эпидемиологическим и экологическим требованиям, что позволит в дальнейшем организовать качественный сбор и утилизацию твердых коммунальных отходов</w:t>
      </w:r>
      <w:r w:rsidRPr="001F1DAE">
        <w:t>.</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hAnsi="Times New Roman" w:cs="Times New Roman"/>
          <w:bCs/>
          <w:iCs/>
          <w:sz w:val="24"/>
          <w:szCs w:val="24"/>
        </w:rPr>
        <w:tab/>
        <w:t>Совершенствование коммунальной инфраструктуры должно осуществляться с учетом энергосбережения и повышения энергетической эффективности, целью которых</w:t>
      </w:r>
      <w:r w:rsidRPr="001F1DAE">
        <w:rPr>
          <w:rFonts w:ascii="Times New Roman" w:hAnsi="Times New Roman" w:cs="Times New Roman"/>
          <w:sz w:val="24"/>
          <w:szCs w:val="24"/>
        </w:rPr>
        <w:t> является п</w:t>
      </w:r>
      <w:r w:rsidRPr="001F1DAE">
        <w:rPr>
          <w:rFonts w:ascii="Times New Roman" w:hAnsi="Times New Roman" w:cs="Times New Roman"/>
          <w:sz w:val="24"/>
          <w:szCs w:val="24"/>
        </w:rPr>
        <w:t>о</w:t>
      </w:r>
      <w:r w:rsidRPr="001F1DAE">
        <w:rPr>
          <w:rFonts w:ascii="Times New Roman" w:hAnsi="Times New Roman" w:cs="Times New Roman"/>
          <w:sz w:val="24"/>
          <w:szCs w:val="24"/>
        </w:rPr>
        <w:t>вышение качества жизни населения и обеспечение рационального использования энергетич</w:t>
      </w:r>
      <w:r w:rsidRPr="001F1DAE">
        <w:rPr>
          <w:rFonts w:ascii="Times New Roman" w:hAnsi="Times New Roman" w:cs="Times New Roman"/>
          <w:sz w:val="24"/>
          <w:szCs w:val="24"/>
        </w:rPr>
        <w:t>е</w:t>
      </w:r>
      <w:r w:rsidRPr="001F1DAE">
        <w:rPr>
          <w:rFonts w:ascii="Times New Roman" w:hAnsi="Times New Roman" w:cs="Times New Roman"/>
          <w:sz w:val="24"/>
          <w:szCs w:val="24"/>
        </w:rPr>
        <w:t>ских ресурсов. Основными мероприятиями в области энергосбережения и повышения энерг</w:t>
      </w:r>
      <w:r w:rsidRPr="001F1DAE">
        <w:rPr>
          <w:rFonts w:ascii="Times New Roman" w:hAnsi="Times New Roman" w:cs="Times New Roman"/>
          <w:sz w:val="24"/>
          <w:szCs w:val="24"/>
        </w:rPr>
        <w:t>е</w:t>
      </w:r>
      <w:r w:rsidRPr="001F1DAE">
        <w:rPr>
          <w:rFonts w:ascii="Times New Roman" w:hAnsi="Times New Roman" w:cs="Times New Roman"/>
          <w:sz w:val="24"/>
          <w:szCs w:val="24"/>
        </w:rPr>
        <w:t>тической эффективности должны стать:</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комплексное внедрение энергосберегающих технологий и, как следствие, энергосб</w:t>
      </w:r>
      <w:r w:rsidR="001E18F0" w:rsidRPr="001F1DAE">
        <w:rPr>
          <w:rFonts w:ascii="Times New Roman" w:hAnsi="Times New Roman" w:cs="Times New Roman"/>
          <w:sz w:val="24"/>
          <w:szCs w:val="24"/>
        </w:rPr>
        <w:t>е</w:t>
      </w:r>
      <w:r w:rsidR="001E18F0" w:rsidRPr="001F1DAE">
        <w:rPr>
          <w:rFonts w:ascii="Times New Roman" w:hAnsi="Times New Roman" w:cs="Times New Roman"/>
          <w:sz w:val="24"/>
          <w:szCs w:val="24"/>
        </w:rPr>
        <w:t>режение и повышение энергетической эффективности в бюджетных учреждениях и иных о</w:t>
      </w:r>
      <w:r w:rsidR="001E18F0" w:rsidRPr="001F1DAE">
        <w:rPr>
          <w:rFonts w:ascii="Times New Roman" w:hAnsi="Times New Roman" w:cs="Times New Roman"/>
          <w:sz w:val="24"/>
          <w:szCs w:val="24"/>
        </w:rPr>
        <w:t>р</w:t>
      </w:r>
      <w:r w:rsidR="001E18F0" w:rsidRPr="001F1DAE">
        <w:rPr>
          <w:rFonts w:ascii="Times New Roman" w:hAnsi="Times New Roman" w:cs="Times New Roman"/>
          <w:sz w:val="24"/>
          <w:szCs w:val="24"/>
        </w:rPr>
        <w:t>ганизациях, в жилищном фонде, в системах коммунальной инфраструктуры, в системе нару</w:t>
      </w:r>
      <w:r w:rsidR="001E18F0" w:rsidRPr="001F1DAE">
        <w:rPr>
          <w:rFonts w:ascii="Times New Roman" w:hAnsi="Times New Roman" w:cs="Times New Roman"/>
          <w:sz w:val="24"/>
          <w:szCs w:val="24"/>
        </w:rPr>
        <w:t>ж</w:t>
      </w:r>
      <w:r w:rsidR="001E18F0" w:rsidRPr="001F1DAE">
        <w:rPr>
          <w:rFonts w:ascii="Times New Roman" w:hAnsi="Times New Roman" w:cs="Times New Roman"/>
          <w:sz w:val="24"/>
          <w:szCs w:val="24"/>
        </w:rPr>
        <w:t>ного (уличного) освещения;</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внедрение новых энергосберегающих технологий, оборудования и материалов в орг</w:t>
      </w:r>
      <w:r w:rsidR="001E18F0" w:rsidRPr="001F1DAE">
        <w:rPr>
          <w:rFonts w:ascii="Times New Roman" w:hAnsi="Times New Roman" w:cs="Times New Roman"/>
          <w:sz w:val="24"/>
          <w:szCs w:val="24"/>
        </w:rPr>
        <w:t>а</w:t>
      </w:r>
      <w:r w:rsidR="001E18F0" w:rsidRPr="001F1DAE">
        <w:rPr>
          <w:rFonts w:ascii="Times New Roman" w:hAnsi="Times New Roman" w:cs="Times New Roman"/>
          <w:sz w:val="24"/>
          <w:szCs w:val="24"/>
        </w:rPr>
        <w:t>низациях, осуществляющих деятельность в городе;</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обеспечение учета всего объема потребляемых энергетических ресурсов;</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снижение потерь в электро- и теплосетях, а также в сетях водоснабжения;</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проведение первоочередных мероприятий в области популяризации энергосбереж</w:t>
      </w:r>
      <w:r w:rsidR="001E18F0" w:rsidRPr="001F1DAE">
        <w:rPr>
          <w:rFonts w:ascii="Times New Roman" w:hAnsi="Times New Roman" w:cs="Times New Roman"/>
          <w:sz w:val="24"/>
          <w:szCs w:val="24"/>
        </w:rPr>
        <w:t>е</w:t>
      </w:r>
      <w:r w:rsidR="001E18F0" w:rsidRPr="001F1DAE">
        <w:rPr>
          <w:rFonts w:ascii="Times New Roman" w:hAnsi="Times New Roman" w:cs="Times New Roman"/>
          <w:sz w:val="24"/>
          <w:szCs w:val="24"/>
        </w:rPr>
        <w:t>ния и повышения энергетической эффективности.</w:t>
      </w:r>
    </w:p>
    <w:p w:rsidR="001E18F0" w:rsidRPr="001F1DAE" w:rsidRDefault="001E18F0" w:rsidP="001E18F0">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Результаты осуществленной деятельности по совершенствованию коммунальной и</w:t>
      </w:r>
      <w:r w:rsidRPr="001F1DAE">
        <w:rPr>
          <w:rFonts w:ascii="Times New Roman" w:hAnsi="Times New Roman" w:cs="Times New Roman"/>
          <w:sz w:val="24"/>
          <w:szCs w:val="24"/>
        </w:rPr>
        <w:t>н</w:t>
      </w:r>
      <w:r w:rsidRPr="001F1DAE">
        <w:rPr>
          <w:rFonts w:ascii="Times New Roman" w:hAnsi="Times New Roman" w:cs="Times New Roman"/>
          <w:sz w:val="24"/>
          <w:szCs w:val="24"/>
        </w:rPr>
        <w:t xml:space="preserve">фраструктуры города будут оцениваться по следующим показателям: </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процент объектов теплоснабжения, водоснабжения, водоотведения, очистных соор</w:t>
      </w:r>
      <w:r w:rsidR="001E18F0" w:rsidRPr="001F1DAE">
        <w:rPr>
          <w:rFonts w:ascii="Times New Roman" w:hAnsi="Times New Roman" w:cs="Times New Roman"/>
          <w:sz w:val="24"/>
          <w:szCs w:val="24"/>
        </w:rPr>
        <w:t>у</w:t>
      </w:r>
      <w:r w:rsidR="001E18F0" w:rsidRPr="001F1DAE">
        <w:rPr>
          <w:rFonts w:ascii="Times New Roman" w:hAnsi="Times New Roman" w:cs="Times New Roman"/>
          <w:sz w:val="24"/>
          <w:szCs w:val="24"/>
        </w:rPr>
        <w:t>жений муниципальной формы собственности, переданных по концессионным соглашениям эксплуатирующим (ресурсоснабжающим) организациям;</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процент отпуска коммунальных ресурсов, счета за которые выставлены на основании показаний приборов учета – 90% к 2030 году;</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количество источников теплоснабжения на территории города мощностью от 20 до 100 Гкал/ч – 1 единица к 2030 году;</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снижение уровня износа коммуна</w:t>
      </w:r>
      <w:r w:rsidR="00C72C9F" w:rsidRPr="001F1DAE">
        <w:rPr>
          <w:rFonts w:ascii="Times New Roman" w:hAnsi="Times New Roman" w:cs="Times New Roman"/>
          <w:sz w:val="24"/>
          <w:szCs w:val="24"/>
        </w:rPr>
        <w:t xml:space="preserve">льной инфраструктуры не менее 15 </w:t>
      </w:r>
      <w:r w:rsidR="001E18F0" w:rsidRPr="001F1DAE">
        <w:rPr>
          <w:rFonts w:ascii="Times New Roman" w:hAnsi="Times New Roman" w:cs="Times New Roman"/>
          <w:sz w:val="24"/>
          <w:szCs w:val="24"/>
        </w:rPr>
        <w:t>% по отношение к 201</w:t>
      </w:r>
      <w:r w:rsidR="00C72C9F" w:rsidRPr="001F1DAE">
        <w:rPr>
          <w:rFonts w:ascii="Times New Roman" w:hAnsi="Times New Roman" w:cs="Times New Roman"/>
          <w:sz w:val="24"/>
          <w:szCs w:val="24"/>
        </w:rPr>
        <w:t>8</w:t>
      </w:r>
      <w:r w:rsidR="001E18F0" w:rsidRPr="001F1DAE">
        <w:rPr>
          <w:rFonts w:ascii="Times New Roman" w:hAnsi="Times New Roman" w:cs="Times New Roman"/>
          <w:sz w:val="24"/>
          <w:szCs w:val="24"/>
        </w:rPr>
        <w:t xml:space="preserve"> году;</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доля ТКО, переданных на специализированный полигон ТБО, от общего количества образующихся ТКО на территории города – 100% к 2030 году;</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снижение расходов бюджета города за пользование энер</w:t>
      </w:r>
      <w:r w:rsidR="00C72C9F" w:rsidRPr="001F1DAE">
        <w:rPr>
          <w:rFonts w:ascii="Times New Roman" w:hAnsi="Times New Roman" w:cs="Times New Roman"/>
          <w:sz w:val="24"/>
          <w:szCs w:val="24"/>
        </w:rPr>
        <w:t>гетическими ресурсами не менее 3</w:t>
      </w:r>
      <w:r w:rsidR="001E18F0" w:rsidRPr="001F1DAE">
        <w:rPr>
          <w:rFonts w:ascii="Times New Roman" w:hAnsi="Times New Roman" w:cs="Times New Roman"/>
          <w:sz w:val="24"/>
          <w:szCs w:val="24"/>
        </w:rPr>
        <w:t>0% по отношению к 201</w:t>
      </w:r>
      <w:r w:rsidR="00C72C9F" w:rsidRPr="001F1DAE">
        <w:rPr>
          <w:rFonts w:ascii="Times New Roman" w:hAnsi="Times New Roman" w:cs="Times New Roman"/>
          <w:sz w:val="24"/>
          <w:szCs w:val="24"/>
        </w:rPr>
        <w:t>8</w:t>
      </w:r>
      <w:r w:rsidR="001E18F0" w:rsidRPr="001F1DAE">
        <w:rPr>
          <w:rFonts w:ascii="Times New Roman" w:hAnsi="Times New Roman" w:cs="Times New Roman"/>
          <w:sz w:val="24"/>
          <w:szCs w:val="24"/>
        </w:rPr>
        <w:t xml:space="preserve"> году;</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снижение энергопотребления на квадратный метр общей площади жилых домов не менее 20 - 30% по отношению к 201</w:t>
      </w:r>
      <w:r w:rsidR="00C72C9F" w:rsidRPr="001F1DAE">
        <w:rPr>
          <w:rFonts w:ascii="Times New Roman" w:hAnsi="Times New Roman" w:cs="Times New Roman"/>
          <w:sz w:val="24"/>
          <w:szCs w:val="24"/>
        </w:rPr>
        <w:t>8</w:t>
      </w:r>
      <w:r w:rsidR="001E18F0" w:rsidRPr="001F1DAE">
        <w:rPr>
          <w:rFonts w:ascii="Times New Roman" w:hAnsi="Times New Roman" w:cs="Times New Roman"/>
          <w:sz w:val="24"/>
          <w:szCs w:val="24"/>
        </w:rPr>
        <w:t xml:space="preserve"> году.</w:t>
      </w:r>
    </w:p>
    <w:p w:rsidR="001E18F0" w:rsidRPr="001F1DAE" w:rsidRDefault="001E18F0" w:rsidP="001E18F0">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xml:space="preserve">К основным недостаткам существующей </w:t>
      </w:r>
      <w:r w:rsidRPr="001F1DAE">
        <w:rPr>
          <w:rFonts w:ascii="Times New Roman" w:eastAsia="Times New Roman" w:hAnsi="Times New Roman" w:cs="Times New Roman"/>
          <w:i/>
          <w:sz w:val="24"/>
          <w:szCs w:val="24"/>
          <w:u w:val="single"/>
        </w:rPr>
        <w:t>улично-дорожной сети</w:t>
      </w:r>
      <w:r w:rsidRPr="001F1DAE">
        <w:rPr>
          <w:rFonts w:ascii="Times New Roman" w:eastAsia="Times New Roman" w:hAnsi="Times New Roman" w:cs="Times New Roman"/>
          <w:sz w:val="24"/>
          <w:szCs w:val="24"/>
        </w:rPr>
        <w:t xml:space="preserve"> следует отнести нес</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ответствие ширины улиц и проезжих частей основных транспортных путей интенсивности движения, низкое качество покрытия у</w:t>
      </w:r>
      <w:r w:rsidR="001C4736" w:rsidRPr="001F1DAE">
        <w:rPr>
          <w:rFonts w:ascii="Times New Roman" w:eastAsia="Times New Roman" w:hAnsi="Times New Roman" w:cs="Times New Roman"/>
          <w:sz w:val="24"/>
          <w:szCs w:val="24"/>
        </w:rPr>
        <w:t xml:space="preserve">лично-дорожной сети, </w:t>
      </w:r>
      <w:r w:rsidR="001C4736" w:rsidRPr="001F1DAE">
        <w:rPr>
          <w:rFonts w:ascii="Times New Roman" w:eastAsia="Times New Roman" w:hAnsi="Times New Roman" w:cs="Times New Roman"/>
          <w:color w:val="000000" w:themeColor="text1"/>
          <w:sz w:val="24"/>
          <w:szCs w:val="24"/>
        </w:rPr>
        <w:t>недостаточное количество тр</w:t>
      </w:r>
      <w:r w:rsidR="001C4736" w:rsidRPr="001F1DAE">
        <w:rPr>
          <w:rFonts w:ascii="Times New Roman" w:eastAsia="Times New Roman" w:hAnsi="Times New Roman" w:cs="Times New Roman"/>
          <w:color w:val="000000" w:themeColor="text1"/>
          <w:sz w:val="24"/>
          <w:szCs w:val="24"/>
        </w:rPr>
        <w:t>о</w:t>
      </w:r>
      <w:r w:rsidR="001C4736" w:rsidRPr="001F1DAE">
        <w:rPr>
          <w:rFonts w:ascii="Times New Roman" w:eastAsia="Times New Roman" w:hAnsi="Times New Roman" w:cs="Times New Roman"/>
          <w:color w:val="000000" w:themeColor="text1"/>
          <w:sz w:val="24"/>
          <w:szCs w:val="24"/>
        </w:rPr>
        <w:t>туаров и пешеходных дорожек.</w:t>
      </w:r>
    </w:p>
    <w:p w:rsidR="001E18F0" w:rsidRPr="001F1DAE" w:rsidRDefault="001E18F0" w:rsidP="001E18F0">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Общая протяженность улично-дорожной сети города Енисейска составляет 82,53 км, из общего количества дорог 23,75 км (30%) являются транзитными и служат для пропуска груз</w:t>
      </w:r>
      <w:r w:rsidRPr="001F1DAE">
        <w:rPr>
          <w:rFonts w:ascii="Times New Roman" w:hAnsi="Times New Roman" w:cs="Times New Roman"/>
          <w:sz w:val="24"/>
          <w:szCs w:val="24"/>
        </w:rPr>
        <w:t>о</w:t>
      </w:r>
      <w:r w:rsidRPr="001F1DAE">
        <w:rPr>
          <w:rFonts w:ascii="Times New Roman" w:hAnsi="Times New Roman" w:cs="Times New Roman"/>
          <w:sz w:val="24"/>
          <w:szCs w:val="24"/>
        </w:rPr>
        <w:t>вого транспорта, проходящего через территорию города, а также для движения междугоро</w:t>
      </w:r>
      <w:r w:rsidRPr="001F1DAE">
        <w:rPr>
          <w:rFonts w:ascii="Times New Roman" w:hAnsi="Times New Roman" w:cs="Times New Roman"/>
          <w:sz w:val="24"/>
          <w:szCs w:val="24"/>
        </w:rPr>
        <w:t>д</w:t>
      </w:r>
      <w:r w:rsidRPr="001F1DAE">
        <w:rPr>
          <w:rFonts w:ascii="Times New Roman" w:hAnsi="Times New Roman" w:cs="Times New Roman"/>
          <w:sz w:val="24"/>
          <w:szCs w:val="24"/>
        </w:rPr>
        <w:lastRenderedPageBreak/>
        <w:t>ных автобусов. Асфальтобетонное покрытие имеют 36,2 км улично-дорожной сети города, гравийное покрытие – 26,28 км, грунтовые дороги - 20,03 км. Протяженность улиц с пасс</w:t>
      </w:r>
      <w:r w:rsidRPr="001F1DAE">
        <w:rPr>
          <w:rFonts w:ascii="Times New Roman" w:hAnsi="Times New Roman" w:cs="Times New Roman"/>
          <w:sz w:val="24"/>
          <w:szCs w:val="24"/>
        </w:rPr>
        <w:t>а</w:t>
      </w:r>
      <w:r w:rsidRPr="001F1DAE">
        <w:rPr>
          <w:rFonts w:ascii="Times New Roman" w:hAnsi="Times New Roman" w:cs="Times New Roman"/>
          <w:sz w:val="24"/>
          <w:szCs w:val="24"/>
        </w:rPr>
        <w:t>жирским сообщением составляет 19,4 км. В связи с плотной застройкой большинство улиц не оборудовано тротуарами.</w:t>
      </w:r>
    </w:p>
    <w:p w:rsidR="00315F06" w:rsidRPr="001F1DAE" w:rsidRDefault="001E18F0" w:rsidP="003E1B2E">
      <w:pPr>
        <w:pStyle w:val="a1"/>
        <w:spacing w:line="276" w:lineRule="auto"/>
        <w:jc w:val="both"/>
        <w:rPr>
          <w:rFonts w:ascii="Times New Roman" w:hAnsi="Times New Roman" w:cs="Times New Roman"/>
          <w:sz w:val="24"/>
          <w:szCs w:val="24"/>
        </w:rPr>
      </w:pPr>
      <w:r w:rsidRPr="001F1DAE">
        <w:rPr>
          <w:rFonts w:ascii="Times New Roman" w:eastAsia="Times New Roman" w:hAnsi="Times New Roman" w:cs="Times New Roman"/>
          <w:sz w:val="24"/>
          <w:szCs w:val="24"/>
        </w:rPr>
        <w:tab/>
      </w:r>
      <w:r w:rsidRPr="001F1DAE">
        <w:rPr>
          <w:rFonts w:ascii="Times New Roman" w:hAnsi="Times New Roman" w:cs="Times New Roman"/>
          <w:sz w:val="24"/>
          <w:szCs w:val="24"/>
        </w:rPr>
        <w:t>Основные показатели результативности совершенствования автодорожной инфр</w:t>
      </w:r>
      <w:r w:rsidRPr="001F1DAE">
        <w:rPr>
          <w:rFonts w:ascii="Times New Roman" w:hAnsi="Times New Roman" w:cs="Times New Roman"/>
          <w:sz w:val="24"/>
          <w:szCs w:val="24"/>
        </w:rPr>
        <w:t>а</w:t>
      </w:r>
      <w:r w:rsidRPr="001F1DAE">
        <w:rPr>
          <w:rFonts w:ascii="Times New Roman" w:hAnsi="Times New Roman" w:cs="Times New Roman"/>
          <w:sz w:val="24"/>
          <w:szCs w:val="24"/>
        </w:rPr>
        <w:t xml:space="preserve">структуры: </w:t>
      </w:r>
    </w:p>
    <w:p w:rsidR="00315F06" w:rsidRPr="001F1DAE" w:rsidRDefault="00315F06" w:rsidP="00315F06">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увеличение протяженности</w:t>
      </w:r>
      <w:r w:rsidR="00C72C9F" w:rsidRPr="001F1DAE">
        <w:rPr>
          <w:rFonts w:ascii="Times New Roman" w:hAnsi="Times New Roman" w:cs="Times New Roman"/>
          <w:sz w:val="24"/>
          <w:szCs w:val="24"/>
        </w:rPr>
        <w:t xml:space="preserve"> автобусных маршрутов не менее 5</w:t>
      </w:r>
      <w:r w:rsidRPr="001F1DAE">
        <w:rPr>
          <w:rFonts w:ascii="Times New Roman" w:hAnsi="Times New Roman" w:cs="Times New Roman"/>
          <w:sz w:val="24"/>
          <w:szCs w:val="24"/>
        </w:rPr>
        <w:t>% по отношению к 201</w:t>
      </w:r>
      <w:r w:rsidR="00C72C9F" w:rsidRPr="001F1DAE">
        <w:rPr>
          <w:rFonts w:ascii="Times New Roman" w:hAnsi="Times New Roman" w:cs="Times New Roman"/>
          <w:sz w:val="24"/>
          <w:szCs w:val="24"/>
        </w:rPr>
        <w:t>8</w:t>
      </w:r>
      <w:r w:rsidRPr="001F1DAE">
        <w:rPr>
          <w:rFonts w:ascii="Times New Roman" w:hAnsi="Times New Roman" w:cs="Times New Roman"/>
          <w:sz w:val="24"/>
          <w:szCs w:val="24"/>
        </w:rPr>
        <w:t xml:space="preserve"> году.</w:t>
      </w:r>
    </w:p>
    <w:p w:rsidR="001E18F0" w:rsidRPr="001F1DAE" w:rsidRDefault="00F34467" w:rsidP="00F34467">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1E18F0" w:rsidRPr="001F1DAE">
        <w:rPr>
          <w:rFonts w:ascii="Times New Roman" w:hAnsi="Times New Roman" w:cs="Times New Roman"/>
          <w:sz w:val="24"/>
          <w:szCs w:val="24"/>
        </w:rPr>
        <w:t>увеличение доли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не мен</w:t>
      </w:r>
      <w:r w:rsidR="006342D7" w:rsidRPr="001F1DAE">
        <w:rPr>
          <w:rFonts w:ascii="Times New Roman" w:hAnsi="Times New Roman" w:cs="Times New Roman"/>
          <w:sz w:val="24"/>
          <w:szCs w:val="24"/>
        </w:rPr>
        <w:t>ее 20% по отношению к 201</w:t>
      </w:r>
      <w:r w:rsidR="00C72C9F" w:rsidRPr="001F1DAE">
        <w:rPr>
          <w:rFonts w:ascii="Times New Roman" w:hAnsi="Times New Roman" w:cs="Times New Roman"/>
          <w:sz w:val="24"/>
          <w:szCs w:val="24"/>
        </w:rPr>
        <w:t>8</w:t>
      </w:r>
      <w:r w:rsidR="006342D7" w:rsidRPr="001F1DAE">
        <w:rPr>
          <w:rFonts w:ascii="Times New Roman" w:hAnsi="Times New Roman" w:cs="Times New Roman"/>
          <w:sz w:val="24"/>
          <w:szCs w:val="24"/>
        </w:rPr>
        <w:t xml:space="preserve"> году.</w:t>
      </w:r>
    </w:p>
    <w:p w:rsidR="001C4736" w:rsidRPr="001F1DAE" w:rsidRDefault="001C4736" w:rsidP="00F34467">
      <w:pPr>
        <w:pStyle w:val="a1"/>
        <w:tabs>
          <w:tab w:val="left" w:pos="851"/>
        </w:tabs>
        <w:spacing w:line="276" w:lineRule="auto"/>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увеличение доли устройства тротуаров и пешеходных дорожек</w:t>
      </w:r>
    </w:p>
    <w:p w:rsidR="001E18F0" w:rsidRPr="001F1DAE" w:rsidRDefault="001E18F0" w:rsidP="001E18F0">
      <w:pPr>
        <w:pStyle w:val="a1"/>
        <w:spacing w:line="276" w:lineRule="auto"/>
        <w:ind w:firstLine="708"/>
        <w:jc w:val="both"/>
        <w:rPr>
          <w:rFonts w:ascii="Times New Roman" w:eastAsia="Times New Roman" w:hAnsi="Times New Roman" w:cs="Times New Roman"/>
          <w:sz w:val="24"/>
          <w:szCs w:val="24"/>
        </w:rPr>
      </w:pPr>
      <w:r w:rsidRPr="001F1DAE">
        <w:rPr>
          <w:rFonts w:ascii="Times New Roman" w:hAnsi="Times New Roman" w:cs="Times New Roman"/>
          <w:sz w:val="24"/>
          <w:szCs w:val="24"/>
        </w:rPr>
        <w:t xml:space="preserve">В результате реализации данных видов деятельности в городе появится </w:t>
      </w:r>
      <w:r w:rsidRPr="001F1DAE">
        <w:rPr>
          <w:rFonts w:ascii="Times New Roman" w:eastAsia="Times New Roman" w:hAnsi="Times New Roman" w:cs="Times New Roman"/>
          <w:sz w:val="24"/>
          <w:szCs w:val="24"/>
        </w:rPr>
        <w:t>измененная маршрутная сеть общественного транспорта, спланированная таким образом, чтобы дать во</w:t>
      </w:r>
      <w:r w:rsidRPr="001F1DAE">
        <w:rPr>
          <w:rFonts w:ascii="Times New Roman" w:eastAsia="Times New Roman" w:hAnsi="Times New Roman" w:cs="Times New Roman"/>
          <w:sz w:val="24"/>
          <w:szCs w:val="24"/>
        </w:rPr>
        <w:t>з</w:t>
      </w:r>
      <w:r w:rsidRPr="001F1DAE">
        <w:rPr>
          <w:rFonts w:ascii="Times New Roman" w:eastAsia="Times New Roman" w:hAnsi="Times New Roman" w:cs="Times New Roman"/>
          <w:sz w:val="24"/>
          <w:szCs w:val="24"/>
        </w:rPr>
        <w:t>можность пассажирам экономить время передвижения, а гостям города посещать достоприм</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 xml:space="preserve">чательности города. </w:t>
      </w:r>
    </w:p>
    <w:p w:rsidR="006342D7" w:rsidRPr="001F1DAE" w:rsidRDefault="006342D7" w:rsidP="006342D7">
      <w:pPr>
        <w:pStyle w:val="a1"/>
        <w:spacing w:line="276" w:lineRule="auto"/>
        <w:ind w:firstLine="708"/>
        <w:jc w:val="both"/>
        <w:rPr>
          <w:rFonts w:ascii="Times New Roman" w:hAnsi="Times New Roman" w:cs="Times New Roman"/>
          <w:sz w:val="24"/>
          <w:szCs w:val="24"/>
          <w:lang w:eastAsia="en-US"/>
        </w:rPr>
      </w:pPr>
      <w:r w:rsidRPr="001F1DAE">
        <w:rPr>
          <w:rFonts w:ascii="Times New Roman" w:eastAsia="Times New Roman" w:hAnsi="Times New Roman" w:cs="Times New Roman"/>
          <w:i/>
          <w:sz w:val="24"/>
          <w:szCs w:val="24"/>
          <w:u w:val="single"/>
        </w:rPr>
        <w:t>Система социальной защиты населения</w:t>
      </w:r>
      <w:r w:rsidRPr="001F1DAE">
        <w:rPr>
          <w:rFonts w:ascii="Times New Roman" w:eastAsia="Times New Roman" w:hAnsi="Times New Roman" w:cs="Times New Roman"/>
          <w:sz w:val="24"/>
          <w:szCs w:val="24"/>
        </w:rPr>
        <w:t xml:space="preserve"> является элементом улучшения качества жи</w:t>
      </w:r>
      <w:r w:rsidRPr="001F1DAE">
        <w:rPr>
          <w:rFonts w:ascii="Times New Roman" w:eastAsia="Times New Roman" w:hAnsi="Times New Roman" w:cs="Times New Roman"/>
          <w:sz w:val="24"/>
          <w:szCs w:val="24"/>
        </w:rPr>
        <w:t>з</w:t>
      </w:r>
      <w:r w:rsidRPr="001F1DAE">
        <w:rPr>
          <w:rFonts w:ascii="Times New Roman" w:eastAsia="Times New Roman" w:hAnsi="Times New Roman" w:cs="Times New Roman"/>
          <w:sz w:val="24"/>
          <w:szCs w:val="24"/>
        </w:rPr>
        <w:t>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w:t>
      </w:r>
      <w:r w:rsidRPr="001F1DAE">
        <w:rPr>
          <w:rFonts w:ascii="Times New Roman" w:eastAsia="Times New Roman" w:hAnsi="Times New Roman" w:cs="Times New Roman"/>
          <w:sz w:val="24"/>
          <w:szCs w:val="24"/>
        </w:rPr>
        <w:t>д</w:t>
      </w:r>
      <w:r w:rsidRPr="001F1DAE">
        <w:rPr>
          <w:rFonts w:ascii="Times New Roman" w:eastAsia="Times New Roman" w:hAnsi="Times New Roman" w:cs="Times New Roman"/>
          <w:sz w:val="24"/>
          <w:szCs w:val="24"/>
        </w:rPr>
        <w:t>ресного предоставления социальной помощи и поддержки, обеспечения доступности социал</w:t>
      </w:r>
      <w:r w:rsidRPr="001F1DAE">
        <w:rPr>
          <w:rFonts w:ascii="Times New Roman" w:eastAsia="Times New Roman" w:hAnsi="Times New Roman" w:cs="Times New Roman"/>
          <w:sz w:val="24"/>
          <w:szCs w:val="24"/>
        </w:rPr>
        <w:t>ь</w:t>
      </w:r>
      <w:r w:rsidRPr="001F1DAE">
        <w:rPr>
          <w:rFonts w:ascii="Times New Roman" w:eastAsia="Times New Roman" w:hAnsi="Times New Roman" w:cs="Times New Roman"/>
          <w:sz w:val="24"/>
          <w:szCs w:val="24"/>
        </w:rPr>
        <w:t xml:space="preserve">ных услуг. </w:t>
      </w:r>
      <w:r w:rsidRPr="001F1DAE">
        <w:rPr>
          <w:rFonts w:ascii="Times New Roman" w:hAnsi="Times New Roman" w:cs="Times New Roman"/>
          <w:sz w:val="24"/>
          <w:szCs w:val="24"/>
          <w:lang w:eastAsia="en-US"/>
        </w:rPr>
        <w:t>На учете в органах социальной защиты населения города в 201</w:t>
      </w:r>
      <w:r w:rsidR="0037349F" w:rsidRPr="001F1DAE">
        <w:rPr>
          <w:rFonts w:ascii="Times New Roman" w:hAnsi="Times New Roman" w:cs="Times New Roman"/>
          <w:sz w:val="24"/>
          <w:szCs w:val="24"/>
          <w:lang w:eastAsia="en-US"/>
        </w:rPr>
        <w:t>8</w:t>
      </w:r>
      <w:r w:rsidRPr="001F1DAE">
        <w:rPr>
          <w:rFonts w:ascii="Times New Roman" w:hAnsi="Times New Roman" w:cs="Times New Roman"/>
          <w:sz w:val="24"/>
          <w:szCs w:val="24"/>
          <w:lang w:eastAsia="en-US"/>
        </w:rPr>
        <w:t xml:space="preserve"> году состояло б</w:t>
      </w:r>
      <w:r w:rsidRPr="001F1DAE">
        <w:rPr>
          <w:rFonts w:ascii="Times New Roman" w:hAnsi="Times New Roman" w:cs="Times New Roman"/>
          <w:sz w:val="24"/>
          <w:szCs w:val="24"/>
          <w:lang w:eastAsia="en-US"/>
        </w:rPr>
        <w:t>о</w:t>
      </w:r>
      <w:r w:rsidRPr="001F1DAE">
        <w:rPr>
          <w:rFonts w:ascii="Times New Roman" w:hAnsi="Times New Roman" w:cs="Times New Roman"/>
          <w:sz w:val="24"/>
          <w:szCs w:val="24"/>
          <w:lang w:eastAsia="en-US"/>
        </w:rPr>
        <w:t>лее 9,7 тысяч человек, получающих различные виды социальной помощи, при этом наибол</w:t>
      </w:r>
      <w:r w:rsidRPr="001F1DAE">
        <w:rPr>
          <w:rFonts w:ascii="Times New Roman" w:hAnsi="Times New Roman" w:cs="Times New Roman"/>
          <w:sz w:val="24"/>
          <w:szCs w:val="24"/>
          <w:lang w:eastAsia="en-US"/>
        </w:rPr>
        <w:t>ь</w:t>
      </w:r>
      <w:r w:rsidRPr="001F1DAE">
        <w:rPr>
          <w:rFonts w:ascii="Times New Roman" w:hAnsi="Times New Roman" w:cs="Times New Roman"/>
          <w:sz w:val="24"/>
          <w:szCs w:val="24"/>
          <w:lang w:eastAsia="en-US"/>
        </w:rPr>
        <w:t xml:space="preserve">ший удельный вес среди получателей мер социальной поддержки - более 70 %, занимали граждане пожилого возраста и лица с ограниченными возможностями. </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Ежегодно, в силу естественных причин, снижается численность участников и инвал</w:t>
      </w:r>
      <w:r w:rsidRPr="001F1DAE">
        <w:rPr>
          <w:rFonts w:ascii="Times New Roman" w:hAnsi="Times New Roman" w:cs="Times New Roman"/>
          <w:sz w:val="24"/>
          <w:szCs w:val="24"/>
        </w:rPr>
        <w:t>и</w:t>
      </w:r>
      <w:r w:rsidRPr="001F1DAE">
        <w:rPr>
          <w:rFonts w:ascii="Times New Roman" w:hAnsi="Times New Roman" w:cs="Times New Roman"/>
          <w:sz w:val="24"/>
          <w:szCs w:val="24"/>
        </w:rPr>
        <w:t>дов Великой Отечественной войны, отмечается тенденция незначительного снижения отдел</w:t>
      </w:r>
      <w:r w:rsidRPr="001F1DAE">
        <w:rPr>
          <w:rFonts w:ascii="Times New Roman" w:hAnsi="Times New Roman" w:cs="Times New Roman"/>
          <w:sz w:val="24"/>
          <w:szCs w:val="24"/>
        </w:rPr>
        <w:t>ь</w:t>
      </w:r>
      <w:r w:rsidRPr="001F1DAE">
        <w:rPr>
          <w:rFonts w:ascii="Times New Roman" w:hAnsi="Times New Roman" w:cs="Times New Roman"/>
          <w:sz w:val="24"/>
          <w:szCs w:val="24"/>
        </w:rPr>
        <w:t>ных категорий льготников: уменьшается количество тружеников тыла, реабилитированных; численность ветеранов труда сохраняется на прежнем уровне.</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Наряду с этим, общая численность «региональных» льготников увеличивается за счет введения «ценза оседлости», позволяющего получить звание «ветеран труда Красноярского края» и меры социальной поддержки на основании большого стажа работы на территории края.  В настоящее время меры социальной поддержки предоставляются практически 2,5 т</w:t>
      </w:r>
      <w:r w:rsidRPr="001F1DAE">
        <w:rPr>
          <w:rFonts w:ascii="Times New Roman" w:hAnsi="Times New Roman" w:cs="Times New Roman"/>
          <w:sz w:val="24"/>
          <w:szCs w:val="24"/>
        </w:rPr>
        <w:t>ы</w:t>
      </w:r>
      <w:r w:rsidRPr="001F1DAE">
        <w:rPr>
          <w:rFonts w:ascii="Times New Roman" w:hAnsi="Times New Roman" w:cs="Times New Roman"/>
          <w:sz w:val="24"/>
          <w:szCs w:val="24"/>
        </w:rPr>
        <w:t xml:space="preserve">сячам жителей города Енисейска, имеющих статус «ветеран труда Красноярского края». </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В городе стабильно увеличивается количество многодетных семей. В настоящее время мерами социальной поддержки пользуются 2</w:t>
      </w:r>
      <w:r w:rsidR="00874707" w:rsidRPr="001F1DAE">
        <w:rPr>
          <w:rFonts w:ascii="Times New Roman" w:hAnsi="Times New Roman" w:cs="Times New Roman"/>
          <w:sz w:val="24"/>
          <w:szCs w:val="24"/>
        </w:rPr>
        <w:t>65 многодетных семьи</w:t>
      </w:r>
      <w:r w:rsidRPr="001F1DAE">
        <w:rPr>
          <w:rFonts w:ascii="Times New Roman" w:hAnsi="Times New Roman" w:cs="Times New Roman"/>
          <w:sz w:val="24"/>
          <w:szCs w:val="24"/>
        </w:rPr>
        <w:t xml:space="preserve">, из которых </w:t>
      </w:r>
      <w:r w:rsidR="00874707" w:rsidRPr="001F1DAE">
        <w:rPr>
          <w:rFonts w:ascii="Times New Roman" w:hAnsi="Times New Roman" w:cs="Times New Roman"/>
          <w:sz w:val="24"/>
          <w:szCs w:val="24"/>
        </w:rPr>
        <w:t>221</w:t>
      </w:r>
      <w:r w:rsidRPr="001F1DAE">
        <w:rPr>
          <w:rFonts w:ascii="Times New Roman" w:hAnsi="Times New Roman" w:cs="Times New Roman"/>
          <w:sz w:val="24"/>
          <w:szCs w:val="24"/>
        </w:rPr>
        <w:t xml:space="preserve"> имеют 3-х несовершеннолетних детей, </w:t>
      </w:r>
      <w:r w:rsidR="00874707" w:rsidRPr="001F1DAE">
        <w:rPr>
          <w:rFonts w:ascii="Times New Roman" w:hAnsi="Times New Roman" w:cs="Times New Roman"/>
          <w:sz w:val="24"/>
          <w:szCs w:val="24"/>
        </w:rPr>
        <w:t>36</w:t>
      </w:r>
      <w:r w:rsidRPr="001F1DAE">
        <w:rPr>
          <w:rFonts w:ascii="Times New Roman" w:hAnsi="Times New Roman" w:cs="Times New Roman"/>
          <w:sz w:val="24"/>
          <w:szCs w:val="24"/>
        </w:rPr>
        <w:t xml:space="preserve"> -  4-х детей, 6 семей – 5-и и более несовершеннолетних детей.</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По-прежнему актуальной остается проблема малообеспеченности отдельных категорий граждан: на учете в органах социальной защиты населения состоит 3</w:t>
      </w:r>
      <w:r w:rsidR="00874707" w:rsidRPr="001F1DAE">
        <w:rPr>
          <w:rFonts w:ascii="Times New Roman" w:hAnsi="Times New Roman" w:cs="Times New Roman"/>
          <w:sz w:val="24"/>
          <w:szCs w:val="24"/>
        </w:rPr>
        <w:t>617</w:t>
      </w:r>
      <w:r w:rsidRPr="001F1DAE">
        <w:rPr>
          <w:rFonts w:ascii="Times New Roman" w:hAnsi="Times New Roman" w:cs="Times New Roman"/>
          <w:sz w:val="24"/>
          <w:szCs w:val="24"/>
        </w:rPr>
        <w:t xml:space="preserve"> человек с доходами ниже величины прожиточного минимума.  Последние тенденции численности льготников п</w:t>
      </w:r>
      <w:r w:rsidRPr="001F1DAE">
        <w:rPr>
          <w:rFonts w:ascii="Times New Roman" w:hAnsi="Times New Roman" w:cs="Times New Roman"/>
          <w:sz w:val="24"/>
          <w:szCs w:val="24"/>
        </w:rPr>
        <w:t>о</w:t>
      </w:r>
      <w:r w:rsidRPr="001F1DAE">
        <w:rPr>
          <w:rFonts w:ascii="Times New Roman" w:hAnsi="Times New Roman" w:cs="Times New Roman"/>
          <w:sz w:val="24"/>
          <w:szCs w:val="24"/>
        </w:rPr>
        <w:t>казывает, что общее количество граждан, пользующихся различными мерами социальной поддержки, в ближайшие несколько лет, сохранится практически на прежнем уровне.</w:t>
      </w:r>
    </w:p>
    <w:p w:rsidR="006342D7" w:rsidRPr="001F1DAE" w:rsidRDefault="006342D7" w:rsidP="006342D7">
      <w:pPr>
        <w:pStyle w:val="a1"/>
        <w:spacing w:line="276" w:lineRule="auto"/>
        <w:jc w:val="both"/>
        <w:rPr>
          <w:rFonts w:ascii="Times New Roman" w:hAnsi="Times New Roman" w:cs="Times New Roman"/>
          <w:sz w:val="24"/>
          <w:szCs w:val="24"/>
          <w:lang w:eastAsia="en-US"/>
        </w:rPr>
      </w:pPr>
      <w:r w:rsidRPr="001F1DAE">
        <w:rPr>
          <w:rFonts w:ascii="Times New Roman" w:hAnsi="Times New Roman" w:cs="Times New Roman"/>
          <w:sz w:val="24"/>
          <w:szCs w:val="24"/>
          <w:lang w:eastAsia="en-US"/>
        </w:rPr>
        <w:tab/>
        <w:t>С учетом действующего законодательства социальная поддержка в городе предоста</w:t>
      </w:r>
      <w:r w:rsidRPr="001F1DAE">
        <w:rPr>
          <w:rFonts w:ascii="Times New Roman" w:hAnsi="Times New Roman" w:cs="Times New Roman"/>
          <w:sz w:val="24"/>
          <w:szCs w:val="24"/>
          <w:lang w:eastAsia="en-US"/>
        </w:rPr>
        <w:t>в</w:t>
      </w:r>
      <w:r w:rsidRPr="001F1DAE">
        <w:rPr>
          <w:rFonts w:ascii="Times New Roman" w:hAnsi="Times New Roman" w:cs="Times New Roman"/>
          <w:sz w:val="24"/>
          <w:szCs w:val="24"/>
          <w:lang w:eastAsia="en-US"/>
        </w:rPr>
        <w:t>ляется 1500 «федеральным» получателям льгот м и 3941 «региональным».</w:t>
      </w:r>
    </w:p>
    <w:p w:rsidR="006342D7" w:rsidRPr="001F1DAE" w:rsidRDefault="006342D7" w:rsidP="006342D7">
      <w:pPr>
        <w:pStyle w:val="a1"/>
        <w:spacing w:line="276" w:lineRule="auto"/>
        <w:jc w:val="both"/>
        <w:rPr>
          <w:rFonts w:ascii="Times New Roman" w:hAnsi="Times New Roman" w:cs="Times New Roman"/>
          <w:sz w:val="24"/>
          <w:szCs w:val="24"/>
          <w:lang w:eastAsia="en-US"/>
        </w:rPr>
      </w:pPr>
      <w:r w:rsidRPr="001F1DAE">
        <w:rPr>
          <w:rFonts w:ascii="Times New Roman" w:hAnsi="Times New Roman" w:cs="Times New Roman"/>
          <w:sz w:val="24"/>
          <w:szCs w:val="24"/>
          <w:lang w:eastAsia="en-US"/>
        </w:rPr>
        <w:tab/>
        <w:t>Различные виды социальной поддержки получают:</w:t>
      </w:r>
    </w:p>
    <w:p w:rsidR="006342D7" w:rsidRPr="001F1DAE" w:rsidRDefault="006342D7" w:rsidP="006342D7">
      <w:pPr>
        <w:pStyle w:val="a1"/>
        <w:spacing w:line="276" w:lineRule="auto"/>
        <w:jc w:val="both"/>
        <w:rPr>
          <w:rFonts w:ascii="Times New Roman" w:hAnsi="Times New Roman" w:cs="Times New Roman"/>
          <w:sz w:val="24"/>
          <w:szCs w:val="24"/>
          <w:lang w:eastAsia="en-US"/>
        </w:rPr>
      </w:pPr>
      <w:r w:rsidRPr="001F1DAE">
        <w:rPr>
          <w:rFonts w:ascii="Times New Roman" w:hAnsi="Times New Roman" w:cs="Times New Roman"/>
          <w:sz w:val="24"/>
          <w:szCs w:val="24"/>
          <w:lang w:eastAsia="en-US"/>
        </w:rPr>
        <w:lastRenderedPageBreak/>
        <w:tab/>
        <w:t>- 2373 семей с детьми (с учетом детей-инвалидов), в котор</w:t>
      </w:r>
      <w:r w:rsidR="00874707" w:rsidRPr="001F1DAE">
        <w:rPr>
          <w:rFonts w:ascii="Times New Roman" w:hAnsi="Times New Roman" w:cs="Times New Roman"/>
          <w:sz w:val="24"/>
          <w:szCs w:val="24"/>
          <w:lang w:eastAsia="en-US"/>
        </w:rPr>
        <w:t>ых проживает 3701 ребенок</w:t>
      </w:r>
      <w:r w:rsidRPr="001F1DAE">
        <w:rPr>
          <w:rFonts w:ascii="Times New Roman" w:hAnsi="Times New Roman" w:cs="Times New Roman"/>
          <w:sz w:val="24"/>
          <w:szCs w:val="24"/>
          <w:lang w:eastAsia="en-US"/>
        </w:rPr>
        <w:t xml:space="preserve">; </w:t>
      </w:r>
    </w:p>
    <w:p w:rsidR="006342D7" w:rsidRPr="001F1DAE" w:rsidRDefault="00874707" w:rsidP="006342D7">
      <w:pPr>
        <w:pStyle w:val="a1"/>
        <w:spacing w:line="276" w:lineRule="auto"/>
        <w:jc w:val="both"/>
        <w:rPr>
          <w:rFonts w:ascii="Times New Roman" w:hAnsi="Times New Roman" w:cs="Times New Roman"/>
          <w:sz w:val="24"/>
          <w:szCs w:val="24"/>
          <w:lang w:eastAsia="en-US"/>
        </w:rPr>
      </w:pPr>
      <w:r w:rsidRPr="001F1DAE">
        <w:rPr>
          <w:rFonts w:ascii="Times New Roman" w:hAnsi="Times New Roman" w:cs="Times New Roman"/>
          <w:sz w:val="24"/>
          <w:szCs w:val="24"/>
          <w:lang w:eastAsia="en-US"/>
        </w:rPr>
        <w:tab/>
        <w:t>- 890</w:t>
      </w:r>
      <w:r w:rsidR="006342D7" w:rsidRPr="001F1DAE">
        <w:rPr>
          <w:rFonts w:ascii="Times New Roman" w:hAnsi="Times New Roman" w:cs="Times New Roman"/>
          <w:sz w:val="24"/>
          <w:szCs w:val="24"/>
          <w:lang w:eastAsia="en-US"/>
        </w:rPr>
        <w:t xml:space="preserve"> малообеспеченных семей с детьми, имеющих доход ниже прожиточного миним</w:t>
      </w:r>
      <w:r w:rsidR="006342D7" w:rsidRPr="001F1DAE">
        <w:rPr>
          <w:rFonts w:ascii="Times New Roman" w:hAnsi="Times New Roman" w:cs="Times New Roman"/>
          <w:sz w:val="24"/>
          <w:szCs w:val="24"/>
          <w:lang w:eastAsia="en-US"/>
        </w:rPr>
        <w:t>у</w:t>
      </w:r>
      <w:r w:rsidR="006342D7" w:rsidRPr="001F1DAE">
        <w:rPr>
          <w:rFonts w:ascii="Times New Roman" w:hAnsi="Times New Roman" w:cs="Times New Roman"/>
          <w:sz w:val="24"/>
          <w:szCs w:val="24"/>
          <w:lang w:eastAsia="en-US"/>
        </w:rPr>
        <w:t xml:space="preserve">ма. </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С учетом вышеизложенного преобладающим в настоящее время является категориал</w:t>
      </w:r>
      <w:r w:rsidRPr="001F1DAE">
        <w:rPr>
          <w:rFonts w:ascii="Times New Roman" w:hAnsi="Times New Roman" w:cs="Times New Roman"/>
          <w:sz w:val="24"/>
          <w:szCs w:val="24"/>
        </w:rPr>
        <w:t>ь</w:t>
      </w:r>
      <w:r w:rsidRPr="001F1DAE">
        <w:rPr>
          <w:rFonts w:ascii="Times New Roman" w:hAnsi="Times New Roman" w:cs="Times New Roman"/>
          <w:sz w:val="24"/>
          <w:szCs w:val="24"/>
        </w:rPr>
        <w:t>ный подход предоставления мер социальной поддержки отдельным категориям граждан.</w:t>
      </w:r>
    </w:p>
    <w:p w:rsidR="006342D7" w:rsidRPr="001F1DAE" w:rsidRDefault="006342D7" w:rsidP="006342D7">
      <w:pPr>
        <w:pStyle w:val="a1"/>
        <w:spacing w:line="276" w:lineRule="auto"/>
        <w:jc w:val="both"/>
        <w:rPr>
          <w:rFonts w:ascii="Times New Roman" w:hAnsi="Times New Roman" w:cs="Times New Roman"/>
          <w:sz w:val="24"/>
          <w:szCs w:val="24"/>
          <w:lang w:eastAsia="en-US"/>
        </w:rPr>
      </w:pPr>
      <w:r w:rsidRPr="001F1DAE">
        <w:rPr>
          <w:rFonts w:ascii="Times New Roman" w:hAnsi="Times New Roman" w:cs="Times New Roman"/>
          <w:sz w:val="24"/>
          <w:szCs w:val="24"/>
        </w:rPr>
        <w:tab/>
        <w:t>Социальная поддержка</w:t>
      </w:r>
      <w:r w:rsidRPr="001F1DAE">
        <w:rPr>
          <w:rFonts w:ascii="Times New Roman" w:hAnsi="Times New Roman" w:cs="Times New Roman"/>
          <w:sz w:val="24"/>
          <w:szCs w:val="24"/>
          <w:lang w:eastAsia="en-US"/>
        </w:rPr>
        <w:t xml:space="preserve">, с учетом особенностей контингентов получателей, </w:t>
      </w:r>
      <w:r w:rsidRPr="001F1DAE">
        <w:rPr>
          <w:rFonts w:ascii="Times New Roman" w:hAnsi="Times New Roman" w:cs="Times New Roman"/>
          <w:sz w:val="24"/>
          <w:szCs w:val="24"/>
        </w:rPr>
        <w:t>осущест</w:t>
      </w:r>
      <w:r w:rsidRPr="001F1DAE">
        <w:rPr>
          <w:rFonts w:ascii="Times New Roman" w:hAnsi="Times New Roman" w:cs="Times New Roman"/>
          <w:sz w:val="24"/>
          <w:szCs w:val="24"/>
        </w:rPr>
        <w:t>в</w:t>
      </w:r>
      <w:r w:rsidRPr="001F1DAE">
        <w:rPr>
          <w:rFonts w:ascii="Times New Roman" w:hAnsi="Times New Roman" w:cs="Times New Roman"/>
          <w:sz w:val="24"/>
          <w:szCs w:val="24"/>
        </w:rPr>
        <w:t xml:space="preserve">ляется в </w:t>
      </w:r>
      <w:r w:rsidRPr="001F1DAE">
        <w:rPr>
          <w:rFonts w:ascii="Times New Roman" w:hAnsi="Times New Roman" w:cs="Times New Roman"/>
          <w:sz w:val="24"/>
          <w:szCs w:val="24"/>
          <w:lang w:eastAsia="en-US"/>
        </w:rPr>
        <w:t>денежной форме и посредством оказания услуг (организация отдыха и оздоровления; услуги социального обслуживания гражданам пожилого возраста, инвалидам, семьям с детьми и др.)</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xml:space="preserve">В городе осуществляет деятельность МБУ КЦСОН, </w:t>
      </w:r>
      <w:r w:rsidRPr="001F1DAE">
        <w:rPr>
          <w:rFonts w:ascii="Times New Roman" w:hAnsi="Times New Roman" w:cs="Times New Roman"/>
          <w:sz w:val="24"/>
          <w:szCs w:val="24"/>
          <w:lang w:eastAsia="en-US"/>
        </w:rPr>
        <w:t>услугами которого ежегодно пол</w:t>
      </w:r>
      <w:r w:rsidRPr="001F1DAE">
        <w:rPr>
          <w:rFonts w:ascii="Times New Roman" w:hAnsi="Times New Roman" w:cs="Times New Roman"/>
          <w:sz w:val="24"/>
          <w:szCs w:val="24"/>
          <w:lang w:eastAsia="en-US"/>
        </w:rPr>
        <w:t>ь</w:t>
      </w:r>
      <w:r w:rsidRPr="001F1DAE">
        <w:rPr>
          <w:rFonts w:ascii="Times New Roman" w:hAnsi="Times New Roman" w:cs="Times New Roman"/>
          <w:sz w:val="24"/>
          <w:szCs w:val="24"/>
          <w:lang w:eastAsia="en-US"/>
        </w:rPr>
        <w:t>зуются более 1600 граждан,</w:t>
      </w:r>
      <w:r w:rsidR="0020190A" w:rsidRPr="001F1DAE">
        <w:rPr>
          <w:rFonts w:ascii="Times New Roman" w:hAnsi="Times New Roman" w:cs="Times New Roman"/>
          <w:sz w:val="24"/>
          <w:szCs w:val="24"/>
          <w:lang w:eastAsia="en-US"/>
        </w:rPr>
        <w:t xml:space="preserve"> </w:t>
      </w:r>
      <w:r w:rsidRPr="001F1DAE">
        <w:rPr>
          <w:rFonts w:ascii="Times New Roman" w:hAnsi="Times New Roman" w:cs="Times New Roman"/>
          <w:sz w:val="24"/>
          <w:szCs w:val="24"/>
        </w:rPr>
        <w:t>состоящий из 4-х отделений:</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-отделение социального обслуживания на дому;</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-отделение срочного социального обслуживания;</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-отделение социальной помощи семье и детям;</w:t>
      </w:r>
    </w:p>
    <w:p w:rsidR="006342D7" w:rsidRPr="001F1DAE" w:rsidRDefault="006342D7" w:rsidP="006342D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 xml:space="preserve">-социально-реабилитационное отделение для граждан пожилого возраста и инвалидов. </w:t>
      </w:r>
    </w:p>
    <w:p w:rsidR="006342D7" w:rsidRPr="001F1DAE" w:rsidRDefault="006342D7" w:rsidP="006342D7">
      <w:pPr>
        <w:pStyle w:val="a1"/>
        <w:spacing w:line="276" w:lineRule="auto"/>
        <w:jc w:val="both"/>
        <w:rPr>
          <w:rFonts w:ascii="Times New Roman" w:hAnsi="Times New Roman" w:cs="Times New Roman"/>
          <w:sz w:val="24"/>
          <w:szCs w:val="24"/>
          <w:lang w:eastAsia="en-US"/>
        </w:rPr>
      </w:pPr>
      <w:r w:rsidRPr="001F1DAE">
        <w:rPr>
          <w:rFonts w:ascii="Times New Roman" w:hAnsi="Times New Roman" w:cs="Times New Roman"/>
          <w:sz w:val="24"/>
          <w:szCs w:val="24"/>
          <w:lang w:eastAsia="en-US"/>
        </w:rPr>
        <w:tab/>
        <w:t>В целях обеспечения доступности, повышения эффективности и качества предоставл</w:t>
      </w:r>
      <w:r w:rsidRPr="001F1DAE">
        <w:rPr>
          <w:rFonts w:ascii="Times New Roman" w:hAnsi="Times New Roman" w:cs="Times New Roman"/>
          <w:sz w:val="24"/>
          <w:szCs w:val="24"/>
          <w:lang w:eastAsia="en-US"/>
        </w:rPr>
        <w:t>е</w:t>
      </w:r>
      <w:r w:rsidRPr="001F1DAE">
        <w:rPr>
          <w:rFonts w:ascii="Times New Roman" w:hAnsi="Times New Roman" w:cs="Times New Roman"/>
          <w:sz w:val="24"/>
          <w:szCs w:val="24"/>
          <w:lang w:eastAsia="en-US"/>
        </w:rPr>
        <w:t>ния населению услуг в сфере социального обслуживания, проводится системная работа, направленная на укрепление материально-технической базы учреждения социального обсл</w:t>
      </w:r>
      <w:r w:rsidRPr="001F1DAE">
        <w:rPr>
          <w:rFonts w:ascii="Times New Roman" w:hAnsi="Times New Roman" w:cs="Times New Roman"/>
          <w:sz w:val="24"/>
          <w:szCs w:val="24"/>
          <w:lang w:eastAsia="en-US"/>
        </w:rPr>
        <w:t>у</w:t>
      </w:r>
      <w:r w:rsidRPr="001F1DAE">
        <w:rPr>
          <w:rFonts w:ascii="Times New Roman" w:hAnsi="Times New Roman" w:cs="Times New Roman"/>
          <w:sz w:val="24"/>
          <w:szCs w:val="24"/>
          <w:lang w:eastAsia="en-US"/>
        </w:rPr>
        <w:t>живания населения и сокращению очерёдности на получение услуг социального обслужив</w:t>
      </w:r>
      <w:r w:rsidRPr="001F1DAE">
        <w:rPr>
          <w:rFonts w:ascii="Times New Roman" w:hAnsi="Times New Roman" w:cs="Times New Roman"/>
          <w:sz w:val="24"/>
          <w:szCs w:val="24"/>
          <w:lang w:eastAsia="en-US"/>
        </w:rPr>
        <w:t>а</w:t>
      </w:r>
      <w:r w:rsidRPr="001F1DAE">
        <w:rPr>
          <w:rFonts w:ascii="Times New Roman" w:hAnsi="Times New Roman" w:cs="Times New Roman"/>
          <w:sz w:val="24"/>
          <w:szCs w:val="24"/>
          <w:lang w:eastAsia="en-US"/>
        </w:rPr>
        <w:t>ния населения, ежегодное повышение квалификации специалистов.</w:t>
      </w:r>
    </w:p>
    <w:p w:rsidR="006342D7" w:rsidRPr="001F1DAE" w:rsidRDefault="006342D7" w:rsidP="006342D7">
      <w:pPr>
        <w:pStyle w:val="a1"/>
        <w:spacing w:line="276" w:lineRule="auto"/>
        <w:jc w:val="both"/>
        <w:rPr>
          <w:rFonts w:ascii="Times New Roman" w:hAnsi="Times New Roman" w:cs="Times New Roman"/>
          <w:sz w:val="24"/>
          <w:szCs w:val="24"/>
          <w:lang w:eastAsia="en-US"/>
        </w:rPr>
      </w:pPr>
      <w:r w:rsidRPr="001F1DAE">
        <w:rPr>
          <w:rFonts w:ascii="Times New Roman" w:hAnsi="Times New Roman" w:cs="Times New Roman"/>
          <w:sz w:val="24"/>
          <w:szCs w:val="24"/>
          <w:lang w:eastAsia="en-US"/>
        </w:rPr>
        <w:tab/>
        <w:t>На протяжении ряда лет проводится системная работа по инвентаризации и соверше</w:t>
      </w:r>
      <w:r w:rsidRPr="001F1DAE">
        <w:rPr>
          <w:rFonts w:ascii="Times New Roman" w:hAnsi="Times New Roman" w:cs="Times New Roman"/>
          <w:sz w:val="24"/>
          <w:szCs w:val="24"/>
          <w:lang w:eastAsia="en-US"/>
        </w:rPr>
        <w:t>н</w:t>
      </w:r>
      <w:r w:rsidRPr="001F1DAE">
        <w:rPr>
          <w:rFonts w:ascii="Times New Roman" w:hAnsi="Times New Roman" w:cs="Times New Roman"/>
          <w:sz w:val="24"/>
          <w:szCs w:val="24"/>
          <w:lang w:eastAsia="en-US"/>
        </w:rPr>
        <w:t>ствованию действующего законодательства, в том числе с целью усиления принципа адресн</w:t>
      </w:r>
      <w:r w:rsidRPr="001F1DAE">
        <w:rPr>
          <w:rFonts w:ascii="Times New Roman" w:hAnsi="Times New Roman" w:cs="Times New Roman"/>
          <w:sz w:val="24"/>
          <w:szCs w:val="24"/>
          <w:lang w:eastAsia="en-US"/>
        </w:rPr>
        <w:t>о</w:t>
      </w:r>
      <w:r w:rsidRPr="001F1DAE">
        <w:rPr>
          <w:rFonts w:ascii="Times New Roman" w:hAnsi="Times New Roman" w:cs="Times New Roman"/>
          <w:sz w:val="24"/>
          <w:szCs w:val="24"/>
          <w:lang w:eastAsia="en-US"/>
        </w:rPr>
        <w:t xml:space="preserve">сти. </w:t>
      </w:r>
    </w:p>
    <w:p w:rsidR="006342D7" w:rsidRPr="001F1DAE" w:rsidRDefault="006342D7" w:rsidP="006342D7">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Ужесточен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w:t>
      </w:r>
      <w:r w:rsidRPr="001F1DAE">
        <w:rPr>
          <w:rFonts w:ascii="Times New Roman" w:hAnsi="Times New Roman" w:cs="Times New Roman"/>
          <w:sz w:val="24"/>
          <w:szCs w:val="24"/>
        </w:rPr>
        <w:t>о</w:t>
      </w:r>
      <w:r w:rsidRPr="001F1DAE">
        <w:rPr>
          <w:rFonts w:ascii="Times New Roman" w:hAnsi="Times New Roman" w:cs="Times New Roman"/>
          <w:sz w:val="24"/>
          <w:szCs w:val="24"/>
        </w:rPr>
        <w:t>тополучателя задолженности по оплате жилья и коммунальных услуг.</w:t>
      </w:r>
    </w:p>
    <w:p w:rsidR="006342D7" w:rsidRPr="001F1DAE" w:rsidRDefault="006342D7" w:rsidP="006342D7">
      <w:pPr>
        <w:pStyle w:val="a1"/>
        <w:spacing w:line="276" w:lineRule="auto"/>
        <w:ind w:firstLine="708"/>
        <w:jc w:val="both"/>
        <w:rPr>
          <w:rFonts w:ascii="Times New Roman" w:hAnsi="Times New Roman" w:cs="Times New Roman"/>
          <w:sz w:val="24"/>
          <w:szCs w:val="24"/>
          <w:lang w:eastAsia="en-US"/>
        </w:rPr>
      </w:pPr>
      <w:r w:rsidRPr="001F1DAE">
        <w:rPr>
          <w:rFonts w:ascii="Times New Roman" w:eastAsia="Times New Roman" w:hAnsi="Times New Roman" w:cs="Times New Roman"/>
          <w:sz w:val="24"/>
          <w:szCs w:val="24"/>
        </w:rPr>
        <w:t>В рамках реализации Стратегии развития города Енисейска до 2030 года главной ц</w:t>
      </w:r>
      <w:r w:rsidRPr="001F1DAE">
        <w:rPr>
          <w:rFonts w:ascii="Times New Roman" w:eastAsia="Times New Roman" w:hAnsi="Times New Roman" w:cs="Times New Roman"/>
          <w:bCs/>
          <w:sz w:val="24"/>
          <w:szCs w:val="24"/>
        </w:rPr>
        <w:t>елью развития отрасли социальной защиты населения является повышение эффективности, адре</w:t>
      </w:r>
      <w:r w:rsidRPr="001F1DAE">
        <w:rPr>
          <w:rFonts w:ascii="Times New Roman" w:eastAsia="Times New Roman" w:hAnsi="Times New Roman" w:cs="Times New Roman"/>
          <w:bCs/>
          <w:sz w:val="24"/>
          <w:szCs w:val="24"/>
        </w:rPr>
        <w:t>с</w:t>
      </w:r>
      <w:r w:rsidRPr="001F1DAE">
        <w:rPr>
          <w:rFonts w:ascii="Times New Roman" w:eastAsia="Times New Roman" w:hAnsi="Times New Roman" w:cs="Times New Roman"/>
          <w:bCs/>
          <w:sz w:val="24"/>
          <w:szCs w:val="24"/>
        </w:rPr>
        <w:t>ности социальной помощи, качества и доступности предоставления социальных услуг</w:t>
      </w:r>
      <w:r w:rsidRPr="001F1DAE">
        <w:rPr>
          <w:rFonts w:ascii="Times New Roman" w:eastAsia="Times New Roman" w:hAnsi="Times New Roman" w:cs="Times New Roman"/>
          <w:sz w:val="24"/>
          <w:szCs w:val="24"/>
        </w:rPr>
        <w:t xml:space="preserve">, в том числе </w:t>
      </w:r>
      <w:r w:rsidRPr="001F1DAE">
        <w:rPr>
          <w:rFonts w:ascii="Times New Roman" w:hAnsi="Times New Roman" w:cs="Times New Roman"/>
          <w:sz w:val="24"/>
          <w:szCs w:val="24"/>
        </w:rPr>
        <w:t>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дам, семьям, имеющих детей и др. </w:t>
      </w:r>
      <w:r w:rsidRPr="001F1DAE">
        <w:rPr>
          <w:rFonts w:ascii="Times New Roman" w:hAnsi="Times New Roman" w:cs="Times New Roman"/>
          <w:sz w:val="24"/>
          <w:szCs w:val="24"/>
          <w:lang w:eastAsia="en-US"/>
        </w:rPr>
        <w:t>В среднесрочной перспективе подходы к предоставлению мер социальной поддержки должны стать дифференцированными, в зависимости от особенн</w:t>
      </w:r>
      <w:r w:rsidRPr="001F1DAE">
        <w:rPr>
          <w:rFonts w:ascii="Times New Roman" w:hAnsi="Times New Roman" w:cs="Times New Roman"/>
          <w:sz w:val="24"/>
          <w:szCs w:val="24"/>
          <w:lang w:eastAsia="en-US"/>
        </w:rPr>
        <w:t>о</w:t>
      </w:r>
      <w:r w:rsidRPr="001F1DAE">
        <w:rPr>
          <w:rFonts w:ascii="Times New Roman" w:hAnsi="Times New Roman" w:cs="Times New Roman"/>
          <w:sz w:val="24"/>
          <w:szCs w:val="24"/>
          <w:lang w:eastAsia="en-US"/>
        </w:rPr>
        <w:t xml:space="preserve">стей получателей социальных услуг. </w:t>
      </w:r>
    </w:p>
    <w:p w:rsidR="006342D7" w:rsidRPr="001F1DAE" w:rsidRDefault="006342D7" w:rsidP="006342D7">
      <w:pPr>
        <w:pStyle w:val="a1"/>
        <w:spacing w:line="276" w:lineRule="auto"/>
        <w:ind w:firstLine="708"/>
        <w:jc w:val="both"/>
        <w:rPr>
          <w:rFonts w:ascii="Times New Roman" w:eastAsia="Times New Roman" w:hAnsi="Times New Roman" w:cs="Times New Roman"/>
          <w:sz w:val="24"/>
          <w:szCs w:val="24"/>
        </w:rPr>
      </w:pPr>
      <w:r w:rsidRPr="001F1DAE">
        <w:rPr>
          <w:rFonts w:ascii="Times New Roman" w:hAnsi="Times New Roman" w:cs="Times New Roman"/>
          <w:sz w:val="24"/>
          <w:szCs w:val="24"/>
          <w:lang w:eastAsia="en-US"/>
        </w:rPr>
        <w:t>На данный момент предоставление мер социальной поддержки гражданам носит заяв</w:t>
      </w:r>
      <w:r w:rsidRPr="001F1DAE">
        <w:rPr>
          <w:rFonts w:ascii="Times New Roman" w:hAnsi="Times New Roman" w:cs="Times New Roman"/>
          <w:sz w:val="24"/>
          <w:szCs w:val="24"/>
          <w:lang w:eastAsia="en-US"/>
        </w:rPr>
        <w:t>и</w:t>
      </w:r>
      <w:r w:rsidRPr="001F1DAE">
        <w:rPr>
          <w:rFonts w:ascii="Times New Roman" w:hAnsi="Times New Roman" w:cs="Times New Roman"/>
          <w:sz w:val="24"/>
          <w:szCs w:val="24"/>
          <w:lang w:eastAsia="en-US"/>
        </w:rPr>
        <w:t>тельный принцип, предусматривающий обращение гражданина или его законного представ</w:t>
      </w:r>
      <w:r w:rsidRPr="001F1DAE">
        <w:rPr>
          <w:rFonts w:ascii="Times New Roman" w:hAnsi="Times New Roman" w:cs="Times New Roman"/>
          <w:sz w:val="24"/>
          <w:szCs w:val="24"/>
          <w:lang w:eastAsia="en-US"/>
        </w:rPr>
        <w:t>и</w:t>
      </w:r>
      <w:r w:rsidRPr="001F1DAE">
        <w:rPr>
          <w:rFonts w:ascii="Times New Roman" w:hAnsi="Times New Roman" w:cs="Times New Roman"/>
          <w:sz w:val="24"/>
          <w:szCs w:val="24"/>
          <w:lang w:eastAsia="en-US"/>
        </w:rPr>
        <w:t xml:space="preserve">теля в письменной или электронной форме в органы социальной защиты населения. </w:t>
      </w:r>
      <w:r w:rsidRPr="001F1DAE">
        <w:rPr>
          <w:rFonts w:ascii="Times New Roman" w:eastAsia="Times New Roman" w:hAnsi="Times New Roman" w:cs="Times New Roman"/>
          <w:sz w:val="24"/>
          <w:szCs w:val="24"/>
        </w:rPr>
        <w:t>В средн</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срочной перспективе годы развитие системы социальной защиты в отношении тех, кому по объективным причинам требуется забота общества, будет строиться </w:t>
      </w:r>
      <w:r w:rsidRPr="001F1DAE">
        <w:rPr>
          <w:rFonts w:ascii="Times New Roman" w:eastAsia="Times New Roman" w:hAnsi="Times New Roman" w:cs="Times New Roman"/>
          <w:bCs/>
          <w:sz w:val="24"/>
          <w:szCs w:val="24"/>
        </w:rPr>
        <w:t>на</w:t>
      </w:r>
      <w:r w:rsidRPr="001F1DAE">
        <w:rPr>
          <w:rFonts w:ascii="Times New Roman" w:eastAsia="Times New Roman" w:hAnsi="Times New Roman" w:cs="Times New Roman"/>
          <w:sz w:val="24"/>
          <w:szCs w:val="24"/>
        </w:rPr>
        <w:t> </w:t>
      </w:r>
      <w:r w:rsidRPr="001F1DAE">
        <w:rPr>
          <w:rFonts w:ascii="Times New Roman" w:eastAsia="Times New Roman" w:hAnsi="Times New Roman" w:cs="Times New Roman"/>
          <w:bCs/>
          <w:sz w:val="24"/>
          <w:szCs w:val="24"/>
        </w:rPr>
        <w:t>принципах доступн</w:t>
      </w:r>
      <w:r w:rsidRPr="001F1DAE">
        <w:rPr>
          <w:rFonts w:ascii="Times New Roman" w:eastAsia="Times New Roman" w:hAnsi="Times New Roman" w:cs="Times New Roman"/>
          <w:bCs/>
          <w:sz w:val="24"/>
          <w:szCs w:val="24"/>
        </w:rPr>
        <w:t>о</w:t>
      </w:r>
      <w:r w:rsidRPr="001F1DAE">
        <w:rPr>
          <w:rFonts w:ascii="Times New Roman" w:eastAsia="Times New Roman" w:hAnsi="Times New Roman" w:cs="Times New Roman"/>
          <w:bCs/>
          <w:sz w:val="24"/>
          <w:szCs w:val="24"/>
        </w:rPr>
        <w:t>сти и адресности социальных услуг</w:t>
      </w:r>
      <w:r w:rsidRPr="001F1DAE">
        <w:rPr>
          <w:rFonts w:ascii="Times New Roman" w:eastAsia="Times New Roman" w:hAnsi="Times New Roman" w:cs="Times New Roman"/>
          <w:sz w:val="24"/>
          <w:szCs w:val="24"/>
        </w:rPr>
        <w:t>. </w:t>
      </w:r>
      <w:r w:rsidRPr="001F1DAE">
        <w:rPr>
          <w:rFonts w:ascii="Times New Roman" w:eastAsia="Times New Roman" w:hAnsi="Times New Roman" w:cs="Times New Roman"/>
          <w:bCs/>
          <w:sz w:val="24"/>
          <w:szCs w:val="24"/>
        </w:rPr>
        <w:t>При этом адресность будет пониматься не как категория населения по возрастному или иному признаку, а будет учитывать реальную нуждаемость</w:t>
      </w:r>
      <w:r w:rsidRPr="001F1DAE">
        <w:rPr>
          <w:rFonts w:ascii="Times New Roman" w:eastAsia="Times New Roman" w:hAnsi="Times New Roman" w:cs="Times New Roman"/>
          <w:sz w:val="24"/>
          <w:szCs w:val="24"/>
        </w:rPr>
        <w:t>. Следуя этим принципам, деятельность в области социальной поддержки населения г. Енисе</w:t>
      </w:r>
      <w:r w:rsidRPr="001F1DAE">
        <w:rPr>
          <w:rFonts w:ascii="Times New Roman" w:eastAsia="Times New Roman" w:hAnsi="Times New Roman" w:cs="Times New Roman"/>
          <w:sz w:val="24"/>
          <w:szCs w:val="24"/>
        </w:rPr>
        <w:t>й</w:t>
      </w:r>
      <w:r w:rsidRPr="001F1DAE">
        <w:rPr>
          <w:rFonts w:ascii="Times New Roman" w:eastAsia="Times New Roman" w:hAnsi="Times New Roman" w:cs="Times New Roman"/>
          <w:sz w:val="24"/>
          <w:szCs w:val="24"/>
        </w:rPr>
        <w:t>ска будет направлена на </w:t>
      </w:r>
      <w:r w:rsidRPr="001F1DAE">
        <w:rPr>
          <w:rFonts w:ascii="Times New Roman" w:eastAsia="Times New Roman" w:hAnsi="Times New Roman" w:cs="Times New Roman"/>
          <w:bCs/>
          <w:sz w:val="24"/>
          <w:szCs w:val="24"/>
        </w:rPr>
        <w:t>расширение адресности социальных выплат</w:t>
      </w:r>
      <w:r w:rsidRPr="001F1DAE">
        <w:rPr>
          <w:rFonts w:ascii="Times New Roman" w:eastAsia="Times New Roman" w:hAnsi="Times New Roman" w:cs="Times New Roman"/>
          <w:sz w:val="24"/>
          <w:szCs w:val="24"/>
        </w:rPr>
        <w:t> </w:t>
      </w:r>
      <w:r w:rsidRPr="001F1DAE">
        <w:rPr>
          <w:rFonts w:ascii="Times New Roman" w:eastAsia="Times New Roman" w:hAnsi="Times New Roman" w:cs="Times New Roman"/>
          <w:bCs/>
          <w:sz w:val="24"/>
          <w:szCs w:val="24"/>
        </w:rPr>
        <w:t>с внедрением социальн</w:t>
      </w:r>
      <w:r w:rsidRPr="001F1DAE">
        <w:rPr>
          <w:rFonts w:ascii="Times New Roman" w:eastAsia="Times New Roman" w:hAnsi="Times New Roman" w:cs="Times New Roman"/>
          <w:bCs/>
          <w:sz w:val="24"/>
          <w:szCs w:val="24"/>
        </w:rPr>
        <w:t>о</w:t>
      </w:r>
      <w:r w:rsidRPr="001F1DAE">
        <w:rPr>
          <w:rFonts w:ascii="Times New Roman" w:eastAsia="Times New Roman" w:hAnsi="Times New Roman" w:cs="Times New Roman"/>
          <w:bCs/>
          <w:sz w:val="24"/>
          <w:szCs w:val="24"/>
        </w:rPr>
        <w:t>го контракта</w:t>
      </w:r>
      <w:r w:rsidRPr="001F1DAE">
        <w:rPr>
          <w:rFonts w:ascii="Times New Roman" w:eastAsia="Times New Roman" w:hAnsi="Times New Roman" w:cs="Times New Roman"/>
          <w:sz w:val="24"/>
          <w:szCs w:val="24"/>
        </w:rPr>
        <w:t>, когда к получателям социальной помощи будут предъявляться встречные треб</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вания, в том числе направленные на перевод на самообеспечение малообеспеченных труд</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lastRenderedPageBreak/>
        <w:t>способных граждан и их семей (путем получения профессиональных навыков, переобучения, активного поиска работы через службу занятости, участия в общественных работах, участия в программах реабилитации для лиц, имеющих проблемы со здоровьем, страдающих от алк</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гольной зависимости, и др.).</w:t>
      </w:r>
    </w:p>
    <w:p w:rsidR="006342D7" w:rsidRPr="001F1DAE" w:rsidRDefault="006342D7" w:rsidP="006342D7">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bCs/>
          <w:sz w:val="24"/>
          <w:szCs w:val="24"/>
        </w:rPr>
        <w:t>Сокращение числа нуждающихся в социальной поддержке в результате роста доходов</w:t>
      </w:r>
      <w:r w:rsidRPr="001F1DAE">
        <w:rPr>
          <w:rFonts w:ascii="Times New Roman" w:eastAsia="Times New Roman" w:hAnsi="Times New Roman" w:cs="Times New Roman"/>
          <w:sz w:val="24"/>
          <w:szCs w:val="24"/>
        </w:rPr>
        <w:t>, обеспечиваемых собственной трудовой деятельностью, будет обеспечено </w:t>
      </w:r>
      <w:r w:rsidRPr="001F1DAE">
        <w:rPr>
          <w:rFonts w:ascii="Times New Roman" w:eastAsia="Times New Roman" w:hAnsi="Times New Roman" w:cs="Times New Roman"/>
          <w:bCs/>
          <w:sz w:val="24"/>
          <w:szCs w:val="24"/>
        </w:rPr>
        <w:t>за счет усиления взаимодействия отрасли социальной защиты с образовательными организациями</w:t>
      </w:r>
      <w:r w:rsidRPr="001F1DAE">
        <w:rPr>
          <w:rFonts w:ascii="Times New Roman" w:eastAsia="Times New Roman" w:hAnsi="Times New Roman" w:cs="Times New Roman"/>
          <w:sz w:val="24"/>
          <w:szCs w:val="24"/>
        </w:rPr>
        <w:t> </w:t>
      </w:r>
      <w:r w:rsidRPr="001F1DAE">
        <w:rPr>
          <w:rFonts w:ascii="Times New Roman" w:eastAsia="Times New Roman" w:hAnsi="Times New Roman" w:cs="Times New Roman"/>
          <w:bCs/>
          <w:sz w:val="24"/>
          <w:szCs w:val="24"/>
        </w:rPr>
        <w:t>и службой занятости,</w:t>
      </w:r>
      <w:r w:rsidRPr="001F1DAE">
        <w:rPr>
          <w:rFonts w:ascii="Times New Roman" w:eastAsia="Times New Roman" w:hAnsi="Times New Roman" w:cs="Times New Roman"/>
          <w:sz w:val="24"/>
          <w:szCs w:val="24"/>
        </w:rPr>
        <w:t> осуществляющими профессиональную подготовку (переподготовку) и труд</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устройство, в том числе лиц с ограниченными возможностями, пенсионеров, подростков.</w:t>
      </w:r>
    </w:p>
    <w:p w:rsidR="006342D7" w:rsidRPr="001F1DAE" w:rsidRDefault="006342D7" w:rsidP="006342D7">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Усиление</w:t>
      </w:r>
      <w:r w:rsidRPr="001F1DAE">
        <w:rPr>
          <w:rFonts w:ascii="Times New Roman" w:eastAsia="Times New Roman" w:hAnsi="Times New Roman" w:cs="Times New Roman"/>
          <w:bCs/>
          <w:sz w:val="24"/>
          <w:szCs w:val="24"/>
        </w:rPr>
        <w:t> взаимодействия с организациями здравоохранения и учреждениями физич</w:t>
      </w:r>
      <w:r w:rsidRPr="001F1DAE">
        <w:rPr>
          <w:rFonts w:ascii="Times New Roman" w:eastAsia="Times New Roman" w:hAnsi="Times New Roman" w:cs="Times New Roman"/>
          <w:bCs/>
          <w:sz w:val="24"/>
          <w:szCs w:val="24"/>
        </w:rPr>
        <w:t>е</w:t>
      </w:r>
      <w:r w:rsidRPr="001F1DAE">
        <w:rPr>
          <w:rFonts w:ascii="Times New Roman" w:eastAsia="Times New Roman" w:hAnsi="Times New Roman" w:cs="Times New Roman"/>
          <w:bCs/>
          <w:sz w:val="24"/>
          <w:szCs w:val="24"/>
        </w:rPr>
        <w:t>ской культуры</w:t>
      </w:r>
      <w:r w:rsidRPr="001F1DAE">
        <w:rPr>
          <w:rFonts w:ascii="Times New Roman" w:eastAsia="Times New Roman" w:hAnsi="Times New Roman" w:cs="Times New Roman"/>
          <w:sz w:val="24"/>
          <w:szCs w:val="24"/>
        </w:rPr>
        <w:t> будет направлено на медицинскую и физкультурно-спортивную реабилитацию нуждающихся в этом граждан и также позволит сократить число граждан, нуждающихся в с</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циальной поддержке со стороны государства.</w:t>
      </w:r>
    </w:p>
    <w:p w:rsidR="006342D7" w:rsidRPr="001F1DAE" w:rsidRDefault="006342D7" w:rsidP="006342D7">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Дополнительно </w:t>
      </w:r>
      <w:r w:rsidRPr="001F1DAE">
        <w:rPr>
          <w:rFonts w:ascii="Times New Roman" w:eastAsia="Times New Roman" w:hAnsi="Times New Roman" w:cs="Times New Roman"/>
          <w:bCs/>
          <w:sz w:val="24"/>
          <w:szCs w:val="24"/>
        </w:rPr>
        <w:t>задействовать имеющийся материальный и кадровый ресурс частных структур и более гибко реагировать на запросы жителей </w:t>
      </w:r>
      <w:r w:rsidRPr="001F1DAE">
        <w:rPr>
          <w:rFonts w:ascii="Times New Roman" w:eastAsia="Times New Roman" w:hAnsi="Times New Roman" w:cs="Times New Roman"/>
          <w:sz w:val="24"/>
          <w:szCs w:val="24"/>
        </w:rPr>
        <w:t>позволит передача на конкурсной о</w:t>
      </w:r>
      <w:r w:rsidRPr="001F1DAE">
        <w:rPr>
          <w:rFonts w:ascii="Times New Roman" w:eastAsia="Times New Roman" w:hAnsi="Times New Roman" w:cs="Times New Roman"/>
          <w:sz w:val="24"/>
          <w:szCs w:val="24"/>
        </w:rPr>
        <w:t>с</w:t>
      </w:r>
      <w:r w:rsidRPr="001F1DAE">
        <w:rPr>
          <w:rFonts w:ascii="Times New Roman" w:eastAsia="Times New Roman" w:hAnsi="Times New Roman" w:cs="Times New Roman"/>
          <w:sz w:val="24"/>
          <w:szCs w:val="24"/>
        </w:rPr>
        <w:t>нове в рамках государственного заказа части государственных полномочий по предоставл</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нию социальных услуг частным организациям, в том числе социально ориентированным н</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коммерческим организациям (уход за пожилыми людьми, больными и инвалидами, реабил</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тация и пр.). Создание конкурентных условий, обеспечение открытости для потребителя и</w:t>
      </w:r>
      <w:r w:rsidRPr="001F1DAE">
        <w:rPr>
          <w:rFonts w:ascii="Times New Roman" w:eastAsia="Times New Roman" w:hAnsi="Times New Roman" w:cs="Times New Roman"/>
          <w:sz w:val="24"/>
          <w:szCs w:val="24"/>
        </w:rPr>
        <w:t>н</w:t>
      </w:r>
      <w:r w:rsidRPr="001F1DAE">
        <w:rPr>
          <w:rFonts w:ascii="Times New Roman" w:eastAsia="Times New Roman" w:hAnsi="Times New Roman" w:cs="Times New Roman"/>
          <w:sz w:val="24"/>
          <w:szCs w:val="24"/>
        </w:rPr>
        <w:t>формации о деятельности учреждений будет способствовать формированию здоровых рыно</w:t>
      </w:r>
      <w:r w:rsidRPr="001F1DAE">
        <w:rPr>
          <w:rFonts w:ascii="Times New Roman" w:eastAsia="Times New Roman" w:hAnsi="Times New Roman" w:cs="Times New Roman"/>
          <w:sz w:val="24"/>
          <w:szCs w:val="24"/>
        </w:rPr>
        <w:t>ч</w:t>
      </w:r>
      <w:r w:rsidRPr="001F1DAE">
        <w:rPr>
          <w:rFonts w:ascii="Times New Roman" w:eastAsia="Times New Roman" w:hAnsi="Times New Roman" w:cs="Times New Roman"/>
          <w:sz w:val="24"/>
          <w:szCs w:val="24"/>
        </w:rPr>
        <w:t>ных отношений, при которых оказывать некачественные услуги будет невыгодно.</w:t>
      </w:r>
    </w:p>
    <w:p w:rsidR="006342D7" w:rsidRPr="001F1DAE" w:rsidRDefault="006342D7" w:rsidP="006342D7">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Помимо привлечения негосударственных организаций к выполнению государственных по</w:t>
      </w:r>
      <w:r w:rsidRPr="001F1DAE">
        <w:rPr>
          <w:rFonts w:ascii="Times New Roman" w:eastAsia="Times New Roman" w:hAnsi="Times New Roman" w:cs="Times New Roman"/>
          <w:sz w:val="24"/>
          <w:szCs w:val="24"/>
        </w:rPr>
        <w:t>л</w:t>
      </w:r>
      <w:r w:rsidRPr="001F1DAE">
        <w:rPr>
          <w:rFonts w:ascii="Times New Roman" w:eastAsia="Times New Roman" w:hAnsi="Times New Roman" w:cs="Times New Roman"/>
          <w:sz w:val="24"/>
          <w:szCs w:val="24"/>
        </w:rPr>
        <w:t>номочий по предоставлению социальных услуг в системе социальной защиты б</w:t>
      </w:r>
      <w:r w:rsidRPr="001F1DAE">
        <w:rPr>
          <w:rFonts w:ascii="Times New Roman" w:eastAsia="Times New Roman" w:hAnsi="Times New Roman" w:cs="Times New Roman"/>
          <w:sz w:val="24"/>
          <w:szCs w:val="24"/>
        </w:rPr>
        <w:t>у</w:t>
      </w:r>
      <w:r w:rsidRPr="001F1DAE">
        <w:rPr>
          <w:rFonts w:ascii="Times New Roman" w:eastAsia="Times New Roman" w:hAnsi="Times New Roman" w:cs="Times New Roman"/>
          <w:sz w:val="24"/>
          <w:szCs w:val="24"/>
        </w:rPr>
        <w:t>дет </w:t>
      </w:r>
      <w:r w:rsidRPr="001F1DAE">
        <w:rPr>
          <w:rFonts w:ascii="Times New Roman" w:eastAsia="Times New Roman" w:hAnsi="Times New Roman" w:cs="Times New Roman"/>
          <w:bCs/>
          <w:sz w:val="24"/>
          <w:szCs w:val="24"/>
        </w:rPr>
        <w:t>задействована частная инициатива</w:t>
      </w:r>
      <w:r w:rsidRPr="001F1DAE">
        <w:rPr>
          <w:rFonts w:ascii="Times New Roman" w:eastAsia="Times New Roman" w:hAnsi="Times New Roman" w:cs="Times New Roman"/>
          <w:sz w:val="24"/>
          <w:szCs w:val="24"/>
        </w:rPr>
        <w:t>, благотворительная и волонтерская деятельность.</w:t>
      </w:r>
    </w:p>
    <w:p w:rsidR="006342D7" w:rsidRPr="001F1DAE" w:rsidRDefault="006342D7" w:rsidP="006342D7">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Потребность в развитии системы социальной защиты в городе обусловлена значител</w:t>
      </w:r>
      <w:r w:rsidRPr="001F1DAE">
        <w:rPr>
          <w:rFonts w:ascii="Times New Roman" w:eastAsia="Times New Roman" w:hAnsi="Times New Roman" w:cs="Times New Roman"/>
          <w:sz w:val="24"/>
          <w:szCs w:val="24"/>
        </w:rPr>
        <w:t>ь</w:t>
      </w:r>
      <w:r w:rsidRPr="001F1DAE">
        <w:rPr>
          <w:rFonts w:ascii="Times New Roman" w:eastAsia="Times New Roman" w:hAnsi="Times New Roman" w:cs="Times New Roman"/>
          <w:sz w:val="24"/>
          <w:szCs w:val="24"/>
        </w:rPr>
        <w:t>ной численностью населения старше трудоспособного возраста (32% населения города), а также высокой численностью нуждающихся в социальной поддержке и социальном обслуж</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вании лиц (более 56% от числа жителей города получают различные виды социальной пом</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щи).</w:t>
      </w:r>
    </w:p>
    <w:p w:rsidR="006342D7" w:rsidRPr="001F1DAE" w:rsidRDefault="006342D7" w:rsidP="006342D7">
      <w:pPr>
        <w:pStyle w:val="a1"/>
        <w:spacing w:line="276" w:lineRule="auto"/>
        <w:jc w:val="both"/>
        <w:rPr>
          <w:rFonts w:ascii="Times New Roman" w:eastAsia="Times New Roman" w:hAnsi="Times New Roman" w:cs="Times New Roman"/>
          <w:sz w:val="24"/>
          <w:szCs w:val="24"/>
        </w:rPr>
      </w:pPr>
      <w:r w:rsidRPr="001F1DAE">
        <w:rPr>
          <w:rFonts w:ascii="Times New Roman" w:hAnsi="Times New Roman" w:cs="Times New Roman"/>
          <w:sz w:val="24"/>
          <w:szCs w:val="24"/>
          <w:lang w:eastAsia="en-US"/>
        </w:rPr>
        <w:tab/>
      </w:r>
      <w:r w:rsidRPr="001F1DAE">
        <w:rPr>
          <w:rFonts w:ascii="Times New Roman" w:eastAsia="Times New Roman" w:hAnsi="Times New Roman" w:cs="Times New Roman"/>
          <w:sz w:val="24"/>
          <w:szCs w:val="24"/>
        </w:rPr>
        <w:t>Приоритетными направлениями реализации цели социальной поддержки населения г</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рода</w:t>
      </w:r>
      <w:r w:rsidR="0020190A" w:rsidRPr="001F1DAE">
        <w:rPr>
          <w:rFonts w:ascii="Times New Roman" w:eastAsia="Times New Roman" w:hAnsi="Times New Roman" w:cs="Times New Roman"/>
          <w:sz w:val="24"/>
          <w:szCs w:val="24"/>
        </w:rPr>
        <w:t>,</w:t>
      </w:r>
      <w:r w:rsidRPr="001F1DAE">
        <w:rPr>
          <w:rFonts w:ascii="Times New Roman" w:eastAsia="Times New Roman" w:hAnsi="Times New Roman" w:cs="Times New Roman"/>
          <w:sz w:val="24"/>
          <w:szCs w:val="24"/>
        </w:rPr>
        <w:t xml:space="preserve"> в период до 2030 года будут являться:</w:t>
      </w:r>
    </w:p>
    <w:p w:rsidR="006342D7" w:rsidRPr="001F1DAE" w:rsidRDefault="006342D7" w:rsidP="006342D7">
      <w:pPr>
        <w:pStyle w:val="a1"/>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1. </w:t>
      </w:r>
      <w:r w:rsidRPr="001F1DAE">
        <w:rPr>
          <w:rFonts w:ascii="Times New Roman" w:eastAsia="Times New Roman" w:hAnsi="Times New Roman" w:cs="Times New Roman"/>
          <w:bCs/>
          <w:sz w:val="24"/>
          <w:szCs w:val="24"/>
        </w:rPr>
        <w:t>повышение эффективности социальной помощи нуждающимся гражданам</w:t>
      </w:r>
      <w:r w:rsidRPr="001F1DAE">
        <w:rPr>
          <w:rFonts w:ascii="Times New Roman" w:eastAsia="Times New Roman" w:hAnsi="Times New Roman" w:cs="Times New Roman"/>
          <w:sz w:val="24"/>
          <w:szCs w:val="24"/>
        </w:rPr>
        <w:t> за счет усиления адресного подхода и внедрения новых технологий:</w:t>
      </w:r>
    </w:p>
    <w:p w:rsidR="006342D7" w:rsidRPr="001F1DAE" w:rsidRDefault="006342D7" w:rsidP="006342D7">
      <w:pPr>
        <w:pStyle w:val="a1"/>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1.1. совершенствование системы социальной поддержки граждан с учетом изменения норм федерального, краевого законодательства и применения критерия адресности и принц</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па нуждаемости: последовательный и системный переход на применение принципа нуждаем</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сти при предоставлении гражданам мер социальной поддержки; расширение адресности соц</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 xml:space="preserve">альных выплат с внедрением социального контракта; </w:t>
      </w:r>
    </w:p>
    <w:p w:rsidR="006342D7" w:rsidRPr="001F1DAE" w:rsidRDefault="006342D7" w:rsidP="006342D7">
      <w:pPr>
        <w:pStyle w:val="a1"/>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1.2. своевременное и качественное выполнение государственных полномочий по соц</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альной поддержке граждан: обеспечение нуждающимся гражданам пожилого возраста, инв</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лидам, семьям с детьми, гражданам, попавшим в трудную жизненную ситуацию, гарантир</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ванных государством и краем социальных обязательств;</w:t>
      </w:r>
    </w:p>
    <w:p w:rsidR="006342D7" w:rsidRPr="001F1DAE" w:rsidRDefault="006342D7" w:rsidP="006342D7">
      <w:pPr>
        <w:pStyle w:val="a1"/>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1.3. 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 xml:space="preserve">тетных объектов и качества услуг в приоритетных сферах жизнедеятельности инвалидов и </w:t>
      </w:r>
      <w:r w:rsidRPr="001F1DAE">
        <w:rPr>
          <w:rFonts w:ascii="Times New Roman" w:eastAsia="Times New Roman" w:hAnsi="Times New Roman" w:cs="Times New Roman"/>
          <w:sz w:val="24"/>
          <w:szCs w:val="24"/>
        </w:rPr>
        <w:lastRenderedPageBreak/>
        <w:t>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w:t>
      </w:r>
      <w:r w:rsidRPr="001F1DAE">
        <w:rPr>
          <w:rFonts w:ascii="Times New Roman" w:eastAsia="Times New Roman" w:hAnsi="Times New Roman" w:cs="Times New Roman"/>
          <w:sz w:val="24"/>
          <w:szCs w:val="24"/>
        </w:rPr>
        <w:t>ф</w:t>
      </w:r>
      <w:r w:rsidRPr="001F1DAE">
        <w:rPr>
          <w:rFonts w:ascii="Times New Roman" w:eastAsia="Times New Roman" w:hAnsi="Times New Roman" w:cs="Times New Roman"/>
          <w:sz w:val="24"/>
          <w:szCs w:val="24"/>
        </w:rPr>
        <w:t>тами, системами с дублирующими световыми устройствами, информационными табло с та</w:t>
      </w:r>
      <w:r w:rsidRPr="001F1DAE">
        <w:rPr>
          <w:rFonts w:ascii="Times New Roman" w:eastAsia="Times New Roman" w:hAnsi="Times New Roman" w:cs="Times New Roman"/>
          <w:sz w:val="24"/>
          <w:szCs w:val="24"/>
        </w:rPr>
        <w:t>к</w:t>
      </w:r>
      <w:r w:rsidRPr="001F1DAE">
        <w:rPr>
          <w:rFonts w:ascii="Times New Roman" w:eastAsia="Times New Roman" w:hAnsi="Times New Roman" w:cs="Times New Roman"/>
          <w:sz w:val="24"/>
          <w:szCs w:val="24"/>
        </w:rPr>
        <w:t>тильной пространственно-рельефнойинформацией и другим оборудованием, обустройства зон оказания услуг и прилегающих территорий; повышение доступности и качества реабилитац</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го партнерства с общественными организациями, создание института социального сопрово</w:t>
      </w:r>
      <w:r w:rsidRPr="001F1DAE">
        <w:rPr>
          <w:rFonts w:ascii="Times New Roman" w:eastAsia="Times New Roman" w:hAnsi="Times New Roman" w:cs="Times New Roman"/>
          <w:sz w:val="24"/>
          <w:szCs w:val="24"/>
        </w:rPr>
        <w:t>ж</w:t>
      </w:r>
      <w:r w:rsidRPr="001F1DAE">
        <w:rPr>
          <w:rFonts w:ascii="Times New Roman" w:eastAsia="Times New Roman" w:hAnsi="Times New Roman" w:cs="Times New Roman"/>
          <w:sz w:val="24"/>
          <w:szCs w:val="24"/>
        </w:rPr>
        <w:t>дения семей, имеющих детей-инвалидов; повышение квалификации и методическое обеспеч</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ние специалистов учреждений, предоставляющих реабилитационные услуги инвалидам и д</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тям-инвалидам.</w:t>
      </w:r>
    </w:p>
    <w:p w:rsidR="006342D7" w:rsidRPr="001F1DAE" w:rsidRDefault="006342D7" w:rsidP="006342D7">
      <w:pPr>
        <w:pStyle w:val="a1"/>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2. </w:t>
      </w:r>
      <w:r w:rsidRPr="001F1DAE">
        <w:rPr>
          <w:rFonts w:ascii="Times New Roman" w:eastAsia="Times New Roman" w:hAnsi="Times New Roman" w:cs="Times New Roman"/>
          <w:bCs/>
          <w:sz w:val="24"/>
          <w:szCs w:val="24"/>
        </w:rPr>
        <w:t>повышение качества и доступности предоставления услуг</w:t>
      </w:r>
      <w:r w:rsidRPr="001F1DAE">
        <w:rPr>
          <w:rFonts w:ascii="Times New Roman" w:eastAsia="Times New Roman" w:hAnsi="Times New Roman" w:cs="Times New Roman"/>
          <w:sz w:val="24"/>
          <w:szCs w:val="24"/>
        </w:rPr>
        <w:t> по социальному обслуж</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ванию, расширение спектра предоставляемых услуг, развитие форм и методов работы с  гра</w:t>
      </w:r>
      <w:r w:rsidRPr="001F1DAE">
        <w:rPr>
          <w:rFonts w:ascii="Times New Roman" w:eastAsia="Times New Roman" w:hAnsi="Times New Roman" w:cs="Times New Roman"/>
          <w:sz w:val="24"/>
          <w:szCs w:val="24"/>
        </w:rPr>
        <w:t>ж</w:t>
      </w:r>
      <w:r w:rsidRPr="001F1DAE">
        <w:rPr>
          <w:rFonts w:ascii="Times New Roman" w:eastAsia="Times New Roman" w:hAnsi="Times New Roman" w:cs="Times New Roman"/>
          <w:sz w:val="24"/>
          <w:szCs w:val="24"/>
        </w:rPr>
        <w:t>данами пожилого возраста, инвалидами, включая детей-инвалидов и детей с ограниченными возможностями здоровья, семей и детей: повышение качества услуг по социальному обслуж</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ванию; развитие форм и методов социальной реабилитации граждан пожилого возраста и и</w:t>
      </w:r>
      <w:r w:rsidRPr="001F1DAE">
        <w:rPr>
          <w:rFonts w:ascii="Times New Roman" w:eastAsia="Times New Roman" w:hAnsi="Times New Roman" w:cs="Times New Roman"/>
          <w:sz w:val="24"/>
          <w:szCs w:val="24"/>
        </w:rPr>
        <w:t>н</w:t>
      </w:r>
      <w:r w:rsidRPr="001F1DAE">
        <w:rPr>
          <w:rFonts w:ascii="Times New Roman" w:eastAsia="Times New Roman" w:hAnsi="Times New Roman" w:cs="Times New Roman"/>
          <w:sz w:val="24"/>
          <w:szCs w:val="24"/>
        </w:rPr>
        <w:t>валидов; развитие форм и методов работы направленных на продление активного долголетия граждан пожилого возраста; укрепление материально-технической базы МБУ КЦСОН г. Ен</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сейска; 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шению вопросов социального характера.</w:t>
      </w:r>
    </w:p>
    <w:p w:rsidR="006342D7" w:rsidRPr="001F1DAE" w:rsidRDefault="006342D7" w:rsidP="006342D7">
      <w:pPr>
        <w:pStyle w:val="a1"/>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3. р</w:t>
      </w:r>
      <w:r w:rsidRPr="001F1DAE">
        <w:rPr>
          <w:rFonts w:ascii="Times New Roman" w:eastAsia="Times New Roman" w:hAnsi="Times New Roman" w:cs="Times New Roman"/>
          <w:bCs/>
          <w:sz w:val="24"/>
          <w:szCs w:val="24"/>
        </w:rPr>
        <w:t>азвитие активного диалога с гражданским сообществом</w:t>
      </w:r>
      <w:r w:rsidRPr="001F1DAE">
        <w:rPr>
          <w:rFonts w:ascii="Times New Roman" w:eastAsia="Times New Roman" w:hAnsi="Times New Roman" w:cs="Times New Roman"/>
          <w:sz w:val="24"/>
          <w:szCs w:val="24"/>
        </w:rPr>
        <w:t>: проведения независимой оценки качества работы учреждений социального обслуживания; укрепление взаимодействия 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сайте Управления социальной защиты населения администрации г. Енисейска в сети Интернет; укрепление социального партнерства с некоммерческими организациями, в том числе с общ</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ственными организациями ветеранов, инвалидов.</w:t>
      </w:r>
    </w:p>
    <w:p w:rsidR="006342D7" w:rsidRPr="001F1DAE" w:rsidRDefault="006342D7" w:rsidP="006342D7">
      <w:pPr>
        <w:pStyle w:val="a1"/>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Еще одним важным направлением должна стать системная работа по улучшению кач</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 xml:space="preserve">ства жизни граждан пожилого возраста и многодетных семей. В рамках реализации данного направления основными мероприятиями является оздоровление детей из семей, находящихся в СОП и оплата стоимости их проезда до места нахождения детских оздоровительных лагерей и обратно. Кроме этого должна быть организована комплексная работа органов социальной защиты населения, городских общественных организаций и объединений, а также органов опеки и попечительства. </w:t>
      </w:r>
    </w:p>
    <w:p w:rsidR="006342D7" w:rsidRPr="001F1DAE" w:rsidRDefault="006342D7" w:rsidP="006342D7">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В результате решения обозначенных выше задач прогнозируется ежегодный рост охв</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та социальным сопровождением семей, имеющих детей-инвалидов. К 2030 году все такие с</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мьи будут обеспечены социальным сопровождением (в 2014 году – 80%). Кроме этого ожид</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ется увеличение доли участия негосударственных организаций в сфере оказания услуг по с</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циальному обслуживанию граждан.  К 2030 году появится одна негосударственная организ</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ция, оказывающая социальные услуги, (в 2014 году – 0).</w:t>
      </w:r>
    </w:p>
    <w:p w:rsidR="006342D7" w:rsidRPr="001F1DAE" w:rsidRDefault="006342D7" w:rsidP="006342D7">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Социальные услуги будут предоставляться всем гражданам, признанным в установле</w:t>
      </w:r>
      <w:r w:rsidRPr="001F1DAE">
        <w:rPr>
          <w:rFonts w:ascii="Times New Roman" w:eastAsia="Times New Roman" w:hAnsi="Times New Roman" w:cs="Times New Roman"/>
          <w:sz w:val="24"/>
          <w:szCs w:val="24"/>
        </w:rPr>
        <w:t>н</w:t>
      </w:r>
      <w:r w:rsidRPr="001F1DAE">
        <w:rPr>
          <w:rFonts w:ascii="Times New Roman" w:eastAsia="Times New Roman" w:hAnsi="Times New Roman" w:cs="Times New Roman"/>
          <w:sz w:val="24"/>
          <w:szCs w:val="24"/>
        </w:rPr>
        <w:t>ном порядке нуждающимися в социальном обслуживании и обратившимся в учреждения за получением услуг.</w:t>
      </w:r>
    </w:p>
    <w:p w:rsidR="006342D7" w:rsidRPr="001F1DAE" w:rsidRDefault="006342D7" w:rsidP="006342D7">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lastRenderedPageBreak/>
        <w:t>Достижение ожидаемых результатов реализации стратегии позволит повысить усто</w:t>
      </w:r>
      <w:r w:rsidRPr="001F1DAE">
        <w:rPr>
          <w:rFonts w:ascii="Times New Roman" w:eastAsia="Times New Roman" w:hAnsi="Times New Roman" w:cs="Times New Roman"/>
          <w:sz w:val="24"/>
          <w:szCs w:val="24"/>
        </w:rPr>
        <w:t>й</w:t>
      </w:r>
      <w:r w:rsidRPr="001F1DAE">
        <w:rPr>
          <w:rFonts w:ascii="Times New Roman" w:eastAsia="Times New Roman" w:hAnsi="Times New Roman" w:cs="Times New Roman"/>
          <w:sz w:val="24"/>
          <w:szCs w:val="24"/>
        </w:rPr>
        <w:t>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6342D7" w:rsidRPr="001F1DAE" w:rsidRDefault="006342D7" w:rsidP="00E53F2D">
      <w:pPr>
        <w:pStyle w:val="a1"/>
        <w:numPr>
          <w:ilvl w:val="0"/>
          <w:numId w:val="39"/>
        </w:numPr>
        <w:tabs>
          <w:tab w:val="left" w:pos="6890"/>
        </w:tabs>
        <w:spacing w:line="276" w:lineRule="auto"/>
        <w:ind w:left="709" w:hanging="142"/>
        <w:jc w:val="center"/>
        <w:rPr>
          <w:rFonts w:ascii="Times New Roman" w:hAnsi="Times New Roman" w:cs="Times New Roman"/>
          <w:b/>
          <w:sz w:val="24"/>
          <w:szCs w:val="24"/>
        </w:rPr>
      </w:pPr>
      <w:r w:rsidRPr="001F1DAE">
        <w:rPr>
          <w:rFonts w:ascii="Times New Roman" w:hAnsi="Times New Roman" w:cs="Times New Roman"/>
          <w:b/>
          <w:sz w:val="24"/>
          <w:szCs w:val="24"/>
        </w:rPr>
        <w:t>Енисейск- город активных граждан</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Социально-экономическое развитие города зависит, в том числе, от того, насколько молодые енисейцы ассоциируют свое будущее с Енисейском, рассматривая его в качестве будущего места жительства и работы. Работа с человеческим потенциалом, повышением его качества, конкурентоспособности, физического и психологического здоровья одно из ключевых направлений </w:t>
      </w:r>
      <w:r w:rsidRPr="001F1DAE">
        <w:rPr>
          <w:rFonts w:ascii="Times New Roman" w:hAnsi="Times New Roman" w:cs="Times New Roman"/>
          <w:i/>
          <w:sz w:val="24"/>
          <w:szCs w:val="24"/>
          <w:u w:val="single"/>
        </w:rPr>
        <w:t>молодежной политики города</w:t>
      </w:r>
      <w:r w:rsidRPr="001F1DAE">
        <w:rPr>
          <w:rFonts w:ascii="Times New Roman" w:hAnsi="Times New Roman" w:cs="Times New Roman"/>
          <w:sz w:val="24"/>
          <w:szCs w:val="24"/>
        </w:rPr>
        <w:t>.</w:t>
      </w:r>
    </w:p>
    <w:p w:rsidR="0037349F" w:rsidRPr="001F1DAE" w:rsidRDefault="0037349F" w:rsidP="00E53F2D">
      <w:pPr>
        <w:pStyle w:val="Standard"/>
        <w:tabs>
          <w:tab w:val="left" w:pos="993"/>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Одной из приоритетных задач в этой сфере является «удержание» молодежи на территории города.  Желание остаться для дальнейшей жизни в городе тесно связано с благоприятной перспективой развития в деловом и личностном плане – «ситуация личного успеха». Учитывая современные тенденции, возникновение подобной ситуации возможно достичь и без физического «покидания» города. Современное развитие информационных и коммуникационных технологий позволяет сделать это качественно и быстро. В связи с этим возникает необходимость наличия в городской инфраструктуре качественных и доступных телекоммуникационных систем связи. В связи с отсутствием крупного производства на территории города, альтернативой для занятости молодых людей и получения заработка (как основного, так и дополнительного) </w:t>
      </w:r>
      <w:r w:rsidR="006A25A4" w:rsidRPr="001F1DAE">
        <w:rPr>
          <w:rFonts w:ascii="Times New Roman" w:hAnsi="Times New Roman" w:cs="Times New Roman"/>
          <w:sz w:val="24"/>
          <w:szCs w:val="24"/>
        </w:rPr>
        <w:t>является</w:t>
      </w:r>
      <w:r w:rsidRPr="001F1DAE">
        <w:rPr>
          <w:rFonts w:ascii="Times New Roman" w:hAnsi="Times New Roman" w:cs="Times New Roman"/>
          <w:sz w:val="24"/>
          <w:szCs w:val="24"/>
        </w:rPr>
        <w:t xml:space="preserve"> работа в удаленном режиме посредством </w:t>
      </w:r>
      <w:r w:rsidR="006A25A4" w:rsidRPr="001F1DAE">
        <w:rPr>
          <w:rFonts w:ascii="Times New Roman" w:hAnsi="Times New Roman" w:cs="Times New Roman"/>
          <w:sz w:val="24"/>
          <w:szCs w:val="24"/>
        </w:rPr>
        <w:t xml:space="preserve">использования </w:t>
      </w:r>
      <w:r w:rsidRPr="001F1DAE">
        <w:rPr>
          <w:rFonts w:ascii="Times New Roman" w:hAnsi="Times New Roman" w:cs="Times New Roman"/>
          <w:sz w:val="24"/>
          <w:szCs w:val="24"/>
        </w:rPr>
        <w:t xml:space="preserve">сети Интернет. В связи с этим </w:t>
      </w:r>
      <w:r w:rsidR="006A25A4" w:rsidRPr="001F1DAE">
        <w:rPr>
          <w:rFonts w:ascii="Times New Roman" w:hAnsi="Times New Roman" w:cs="Times New Roman"/>
          <w:sz w:val="24"/>
          <w:szCs w:val="24"/>
        </w:rPr>
        <w:t xml:space="preserve">необходимо проводить </w:t>
      </w:r>
      <w:r w:rsidRPr="001F1DAE">
        <w:rPr>
          <w:rFonts w:ascii="Times New Roman" w:hAnsi="Times New Roman" w:cs="Times New Roman"/>
          <w:sz w:val="24"/>
          <w:szCs w:val="24"/>
        </w:rPr>
        <w:t>популяризаци</w:t>
      </w:r>
      <w:r w:rsidR="006A25A4" w:rsidRPr="001F1DAE">
        <w:rPr>
          <w:rFonts w:ascii="Times New Roman" w:hAnsi="Times New Roman" w:cs="Times New Roman"/>
          <w:sz w:val="24"/>
          <w:szCs w:val="24"/>
        </w:rPr>
        <w:t>ю</w:t>
      </w:r>
      <w:r w:rsidRPr="001F1DAE">
        <w:rPr>
          <w:rFonts w:ascii="Times New Roman" w:hAnsi="Times New Roman" w:cs="Times New Roman"/>
          <w:sz w:val="24"/>
          <w:szCs w:val="24"/>
        </w:rPr>
        <w:t xml:space="preserve"> профессий, связанных с информационными технологиями, их разработкой и использованием.</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Следующим направлением </w:t>
      </w:r>
      <w:r w:rsidR="006A25A4" w:rsidRPr="001F1DAE">
        <w:rPr>
          <w:rFonts w:ascii="Times New Roman" w:hAnsi="Times New Roman" w:cs="Times New Roman"/>
          <w:sz w:val="24"/>
          <w:szCs w:val="24"/>
        </w:rPr>
        <w:t xml:space="preserve">в молодежной политике </w:t>
      </w:r>
      <w:r w:rsidRPr="001F1DAE">
        <w:rPr>
          <w:rFonts w:ascii="Times New Roman" w:hAnsi="Times New Roman" w:cs="Times New Roman"/>
          <w:sz w:val="24"/>
          <w:szCs w:val="24"/>
        </w:rPr>
        <w:t xml:space="preserve">должна стать системная работа по привлечению молодых людей в город и создание условий для их комфортного и безопасного проживания. В среднесрочной перспективе предусматривается создание системы профессиональных и общественных ниш для успешной социализации и самореализации молодежи. Необходимо создание системы </w:t>
      </w:r>
      <w:r w:rsidRPr="001F1DAE">
        <w:rPr>
          <w:rFonts w:ascii="Times New Roman" w:hAnsi="Times New Roman" w:cs="Times New Roman"/>
          <w:i/>
          <w:sz w:val="24"/>
          <w:szCs w:val="24"/>
        </w:rPr>
        <w:t>эффективно функционирующих НКО</w:t>
      </w:r>
      <w:r w:rsidRPr="001F1DAE">
        <w:rPr>
          <w:rFonts w:ascii="Times New Roman" w:hAnsi="Times New Roman" w:cs="Times New Roman"/>
          <w:sz w:val="24"/>
          <w:szCs w:val="24"/>
        </w:rPr>
        <w:t>, в том числе специализирующихся на поддержке добровольчества и волонтерства в различных областях жизнедеятельности (образование, культура, туризм). Енисейск должен стать городом, проживая в котором, молодежь имела бы возможность найти себе занятие по душе, успешно самореализовывалась и создавала крепкие семьи, «омолаживая» город. Наличие возможностей удаленной работы наряду со здоровой окружающей средой, разнообразием видов культурного досуга, образовательных возможностей (в области дополнитель</w:t>
      </w:r>
      <w:r w:rsidR="00543050" w:rsidRPr="001F1DAE">
        <w:rPr>
          <w:rFonts w:ascii="Times New Roman" w:hAnsi="Times New Roman" w:cs="Times New Roman"/>
          <w:sz w:val="24"/>
          <w:szCs w:val="24"/>
        </w:rPr>
        <w:t xml:space="preserve">ного образования), доступности </w:t>
      </w:r>
      <w:r w:rsidRPr="001F1DAE">
        <w:rPr>
          <w:rFonts w:ascii="Times New Roman" w:hAnsi="Times New Roman" w:cs="Times New Roman"/>
          <w:sz w:val="24"/>
          <w:szCs w:val="24"/>
        </w:rPr>
        <w:t>здравоохранения, отсутствием бюрократических препонов, атмосферой гостеприимства и доброжелательности, транспортной доступностью с краевым центром</w:t>
      </w:r>
      <w:r w:rsidR="00543050" w:rsidRPr="001F1DAE">
        <w:rPr>
          <w:rFonts w:ascii="Times New Roman" w:hAnsi="Times New Roman" w:cs="Times New Roman"/>
          <w:sz w:val="24"/>
          <w:szCs w:val="24"/>
        </w:rPr>
        <w:t xml:space="preserve"> являются </w:t>
      </w:r>
      <w:r w:rsidRPr="001F1DAE">
        <w:rPr>
          <w:rFonts w:ascii="Times New Roman" w:hAnsi="Times New Roman" w:cs="Times New Roman"/>
          <w:sz w:val="24"/>
          <w:szCs w:val="24"/>
        </w:rPr>
        <w:t>основные критери</w:t>
      </w:r>
      <w:r w:rsidR="00543050" w:rsidRPr="001F1DAE">
        <w:rPr>
          <w:rFonts w:ascii="Times New Roman" w:hAnsi="Times New Roman" w:cs="Times New Roman"/>
          <w:sz w:val="24"/>
          <w:szCs w:val="24"/>
        </w:rPr>
        <w:t>ями</w:t>
      </w:r>
      <w:r w:rsidRPr="001F1DAE">
        <w:rPr>
          <w:rFonts w:ascii="Times New Roman" w:hAnsi="Times New Roman" w:cs="Times New Roman"/>
          <w:sz w:val="24"/>
          <w:szCs w:val="24"/>
        </w:rPr>
        <w:t xml:space="preserve"> привлекательности</w:t>
      </w:r>
      <w:r w:rsidR="00543050" w:rsidRPr="001F1DAE">
        <w:rPr>
          <w:rFonts w:ascii="Times New Roman" w:hAnsi="Times New Roman" w:cs="Times New Roman"/>
          <w:sz w:val="24"/>
          <w:szCs w:val="24"/>
        </w:rPr>
        <w:t xml:space="preserve"> проживания в городе</w:t>
      </w:r>
      <w:r w:rsidRPr="001F1DAE">
        <w:rPr>
          <w:rFonts w:ascii="Times New Roman" w:hAnsi="Times New Roman" w:cs="Times New Roman"/>
          <w:sz w:val="24"/>
          <w:szCs w:val="24"/>
        </w:rPr>
        <w:t>для иногородних.</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Третьим направлением станет усиление и совершенствование работы в области патриотического воспитания, а именно в ее практической части – гражданской активности молодежи. Единственным учреждением в городе, целью которого является работа с молодежью, является МБУ «Молодежный центр г. Енисейска». И на сегодняшний день ситуация складывается так, что в большинстве случаев молодежь вовлекается в общественно-активную жизнь города данным учреждением, а не становится источником ее активности и инициатором. Для изменения ситуации в 2018 году была разработана и принята «Концепция развития молодежной политики в г.Енисейске». Однако требуется разработка более глобальной системы совместной работы и взаимодействия всех муниципальных учреждений, </w:t>
      </w:r>
      <w:r w:rsidRPr="001F1DAE">
        <w:rPr>
          <w:rFonts w:ascii="Times New Roman" w:hAnsi="Times New Roman" w:cs="Times New Roman"/>
          <w:sz w:val="24"/>
          <w:szCs w:val="24"/>
        </w:rPr>
        <w:lastRenderedPageBreak/>
        <w:t>общественных и коммерческих организаций для воплощения в жизнь стратегических целей в области молодежной политики. Без этого будет невозможен учет и координация действий</w:t>
      </w:r>
      <w:r w:rsidR="00543050" w:rsidRPr="001F1DAE">
        <w:rPr>
          <w:rFonts w:ascii="Times New Roman" w:hAnsi="Times New Roman" w:cs="Times New Roman"/>
          <w:sz w:val="24"/>
          <w:szCs w:val="24"/>
        </w:rPr>
        <w:t>,</w:t>
      </w:r>
      <w:r w:rsidRPr="001F1DAE">
        <w:rPr>
          <w:rFonts w:ascii="Times New Roman" w:hAnsi="Times New Roman" w:cs="Times New Roman"/>
          <w:sz w:val="24"/>
          <w:szCs w:val="24"/>
        </w:rPr>
        <w:t xml:space="preserve"> направленных на молодежную аудиторию. И на сегодня мы наблюдаем своего рода разрозненность акций и мероприятий, отсутствие единого комплексного подхода, позволяющий охватывать все группы молодежи с учетом их предпочтений и принадлежности к тем или иным группам.</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Исходя из обозначенных направлений, основными принципами развития городской молодежной политики должны стать:</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субъект-субъектный подход в реализации молодежной политики;</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активное межведомственное взаимодействие;</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открытости к новым технологическим и социальным тенденциям;</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Задачи молодежной политики:</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формирование целостной системы поддержки активности молодежи в трудовой, образовательной деятельности</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ориентация на новые информационные технологии и виды профессий</w:t>
      </w:r>
      <w:r w:rsidR="00543050" w:rsidRPr="001F1DAE">
        <w:rPr>
          <w:rFonts w:ascii="Times New Roman" w:hAnsi="Times New Roman" w:cs="Times New Roman"/>
          <w:sz w:val="24"/>
          <w:szCs w:val="24"/>
        </w:rPr>
        <w:t>,</w:t>
      </w:r>
      <w:r w:rsidRPr="001F1DAE">
        <w:rPr>
          <w:rFonts w:ascii="Times New Roman" w:hAnsi="Times New Roman" w:cs="Times New Roman"/>
          <w:sz w:val="24"/>
          <w:szCs w:val="24"/>
        </w:rPr>
        <w:t xml:space="preserve"> связанных с ними;</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повышение результативности и качества принимаемых управленческих решений в области молодежной политики.</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В контексте обозначенных выше задач планируется реализация на территории Енисейска ряда проектов:</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«Цифровой город» - организация особой зоны с качественным, высокоскоростным Интернетом;</w:t>
      </w:r>
    </w:p>
    <w:p w:rsidR="0037349F" w:rsidRPr="001F1DAE" w:rsidRDefault="0037349F" w:rsidP="00E53F2D">
      <w:pPr>
        <w:pStyle w:val="Standard"/>
        <w:tabs>
          <w:tab w:val="left" w:pos="851"/>
          <w:tab w:val="left" w:pos="993"/>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«Молодежный креативный кластер» - организация специализированного пространства</w:t>
      </w:r>
      <w:r w:rsidR="00543050" w:rsidRPr="001F1DAE">
        <w:rPr>
          <w:rFonts w:ascii="Times New Roman" w:hAnsi="Times New Roman" w:cs="Times New Roman"/>
          <w:sz w:val="24"/>
          <w:szCs w:val="24"/>
        </w:rPr>
        <w:t>,</w:t>
      </w:r>
      <w:r w:rsidRPr="001F1DAE">
        <w:rPr>
          <w:rFonts w:ascii="Times New Roman" w:hAnsi="Times New Roman" w:cs="Times New Roman"/>
          <w:sz w:val="24"/>
          <w:szCs w:val="24"/>
        </w:rPr>
        <w:t xml:space="preserve"> включающего в себя бизнес-теплицу, волонтерский центр, выставочные пространства, лектории и залы для обучения, специализированные магазины, шоу-румы, зоны творческой активности; предоставление начинающим предпринимателям коворкинг-услуг.</w:t>
      </w:r>
    </w:p>
    <w:p w:rsidR="0037349F" w:rsidRPr="001F1DAE" w:rsidRDefault="0037349F" w:rsidP="00E53F2D">
      <w:pPr>
        <w:pStyle w:val="Standard"/>
        <w:tabs>
          <w:tab w:val="left" w:pos="851"/>
          <w:tab w:val="left" w:pos="993"/>
        </w:tabs>
        <w:spacing w:after="0"/>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«Привлекательный город» - создание новых механизмов привлечения иногородней молодежи. В рамках данного проекта планируется создание системы профессиональных и общественных ниш для успешной социализации и самореализации молодежи.</w:t>
      </w:r>
    </w:p>
    <w:p w:rsidR="0037349F" w:rsidRPr="001F1DAE" w:rsidRDefault="0037349F" w:rsidP="00E53F2D">
      <w:pPr>
        <w:pStyle w:val="Standard"/>
        <w:tabs>
          <w:tab w:val="left" w:pos="851"/>
          <w:tab w:val="left" w:pos="993"/>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«Команда 2030» - создание благоприятных условий для активного участия молодежи в организации и проведении мероприятий городского, краевого, всероссийского уровня на территории города.</w:t>
      </w:r>
    </w:p>
    <w:p w:rsidR="0037349F" w:rsidRPr="001F1DAE" w:rsidRDefault="0037349F" w:rsidP="00E53F2D">
      <w:pPr>
        <w:pStyle w:val="Standard"/>
        <w:tabs>
          <w:tab w:val="left" w:pos="851"/>
          <w:tab w:val="left" w:pos="993"/>
        </w:tabs>
        <w:spacing w:after="0"/>
        <w:ind w:firstLine="709"/>
        <w:jc w:val="both"/>
        <w:rPr>
          <w:rFonts w:ascii="Times New Roman" w:hAnsi="Times New Roman" w:cs="Times New Roman"/>
          <w:color w:val="FF0000"/>
          <w:sz w:val="24"/>
          <w:szCs w:val="24"/>
        </w:rPr>
      </w:pPr>
      <w:r w:rsidRPr="001F1DAE">
        <w:rPr>
          <w:rFonts w:ascii="Times New Roman" w:hAnsi="Times New Roman" w:cs="Times New Roman"/>
          <w:sz w:val="24"/>
          <w:szCs w:val="24"/>
        </w:rPr>
        <w:t>- «Енисейск 2030» - создание системы поддержки (материальной, организационной, административной) инициатив молодежи через проектные конкурсы, мероприятия по повышению проектной грамотности молодежи.</w:t>
      </w:r>
    </w:p>
    <w:p w:rsidR="0037349F" w:rsidRPr="001F1DAE" w:rsidRDefault="0037349F" w:rsidP="00E53F2D">
      <w:pPr>
        <w:pStyle w:val="Standard"/>
        <w:tabs>
          <w:tab w:val="left" w:pos="851"/>
          <w:tab w:val="left" w:pos="993"/>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«Россия – семья народов» - создание условий для гармоничных и толерантных отношений в молодежной в частности и в городской среде в общем, реализации проектов</w:t>
      </w:r>
      <w:r w:rsidR="00543050" w:rsidRPr="001F1DAE">
        <w:rPr>
          <w:rFonts w:ascii="Times New Roman" w:hAnsi="Times New Roman" w:cs="Times New Roman"/>
          <w:sz w:val="24"/>
          <w:szCs w:val="24"/>
        </w:rPr>
        <w:t>,</w:t>
      </w:r>
      <w:r w:rsidRPr="001F1DAE">
        <w:rPr>
          <w:rFonts w:ascii="Times New Roman" w:hAnsi="Times New Roman" w:cs="Times New Roman"/>
          <w:sz w:val="24"/>
          <w:szCs w:val="24"/>
        </w:rPr>
        <w:t xml:space="preserve">  имеющих национальный характер.</w:t>
      </w:r>
    </w:p>
    <w:p w:rsidR="0037349F" w:rsidRPr="001F1DAE" w:rsidRDefault="0037349F" w:rsidP="00E53F2D">
      <w:pPr>
        <w:pStyle w:val="Standard"/>
        <w:tabs>
          <w:tab w:val="left" w:pos="851"/>
          <w:tab w:val="left" w:pos="993"/>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«Наш Енисейск» - создание системы единой системы патриотического воспитания, объединяющий такие субъекты, как учреждения образования, культуры, ВС РФ - в виде военных частей</w:t>
      </w:r>
      <w:r w:rsidR="00543050" w:rsidRPr="001F1DAE">
        <w:rPr>
          <w:rFonts w:ascii="Times New Roman" w:hAnsi="Times New Roman" w:cs="Times New Roman"/>
          <w:sz w:val="24"/>
          <w:szCs w:val="24"/>
        </w:rPr>
        <w:t>,</w:t>
      </w:r>
      <w:r w:rsidRPr="001F1DAE">
        <w:rPr>
          <w:rFonts w:ascii="Times New Roman" w:hAnsi="Times New Roman" w:cs="Times New Roman"/>
          <w:sz w:val="24"/>
          <w:szCs w:val="24"/>
        </w:rPr>
        <w:t xml:space="preserve"> расположенных </w:t>
      </w:r>
      <w:r w:rsidR="00543050" w:rsidRPr="001F1DAE">
        <w:rPr>
          <w:rFonts w:ascii="Times New Roman" w:hAnsi="Times New Roman" w:cs="Times New Roman"/>
          <w:sz w:val="24"/>
          <w:szCs w:val="24"/>
        </w:rPr>
        <w:t>в непосредственной близости и на территории города.</w:t>
      </w:r>
    </w:p>
    <w:p w:rsidR="0037349F" w:rsidRPr="001F1DAE" w:rsidRDefault="0037349F" w:rsidP="00E53F2D">
      <w:pPr>
        <w:pStyle w:val="Standard"/>
        <w:tabs>
          <w:tab w:val="left" w:pos="851"/>
          <w:tab w:val="left" w:pos="993"/>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«Здоровая молодежь» - формирование образовательной и культурной среды для пропаганды и реализации здорового образа жизни, включая популяризацию культуры здорового питания, спортивно-оздоровительных программ, профилактику алкоголизма и </w:t>
      </w:r>
      <w:r w:rsidRPr="001F1DAE">
        <w:rPr>
          <w:rFonts w:ascii="Times New Roman" w:hAnsi="Times New Roman" w:cs="Times New Roman"/>
          <w:sz w:val="24"/>
          <w:szCs w:val="24"/>
        </w:rPr>
        <w:lastRenderedPageBreak/>
        <w:t>наркомании, противодействие потреблению табака, снижению уровня преступности среди молодежи и её рецидивности, профилактика правонарушений в молодежной среде.</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Реализация обозначенных проектов будет осуществлена в рамках создаваемого виртуального проектного офиса.</w:t>
      </w:r>
    </w:p>
    <w:p w:rsidR="0037349F" w:rsidRPr="001F1DAE" w:rsidRDefault="0037349F"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В результате реализации обозначенных выше проектов ожидается:</w:t>
      </w:r>
    </w:p>
    <w:p w:rsidR="00543050" w:rsidRPr="001F1DAE" w:rsidRDefault="00543050"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инновационное развитие молодежной сферы;</w:t>
      </w:r>
    </w:p>
    <w:p w:rsidR="00543050" w:rsidRPr="001F1DAE" w:rsidRDefault="00543050"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возрождение духовных и семейных ценностей;</w:t>
      </w:r>
    </w:p>
    <w:p w:rsidR="00543050" w:rsidRPr="001F1DAE" w:rsidRDefault="00543050"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снижение уровня преступности и её рецидивности, профилактика правонарушений в молодежной среде;</w:t>
      </w:r>
    </w:p>
    <w:p w:rsidR="00543050" w:rsidRPr="001F1DAE" w:rsidRDefault="00543050"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включение молодежи в решение социально-экономических задач города;</w:t>
      </w:r>
    </w:p>
    <w:p w:rsidR="00543050" w:rsidRPr="001F1DAE" w:rsidRDefault="00543050"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создание условий для развития потенциала молодежи, ее полноценной самореализации в общественно полезной деятельности в качестве ответственного субъекта политических, экономических, социальных и культурных отношений;</w:t>
      </w:r>
    </w:p>
    <w:p w:rsidR="00543050" w:rsidRPr="001F1DAE" w:rsidRDefault="00543050"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организация работы по патриотическому воспитанию молодежи, их физическому развитию;</w:t>
      </w:r>
    </w:p>
    <w:p w:rsidR="00543050" w:rsidRPr="001F1DAE" w:rsidRDefault="00543050" w:rsidP="00E53F2D">
      <w:pPr>
        <w:pStyle w:val="Standard"/>
        <w:tabs>
          <w:tab w:val="left" w:pos="851"/>
        </w:tabs>
        <w:spacing w:after="0"/>
        <w:ind w:firstLine="709"/>
        <w:jc w:val="both"/>
        <w:rPr>
          <w:rFonts w:ascii="Times New Roman" w:hAnsi="Times New Roman" w:cs="Times New Roman"/>
          <w:sz w:val="24"/>
          <w:szCs w:val="24"/>
        </w:rPr>
      </w:pPr>
      <w:r w:rsidRPr="001F1DAE">
        <w:rPr>
          <w:rFonts w:ascii="Times New Roman" w:hAnsi="Times New Roman" w:cs="Times New Roman"/>
          <w:sz w:val="24"/>
          <w:szCs w:val="24"/>
        </w:rPr>
        <w:t>- формирование здорового образа жизни,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DD614E" w:rsidRPr="001F1DAE" w:rsidRDefault="00DD614E" w:rsidP="00DD614E">
      <w:pPr>
        <w:pStyle w:val="a1"/>
        <w:numPr>
          <w:ilvl w:val="0"/>
          <w:numId w:val="39"/>
        </w:numPr>
        <w:tabs>
          <w:tab w:val="left" w:pos="284"/>
        </w:tabs>
        <w:spacing w:line="276" w:lineRule="auto"/>
        <w:ind w:left="0" w:firstLine="0"/>
        <w:jc w:val="center"/>
        <w:rPr>
          <w:rFonts w:ascii="Times New Roman" w:hAnsi="Times New Roman" w:cs="Times New Roman"/>
          <w:b/>
          <w:sz w:val="24"/>
          <w:szCs w:val="24"/>
        </w:rPr>
      </w:pPr>
      <w:r w:rsidRPr="001F1DAE">
        <w:rPr>
          <w:rFonts w:ascii="Times New Roman" w:hAnsi="Times New Roman" w:cs="Times New Roman"/>
          <w:b/>
          <w:sz w:val="24"/>
          <w:szCs w:val="24"/>
        </w:rPr>
        <w:t>Енисейск- безопасная провинция</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r>
      <w:r w:rsidRPr="001F1DAE">
        <w:rPr>
          <w:rFonts w:ascii="Times New Roman" w:eastAsia="Times New Roman" w:hAnsi="Times New Roman" w:cs="Times New Roman"/>
          <w:i/>
          <w:sz w:val="24"/>
          <w:szCs w:val="24"/>
          <w:u w:val="single"/>
        </w:rPr>
        <w:t>Экологическая обстановка</w:t>
      </w:r>
      <w:r w:rsidRPr="001F1DAE">
        <w:rPr>
          <w:rFonts w:ascii="Times New Roman" w:eastAsia="Times New Roman" w:hAnsi="Times New Roman" w:cs="Times New Roman"/>
          <w:sz w:val="24"/>
          <w:szCs w:val="24"/>
        </w:rPr>
        <w:t>является одним из ключевых факторов, влияющих на здор</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вье человека и влияющих на качество и безопасность его жизни. Тот факт, что на территории города функционирует более 20 локальных котельных, порядка 20 водозаборных сооружений, а также предприятие по очистке сточных вод и полигон по сбору и переработке твердых б</w:t>
      </w:r>
      <w:r w:rsidRPr="001F1DAE">
        <w:rPr>
          <w:rFonts w:ascii="Times New Roman" w:eastAsia="Times New Roman" w:hAnsi="Times New Roman" w:cs="Times New Roman"/>
          <w:sz w:val="24"/>
          <w:szCs w:val="24"/>
        </w:rPr>
        <w:t>ы</w:t>
      </w:r>
      <w:r w:rsidRPr="001F1DAE">
        <w:rPr>
          <w:rFonts w:ascii="Times New Roman" w:eastAsia="Times New Roman" w:hAnsi="Times New Roman" w:cs="Times New Roman"/>
          <w:sz w:val="24"/>
          <w:szCs w:val="24"/>
        </w:rPr>
        <w:t>товых отходов, делает вопросы обеспечения экологической безопасности и благоприятного состояния окружающей среды особо актуальными для города.</w:t>
      </w:r>
    </w:p>
    <w:p w:rsidR="001E18F0" w:rsidRPr="001F1DAE" w:rsidRDefault="001E18F0" w:rsidP="001E18F0">
      <w:pPr>
        <w:pStyle w:val="a1"/>
        <w:spacing w:line="276" w:lineRule="auto"/>
        <w:jc w:val="both"/>
        <w:rPr>
          <w:rFonts w:ascii="Times New Roman" w:hAnsi="Times New Roman" w:cs="Times New Roman"/>
          <w:sz w:val="24"/>
          <w:szCs w:val="24"/>
        </w:rPr>
      </w:pPr>
      <w:r w:rsidRPr="001F1DAE">
        <w:rPr>
          <w:rFonts w:ascii="Times New Roman" w:eastAsia="Times New Roman" w:hAnsi="Times New Roman" w:cs="Times New Roman"/>
          <w:sz w:val="24"/>
          <w:szCs w:val="24"/>
        </w:rPr>
        <w:tab/>
        <w:t>В долгосрочной перспективе для снижения негативного воздействия на окружающую среду </w:t>
      </w:r>
      <w:r w:rsidRPr="001F1DAE">
        <w:rPr>
          <w:rFonts w:ascii="Times New Roman" w:eastAsia="Times New Roman" w:hAnsi="Times New Roman" w:cs="Times New Roman"/>
          <w:iCs/>
          <w:sz w:val="24"/>
          <w:szCs w:val="24"/>
        </w:rPr>
        <w:t xml:space="preserve">будет проведен ряд мероприятий в комплексе с мероприятиями по усовершенствованию коммунальной инфраструктуры, в том числе </w:t>
      </w:r>
      <w:r w:rsidRPr="001F1DAE">
        <w:rPr>
          <w:rFonts w:ascii="Times New Roman" w:hAnsi="Times New Roman" w:cs="Times New Roman"/>
          <w:sz w:val="24"/>
          <w:szCs w:val="24"/>
        </w:rPr>
        <w:t>формирование действенной системы понимания ответственного природопользования у населения; создание системы общественного контроля по выявлению несанкционированных свалок и проведение комплекса мероприятий по пов</w:t>
      </w:r>
      <w:r w:rsidRPr="001F1DAE">
        <w:rPr>
          <w:rFonts w:ascii="Times New Roman" w:hAnsi="Times New Roman" w:cs="Times New Roman"/>
          <w:sz w:val="24"/>
          <w:szCs w:val="24"/>
        </w:rPr>
        <w:t>ы</w:t>
      </w:r>
      <w:r w:rsidRPr="001F1DAE">
        <w:rPr>
          <w:rFonts w:ascii="Times New Roman" w:hAnsi="Times New Roman" w:cs="Times New Roman"/>
          <w:sz w:val="24"/>
          <w:szCs w:val="24"/>
        </w:rPr>
        <w:t>шению качества питьевой воды.</w:t>
      </w:r>
    </w:p>
    <w:p w:rsidR="001E18F0" w:rsidRPr="001F1DAE" w:rsidRDefault="001E18F0" w:rsidP="001E18F0">
      <w:pPr>
        <w:pStyle w:val="a1"/>
        <w:spacing w:line="276" w:lineRule="auto"/>
        <w:jc w:val="both"/>
        <w:rPr>
          <w:rFonts w:ascii="Times New Roman" w:eastAsia="Times New Roman" w:hAnsi="Times New Roman" w:cs="Times New Roman"/>
          <w:color w:val="000000"/>
          <w:sz w:val="24"/>
          <w:szCs w:val="24"/>
        </w:rPr>
      </w:pPr>
      <w:r w:rsidRPr="001F1DAE">
        <w:rPr>
          <w:rFonts w:ascii="Times New Roman" w:hAnsi="Times New Roman" w:cs="Times New Roman"/>
          <w:sz w:val="24"/>
          <w:szCs w:val="24"/>
        </w:rPr>
        <w:tab/>
        <w:t xml:space="preserve">Особое внимание необходимо уделить внедрению </w:t>
      </w:r>
      <w:r w:rsidRPr="001F1DAE">
        <w:rPr>
          <w:rFonts w:ascii="Times New Roman" w:eastAsia="Times New Roman" w:hAnsi="Times New Roman" w:cs="Times New Roman"/>
          <w:iCs/>
          <w:color w:val="000000"/>
          <w:sz w:val="24"/>
          <w:szCs w:val="24"/>
        </w:rPr>
        <w:t>ресурсосберегающих, экологически безопасных и эффективных технологий</w:t>
      </w:r>
      <w:r w:rsidRPr="001F1DAE">
        <w:rPr>
          <w:rFonts w:ascii="Times New Roman" w:eastAsia="Times New Roman" w:hAnsi="Times New Roman" w:cs="Times New Roman"/>
          <w:color w:val="000000"/>
          <w:sz w:val="24"/>
          <w:szCs w:val="24"/>
        </w:rPr>
        <w:t>, в том числе технологий, предусматрива</w:t>
      </w:r>
      <w:r w:rsidRPr="001F1DAE">
        <w:rPr>
          <w:rFonts w:ascii="Times New Roman" w:eastAsia="Times New Roman" w:hAnsi="Times New Roman" w:cs="Times New Roman"/>
          <w:color w:val="000000"/>
          <w:sz w:val="24"/>
          <w:szCs w:val="24"/>
        </w:rPr>
        <w:t>ю</w:t>
      </w:r>
      <w:r w:rsidRPr="001F1DAE">
        <w:rPr>
          <w:rFonts w:ascii="Times New Roman" w:eastAsia="Times New Roman" w:hAnsi="Times New Roman" w:cs="Times New Roman"/>
          <w:color w:val="000000"/>
          <w:sz w:val="24"/>
          <w:szCs w:val="24"/>
        </w:rPr>
        <w:t>щих </w:t>
      </w:r>
      <w:r w:rsidRPr="001F1DAE">
        <w:rPr>
          <w:rFonts w:ascii="Times New Roman" w:eastAsia="Times New Roman" w:hAnsi="Times New Roman" w:cs="Times New Roman"/>
          <w:iCs/>
          <w:color w:val="000000"/>
          <w:sz w:val="24"/>
          <w:szCs w:val="24"/>
        </w:rPr>
        <w:t>переработку отходов и использование вторичного сырья</w:t>
      </w:r>
      <w:r w:rsidRPr="001F1DAE">
        <w:rPr>
          <w:rFonts w:ascii="Times New Roman" w:eastAsia="Times New Roman" w:hAnsi="Times New Roman" w:cs="Times New Roman"/>
          <w:color w:val="000000"/>
          <w:sz w:val="24"/>
          <w:szCs w:val="24"/>
        </w:rPr>
        <w:t>, а также реализации меры, направленных на </w:t>
      </w:r>
      <w:r w:rsidRPr="001F1DAE">
        <w:rPr>
          <w:rFonts w:ascii="Times New Roman" w:eastAsia="Times New Roman" w:hAnsi="Times New Roman" w:cs="Times New Roman"/>
          <w:iCs/>
          <w:color w:val="000000"/>
          <w:sz w:val="24"/>
          <w:szCs w:val="24"/>
        </w:rPr>
        <w:t>ликвидацию причиненного экологического ущерба.</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eastAsia="Times New Roman"/>
          <w:iCs/>
        </w:rPr>
        <w:tab/>
      </w:r>
      <w:r w:rsidRPr="001F1DAE">
        <w:rPr>
          <w:rFonts w:ascii="Times New Roman" w:eastAsia="Times New Roman" w:hAnsi="Times New Roman" w:cs="Times New Roman"/>
          <w:sz w:val="24"/>
          <w:szCs w:val="24"/>
        </w:rPr>
        <w:t>В результате снижения негативного воздействия на</w:t>
      </w:r>
      <w:r w:rsidR="00F34467" w:rsidRPr="001F1DAE">
        <w:rPr>
          <w:rFonts w:ascii="Times New Roman" w:eastAsia="Times New Roman" w:hAnsi="Times New Roman" w:cs="Times New Roman"/>
          <w:sz w:val="24"/>
          <w:szCs w:val="24"/>
        </w:rPr>
        <w:t xml:space="preserve"> все компоненты природной среды-</w:t>
      </w:r>
      <w:r w:rsidRPr="001F1DAE">
        <w:rPr>
          <w:rFonts w:ascii="Times New Roman" w:eastAsia="Times New Roman" w:hAnsi="Times New Roman" w:cs="Times New Roman"/>
          <w:sz w:val="24"/>
          <w:szCs w:val="24"/>
        </w:rPr>
        <w:t xml:space="preserve"> воздух, воду, землю и ликвидации причиненного экологического ущерба </w:t>
      </w:r>
      <w:r w:rsidRPr="001F1DAE">
        <w:rPr>
          <w:rFonts w:ascii="Times New Roman" w:eastAsia="Times New Roman" w:hAnsi="Times New Roman" w:cs="Times New Roman"/>
          <w:iCs/>
          <w:sz w:val="24"/>
          <w:szCs w:val="24"/>
        </w:rPr>
        <w:t>будет обеспечено благоприятное и безопасное для здоровья и жизни состояние окружающей среды</w:t>
      </w:r>
      <w:r w:rsidRPr="001F1DAE">
        <w:rPr>
          <w:rFonts w:ascii="Times New Roman" w:eastAsia="Times New Roman" w:hAnsi="Times New Roman" w:cs="Times New Roman"/>
          <w:sz w:val="24"/>
          <w:szCs w:val="24"/>
        </w:rPr>
        <w:t>.</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Бережному и ответственному отношению к окружающей среде, как в процессе индив</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дуальной жизнедеятельности, так и в производственной деятельности, будет </w:t>
      </w:r>
      <w:r w:rsidRPr="001F1DAE">
        <w:rPr>
          <w:rFonts w:ascii="Times New Roman" w:eastAsia="Times New Roman" w:hAnsi="Times New Roman" w:cs="Times New Roman"/>
          <w:iCs/>
          <w:sz w:val="24"/>
          <w:szCs w:val="24"/>
        </w:rPr>
        <w:t>способствовать формирование общей экологической культуры енисейцев,  развитие экологического образов</w:t>
      </w:r>
      <w:r w:rsidRPr="001F1DAE">
        <w:rPr>
          <w:rFonts w:ascii="Times New Roman" w:eastAsia="Times New Roman" w:hAnsi="Times New Roman" w:cs="Times New Roman"/>
          <w:iCs/>
          <w:sz w:val="24"/>
          <w:szCs w:val="24"/>
        </w:rPr>
        <w:t>а</w:t>
      </w:r>
      <w:r w:rsidRPr="001F1DAE">
        <w:rPr>
          <w:rFonts w:ascii="Times New Roman" w:eastAsia="Times New Roman" w:hAnsi="Times New Roman" w:cs="Times New Roman"/>
          <w:iCs/>
          <w:sz w:val="24"/>
          <w:szCs w:val="24"/>
        </w:rPr>
        <w:t>ния и воспитания, которым необходимо будет уделить особое внимание через привлечение граждан, общественных объединений, некоммерческих организаций и бизнес-сообщества к решению вопросов в области охраны окружающей среды и обеспечения экологической бе</w:t>
      </w:r>
      <w:r w:rsidRPr="001F1DAE">
        <w:rPr>
          <w:rFonts w:ascii="Times New Roman" w:eastAsia="Times New Roman" w:hAnsi="Times New Roman" w:cs="Times New Roman"/>
          <w:iCs/>
          <w:sz w:val="24"/>
          <w:szCs w:val="24"/>
        </w:rPr>
        <w:t>з</w:t>
      </w:r>
      <w:r w:rsidRPr="001F1DAE">
        <w:rPr>
          <w:rFonts w:ascii="Times New Roman" w:eastAsia="Times New Roman" w:hAnsi="Times New Roman" w:cs="Times New Roman"/>
          <w:iCs/>
          <w:sz w:val="24"/>
          <w:szCs w:val="24"/>
        </w:rPr>
        <w:t>опасности</w:t>
      </w:r>
      <w:r w:rsidRPr="001F1DAE">
        <w:rPr>
          <w:rFonts w:ascii="Times New Roman" w:eastAsia="Times New Roman" w:hAnsi="Times New Roman" w:cs="Times New Roman"/>
          <w:sz w:val="24"/>
          <w:szCs w:val="24"/>
        </w:rPr>
        <w:t>, в том числе:</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lastRenderedPageBreak/>
        <w:tab/>
        <w:t>- привлечение общественности к участию в разработке и принятии решений по вопр</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сам экологии;</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 формирование информационного пространства, способствующего развитию гражда</w:t>
      </w:r>
      <w:r w:rsidRPr="001F1DAE">
        <w:rPr>
          <w:rFonts w:ascii="Times New Roman" w:eastAsia="Times New Roman" w:hAnsi="Times New Roman" w:cs="Times New Roman"/>
          <w:sz w:val="24"/>
          <w:szCs w:val="24"/>
        </w:rPr>
        <w:t>н</w:t>
      </w:r>
      <w:r w:rsidRPr="001F1DAE">
        <w:rPr>
          <w:rFonts w:ascii="Times New Roman" w:eastAsia="Times New Roman" w:hAnsi="Times New Roman" w:cs="Times New Roman"/>
          <w:sz w:val="24"/>
          <w:szCs w:val="24"/>
        </w:rPr>
        <w:t>ских инициатив;</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 поддержка развития общественного экологического контроля;</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 организационная и грантовая поддержка некоммерческих организаций, занимающи</w:t>
      </w:r>
      <w:r w:rsidRPr="001F1DAE">
        <w:rPr>
          <w:rFonts w:ascii="Times New Roman" w:eastAsia="Times New Roman" w:hAnsi="Times New Roman" w:cs="Times New Roman"/>
          <w:sz w:val="24"/>
          <w:szCs w:val="24"/>
        </w:rPr>
        <w:t>х</w:t>
      </w:r>
      <w:r w:rsidRPr="001F1DAE">
        <w:rPr>
          <w:rFonts w:ascii="Times New Roman" w:eastAsia="Times New Roman" w:hAnsi="Times New Roman" w:cs="Times New Roman"/>
          <w:sz w:val="24"/>
          <w:szCs w:val="24"/>
        </w:rPr>
        <w:t>ся вопросами сохранения и восстановления окружающей природной среды и общественным экологическим контролем.</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 xml:space="preserve">Особое внимание при реализации Стратегии будет уделено </w:t>
      </w:r>
      <w:r w:rsidRPr="001F1DAE">
        <w:rPr>
          <w:rFonts w:ascii="Times New Roman" w:eastAsia="Times New Roman" w:hAnsi="Times New Roman" w:cs="Times New Roman"/>
          <w:i/>
          <w:sz w:val="24"/>
          <w:szCs w:val="24"/>
          <w:u w:val="single"/>
        </w:rPr>
        <w:t>обеспечению общественной безопасности</w:t>
      </w:r>
      <w:r w:rsidRPr="001F1DAE">
        <w:rPr>
          <w:rFonts w:ascii="Times New Roman" w:eastAsia="Times New Roman" w:hAnsi="Times New Roman" w:cs="Times New Roman"/>
          <w:sz w:val="24"/>
          <w:szCs w:val="24"/>
        </w:rPr>
        <w:t>населения, в том числе и создание условий для безопасного передвижения по городским улицам. Для этого в период до 2030 года необходимо будет выполнить ряд задач:</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 создать систему, гарантирующую бесперебойное функционирование объектов сист</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мы жизнеобеспечения населения и безопасную работу объектов повышенного риска;</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 создать систему укрепления основ правопорядка для безопасности горожан;</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 создать систему эффективного предупреждения возникновения чрезвычайных ситу</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ций;</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 xml:space="preserve">- создать единую систему уличного видеонаблюдения.  </w:t>
      </w:r>
    </w:p>
    <w:p w:rsidR="001E18F0" w:rsidRPr="001F1DAE" w:rsidRDefault="001E18F0" w:rsidP="001E18F0">
      <w:pPr>
        <w:pStyle w:val="a1"/>
        <w:spacing w:line="276" w:lineRule="auto"/>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ab/>
        <w:t>Реализация комплекса данных мероприятий позволит достичь цель второго уровня, а именно создать эффективную систему безопасности, гарантирующую жителям и гостям гор</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да комфортные и безопасные условия для проживания на территории города Енисейска.</w:t>
      </w:r>
    </w:p>
    <w:p w:rsidR="00F34467" w:rsidRPr="001F1DAE" w:rsidRDefault="00F34467" w:rsidP="001E18F0">
      <w:pPr>
        <w:pStyle w:val="a1"/>
        <w:spacing w:line="276" w:lineRule="auto"/>
        <w:jc w:val="both"/>
        <w:rPr>
          <w:rFonts w:ascii="Times New Roman" w:eastAsia="Times New Roman" w:hAnsi="Times New Roman" w:cs="Times New Roman"/>
          <w:sz w:val="24"/>
          <w:szCs w:val="24"/>
        </w:rPr>
      </w:pPr>
    </w:p>
    <w:p w:rsidR="00DD614E" w:rsidRPr="001F1DAE" w:rsidRDefault="00DD614E" w:rsidP="00DD614E">
      <w:pPr>
        <w:pStyle w:val="2"/>
      </w:pPr>
      <w:bookmarkStart w:id="12" w:name="_Toc3794043"/>
      <w:r w:rsidRPr="001F1DAE">
        <w:t>3.3 Стратегический приоритет: сервисная экономика</w:t>
      </w:r>
      <w:bookmarkEnd w:id="12"/>
    </w:p>
    <w:p w:rsidR="00F34467" w:rsidRPr="001F1DAE" w:rsidRDefault="00F34467" w:rsidP="00A520C0">
      <w:pPr>
        <w:pStyle w:val="a1"/>
        <w:spacing w:line="276" w:lineRule="auto"/>
        <w:jc w:val="both"/>
        <w:rPr>
          <w:rFonts w:ascii="Times New Roman" w:hAnsi="Times New Roman" w:cs="Times New Roman"/>
          <w:sz w:val="24"/>
          <w:szCs w:val="24"/>
        </w:rPr>
      </w:pPr>
      <w:r w:rsidRPr="001F1DAE">
        <w:tab/>
      </w:r>
      <w:r w:rsidR="00A520C0" w:rsidRPr="001F1DAE">
        <w:rPr>
          <w:rFonts w:ascii="Times New Roman" w:hAnsi="Times New Roman" w:cs="Times New Roman"/>
          <w:sz w:val="24"/>
          <w:szCs w:val="24"/>
        </w:rPr>
        <w:t xml:space="preserve">Одним из главных направлений при реализации данного приоритета является </w:t>
      </w:r>
      <w:r w:rsidR="00031AA3" w:rsidRPr="001F1DAE">
        <w:rPr>
          <w:rFonts w:ascii="Times New Roman" w:hAnsi="Times New Roman" w:cs="Times New Roman"/>
          <w:sz w:val="24"/>
          <w:szCs w:val="24"/>
        </w:rPr>
        <w:t>повыш</w:t>
      </w:r>
      <w:r w:rsidR="00031AA3" w:rsidRPr="001F1DAE">
        <w:rPr>
          <w:rFonts w:ascii="Times New Roman" w:hAnsi="Times New Roman" w:cs="Times New Roman"/>
          <w:sz w:val="24"/>
          <w:szCs w:val="24"/>
        </w:rPr>
        <w:t>е</w:t>
      </w:r>
      <w:r w:rsidR="00031AA3" w:rsidRPr="001F1DAE">
        <w:rPr>
          <w:rFonts w:ascii="Times New Roman" w:hAnsi="Times New Roman" w:cs="Times New Roman"/>
          <w:sz w:val="24"/>
          <w:szCs w:val="24"/>
        </w:rPr>
        <w:t>ни</w:t>
      </w:r>
      <w:r w:rsidR="00A520C0" w:rsidRPr="001F1DAE">
        <w:rPr>
          <w:rFonts w:ascii="Times New Roman" w:hAnsi="Times New Roman" w:cs="Times New Roman"/>
          <w:sz w:val="24"/>
          <w:szCs w:val="24"/>
        </w:rPr>
        <w:t>е</w:t>
      </w:r>
      <w:r w:rsidR="00031AA3" w:rsidRPr="001F1DAE">
        <w:rPr>
          <w:rFonts w:ascii="Times New Roman" w:hAnsi="Times New Roman" w:cs="Times New Roman"/>
          <w:sz w:val="24"/>
          <w:szCs w:val="24"/>
        </w:rPr>
        <w:t xml:space="preserve"> предпринимательской активности на рынке услуг,</w:t>
      </w:r>
      <w:r w:rsidR="00082954" w:rsidRPr="001F1DAE">
        <w:rPr>
          <w:rFonts w:ascii="Times New Roman" w:hAnsi="Times New Roman" w:cs="Times New Roman"/>
          <w:sz w:val="24"/>
          <w:szCs w:val="24"/>
        </w:rPr>
        <w:t xml:space="preserve"> востребованных жителями города</w:t>
      </w:r>
      <w:r w:rsidR="00A520C0" w:rsidRPr="001F1DAE">
        <w:rPr>
          <w:rFonts w:ascii="Times New Roman" w:hAnsi="Times New Roman" w:cs="Times New Roman"/>
          <w:sz w:val="24"/>
          <w:szCs w:val="24"/>
        </w:rPr>
        <w:t>. С</w:t>
      </w:r>
      <w:r w:rsidR="00A520C0" w:rsidRPr="001F1DAE">
        <w:rPr>
          <w:rFonts w:ascii="Times New Roman" w:hAnsi="Times New Roman" w:cs="Times New Roman"/>
          <w:sz w:val="24"/>
          <w:szCs w:val="24"/>
        </w:rPr>
        <w:t>ю</w:t>
      </w:r>
      <w:r w:rsidR="00A520C0" w:rsidRPr="001F1DAE">
        <w:rPr>
          <w:rFonts w:ascii="Times New Roman" w:hAnsi="Times New Roman" w:cs="Times New Roman"/>
          <w:sz w:val="24"/>
          <w:szCs w:val="24"/>
        </w:rPr>
        <w:t>да относятся транспортные, бытовые, строительные и прочие виды услуг, оказание которых</w:t>
      </w:r>
      <w:r w:rsidR="0003468C" w:rsidRPr="001F1DAE">
        <w:rPr>
          <w:rFonts w:ascii="Times New Roman" w:hAnsi="Times New Roman" w:cs="Times New Roman"/>
          <w:sz w:val="24"/>
          <w:szCs w:val="24"/>
        </w:rPr>
        <w:t xml:space="preserve"> наиболее актуально</w:t>
      </w:r>
      <w:r w:rsidR="00A520C0" w:rsidRPr="001F1DAE">
        <w:rPr>
          <w:rFonts w:ascii="Times New Roman" w:hAnsi="Times New Roman" w:cs="Times New Roman"/>
          <w:sz w:val="24"/>
          <w:szCs w:val="24"/>
        </w:rPr>
        <w:t xml:space="preserve"> в Енисейске.</w:t>
      </w:r>
    </w:p>
    <w:p w:rsidR="00ED1491" w:rsidRPr="001F1DAE" w:rsidRDefault="00E937AB" w:rsidP="00ED1491">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С 2015 года наблюдается небольшой рост предприятий, работающих в сервисной эк</w:t>
      </w:r>
      <w:r w:rsidRPr="001F1DAE">
        <w:rPr>
          <w:rFonts w:ascii="Times New Roman" w:hAnsi="Times New Roman" w:cs="Times New Roman"/>
          <w:sz w:val="24"/>
          <w:szCs w:val="24"/>
        </w:rPr>
        <w:t>о</w:t>
      </w:r>
      <w:r w:rsidRPr="001F1DAE">
        <w:rPr>
          <w:rFonts w:ascii="Times New Roman" w:hAnsi="Times New Roman" w:cs="Times New Roman"/>
          <w:sz w:val="24"/>
          <w:szCs w:val="24"/>
        </w:rPr>
        <w:t>номик</w:t>
      </w:r>
      <w:r w:rsidR="009F70D4" w:rsidRPr="001F1DAE">
        <w:rPr>
          <w:rFonts w:ascii="Times New Roman" w:hAnsi="Times New Roman" w:cs="Times New Roman"/>
          <w:sz w:val="24"/>
          <w:szCs w:val="24"/>
        </w:rPr>
        <w:t>е</w:t>
      </w:r>
      <w:r w:rsidRPr="001F1DAE">
        <w:rPr>
          <w:rFonts w:ascii="Times New Roman" w:hAnsi="Times New Roman" w:cs="Times New Roman"/>
          <w:sz w:val="24"/>
          <w:szCs w:val="24"/>
        </w:rPr>
        <w:t>. Увеличивается количество организаций, предоставляющих услуги по строительству, питанию, проживанию. Одновременно с этим наблюдается дефицит услуг по производству строительных материалов и бытовому обслуживанию населения.</w:t>
      </w:r>
      <w:r w:rsidR="009F70D4" w:rsidRPr="001F1DAE">
        <w:rPr>
          <w:rFonts w:ascii="Times New Roman" w:hAnsi="Times New Roman" w:cs="Times New Roman"/>
          <w:sz w:val="24"/>
          <w:szCs w:val="24"/>
        </w:rPr>
        <w:t xml:space="preserve"> У</w:t>
      </w:r>
      <w:r w:rsidR="0003468C" w:rsidRPr="001F1DAE">
        <w:rPr>
          <w:rFonts w:ascii="Times New Roman" w:hAnsi="Times New Roman" w:cs="Times New Roman"/>
          <w:sz w:val="24"/>
          <w:szCs w:val="24"/>
        </w:rPr>
        <w:t xml:space="preserve"> городских предприним</w:t>
      </w:r>
      <w:r w:rsidR="0003468C" w:rsidRPr="001F1DAE">
        <w:rPr>
          <w:rFonts w:ascii="Times New Roman" w:hAnsi="Times New Roman" w:cs="Times New Roman"/>
          <w:sz w:val="24"/>
          <w:szCs w:val="24"/>
        </w:rPr>
        <w:t>а</w:t>
      </w:r>
      <w:r w:rsidR="0003468C" w:rsidRPr="001F1DAE">
        <w:rPr>
          <w:rFonts w:ascii="Times New Roman" w:hAnsi="Times New Roman" w:cs="Times New Roman"/>
          <w:sz w:val="24"/>
          <w:szCs w:val="24"/>
        </w:rPr>
        <w:t xml:space="preserve">телей </w:t>
      </w:r>
      <w:r w:rsidR="00ED1491" w:rsidRPr="001F1DAE">
        <w:rPr>
          <w:rFonts w:ascii="Times New Roman" w:hAnsi="Times New Roman" w:cs="Times New Roman"/>
          <w:sz w:val="24"/>
          <w:szCs w:val="24"/>
        </w:rPr>
        <w:t xml:space="preserve">практически полностью отсутствует ориентация на потребителя. Следствием </w:t>
      </w:r>
      <w:r w:rsidR="0003468C" w:rsidRPr="001F1DAE">
        <w:rPr>
          <w:rFonts w:ascii="Times New Roman" w:hAnsi="Times New Roman" w:cs="Times New Roman"/>
          <w:sz w:val="24"/>
          <w:szCs w:val="24"/>
        </w:rPr>
        <w:t>этого</w:t>
      </w:r>
      <w:r w:rsidR="00ED1491" w:rsidRPr="001F1DAE">
        <w:rPr>
          <w:rFonts w:ascii="Times New Roman" w:hAnsi="Times New Roman" w:cs="Times New Roman"/>
          <w:sz w:val="24"/>
          <w:szCs w:val="24"/>
        </w:rPr>
        <w:t xml:space="preserve"> я</w:t>
      </w:r>
      <w:r w:rsidR="00ED1491" w:rsidRPr="001F1DAE">
        <w:rPr>
          <w:rFonts w:ascii="Times New Roman" w:hAnsi="Times New Roman" w:cs="Times New Roman"/>
          <w:sz w:val="24"/>
          <w:szCs w:val="24"/>
        </w:rPr>
        <w:t>в</w:t>
      </w:r>
      <w:r w:rsidR="00ED1491" w:rsidRPr="001F1DAE">
        <w:rPr>
          <w:rFonts w:ascii="Times New Roman" w:hAnsi="Times New Roman" w:cs="Times New Roman"/>
          <w:sz w:val="24"/>
          <w:szCs w:val="24"/>
        </w:rPr>
        <w:t>ляется</w:t>
      </w:r>
      <w:r w:rsidR="009F70D4" w:rsidRPr="001F1DAE">
        <w:rPr>
          <w:rFonts w:ascii="Times New Roman" w:hAnsi="Times New Roman" w:cs="Times New Roman"/>
          <w:sz w:val="24"/>
          <w:szCs w:val="24"/>
        </w:rPr>
        <w:t xml:space="preserve"> отсутствие баланса между предложением и спросом (п</w:t>
      </w:r>
      <w:r w:rsidR="0003468C" w:rsidRPr="001F1DAE">
        <w:rPr>
          <w:rFonts w:ascii="Times New Roman" w:hAnsi="Times New Roman" w:cs="Times New Roman"/>
          <w:sz w:val="24"/>
          <w:szCs w:val="24"/>
        </w:rPr>
        <w:t xml:space="preserve">еренасыщение рынка одними </w:t>
      </w:r>
      <w:r w:rsidR="00EE2B3F" w:rsidRPr="001F1DAE">
        <w:rPr>
          <w:rFonts w:ascii="Times New Roman" w:hAnsi="Times New Roman" w:cs="Times New Roman"/>
          <w:sz w:val="24"/>
          <w:szCs w:val="24"/>
        </w:rPr>
        <w:t>у</w:t>
      </w:r>
      <w:r w:rsidR="0003468C" w:rsidRPr="001F1DAE">
        <w:rPr>
          <w:rFonts w:ascii="Times New Roman" w:hAnsi="Times New Roman" w:cs="Times New Roman"/>
          <w:sz w:val="24"/>
          <w:szCs w:val="24"/>
        </w:rPr>
        <w:t>слуг</w:t>
      </w:r>
      <w:r w:rsidR="00EE2B3F" w:rsidRPr="001F1DAE">
        <w:rPr>
          <w:rFonts w:ascii="Times New Roman" w:hAnsi="Times New Roman" w:cs="Times New Roman"/>
          <w:sz w:val="24"/>
          <w:szCs w:val="24"/>
        </w:rPr>
        <w:t>ами</w:t>
      </w:r>
      <w:r w:rsidR="0003468C" w:rsidRPr="001F1DAE">
        <w:rPr>
          <w:rFonts w:ascii="Times New Roman" w:hAnsi="Times New Roman" w:cs="Times New Roman"/>
          <w:sz w:val="24"/>
          <w:szCs w:val="24"/>
        </w:rPr>
        <w:t xml:space="preserve"> и острый недостаток других видов</w:t>
      </w:r>
      <w:r w:rsidR="00EE2B3F" w:rsidRPr="001F1DAE">
        <w:rPr>
          <w:rFonts w:ascii="Times New Roman" w:hAnsi="Times New Roman" w:cs="Times New Roman"/>
          <w:sz w:val="24"/>
          <w:szCs w:val="24"/>
        </w:rPr>
        <w:t xml:space="preserve"> сервиса</w:t>
      </w:r>
      <w:r w:rsidR="009F70D4" w:rsidRPr="001F1DAE">
        <w:rPr>
          <w:rFonts w:ascii="Times New Roman" w:hAnsi="Times New Roman" w:cs="Times New Roman"/>
          <w:sz w:val="24"/>
          <w:szCs w:val="24"/>
        </w:rPr>
        <w:t>) и о</w:t>
      </w:r>
      <w:r w:rsidR="0003468C" w:rsidRPr="001F1DAE">
        <w:rPr>
          <w:rFonts w:ascii="Times New Roman" w:hAnsi="Times New Roman" w:cs="Times New Roman"/>
          <w:sz w:val="24"/>
          <w:szCs w:val="24"/>
        </w:rPr>
        <w:t>тсутствие здоровой конкуренции в некоторых отраслях</w:t>
      </w:r>
      <w:r w:rsidR="009F70D4" w:rsidRPr="001F1DAE">
        <w:rPr>
          <w:rFonts w:ascii="Times New Roman" w:hAnsi="Times New Roman" w:cs="Times New Roman"/>
          <w:sz w:val="24"/>
          <w:szCs w:val="24"/>
        </w:rPr>
        <w:t>, что</w:t>
      </w:r>
      <w:r w:rsidR="0003468C" w:rsidRPr="001F1DAE">
        <w:rPr>
          <w:rFonts w:ascii="Times New Roman" w:hAnsi="Times New Roman" w:cs="Times New Roman"/>
          <w:sz w:val="24"/>
          <w:szCs w:val="24"/>
        </w:rPr>
        <w:t xml:space="preserve"> негативно сказывается на качест</w:t>
      </w:r>
      <w:r w:rsidR="00D86472" w:rsidRPr="001F1DAE">
        <w:rPr>
          <w:rFonts w:ascii="Times New Roman" w:hAnsi="Times New Roman" w:cs="Times New Roman"/>
          <w:sz w:val="24"/>
          <w:szCs w:val="24"/>
        </w:rPr>
        <w:t>ве оказываемых услуг.</w:t>
      </w:r>
    </w:p>
    <w:p w:rsidR="00300EF5" w:rsidRPr="001F1DAE" w:rsidRDefault="003603DA" w:rsidP="003603DA">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xml:space="preserve">Главенствующую роль в механизме управления предпринимательскими структурами на территории Енисейска должны играть муниципальные органы власти и население, создавая некую систему «социального заказа». То есть </w:t>
      </w:r>
      <w:r w:rsidR="00300EF5" w:rsidRPr="001F1DAE">
        <w:rPr>
          <w:rFonts w:ascii="Times New Roman" w:eastAsia="Times New Roman" w:hAnsi="Times New Roman" w:cs="Times New Roman"/>
          <w:sz w:val="24"/>
          <w:szCs w:val="24"/>
        </w:rPr>
        <w:t>именно спрос</w:t>
      </w:r>
      <w:r w:rsidRPr="001F1DAE">
        <w:rPr>
          <w:rFonts w:ascii="Times New Roman" w:eastAsia="Times New Roman" w:hAnsi="Times New Roman" w:cs="Times New Roman"/>
          <w:sz w:val="24"/>
          <w:szCs w:val="24"/>
        </w:rPr>
        <w:t xml:space="preserve"> населения на т</w:t>
      </w:r>
      <w:r w:rsidR="00300EF5" w:rsidRPr="001F1DAE">
        <w:rPr>
          <w:rFonts w:ascii="Times New Roman" w:eastAsia="Times New Roman" w:hAnsi="Times New Roman" w:cs="Times New Roman"/>
          <w:sz w:val="24"/>
          <w:szCs w:val="24"/>
        </w:rPr>
        <w:t>от или иной «пр</w:t>
      </w:r>
      <w:r w:rsidR="00300EF5" w:rsidRPr="001F1DAE">
        <w:rPr>
          <w:rFonts w:ascii="Times New Roman" w:eastAsia="Times New Roman" w:hAnsi="Times New Roman" w:cs="Times New Roman"/>
          <w:sz w:val="24"/>
          <w:szCs w:val="24"/>
        </w:rPr>
        <w:t>о</w:t>
      </w:r>
      <w:r w:rsidR="00300EF5" w:rsidRPr="001F1DAE">
        <w:rPr>
          <w:rFonts w:ascii="Times New Roman" w:eastAsia="Times New Roman" w:hAnsi="Times New Roman" w:cs="Times New Roman"/>
          <w:sz w:val="24"/>
          <w:szCs w:val="24"/>
        </w:rPr>
        <w:t>дукт»</w:t>
      </w:r>
      <w:r w:rsidRPr="001F1DAE">
        <w:rPr>
          <w:rFonts w:ascii="Times New Roman" w:eastAsia="Times New Roman" w:hAnsi="Times New Roman" w:cs="Times New Roman"/>
          <w:sz w:val="24"/>
          <w:szCs w:val="24"/>
        </w:rPr>
        <w:t xml:space="preserve"> должен формировать структуру услуг, оказываемых бизнесом. В то же время муниц</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пальные органы власти должны оказывать представителям СМСП информационную, консул</w:t>
      </w:r>
      <w:r w:rsidRPr="001F1DAE">
        <w:rPr>
          <w:rFonts w:ascii="Times New Roman" w:eastAsia="Times New Roman" w:hAnsi="Times New Roman" w:cs="Times New Roman"/>
          <w:sz w:val="24"/>
          <w:szCs w:val="24"/>
        </w:rPr>
        <w:t>ь</w:t>
      </w:r>
      <w:r w:rsidRPr="001F1DAE">
        <w:rPr>
          <w:rFonts w:ascii="Times New Roman" w:eastAsia="Times New Roman" w:hAnsi="Times New Roman" w:cs="Times New Roman"/>
          <w:sz w:val="24"/>
          <w:szCs w:val="24"/>
        </w:rPr>
        <w:t>тационную и финансовую помощь для создания и продвижения на рынке наиболее востреб</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ванных жителями услуг.</w:t>
      </w:r>
    </w:p>
    <w:p w:rsidR="003603DA" w:rsidRPr="001F1DAE" w:rsidRDefault="00300EF5" w:rsidP="003603DA">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Еще одной задачей, которую необходимо решить при реализации данного направления должна стать популяризация</w:t>
      </w:r>
      <w:r w:rsidR="00ED4F58" w:rsidRPr="001F1DAE">
        <w:rPr>
          <w:rFonts w:ascii="Times New Roman" w:eastAsia="Times New Roman" w:hAnsi="Times New Roman" w:cs="Times New Roman"/>
          <w:sz w:val="24"/>
          <w:szCs w:val="24"/>
        </w:rPr>
        <w:t xml:space="preserve"> предпринимательской деятельности среди населения. </w:t>
      </w:r>
      <w:r w:rsidRPr="001F1DAE">
        <w:rPr>
          <w:rFonts w:ascii="Times New Roman" w:eastAsia="Times New Roman" w:hAnsi="Times New Roman" w:cs="Times New Roman"/>
          <w:sz w:val="24"/>
          <w:szCs w:val="24"/>
        </w:rPr>
        <w:t xml:space="preserve"> Иными словами, новых предпринимателей необходимо «выращивать» из числа местных жителей, знающих все городские проблемы и реально оценивающих свои возможности.</w:t>
      </w:r>
    </w:p>
    <w:p w:rsidR="00ED4F58" w:rsidRPr="001F1DAE" w:rsidRDefault="00ED4F58" w:rsidP="0003468C">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lastRenderedPageBreak/>
        <w:t xml:space="preserve">В настоящее время, в целях обеспечения </w:t>
      </w:r>
      <w:r w:rsidR="0003468C" w:rsidRPr="001F1DAE">
        <w:rPr>
          <w:rFonts w:ascii="Times New Roman" w:hAnsi="Times New Roman" w:cs="Times New Roman"/>
          <w:sz w:val="24"/>
          <w:szCs w:val="24"/>
        </w:rPr>
        <w:t>устойчивого функционирования и развития малого и среднего предпринимательства на территории города осуществляется поддержка м</w:t>
      </w:r>
      <w:r w:rsidR="0003468C" w:rsidRPr="001F1DAE">
        <w:rPr>
          <w:rFonts w:ascii="Times New Roman" w:hAnsi="Times New Roman" w:cs="Times New Roman"/>
          <w:sz w:val="24"/>
          <w:szCs w:val="24"/>
        </w:rPr>
        <w:t>а</w:t>
      </w:r>
      <w:r w:rsidR="0003468C" w:rsidRPr="001F1DAE">
        <w:rPr>
          <w:rFonts w:ascii="Times New Roman" w:hAnsi="Times New Roman" w:cs="Times New Roman"/>
          <w:sz w:val="24"/>
          <w:szCs w:val="24"/>
        </w:rPr>
        <w:t>лого предпринимательства за счет средств муниципального бюджета и субсидий, предоста</w:t>
      </w:r>
      <w:r w:rsidR="0003468C" w:rsidRPr="001F1DAE">
        <w:rPr>
          <w:rFonts w:ascii="Times New Roman" w:hAnsi="Times New Roman" w:cs="Times New Roman"/>
          <w:sz w:val="24"/>
          <w:szCs w:val="24"/>
        </w:rPr>
        <w:t>в</w:t>
      </w:r>
      <w:r w:rsidR="0003468C" w:rsidRPr="001F1DAE">
        <w:rPr>
          <w:rFonts w:ascii="Times New Roman" w:hAnsi="Times New Roman" w:cs="Times New Roman"/>
          <w:sz w:val="24"/>
          <w:szCs w:val="24"/>
        </w:rPr>
        <w:t>ляемых муниципальному бюджету краевым (федеральным) бюджетом, а также путем пред</w:t>
      </w:r>
      <w:r w:rsidR="0003468C" w:rsidRPr="001F1DAE">
        <w:rPr>
          <w:rFonts w:ascii="Times New Roman" w:hAnsi="Times New Roman" w:cs="Times New Roman"/>
          <w:sz w:val="24"/>
          <w:szCs w:val="24"/>
        </w:rPr>
        <w:t>о</w:t>
      </w:r>
      <w:r w:rsidR="0003468C" w:rsidRPr="001F1DAE">
        <w:rPr>
          <w:rFonts w:ascii="Times New Roman" w:hAnsi="Times New Roman" w:cs="Times New Roman"/>
          <w:sz w:val="24"/>
          <w:szCs w:val="24"/>
        </w:rPr>
        <w:t>ставления консультационных услуг. Общий объем финансирования из бюджетов всех уровней мероприятий программы поддержки предпринимательства за период 2010-2017 годы составил 34 984,5 тыс. рублей.</w:t>
      </w:r>
      <w:r w:rsidRPr="001F1DAE">
        <w:rPr>
          <w:rFonts w:ascii="Times New Roman" w:hAnsi="Times New Roman" w:cs="Times New Roman"/>
          <w:sz w:val="24"/>
          <w:szCs w:val="24"/>
        </w:rPr>
        <w:t xml:space="preserve"> Однако анализ данной программы показал, что более 50 % предприятий, получивших финансовую поддержку со стороны муници</w:t>
      </w:r>
      <w:r w:rsidR="00AD5BBB" w:rsidRPr="001F1DAE">
        <w:rPr>
          <w:rFonts w:ascii="Times New Roman" w:hAnsi="Times New Roman" w:cs="Times New Roman"/>
          <w:sz w:val="24"/>
          <w:szCs w:val="24"/>
        </w:rPr>
        <w:t>палитета, проработали не более 3</w:t>
      </w:r>
      <w:r w:rsidRPr="001F1DAE">
        <w:rPr>
          <w:rFonts w:ascii="Times New Roman" w:hAnsi="Times New Roman" w:cs="Times New Roman"/>
          <w:sz w:val="24"/>
          <w:szCs w:val="24"/>
        </w:rPr>
        <w:t xml:space="preserve"> лет. Остальные же организации продолжают работать, практически </w:t>
      </w:r>
      <w:r w:rsidR="00AD5BBB" w:rsidRPr="001F1DAE">
        <w:rPr>
          <w:rFonts w:ascii="Times New Roman" w:hAnsi="Times New Roman" w:cs="Times New Roman"/>
          <w:sz w:val="24"/>
          <w:szCs w:val="24"/>
        </w:rPr>
        <w:t xml:space="preserve">не развиваясь и не </w:t>
      </w:r>
      <w:r w:rsidRPr="001F1DAE">
        <w:rPr>
          <w:rFonts w:ascii="Times New Roman" w:hAnsi="Times New Roman" w:cs="Times New Roman"/>
          <w:sz w:val="24"/>
          <w:szCs w:val="24"/>
        </w:rPr>
        <w:t>имея пе</w:t>
      </w:r>
      <w:r w:rsidRPr="001F1DAE">
        <w:rPr>
          <w:rFonts w:ascii="Times New Roman" w:hAnsi="Times New Roman" w:cs="Times New Roman"/>
          <w:sz w:val="24"/>
          <w:szCs w:val="24"/>
        </w:rPr>
        <w:t>р</w:t>
      </w:r>
      <w:r w:rsidRPr="001F1DAE">
        <w:rPr>
          <w:rFonts w:ascii="Times New Roman" w:hAnsi="Times New Roman" w:cs="Times New Roman"/>
          <w:sz w:val="24"/>
          <w:szCs w:val="24"/>
        </w:rPr>
        <w:t>спективы</w:t>
      </w:r>
      <w:r w:rsidR="00AD5BBB" w:rsidRPr="001F1DAE">
        <w:rPr>
          <w:rFonts w:ascii="Times New Roman" w:hAnsi="Times New Roman" w:cs="Times New Roman"/>
          <w:sz w:val="24"/>
          <w:szCs w:val="24"/>
        </w:rPr>
        <w:t xml:space="preserve">. </w:t>
      </w:r>
      <w:r w:rsidR="00196797" w:rsidRPr="001F1DAE">
        <w:rPr>
          <w:rFonts w:ascii="Times New Roman" w:hAnsi="Times New Roman" w:cs="Times New Roman"/>
          <w:sz w:val="24"/>
          <w:szCs w:val="24"/>
        </w:rPr>
        <w:t xml:space="preserve">Так как СМСП, получившие поддержку не оказывают никакого реального эффекта на городскую экономику (налоги, новые рабочие места и т.д.), </w:t>
      </w:r>
      <w:r w:rsidRPr="001F1DAE">
        <w:rPr>
          <w:rFonts w:ascii="Times New Roman" w:hAnsi="Times New Roman" w:cs="Times New Roman"/>
          <w:sz w:val="24"/>
          <w:szCs w:val="24"/>
        </w:rPr>
        <w:t>можно сделать вывод,</w:t>
      </w:r>
      <w:r w:rsidR="00196797" w:rsidRPr="001F1DAE">
        <w:rPr>
          <w:rFonts w:ascii="Times New Roman" w:hAnsi="Times New Roman" w:cs="Times New Roman"/>
          <w:sz w:val="24"/>
          <w:szCs w:val="24"/>
        </w:rPr>
        <w:t xml:space="preserve"> о том,</w:t>
      </w:r>
      <w:r w:rsidRPr="001F1DAE">
        <w:rPr>
          <w:rFonts w:ascii="Times New Roman" w:hAnsi="Times New Roman" w:cs="Times New Roman"/>
          <w:sz w:val="24"/>
          <w:szCs w:val="24"/>
        </w:rPr>
        <w:t xml:space="preserve"> что действующие подходы к реализации данной муниципальной программы являются неэ</w:t>
      </w:r>
      <w:r w:rsidRPr="001F1DAE">
        <w:rPr>
          <w:rFonts w:ascii="Times New Roman" w:hAnsi="Times New Roman" w:cs="Times New Roman"/>
          <w:sz w:val="24"/>
          <w:szCs w:val="24"/>
        </w:rPr>
        <w:t>ф</w:t>
      </w:r>
      <w:r w:rsidRPr="001F1DAE">
        <w:rPr>
          <w:rFonts w:ascii="Times New Roman" w:hAnsi="Times New Roman" w:cs="Times New Roman"/>
          <w:sz w:val="24"/>
          <w:szCs w:val="24"/>
        </w:rPr>
        <w:t xml:space="preserve">фективными. </w:t>
      </w:r>
    </w:p>
    <w:p w:rsidR="00196797" w:rsidRPr="001F1DAE" w:rsidRDefault="00196797" w:rsidP="0003468C">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В краткосрочной перспективе необходимо пересмотреть подходы к предоставлению мер поддержки СМСП для повышения эффективности использования бюджетных средств и создания единой системы управления данным процессом.</w:t>
      </w:r>
    </w:p>
    <w:p w:rsidR="00196797" w:rsidRPr="001F1DAE" w:rsidRDefault="00AD5BBB" w:rsidP="00196797">
      <w:pPr>
        <w:pStyle w:val="a1"/>
        <w:spacing w:line="276" w:lineRule="auto"/>
        <w:ind w:firstLine="708"/>
        <w:jc w:val="both"/>
        <w:rPr>
          <w:rFonts w:ascii="Times New Roman" w:hAnsi="Times New Roman" w:cs="Times New Roman"/>
          <w:color w:val="000000"/>
          <w:sz w:val="24"/>
          <w:szCs w:val="24"/>
        </w:rPr>
      </w:pPr>
      <w:r w:rsidRPr="001F1DAE">
        <w:rPr>
          <w:rFonts w:ascii="Times New Roman" w:hAnsi="Times New Roman" w:cs="Times New Roman"/>
          <w:color w:val="000000"/>
          <w:sz w:val="24"/>
          <w:szCs w:val="24"/>
        </w:rPr>
        <w:t>Еще одним приоритетным направлением реализации стратегического приоритета «се</w:t>
      </w:r>
      <w:r w:rsidRPr="001F1DAE">
        <w:rPr>
          <w:rFonts w:ascii="Times New Roman" w:hAnsi="Times New Roman" w:cs="Times New Roman"/>
          <w:color w:val="000000"/>
          <w:sz w:val="24"/>
          <w:szCs w:val="24"/>
        </w:rPr>
        <w:t>р</w:t>
      </w:r>
      <w:r w:rsidRPr="001F1DAE">
        <w:rPr>
          <w:rFonts w:ascii="Times New Roman" w:hAnsi="Times New Roman" w:cs="Times New Roman"/>
          <w:color w:val="000000"/>
          <w:sz w:val="24"/>
          <w:szCs w:val="24"/>
        </w:rPr>
        <w:t>висная экономика» является ра</w:t>
      </w:r>
      <w:r w:rsidR="00196797" w:rsidRPr="001F1DAE">
        <w:rPr>
          <w:rFonts w:ascii="Times New Roman" w:hAnsi="Times New Roman" w:cs="Times New Roman"/>
          <w:color w:val="000000"/>
          <w:sz w:val="24"/>
          <w:szCs w:val="24"/>
        </w:rPr>
        <w:t>звити</w:t>
      </w:r>
      <w:r w:rsidRPr="001F1DAE">
        <w:rPr>
          <w:rFonts w:ascii="Times New Roman" w:hAnsi="Times New Roman" w:cs="Times New Roman"/>
          <w:color w:val="000000"/>
          <w:sz w:val="24"/>
          <w:szCs w:val="24"/>
        </w:rPr>
        <w:t>е</w:t>
      </w:r>
      <w:r w:rsidR="00196797" w:rsidRPr="001F1DAE">
        <w:rPr>
          <w:rFonts w:ascii="Times New Roman" w:hAnsi="Times New Roman" w:cs="Times New Roman"/>
          <w:color w:val="000000"/>
          <w:sz w:val="24"/>
          <w:szCs w:val="24"/>
        </w:rPr>
        <w:t xml:space="preserve"> индустрии гостеприимства</w:t>
      </w:r>
      <w:r w:rsidRPr="001F1DAE">
        <w:rPr>
          <w:rFonts w:ascii="Times New Roman" w:hAnsi="Times New Roman" w:cs="Times New Roman"/>
          <w:color w:val="000000"/>
          <w:sz w:val="24"/>
          <w:szCs w:val="24"/>
        </w:rPr>
        <w:t xml:space="preserve">, связанной с приемом гостей, </w:t>
      </w:r>
      <w:r w:rsidR="00DE68E3" w:rsidRPr="001F1DAE">
        <w:rPr>
          <w:rFonts w:ascii="Times New Roman" w:hAnsi="Times New Roman" w:cs="Times New Roman"/>
          <w:color w:val="000000"/>
          <w:sz w:val="24"/>
          <w:szCs w:val="24"/>
        </w:rPr>
        <w:t>их</w:t>
      </w:r>
      <w:r w:rsidR="00196797" w:rsidRPr="001F1DAE">
        <w:rPr>
          <w:rFonts w:ascii="Times New Roman" w:hAnsi="Times New Roman" w:cs="Times New Roman"/>
          <w:color w:val="000000"/>
          <w:sz w:val="24"/>
          <w:szCs w:val="24"/>
        </w:rPr>
        <w:t>размещением и организаци</w:t>
      </w:r>
      <w:r w:rsidR="00DE68E3" w:rsidRPr="001F1DAE">
        <w:rPr>
          <w:rFonts w:ascii="Times New Roman" w:hAnsi="Times New Roman" w:cs="Times New Roman"/>
          <w:color w:val="000000"/>
          <w:sz w:val="24"/>
          <w:szCs w:val="24"/>
        </w:rPr>
        <w:t xml:space="preserve">ей досуга. </w:t>
      </w:r>
    </w:p>
    <w:p w:rsidR="005D5AA2" w:rsidRPr="001F1DAE" w:rsidRDefault="008B10AB" w:rsidP="005D5AA2">
      <w:pPr>
        <w:pStyle w:val="a1"/>
        <w:spacing w:line="276" w:lineRule="auto"/>
        <w:ind w:firstLine="708"/>
        <w:jc w:val="both"/>
        <w:rPr>
          <w:rFonts w:ascii="Times New Roman" w:hAnsi="Times New Roman" w:cs="Times New Roman"/>
          <w:color w:val="000000"/>
          <w:sz w:val="24"/>
          <w:szCs w:val="24"/>
        </w:rPr>
      </w:pPr>
      <w:r w:rsidRPr="001F1DAE">
        <w:rPr>
          <w:rFonts w:ascii="Times New Roman" w:hAnsi="Times New Roman" w:cs="Times New Roman"/>
          <w:color w:val="000000"/>
          <w:sz w:val="24"/>
          <w:szCs w:val="24"/>
        </w:rPr>
        <w:t>С 2015 года можно отметить небольшой рост количества</w:t>
      </w:r>
      <w:r w:rsidR="00BF2C39" w:rsidRPr="001F1DAE">
        <w:rPr>
          <w:rFonts w:ascii="Times New Roman" w:hAnsi="Times New Roman" w:cs="Times New Roman"/>
          <w:color w:val="000000"/>
          <w:sz w:val="24"/>
          <w:szCs w:val="24"/>
        </w:rPr>
        <w:t xml:space="preserve"> предприятий, работающих в данной индустрии</w:t>
      </w:r>
      <w:r w:rsidRPr="001F1DAE">
        <w:rPr>
          <w:rFonts w:ascii="Times New Roman" w:hAnsi="Times New Roman" w:cs="Times New Roman"/>
          <w:color w:val="000000"/>
          <w:sz w:val="24"/>
          <w:szCs w:val="24"/>
        </w:rPr>
        <w:t>. На 1 января 2018 года их доля</w:t>
      </w:r>
      <w:r w:rsidR="00BF2C39" w:rsidRPr="001F1DAE">
        <w:rPr>
          <w:rFonts w:ascii="Times New Roman" w:hAnsi="Times New Roman" w:cs="Times New Roman"/>
          <w:color w:val="000000"/>
          <w:sz w:val="24"/>
          <w:szCs w:val="24"/>
        </w:rPr>
        <w:t xml:space="preserve"> составляет 4,1 %. </w:t>
      </w:r>
      <w:r w:rsidRPr="001F1DAE">
        <w:rPr>
          <w:rFonts w:ascii="Times New Roman" w:hAnsi="Times New Roman" w:cs="Times New Roman"/>
          <w:color w:val="000000"/>
          <w:sz w:val="24"/>
          <w:szCs w:val="24"/>
        </w:rPr>
        <w:t>Не смотря на положител</w:t>
      </w:r>
      <w:r w:rsidRPr="001F1DAE">
        <w:rPr>
          <w:rFonts w:ascii="Times New Roman" w:hAnsi="Times New Roman" w:cs="Times New Roman"/>
          <w:color w:val="000000"/>
          <w:sz w:val="24"/>
          <w:szCs w:val="24"/>
        </w:rPr>
        <w:t>ь</w:t>
      </w:r>
      <w:r w:rsidRPr="001F1DAE">
        <w:rPr>
          <w:rFonts w:ascii="Times New Roman" w:hAnsi="Times New Roman" w:cs="Times New Roman"/>
          <w:color w:val="000000"/>
          <w:sz w:val="24"/>
          <w:szCs w:val="24"/>
        </w:rPr>
        <w:t xml:space="preserve">ную тенденцию в этой сфере, </w:t>
      </w:r>
      <w:r w:rsidR="00BF2C39" w:rsidRPr="001F1DAE">
        <w:rPr>
          <w:rFonts w:ascii="Times New Roman" w:hAnsi="Times New Roman" w:cs="Times New Roman"/>
          <w:color w:val="000000"/>
          <w:sz w:val="24"/>
          <w:szCs w:val="24"/>
        </w:rPr>
        <w:t>количество</w:t>
      </w:r>
      <w:r w:rsidRPr="001F1DAE">
        <w:rPr>
          <w:rFonts w:ascii="Times New Roman" w:hAnsi="Times New Roman" w:cs="Times New Roman"/>
          <w:color w:val="000000"/>
          <w:sz w:val="24"/>
          <w:szCs w:val="24"/>
        </w:rPr>
        <w:t xml:space="preserve"> действующих мест размещения и точек питания го</w:t>
      </w:r>
      <w:r w:rsidRPr="001F1DAE">
        <w:rPr>
          <w:rFonts w:ascii="Times New Roman" w:hAnsi="Times New Roman" w:cs="Times New Roman"/>
          <w:color w:val="000000"/>
          <w:sz w:val="24"/>
          <w:szCs w:val="24"/>
        </w:rPr>
        <w:t>с</w:t>
      </w:r>
      <w:r w:rsidRPr="001F1DAE">
        <w:rPr>
          <w:rFonts w:ascii="Times New Roman" w:hAnsi="Times New Roman" w:cs="Times New Roman"/>
          <w:color w:val="000000"/>
          <w:sz w:val="24"/>
          <w:szCs w:val="24"/>
        </w:rPr>
        <w:t xml:space="preserve">тей </w:t>
      </w:r>
      <w:r w:rsidR="00BF2C39" w:rsidRPr="001F1DAE">
        <w:rPr>
          <w:rFonts w:ascii="Times New Roman" w:hAnsi="Times New Roman" w:cs="Times New Roman"/>
          <w:color w:val="000000"/>
          <w:sz w:val="24"/>
          <w:szCs w:val="24"/>
        </w:rPr>
        <w:t xml:space="preserve">существенно меньше, чем необходимо сегодня городу для </w:t>
      </w:r>
      <w:r w:rsidR="00B808BB" w:rsidRPr="001F1DAE">
        <w:rPr>
          <w:rFonts w:ascii="Times New Roman" w:hAnsi="Times New Roman" w:cs="Times New Roman"/>
          <w:color w:val="000000"/>
          <w:sz w:val="24"/>
          <w:szCs w:val="24"/>
        </w:rPr>
        <w:t>налаживания стабильного тур</w:t>
      </w:r>
      <w:r w:rsidR="00B808BB" w:rsidRPr="001F1DAE">
        <w:rPr>
          <w:rFonts w:ascii="Times New Roman" w:hAnsi="Times New Roman" w:cs="Times New Roman"/>
          <w:color w:val="000000"/>
          <w:sz w:val="24"/>
          <w:szCs w:val="24"/>
        </w:rPr>
        <w:t>и</w:t>
      </w:r>
      <w:r w:rsidR="00B808BB" w:rsidRPr="001F1DAE">
        <w:rPr>
          <w:rFonts w:ascii="Times New Roman" w:hAnsi="Times New Roman" w:cs="Times New Roman"/>
          <w:color w:val="000000"/>
          <w:sz w:val="24"/>
          <w:szCs w:val="24"/>
        </w:rPr>
        <w:t xml:space="preserve">стического потока. </w:t>
      </w:r>
    </w:p>
    <w:p w:rsidR="005D5AA2" w:rsidRPr="001F1DAE" w:rsidRDefault="005D5AA2" w:rsidP="005D5AA2">
      <w:pPr>
        <w:pStyle w:val="Standard"/>
        <w:spacing w:after="0"/>
        <w:jc w:val="both"/>
        <w:rPr>
          <w:rFonts w:ascii="Times New Roman" w:hAnsi="Times New Roman" w:cs="Times New Roman"/>
          <w:sz w:val="24"/>
          <w:szCs w:val="24"/>
          <w:lang w:bidi="ru-RU"/>
        </w:rPr>
      </w:pPr>
      <w:r w:rsidRPr="001F1DAE">
        <w:rPr>
          <w:rFonts w:ascii="Times New Roman" w:eastAsia="Times New Roman" w:hAnsi="Times New Roman" w:cs="Times New Roman"/>
          <w:sz w:val="24"/>
          <w:szCs w:val="24"/>
          <w:lang w:bidi="ru-RU"/>
        </w:rPr>
        <w:tab/>
        <w:t>Освоение и использование туристских ресурсов требует наличия соответствующей материально-технической базы. О</w:t>
      </w:r>
      <w:r w:rsidRPr="001F1DAE">
        <w:rPr>
          <w:rFonts w:ascii="Times New Roman" w:hAnsi="Times New Roman" w:cs="Times New Roman"/>
          <w:sz w:val="24"/>
          <w:szCs w:val="24"/>
          <w:lang w:bidi="ru-RU"/>
        </w:rPr>
        <w:t xml:space="preserve">ценка качества услуг, предоставляемых в индустрии гостеприимства, показала, что ориентация существующих сервисов, в большинстве случаев, рассчитана на категорию туристов, имеющих низкую платежеспособность, что является ограничивающим фактором для развития малого и среднего бизнеса. </w:t>
      </w:r>
    </w:p>
    <w:p w:rsidR="00784155" w:rsidRPr="001F1DAE" w:rsidRDefault="00DF5E72" w:rsidP="00196797">
      <w:pPr>
        <w:pStyle w:val="a1"/>
        <w:spacing w:line="276" w:lineRule="auto"/>
        <w:ind w:firstLine="708"/>
        <w:jc w:val="both"/>
        <w:rPr>
          <w:rFonts w:ascii="Times New Roman" w:hAnsi="Times New Roman" w:cs="Times New Roman"/>
          <w:color w:val="000000"/>
          <w:sz w:val="24"/>
          <w:szCs w:val="24"/>
        </w:rPr>
      </w:pPr>
      <w:bookmarkStart w:id="13" w:name="label18"/>
      <w:bookmarkEnd w:id="13"/>
      <w:r w:rsidRPr="001F1DAE">
        <w:rPr>
          <w:rFonts w:ascii="Times New Roman" w:hAnsi="Times New Roman" w:cs="Times New Roman"/>
          <w:color w:val="000000"/>
          <w:sz w:val="24"/>
          <w:szCs w:val="24"/>
        </w:rPr>
        <w:t>Отсутствие категорирования и единых стандартов, разработанных муниципалитетом и учитывающих специфику города и запросы туристов, посещающих его, негативно сказывается на качестве сервиса. Результатом этого является отсутствие желания у гостей города польз</w:t>
      </w:r>
      <w:r w:rsidRPr="001F1DAE">
        <w:rPr>
          <w:rFonts w:ascii="Times New Roman" w:hAnsi="Times New Roman" w:cs="Times New Roman"/>
          <w:color w:val="000000"/>
          <w:sz w:val="24"/>
          <w:szCs w:val="24"/>
        </w:rPr>
        <w:t>о</w:t>
      </w:r>
      <w:r w:rsidRPr="001F1DAE">
        <w:rPr>
          <w:rFonts w:ascii="Times New Roman" w:hAnsi="Times New Roman" w:cs="Times New Roman"/>
          <w:color w:val="000000"/>
          <w:sz w:val="24"/>
          <w:szCs w:val="24"/>
        </w:rPr>
        <w:t xml:space="preserve">ваться услугами местных предпринимателей, заставляя их составлять свои маршруты так, чтобы не оставаться в городе более чем на </w:t>
      </w:r>
      <w:r w:rsidR="00784155" w:rsidRPr="001F1DAE">
        <w:rPr>
          <w:rFonts w:ascii="Times New Roman" w:hAnsi="Times New Roman" w:cs="Times New Roman"/>
          <w:color w:val="000000"/>
          <w:sz w:val="24"/>
          <w:szCs w:val="24"/>
        </w:rPr>
        <w:t>2</w:t>
      </w:r>
      <w:r w:rsidRPr="001F1DAE">
        <w:rPr>
          <w:rFonts w:ascii="Times New Roman" w:hAnsi="Times New Roman" w:cs="Times New Roman"/>
          <w:color w:val="000000"/>
          <w:sz w:val="24"/>
          <w:szCs w:val="24"/>
        </w:rPr>
        <w:t xml:space="preserve"> д</w:t>
      </w:r>
      <w:r w:rsidR="00784155" w:rsidRPr="001F1DAE">
        <w:rPr>
          <w:rFonts w:ascii="Times New Roman" w:hAnsi="Times New Roman" w:cs="Times New Roman"/>
          <w:color w:val="000000"/>
          <w:sz w:val="24"/>
          <w:szCs w:val="24"/>
        </w:rPr>
        <w:t>ня</w:t>
      </w:r>
      <w:r w:rsidRPr="001F1DAE">
        <w:rPr>
          <w:rFonts w:ascii="Times New Roman" w:hAnsi="Times New Roman" w:cs="Times New Roman"/>
          <w:color w:val="000000"/>
          <w:sz w:val="24"/>
          <w:szCs w:val="24"/>
        </w:rPr>
        <w:t>.</w:t>
      </w:r>
      <w:r w:rsidR="00784155" w:rsidRPr="001F1DAE">
        <w:rPr>
          <w:rFonts w:ascii="Times New Roman" w:hAnsi="Times New Roman" w:cs="Times New Roman"/>
          <w:color w:val="000000"/>
          <w:sz w:val="24"/>
          <w:szCs w:val="24"/>
        </w:rPr>
        <w:t xml:space="preserve"> В данных условиях предприниматели несут убытки и начинают экономить еще больше, вновь теряя в качестве оказываемых услуг.</w:t>
      </w:r>
    </w:p>
    <w:p w:rsidR="000D4615" w:rsidRPr="001F1DAE" w:rsidRDefault="00784155" w:rsidP="00196797">
      <w:pPr>
        <w:pStyle w:val="a1"/>
        <w:spacing w:line="276" w:lineRule="auto"/>
        <w:ind w:firstLine="708"/>
        <w:jc w:val="both"/>
        <w:rPr>
          <w:rFonts w:ascii="Times New Roman" w:hAnsi="Times New Roman" w:cs="Times New Roman"/>
          <w:color w:val="000000"/>
          <w:sz w:val="24"/>
          <w:szCs w:val="24"/>
        </w:rPr>
      </w:pPr>
      <w:r w:rsidRPr="001F1DAE">
        <w:rPr>
          <w:rFonts w:ascii="Times New Roman" w:hAnsi="Times New Roman" w:cs="Times New Roman"/>
          <w:color w:val="000000"/>
          <w:sz w:val="24"/>
          <w:szCs w:val="24"/>
        </w:rPr>
        <w:t>В среднесрочной перспективе муниципальным властям необходимо создать особые условия поддержки для предприятий, как вновь созданных, так и уже работающих в инд</w:t>
      </w:r>
      <w:r w:rsidRPr="001F1DAE">
        <w:rPr>
          <w:rFonts w:ascii="Times New Roman" w:hAnsi="Times New Roman" w:cs="Times New Roman"/>
          <w:color w:val="000000"/>
          <w:sz w:val="24"/>
          <w:szCs w:val="24"/>
        </w:rPr>
        <w:t>у</w:t>
      </w:r>
      <w:r w:rsidRPr="001F1DAE">
        <w:rPr>
          <w:rFonts w:ascii="Times New Roman" w:hAnsi="Times New Roman" w:cs="Times New Roman"/>
          <w:color w:val="000000"/>
          <w:sz w:val="24"/>
          <w:szCs w:val="24"/>
        </w:rPr>
        <w:t>стрии гостеприимства, создавая тем самым благоприятные условия для здоровой конкуренции в этой сфере, что положительно скажется, в первую очередь, на качестве услуг</w:t>
      </w:r>
      <w:r w:rsidR="007A6EA6" w:rsidRPr="001F1DAE">
        <w:rPr>
          <w:rFonts w:ascii="Times New Roman" w:hAnsi="Times New Roman" w:cs="Times New Roman"/>
          <w:color w:val="000000"/>
          <w:sz w:val="24"/>
          <w:szCs w:val="24"/>
        </w:rPr>
        <w:t>.</w:t>
      </w:r>
    </w:p>
    <w:p w:rsidR="005D5AA2" w:rsidRPr="001F1DAE" w:rsidRDefault="005D5AA2" w:rsidP="005D5AA2">
      <w:pPr>
        <w:pStyle w:val="a1"/>
        <w:spacing w:line="276" w:lineRule="auto"/>
        <w:ind w:firstLine="708"/>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Ядром индустрии гостеприимства является современный гостиничный бизнес, облад</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 xml:space="preserve">ющей соответствующей разветвленной инфраструктурой. Для </w:t>
      </w:r>
      <w:bookmarkStart w:id="14" w:name="label6"/>
      <w:bookmarkStart w:id="15" w:name="label13"/>
      <w:bookmarkEnd w:id="14"/>
      <w:bookmarkEnd w:id="15"/>
      <w:r w:rsidRPr="001F1DAE">
        <w:rPr>
          <w:rFonts w:ascii="Times New Roman" w:eastAsia="Times New Roman" w:hAnsi="Times New Roman" w:cs="Times New Roman"/>
          <w:sz w:val="24"/>
          <w:szCs w:val="24"/>
        </w:rPr>
        <w:t>повышения его эффективности и конкурентоспособности в среднесрочной перспективе предполагается вхождение разро</w:t>
      </w:r>
      <w:r w:rsidRPr="001F1DAE">
        <w:rPr>
          <w:rFonts w:ascii="Times New Roman" w:eastAsia="Times New Roman" w:hAnsi="Times New Roman" w:cs="Times New Roman"/>
          <w:sz w:val="24"/>
          <w:szCs w:val="24"/>
        </w:rPr>
        <w:t>з</w:t>
      </w:r>
      <w:r w:rsidRPr="001F1DAE">
        <w:rPr>
          <w:rFonts w:ascii="Times New Roman" w:eastAsia="Times New Roman" w:hAnsi="Times New Roman" w:cs="Times New Roman"/>
          <w:sz w:val="24"/>
          <w:szCs w:val="24"/>
        </w:rPr>
        <w:t>ненных на сегодняшний день пунктов приема и размещения гостей в добровольные гостини</w:t>
      </w:r>
      <w:r w:rsidRPr="001F1DAE">
        <w:rPr>
          <w:rFonts w:ascii="Times New Roman" w:eastAsia="Times New Roman" w:hAnsi="Times New Roman" w:cs="Times New Roman"/>
          <w:sz w:val="24"/>
          <w:szCs w:val="24"/>
        </w:rPr>
        <w:t>ч</w:t>
      </w:r>
      <w:r w:rsidRPr="001F1DAE">
        <w:rPr>
          <w:rFonts w:ascii="Times New Roman" w:eastAsia="Times New Roman" w:hAnsi="Times New Roman" w:cs="Times New Roman"/>
          <w:sz w:val="24"/>
          <w:szCs w:val="24"/>
        </w:rPr>
        <w:t xml:space="preserve">ные цепи под единой торговой маркой. </w:t>
      </w:r>
    </w:p>
    <w:p w:rsidR="004B4BFD" w:rsidRPr="001F1DAE" w:rsidRDefault="004B4BFD" w:rsidP="004B4BFD">
      <w:pPr>
        <w:pStyle w:val="a1"/>
        <w:spacing w:line="276" w:lineRule="auto"/>
        <w:ind w:firstLine="708"/>
        <w:jc w:val="both"/>
        <w:rPr>
          <w:rFonts w:ascii="Times New Roman" w:hAnsi="Times New Roman" w:cs="Times New Roman"/>
          <w:color w:val="000000"/>
          <w:sz w:val="24"/>
          <w:szCs w:val="24"/>
        </w:rPr>
      </w:pPr>
      <w:r w:rsidRPr="001F1DAE">
        <w:rPr>
          <w:rFonts w:ascii="Times New Roman" w:eastAsia="Times New Roman" w:hAnsi="Times New Roman" w:cs="Times New Roman"/>
          <w:sz w:val="24"/>
          <w:szCs w:val="24"/>
        </w:rPr>
        <w:lastRenderedPageBreak/>
        <w:t>В настоящий момент на территории города ощущается недостаток предприятий разн</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образного, доступного и качественного питания. В рамках реализации Стратегии планируется развитие сети точек общественного питания, доступных для разных слоев населения и полн</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стью отвечающее гастрономическим запросам различных групп потребителей. При этом ос</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бое внимание будет уделено введению в меню традиционных для Енисейска блюд и напитков. Успешное развитие данного направления в долгосрочной перспективе может послужить в дальнейшем развитию нового вида туризма</w:t>
      </w:r>
      <w:r w:rsidRPr="001F1DAE">
        <w:rPr>
          <w:rFonts w:ascii="Times New Roman" w:eastAsia="Times New Roman" w:hAnsi="Times New Roman" w:cs="Times New Roman"/>
          <w:b/>
          <w:sz w:val="24"/>
          <w:szCs w:val="24"/>
        </w:rPr>
        <w:t>-</w:t>
      </w:r>
      <w:r w:rsidRPr="001F1DAE">
        <w:rPr>
          <w:rFonts w:ascii="Times New Roman" w:eastAsia="Times New Roman" w:hAnsi="Times New Roman" w:cs="Times New Roman"/>
          <w:sz w:val="24"/>
          <w:szCs w:val="24"/>
        </w:rPr>
        <w:t xml:space="preserve"> гастрономического.</w:t>
      </w:r>
    </w:p>
    <w:p w:rsidR="004B4BFD" w:rsidRPr="001F1DAE" w:rsidRDefault="004B4BFD" w:rsidP="005D5AA2">
      <w:pPr>
        <w:pStyle w:val="a1"/>
        <w:spacing w:line="276" w:lineRule="auto"/>
        <w:ind w:firstLine="708"/>
        <w:jc w:val="both"/>
        <w:rPr>
          <w:rFonts w:ascii="Times New Roman" w:eastAsia="Times New Roman" w:hAnsi="Times New Roman" w:cs="Times New Roman"/>
          <w:sz w:val="24"/>
          <w:szCs w:val="24"/>
        </w:rPr>
      </w:pPr>
    </w:p>
    <w:p w:rsidR="000D4615" w:rsidRPr="001F1DAE" w:rsidRDefault="004B4BFD" w:rsidP="004B4BFD">
      <w:pPr>
        <w:pStyle w:val="2"/>
      </w:pPr>
      <w:bookmarkStart w:id="16" w:name="_Toc3794044"/>
      <w:r w:rsidRPr="001F1DAE">
        <w:t>3.4 Стратегический приоритет: капитализация исторического наследия</w:t>
      </w:r>
      <w:bookmarkEnd w:id="16"/>
    </w:p>
    <w:p w:rsidR="00A95F07" w:rsidRPr="001F1DAE" w:rsidRDefault="00A95F07" w:rsidP="00A95F07">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Учитывая роль города Енисейска в Стратегии развитии Красноярского края и уникал</w:t>
      </w:r>
      <w:r w:rsidRPr="001F1DAE">
        <w:rPr>
          <w:rFonts w:ascii="Times New Roman" w:hAnsi="Times New Roman" w:cs="Times New Roman"/>
          <w:sz w:val="24"/>
          <w:szCs w:val="24"/>
        </w:rPr>
        <w:t>ь</w:t>
      </w:r>
      <w:r w:rsidRPr="001F1DAE">
        <w:rPr>
          <w:rFonts w:ascii="Times New Roman" w:hAnsi="Times New Roman" w:cs="Times New Roman"/>
          <w:sz w:val="24"/>
          <w:szCs w:val="24"/>
        </w:rPr>
        <w:t>ное историко-культурное наследие, сохранившееся до наших дней, особое внимание необх</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димо обратить на сохранение идентичности города и его традиций. </w:t>
      </w:r>
    </w:p>
    <w:p w:rsidR="00A95F07" w:rsidRPr="001F1DAE" w:rsidRDefault="00A95F07" w:rsidP="00A95F07">
      <w:pPr>
        <w:pStyle w:val="a1"/>
        <w:spacing w:line="276" w:lineRule="auto"/>
        <w:ind w:firstLine="708"/>
        <w:jc w:val="both"/>
        <w:rPr>
          <w:rFonts w:ascii="Times New Roman" w:eastAsia="Calibri" w:hAnsi="Times New Roman" w:cs="Times New Roman"/>
          <w:sz w:val="24"/>
          <w:szCs w:val="24"/>
        </w:rPr>
      </w:pPr>
      <w:r w:rsidRPr="001F1DAE">
        <w:rPr>
          <w:rFonts w:ascii="Times New Roman" w:hAnsi="Times New Roman" w:cs="Times New Roman"/>
          <w:sz w:val="24"/>
          <w:szCs w:val="24"/>
          <w:lang w:bidi="ru-RU"/>
        </w:rPr>
        <w:t>Культурно-историческое наследие Енисейска является главным конкурентным пр</w:t>
      </w:r>
      <w:r w:rsidRPr="001F1DAE">
        <w:rPr>
          <w:rFonts w:ascii="Times New Roman" w:hAnsi="Times New Roman" w:cs="Times New Roman"/>
          <w:sz w:val="24"/>
          <w:szCs w:val="24"/>
          <w:lang w:bidi="ru-RU"/>
        </w:rPr>
        <w:t>е</w:t>
      </w:r>
      <w:r w:rsidRPr="001F1DAE">
        <w:rPr>
          <w:rFonts w:ascii="Times New Roman" w:hAnsi="Times New Roman" w:cs="Times New Roman"/>
          <w:sz w:val="24"/>
          <w:szCs w:val="24"/>
          <w:lang w:bidi="ru-RU"/>
        </w:rPr>
        <w:t>имуществом города и при правильном использовании данного потенциала способно обесп</w:t>
      </w:r>
      <w:r w:rsidRPr="001F1DAE">
        <w:rPr>
          <w:rFonts w:ascii="Times New Roman" w:hAnsi="Times New Roman" w:cs="Times New Roman"/>
          <w:sz w:val="24"/>
          <w:szCs w:val="24"/>
          <w:lang w:bidi="ru-RU"/>
        </w:rPr>
        <w:t>е</w:t>
      </w:r>
      <w:r w:rsidRPr="001F1DAE">
        <w:rPr>
          <w:rFonts w:ascii="Times New Roman" w:hAnsi="Times New Roman" w:cs="Times New Roman"/>
          <w:sz w:val="24"/>
          <w:szCs w:val="24"/>
          <w:lang w:bidi="ru-RU"/>
        </w:rPr>
        <w:t xml:space="preserve">чить устойчивое социально-экономическое развитие города через </w:t>
      </w:r>
      <w:r w:rsidRPr="001F1DAE">
        <w:rPr>
          <w:rFonts w:ascii="Times New Roman" w:hAnsi="Times New Roman" w:cs="Times New Roman"/>
          <w:b/>
          <w:sz w:val="24"/>
          <w:szCs w:val="24"/>
          <w:lang w:bidi="ru-RU"/>
        </w:rPr>
        <w:t>сбалансированное разв</w:t>
      </w:r>
      <w:r w:rsidRPr="001F1DAE">
        <w:rPr>
          <w:rFonts w:ascii="Times New Roman" w:hAnsi="Times New Roman" w:cs="Times New Roman"/>
          <w:b/>
          <w:sz w:val="24"/>
          <w:szCs w:val="24"/>
          <w:lang w:bidi="ru-RU"/>
        </w:rPr>
        <w:t>и</w:t>
      </w:r>
      <w:r w:rsidRPr="001F1DAE">
        <w:rPr>
          <w:rFonts w:ascii="Times New Roman" w:hAnsi="Times New Roman" w:cs="Times New Roman"/>
          <w:b/>
          <w:sz w:val="24"/>
          <w:szCs w:val="24"/>
          <w:lang w:bidi="ru-RU"/>
        </w:rPr>
        <w:t xml:space="preserve">тие туризма. </w:t>
      </w:r>
      <w:r w:rsidRPr="001F1DAE">
        <w:rPr>
          <w:rFonts w:ascii="Times New Roman" w:hAnsi="Times New Roman" w:cs="Times New Roman"/>
          <w:sz w:val="24"/>
          <w:szCs w:val="24"/>
          <w:lang w:bidi="ru-RU"/>
        </w:rPr>
        <w:t xml:space="preserve">В связи с этим, </w:t>
      </w:r>
      <w:r w:rsidRPr="001F1DAE">
        <w:rPr>
          <w:rFonts w:ascii="Times New Roman" w:hAnsi="Times New Roman" w:cs="Times New Roman"/>
          <w:sz w:val="24"/>
          <w:szCs w:val="24"/>
        </w:rPr>
        <w:t>перспектива развития Енисейска связана с его позиционирован</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ем в качестве центра культурно-познавательного, событийного и паломнического туризма на региональном и федеральном уровне, </w:t>
      </w:r>
      <w:r w:rsidRPr="001F1DAE">
        <w:rPr>
          <w:rFonts w:ascii="Times New Roman" w:eastAsia="Calibri" w:hAnsi="Times New Roman" w:cs="Times New Roman"/>
          <w:sz w:val="24"/>
          <w:szCs w:val="24"/>
        </w:rPr>
        <w:t>богатое историческое и культурное наследие дает во</w:t>
      </w:r>
      <w:r w:rsidRPr="001F1DAE">
        <w:rPr>
          <w:rFonts w:ascii="Times New Roman" w:eastAsia="Calibri" w:hAnsi="Times New Roman" w:cs="Times New Roman"/>
          <w:sz w:val="24"/>
          <w:szCs w:val="24"/>
        </w:rPr>
        <w:t>з</w:t>
      </w:r>
      <w:r w:rsidRPr="001F1DAE">
        <w:rPr>
          <w:rFonts w:ascii="Times New Roman" w:eastAsia="Calibri" w:hAnsi="Times New Roman" w:cs="Times New Roman"/>
          <w:sz w:val="24"/>
          <w:szCs w:val="24"/>
        </w:rPr>
        <w:t>можность для успешного развития внутреннего и въездного туризма.</w:t>
      </w:r>
    </w:p>
    <w:p w:rsidR="000805DF" w:rsidRPr="001F1DAE" w:rsidRDefault="000805DF" w:rsidP="000805DF">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Отсутствие промышленных предприятий, а вследствие этого некоторая «консервация» города, во многом способствовали сохранению прежнего облика Енисейска – тихого, споко</w:t>
      </w:r>
      <w:r w:rsidRPr="001F1DAE">
        <w:rPr>
          <w:rFonts w:ascii="Times New Roman" w:hAnsi="Times New Roman" w:cs="Times New Roman"/>
          <w:sz w:val="24"/>
          <w:szCs w:val="24"/>
        </w:rPr>
        <w:t>й</w:t>
      </w:r>
      <w:r w:rsidRPr="001F1DAE">
        <w:rPr>
          <w:rFonts w:ascii="Times New Roman" w:hAnsi="Times New Roman" w:cs="Times New Roman"/>
          <w:sz w:val="24"/>
          <w:szCs w:val="24"/>
        </w:rPr>
        <w:t>ного, патриархального города.а данный момент туристско-рекреационный потенциал Енисе</w:t>
      </w:r>
      <w:r w:rsidRPr="001F1DAE">
        <w:rPr>
          <w:rFonts w:ascii="Times New Roman" w:hAnsi="Times New Roman" w:cs="Times New Roman"/>
          <w:sz w:val="24"/>
          <w:szCs w:val="24"/>
        </w:rPr>
        <w:t>й</w:t>
      </w:r>
      <w:r w:rsidRPr="001F1DAE">
        <w:rPr>
          <w:rFonts w:ascii="Times New Roman" w:hAnsi="Times New Roman" w:cs="Times New Roman"/>
          <w:sz w:val="24"/>
          <w:szCs w:val="24"/>
        </w:rPr>
        <w:t>ска практически не задействован. Одним из возможных способов повышения эффективности использования культурного наследия является развитие на территории города основных видов туризма.</w:t>
      </w:r>
      <w:r w:rsidRPr="001F1DAE">
        <w:rPr>
          <w:rFonts w:ascii="Times New Roman" w:hAnsi="Times New Roman" w:cs="Times New Roman"/>
          <w:sz w:val="24"/>
          <w:szCs w:val="24"/>
        </w:rPr>
        <w:tab/>
      </w:r>
    </w:p>
    <w:p w:rsidR="000805DF" w:rsidRPr="001F1DAE" w:rsidRDefault="000805DF" w:rsidP="000805DF">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В рамках реализации данного приоритета необходимо создать в городе культурно-исторический центр в едином архитектурном стиле. Уникальные памятники истории и арх</w:t>
      </w:r>
      <w:r w:rsidRPr="001F1DAE">
        <w:rPr>
          <w:rFonts w:ascii="Times New Roman" w:hAnsi="Times New Roman" w:cs="Times New Roman"/>
          <w:sz w:val="24"/>
          <w:szCs w:val="24"/>
        </w:rPr>
        <w:t>и</w:t>
      </w:r>
      <w:r w:rsidRPr="001F1DAE">
        <w:rPr>
          <w:rFonts w:ascii="Times New Roman" w:hAnsi="Times New Roman" w:cs="Times New Roman"/>
          <w:sz w:val="24"/>
          <w:szCs w:val="24"/>
        </w:rPr>
        <w:t>тектуры и традиционность жизненного уклада в Енисейске должны стать точкой притяжения для гостей города. При этом, одним из важнейших моментов при работе в данном направл</w:t>
      </w:r>
      <w:r w:rsidRPr="001F1DAE">
        <w:rPr>
          <w:rFonts w:ascii="Times New Roman" w:hAnsi="Times New Roman" w:cs="Times New Roman"/>
          <w:sz w:val="24"/>
          <w:szCs w:val="24"/>
        </w:rPr>
        <w:t>е</w:t>
      </w:r>
      <w:r w:rsidRPr="001F1DAE">
        <w:rPr>
          <w:rFonts w:ascii="Times New Roman" w:hAnsi="Times New Roman" w:cs="Times New Roman"/>
          <w:sz w:val="24"/>
          <w:szCs w:val="24"/>
        </w:rPr>
        <w:t>нии является позиционирование города во внешнем окружении и создание его бренда (ун</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кального набора продуктов/услуг, являющихся для Енисейска традиционными), делающего его узнаваемым не только на территории региона, но и далеко за пределами края. </w:t>
      </w:r>
    </w:p>
    <w:p w:rsidR="00A95F07" w:rsidRPr="001F1DAE" w:rsidRDefault="00A95F07" w:rsidP="00A95F07">
      <w:pPr>
        <w:pStyle w:val="a1"/>
        <w:spacing w:line="276" w:lineRule="auto"/>
        <w:jc w:val="both"/>
        <w:rPr>
          <w:rFonts w:ascii="Times New Roman" w:hAnsi="Times New Roman" w:cs="Times New Roman"/>
          <w:sz w:val="24"/>
          <w:szCs w:val="24"/>
        </w:rPr>
      </w:pPr>
      <w:bookmarkStart w:id="17" w:name="_Toc442656015"/>
      <w:r w:rsidRPr="001F1DAE">
        <w:rPr>
          <w:rFonts w:ascii="Times New Roman" w:hAnsi="Times New Roman" w:cs="Times New Roman"/>
          <w:sz w:val="24"/>
          <w:szCs w:val="24"/>
        </w:rPr>
        <w:tab/>
        <w:t>Ежегодно Енисейск, в среднем, посещают около 15-20 тысяч человек с различными ц</w:t>
      </w:r>
      <w:r w:rsidRPr="001F1DAE">
        <w:rPr>
          <w:rFonts w:ascii="Times New Roman" w:hAnsi="Times New Roman" w:cs="Times New Roman"/>
          <w:sz w:val="24"/>
          <w:szCs w:val="24"/>
        </w:rPr>
        <w:t>е</w:t>
      </w:r>
      <w:r w:rsidRPr="001F1DAE">
        <w:rPr>
          <w:rFonts w:ascii="Times New Roman" w:hAnsi="Times New Roman" w:cs="Times New Roman"/>
          <w:sz w:val="24"/>
          <w:szCs w:val="24"/>
        </w:rPr>
        <w:t>лями (деловыми, туристскими, культурно-познавательными). В городе проходят события местного и регионального масштабов.</w:t>
      </w:r>
      <w:r w:rsidR="00783D39" w:rsidRPr="001F1DAE">
        <w:rPr>
          <w:rFonts w:ascii="Times New Roman" w:hAnsi="Times New Roman" w:cs="Times New Roman"/>
          <w:sz w:val="24"/>
          <w:szCs w:val="24"/>
        </w:rPr>
        <w:t xml:space="preserve"> Для получения более точных данных о количестве пр</w:t>
      </w:r>
      <w:r w:rsidR="00783D39" w:rsidRPr="001F1DAE">
        <w:rPr>
          <w:rFonts w:ascii="Times New Roman" w:hAnsi="Times New Roman" w:cs="Times New Roman"/>
          <w:sz w:val="24"/>
          <w:szCs w:val="24"/>
        </w:rPr>
        <w:t>и</w:t>
      </w:r>
      <w:r w:rsidR="00783D39" w:rsidRPr="001F1DAE">
        <w:rPr>
          <w:rFonts w:ascii="Times New Roman" w:hAnsi="Times New Roman" w:cs="Times New Roman"/>
          <w:sz w:val="24"/>
          <w:szCs w:val="24"/>
        </w:rPr>
        <w:t>бывающих гостей в Енисейск необходимо разработать систему подсчета туристов, в том числе с возможностью разбивки по видам туризма. Полученные данные дадут возможность оценить потребность в развитии тех или иных видов услуг/туристических продуктов.</w:t>
      </w:r>
    </w:p>
    <w:p w:rsidR="005E10E9" w:rsidRPr="001F1DAE" w:rsidRDefault="005E10E9" w:rsidP="005E10E9">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Основной туристский поток складывается из наиболее развитого на сегодняшний день вида туризма в городе Енисейске - культурно – познавательного. Популярные экскурсионно-туристические маршруты: «Енисейск ярмарочный», «Секреты успеха или путь «из грязи в князи», «Енисейск: между белыми и красными», «Музейная тропа», «Событийный».</w:t>
      </w:r>
    </w:p>
    <w:p w:rsidR="00A95F07" w:rsidRPr="001F1DAE" w:rsidRDefault="00A95F07" w:rsidP="00A95F07">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r>
      <w:bookmarkEnd w:id="17"/>
      <w:r w:rsidR="00097A59" w:rsidRPr="001F1DAE">
        <w:rPr>
          <w:rFonts w:ascii="Times New Roman" w:hAnsi="Times New Roman" w:cs="Times New Roman"/>
          <w:sz w:val="24"/>
          <w:szCs w:val="24"/>
        </w:rPr>
        <w:t>Для муниципалитета</w:t>
      </w:r>
      <w:r w:rsidRPr="001F1DAE">
        <w:rPr>
          <w:rFonts w:ascii="Times New Roman" w:hAnsi="Times New Roman" w:cs="Times New Roman"/>
          <w:sz w:val="24"/>
          <w:szCs w:val="24"/>
        </w:rPr>
        <w:t>разработан туристический сайт и мобильное приложение, явля</w:t>
      </w:r>
      <w:r w:rsidRPr="001F1DAE">
        <w:rPr>
          <w:rFonts w:ascii="Times New Roman" w:hAnsi="Times New Roman" w:cs="Times New Roman"/>
          <w:sz w:val="24"/>
          <w:szCs w:val="24"/>
        </w:rPr>
        <w:t>ю</w:t>
      </w:r>
      <w:r w:rsidRPr="001F1DAE">
        <w:rPr>
          <w:rFonts w:ascii="Times New Roman" w:hAnsi="Times New Roman" w:cs="Times New Roman"/>
          <w:sz w:val="24"/>
          <w:szCs w:val="24"/>
        </w:rPr>
        <w:t>щиеся «навигатором» для приезжих туристов, на платформах которых размещена полная и</w:t>
      </w:r>
      <w:r w:rsidRPr="001F1DAE">
        <w:rPr>
          <w:rFonts w:ascii="Times New Roman" w:hAnsi="Times New Roman" w:cs="Times New Roman"/>
          <w:sz w:val="24"/>
          <w:szCs w:val="24"/>
        </w:rPr>
        <w:t>н</w:t>
      </w:r>
      <w:r w:rsidRPr="001F1DAE">
        <w:rPr>
          <w:rFonts w:ascii="Times New Roman" w:hAnsi="Times New Roman" w:cs="Times New Roman"/>
          <w:sz w:val="24"/>
          <w:szCs w:val="24"/>
        </w:rPr>
        <w:t>формация о действующих туристических маршрутах, местах размещения и точках обществе</w:t>
      </w:r>
      <w:r w:rsidRPr="001F1DAE">
        <w:rPr>
          <w:rFonts w:ascii="Times New Roman" w:hAnsi="Times New Roman" w:cs="Times New Roman"/>
          <w:sz w:val="24"/>
          <w:szCs w:val="24"/>
        </w:rPr>
        <w:t>н</w:t>
      </w:r>
      <w:r w:rsidRPr="001F1DAE">
        <w:rPr>
          <w:rFonts w:ascii="Times New Roman" w:hAnsi="Times New Roman" w:cs="Times New Roman"/>
          <w:sz w:val="24"/>
          <w:szCs w:val="24"/>
        </w:rPr>
        <w:lastRenderedPageBreak/>
        <w:t>ного питания, а также о дислокации памятников культуры и истории, расположенных на те</w:t>
      </w:r>
      <w:r w:rsidRPr="001F1DAE">
        <w:rPr>
          <w:rFonts w:ascii="Times New Roman" w:hAnsi="Times New Roman" w:cs="Times New Roman"/>
          <w:sz w:val="24"/>
          <w:szCs w:val="24"/>
        </w:rPr>
        <w:t>р</w:t>
      </w:r>
      <w:r w:rsidRPr="001F1DAE">
        <w:rPr>
          <w:rFonts w:ascii="Times New Roman" w:hAnsi="Times New Roman" w:cs="Times New Roman"/>
          <w:sz w:val="24"/>
          <w:szCs w:val="24"/>
        </w:rPr>
        <w:t xml:space="preserve">ритории города. </w:t>
      </w:r>
      <w:r w:rsidR="000805DF" w:rsidRPr="001F1DAE">
        <w:rPr>
          <w:rFonts w:ascii="Times New Roman" w:hAnsi="Times New Roman" w:cs="Times New Roman"/>
          <w:sz w:val="24"/>
          <w:szCs w:val="24"/>
        </w:rPr>
        <w:t>Однако, как показывает практика, уровень охвата аудитории данными сре</w:t>
      </w:r>
      <w:r w:rsidR="000805DF" w:rsidRPr="001F1DAE">
        <w:rPr>
          <w:rFonts w:ascii="Times New Roman" w:hAnsi="Times New Roman" w:cs="Times New Roman"/>
          <w:sz w:val="24"/>
          <w:szCs w:val="24"/>
        </w:rPr>
        <w:t>д</w:t>
      </w:r>
      <w:r w:rsidR="000805DF" w:rsidRPr="001F1DAE">
        <w:rPr>
          <w:rFonts w:ascii="Times New Roman" w:hAnsi="Times New Roman" w:cs="Times New Roman"/>
          <w:sz w:val="24"/>
          <w:szCs w:val="24"/>
        </w:rPr>
        <w:t xml:space="preserve">ствами </w:t>
      </w:r>
      <w:r w:rsidR="005E10E9" w:rsidRPr="001F1DAE">
        <w:rPr>
          <w:rFonts w:ascii="Times New Roman" w:hAnsi="Times New Roman" w:cs="Times New Roman"/>
          <w:sz w:val="24"/>
          <w:szCs w:val="24"/>
        </w:rPr>
        <w:t xml:space="preserve">коммуникации </w:t>
      </w:r>
      <w:r w:rsidR="000805DF" w:rsidRPr="001F1DAE">
        <w:rPr>
          <w:rFonts w:ascii="Times New Roman" w:hAnsi="Times New Roman" w:cs="Times New Roman"/>
          <w:sz w:val="24"/>
          <w:szCs w:val="24"/>
        </w:rPr>
        <w:t>является низким. В ближайшее время необходимо качественно прор</w:t>
      </w:r>
      <w:r w:rsidR="000805DF" w:rsidRPr="001F1DAE">
        <w:rPr>
          <w:rFonts w:ascii="Times New Roman" w:hAnsi="Times New Roman" w:cs="Times New Roman"/>
          <w:sz w:val="24"/>
          <w:szCs w:val="24"/>
        </w:rPr>
        <w:t>а</w:t>
      </w:r>
      <w:r w:rsidR="000805DF" w:rsidRPr="001F1DAE">
        <w:rPr>
          <w:rFonts w:ascii="Times New Roman" w:hAnsi="Times New Roman" w:cs="Times New Roman"/>
          <w:sz w:val="24"/>
          <w:szCs w:val="24"/>
        </w:rPr>
        <w:t xml:space="preserve">ботать вопрос по поиску новых возможностей для максимально широкого охвата </w:t>
      </w:r>
      <w:r w:rsidR="00783D39" w:rsidRPr="001F1DAE">
        <w:rPr>
          <w:rFonts w:ascii="Times New Roman" w:hAnsi="Times New Roman" w:cs="Times New Roman"/>
          <w:sz w:val="24"/>
          <w:szCs w:val="24"/>
        </w:rPr>
        <w:t>потенциал</w:t>
      </w:r>
      <w:r w:rsidR="00783D39" w:rsidRPr="001F1DAE">
        <w:rPr>
          <w:rFonts w:ascii="Times New Roman" w:hAnsi="Times New Roman" w:cs="Times New Roman"/>
          <w:sz w:val="24"/>
          <w:szCs w:val="24"/>
        </w:rPr>
        <w:t>ь</w:t>
      </w:r>
      <w:r w:rsidR="00783D39" w:rsidRPr="001F1DAE">
        <w:rPr>
          <w:rFonts w:ascii="Times New Roman" w:hAnsi="Times New Roman" w:cs="Times New Roman"/>
          <w:sz w:val="24"/>
          <w:szCs w:val="24"/>
        </w:rPr>
        <w:t>ных посетителей города Енисейска.</w:t>
      </w:r>
    </w:p>
    <w:p w:rsidR="00A95F07" w:rsidRPr="001F1DAE" w:rsidRDefault="00A95F07" w:rsidP="005E10E9">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ab/>
        <w:t>Город имеет необходимые ресурсы для развития историко-культурного, музейного, с</w:t>
      </w:r>
      <w:r w:rsidRPr="001F1DAE">
        <w:rPr>
          <w:rFonts w:ascii="Times New Roman" w:hAnsi="Times New Roman" w:cs="Times New Roman"/>
          <w:sz w:val="24"/>
          <w:szCs w:val="24"/>
        </w:rPr>
        <w:t>о</w:t>
      </w:r>
      <w:r w:rsidRPr="001F1DAE">
        <w:rPr>
          <w:rFonts w:ascii="Times New Roman" w:hAnsi="Times New Roman" w:cs="Times New Roman"/>
          <w:sz w:val="24"/>
          <w:szCs w:val="24"/>
        </w:rPr>
        <w:t>бытийного и других видов туризма, однако для формирования конкурентоспособного тур</w:t>
      </w:r>
      <w:r w:rsidRPr="001F1DAE">
        <w:rPr>
          <w:rFonts w:ascii="Times New Roman" w:hAnsi="Times New Roman" w:cs="Times New Roman"/>
          <w:sz w:val="24"/>
          <w:szCs w:val="24"/>
        </w:rPr>
        <w:t>и</w:t>
      </w:r>
      <w:r w:rsidRPr="001F1DAE">
        <w:rPr>
          <w:rFonts w:ascii="Times New Roman" w:hAnsi="Times New Roman" w:cs="Times New Roman"/>
          <w:sz w:val="24"/>
          <w:szCs w:val="24"/>
        </w:rPr>
        <w:t>стического продукта необходимо их совершенствование. Возможности инвестирования разв</w:t>
      </w:r>
      <w:r w:rsidRPr="001F1DAE">
        <w:rPr>
          <w:rFonts w:ascii="Times New Roman" w:hAnsi="Times New Roman" w:cs="Times New Roman"/>
          <w:sz w:val="24"/>
          <w:szCs w:val="24"/>
        </w:rPr>
        <w:t>и</w:t>
      </w:r>
      <w:r w:rsidRPr="001F1DAE">
        <w:rPr>
          <w:rFonts w:ascii="Times New Roman" w:hAnsi="Times New Roman" w:cs="Times New Roman"/>
          <w:sz w:val="24"/>
          <w:szCs w:val="24"/>
        </w:rPr>
        <w:t>тия материальной базы туризма за счет</w:t>
      </w:r>
      <w:r w:rsidR="005E10E9" w:rsidRPr="001F1DAE">
        <w:rPr>
          <w:rFonts w:ascii="Times New Roman" w:hAnsi="Times New Roman" w:cs="Times New Roman"/>
          <w:sz w:val="24"/>
          <w:szCs w:val="24"/>
        </w:rPr>
        <w:t xml:space="preserve"> местного</w:t>
      </w:r>
      <w:r w:rsidRPr="001F1DAE">
        <w:rPr>
          <w:rFonts w:ascii="Times New Roman" w:hAnsi="Times New Roman" w:cs="Times New Roman"/>
          <w:sz w:val="24"/>
          <w:szCs w:val="24"/>
        </w:rPr>
        <w:t xml:space="preserve"> бюджета ограничены, отсутствует механизм частных инвестиций. Увеличение мест размещения и точек питания требуют реконструкции </w:t>
      </w:r>
      <w:r w:rsidR="005E10E9" w:rsidRPr="001F1DAE">
        <w:rPr>
          <w:rFonts w:ascii="Times New Roman" w:hAnsi="Times New Roman" w:cs="Times New Roman"/>
          <w:sz w:val="24"/>
          <w:szCs w:val="24"/>
        </w:rPr>
        <w:t>инженерной и транспортной инфраструктуры</w:t>
      </w:r>
      <w:r w:rsidRPr="001F1DAE">
        <w:rPr>
          <w:rFonts w:ascii="Times New Roman" w:hAnsi="Times New Roman" w:cs="Times New Roman"/>
          <w:sz w:val="24"/>
          <w:szCs w:val="24"/>
        </w:rPr>
        <w:t xml:space="preserve"> для </w:t>
      </w:r>
      <w:r w:rsidR="005E10E9" w:rsidRPr="001F1DAE">
        <w:rPr>
          <w:rFonts w:ascii="Times New Roman" w:hAnsi="Times New Roman" w:cs="Times New Roman"/>
          <w:sz w:val="24"/>
          <w:szCs w:val="24"/>
        </w:rPr>
        <w:t>повышения уровня комфортабельности</w:t>
      </w:r>
      <w:r w:rsidRPr="001F1DAE">
        <w:rPr>
          <w:rFonts w:ascii="Times New Roman" w:hAnsi="Times New Roman" w:cs="Times New Roman"/>
          <w:sz w:val="24"/>
          <w:szCs w:val="24"/>
        </w:rPr>
        <w:t xml:space="preserve">. </w:t>
      </w:r>
    </w:p>
    <w:p w:rsidR="00A95F07" w:rsidRPr="001F1DAE" w:rsidRDefault="00A95F07" w:rsidP="00A95F07">
      <w:pPr>
        <w:pStyle w:val="a1"/>
        <w:spacing w:line="276" w:lineRule="auto"/>
        <w:jc w:val="both"/>
        <w:rPr>
          <w:rFonts w:ascii="Times New Roman" w:eastAsia="Calibri" w:hAnsi="Times New Roman" w:cs="Times New Roman"/>
          <w:sz w:val="24"/>
          <w:szCs w:val="24"/>
        </w:rPr>
      </w:pPr>
      <w:r w:rsidRPr="001F1DAE">
        <w:rPr>
          <w:rFonts w:ascii="Times New Roman" w:hAnsi="Times New Roman" w:cs="Times New Roman"/>
          <w:sz w:val="24"/>
          <w:szCs w:val="24"/>
          <w:lang w:bidi="ru-RU"/>
        </w:rPr>
        <w:tab/>
        <w:t xml:space="preserve">На современном этапе, </w:t>
      </w:r>
      <w:r w:rsidRPr="001F1DAE">
        <w:rPr>
          <w:rFonts w:ascii="Times New Roman" w:eastAsia="Calibri" w:hAnsi="Times New Roman" w:cs="Times New Roman"/>
          <w:sz w:val="24"/>
          <w:szCs w:val="24"/>
        </w:rPr>
        <w:t>одной из главных задач развития туристской отрасли является формирование современных турпродуктов, отвечающих требованиям как российских, так и международных стандартов, развитие туристских центров и их филиалов с формированием современной инфраструктуры обслуживание туристов.</w:t>
      </w:r>
    </w:p>
    <w:p w:rsidR="00A95F07" w:rsidRPr="001F1DAE" w:rsidRDefault="00A95F07" w:rsidP="00A95F07">
      <w:pPr>
        <w:pStyle w:val="a1"/>
        <w:spacing w:line="276" w:lineRule="auto"/>
        <w:jc w:val="both"/>
        <w:rPr>
          <w:rFonts w:ascii="Times New Roman" w:hAnsi="Times New Roman" w:cs="Times New Roman"/>
          <w:sz w:val="24"/>
          <w:szCs w:val="24"/>
        </w:rPr>
      </w:pPr>
      <w:r w:rsidRPr="001F1DAE">
        <w:rPr>
          <w:rFonts w:ascii="Times New Roman" w:eastAsia="Calibri" w:hAnsi="Times New Roman" w:cs="Times New Roman"/>
          <w:sz w:val="24"/>
          <w:szCs w:val="24"/>
        </w:rPr>
        <w:tab/>
        <w:t xml:space="preserve">Наиболее вероятными направлениями, по которым будет развиваться данная отрасль в Енисейске в ходе реализации Стратегии, являются культурно-познавательный, паломнический и событийный туризм. </w:t>
      </w:r>
      <w:r w:rsidRPr="001F1DAE">
        <w:rPr>
          <w:rFonts w:ascii="Times New Roman" w:hAnsi="Times New Roman" w:cs="Times New Roman"/>
          <w:sz w:val="24"/>
          <w:szCs w:val="24"/>
        </w:rPr>
        <w:t xml:space="preserve">Одним из ключевых механизмов при работе по данному направлению должен стать «культурный календарь» (таблица </w:t>
      </w:r>
      <w:r w:rsidR="00BF4FBC" w:rsidRPr="001F1DAE">
        <w:rPr>
          <w:rFonts w:ascii="Times New Roman" w:hAnsi="Times New Roman" w:cs="Times New Roman"/>
          <w:sz w:val="24"/>
          <w:szCs w:val="24"/>
        </w:rPr>
        <w:t>6</w:t>
      </w:r>
      <w:r w:rsidRPr="001F1DAE">
        <w:rPr>
          <w:rFonts w:ascii="Times New Roman" w:hAnsi="Times New Roman" w:cs="Times New Roman"/>
          <w:sz w:val="24"/>
          <w:szCs w:val="24"/>
        </w:rPr>
        <w:t>) в основе которого лежат городские праз</w:t>
      </w:r>
      <w:r w:rsidRPr="001F1DAE">
        <w:rPr>
          <w:rFonts w:ascii="Times New Roman" w:hAnsi="Times New Roman" w:cs="Times New Roman"/>
          <w:sz w:val="24"/>
          <w:szCs w:val="24"/>
        </w:rPr>
        <w:t>д</w:t>
      </w:r>
      <w:r w:rsidRPr="001F1DAE">
        <w:rPr>
          <w:rFonts w:ascii="Times New Roman" w:hAnsi="Times New Roman" w:cs="Times New Roman"/>
          <w:sz w:val="24"/>
          <w:szCs w:val="24"/>
        </w:rPr>
        <w:t>ники, являющиеся уникальными в своем роде, несущие в себе «енисейскую самобытность», местный колорит и уникальность, способствующие укреплению чувства патриотизма по о</w:t>
      </w:r>
      <w:r w:rsidRPr="001F1DAE">
        <w:rPr>
          <w:rFonts w:ascii="Times New Roman" w:hAnsi="Times New Roman" w:cs="Times New Roman"/>
          <w:sz w:val="24"/>
          <w:szCs w:val="24"/>
        </w:rPr>
        <w:t>т</w:t>
      </w:r>
      <w:r w:rsidRPr="001F1DAE">
        <w:rPr>
          <w:rFonts w:ascii="Times New Roman" w:hAnsi="Times New Roman" w:cs="Times New Roman"/>
          <w:sz w:val="24"/>
          <w:szCs w:val="24"/>
        </w:rPr>
        <w:t xml:space="preserve">ношению к малой Родине. </w:t>
      </w:r>
    </w:p>
    <w:p w:rsidR="00A95F07" w:rsidRPr="001F1DAE" w:rsidRDefault="00A95F07" w:rsidP="00A95F07">
      <w:pPr>
        <w:pStyle w:val="af5"/>
        <w:spacing w:after="0"/>
        <w:ind w:firstLine="709"/>
        <w:jc w:val="both"/>
        <w:rPr>
          <w:rFonts w:ascii="Times New Roman" w:hAnsi="Times New Roman" w:cs="Times New Roman"/>
          <w:sz w:val="24"/>
          <w:szCs w:val="24"/>
        </w:rPr>
      </w:pPr>
    </w:p>
    <w:p w:rsidR="00A95F07" w:rsidRPr="001F1DAE" w:rsidRDefault="00A95F07" w:rsidP="00A95F07">
      <w:pPr>
        <w:pStyle w:val="af5"/>
        <w:spacing w:after="0"/>
        <w:jc w:val="both"/>
        <w:rPr>
          <w:rFonts w:ascii="Times New Roman" w:eastAsia="Times New Roman" w:hAnsi="Times New Roman" w:cs="Times New Roman"/>
          <w:b/>
          <w:color w:val="FF0000"/>
          <w:sz w:val="24"/>
          <w:szCs w:val="24"/>
          <w:lang w:eastAsia="ar-SA"/>
        </w:rPr>
      </w:pPr>
      <w:r w:rsidRPr="001F1DAE">
        <w:rPr>
          <w:rFonts w:ascii="Times New Roman" w:hAnsi="Times New Roman" w:cs="Times New Roman"/>
          <w:sz w:val="24"/>
          <w:szCs w:val="24"/>
        </w:rPr>
        <w:t xml:space="preserve">Таблица </w:t>
      </w:r>
      <w:r w:rsidR="00BF4FBC" w:rsidRPr="001F1DAE">
        <w:rPr>
          <w:rFonts w:ascii="Times New Roman" w:hAnsi="Times New Roman" w:cs="Times New Roman"/>
          <w:sz w:val="24"/>
          <w:szCs w:val="24"/>
        </w:rPr>
        <w:t>6</w:t>
      </w:r>
      <w:r w:rsidRPr="001F1DAE">
        <w:rPr>
          <w:rFonts w:ascii="Times New Roman" w:hAnsi="Times New Roman" w:cs="Times New Roman"/>
          <w:sz w:val="24"/>
          <w:szCs w:val="24"/>
        </w:rPr>
        <w:t xml:space="preserve"> – Городской календарь культурных событий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835"/>
        <w:gridCol w:w="2552"/>
      </w:tblGrid>
      <w:tr w:rsidR="00A95F07" w:rsidRPr="001F1DAE"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Дата</w:t>
            </w:r>
          </w:p>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проведения</w:t>
            </w:r>
          </w:p>
        </w:tc>
        <w:tc>
          <w:tcPr>
            <w:tcW w:w="2835"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center"/>
              <w:rPr>
                <w:rFonts w:ascii="Times New Roman" w:hAnsi="Times New Roman" w:cs="Times New Roman"/>
                <w:sz w:val="24"/>
                <w:szCs w:val="24"/>
              </w:rPr>
            </w:pPr>
            <w:r w:rsidRPr="001F1DAE">
              <w:rPr>
                <w:rFonts w:ascii="Times New Roman" w:eastAsia="Times New Roman" w:hAnsi="Times New Roman" w:cs="Times New Roman"/>
                <w:sz w:val="24"/>
                <w:szCs w:val="24"/>
                <w:lang w:eastAsia="ar-SA"/>
              </w:rPr>
              <w:t>Название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 xml:space="preserve">Содержание </w:t>
            </w:r>
          </w:p>
          <w:p w:rsidR="00A95F07" w:rsidRPr="001F1DAE" w:rsidRDefault="00A95F07" w:rsidP="00F81385">
            <w:pPr>
              <w:pStyle w:val="a1"/>
              <w:spacing w:line="276" w:lineRule="auto"/>
              <w:jc w:val="center"/>
              <w:rPr>
                <w:rFonts w:ascii="Times New Roman" w:hAnsi="Times New Roman" w:cs="Times New Roman"/>
                <w:sz w:val="24"/>
                <w:szCs w:val="24"/>
                <w:lang w:eastAsia="ar-SA"/>
              </w:rPr>
            </w:pPr>
            <w:r w:rsidRPr="001F1DAE">
              <w:rPr>
                <w:rFonts w:ascii="Times New Roman" w:hAnsi="Times New Roman" w:cs="Times New Roman"/>
                <w:sz w:val="24"/>
                <w:szCs w:val="24"/>
              </w:rPr>
              <w:t>мероприятия</w:t>
            </w:r>
          </w:p>
        </w:tc>
        <w:tc>
          <w:tcPr>
            <w:tcW w:w="2552"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Цель мероприятия</w:t>
            </w:r>
          </w:p>
        </w:tc>
      </w:tr>
      <w:tr w:rsidR="00A95F07" w:rsidRPr="001F1DAE"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27 апреля</w:t>
            </w:r>
          </w:p>
        </w:tc>
        <w:tc>
          <w:tcPr>
            <w:tcW w:w="2835"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День рождения В.Ф. Войно - Ясенецкого (св. Луки)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both"/>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Межмуниципальные и региональные конфере</w:t>
            </w:r>
            <w:r w:rsidRPr="001F1DAE">
              <w:rPr>
                <w:rFonts w:ascii="Times New Roman" w:eastAsia="Times New Roman" w:hAnsi="Times New Roman" w:cs="Times New Roman"/>
                <w:sz w:val="24"/>
                <w:szCs w:val="24"/>
                <w:lang w:eastAsia="ar-SA"/>
              </w:rPr>
              <w:t>н</w:t>
            </w:r>
            <w:r w:rsidRPr="001F1DAE">
              <w:rPr>
                <w:rFonts w:ascii="Times New Roman" w:eastAsia="Times New Roman" w:hAnsi="Times New Roman" w:cs="Times New Roman"/>
                <w:sz w:val="24"/>
                <w:szCs w:val="24"/>
                <w:lang w:eastAsia="ar-SA"/>
              </w:rPr>
              <w:t>ции и семинары рабо</w:t>
            </w:r>
            <w:r w:rsidRPr="001F1DAE">
              <w:rPr>
                <w:rFonts w:ascii="Times New Roman" w:eastAsia="Times New Roman" w:hAnsi="Times New Roman" w:cs="Times New Roman"/>
                <w:sz w:val="24"/>
                <w:szCs w:val="24"/>
                <w:lang w:eastAsia="ar-SA"/>
              </w:rPr>
              <w:t>т</w:t>
            </w:r>
            <w:r w:rsidRPr="001F1DAE">
              <w:rPr>
                <w:rFonts w:ascii="Times New Roman" w:eastAsia="Times New Roman" w:hAnsi="Times New Roman" w:cs="Times New Roman"/>
                <w:sz w:val="24"/>
                <w:szCs w:val="24"/>
                <w:lang w:eastAsia="ar-SA"/>
              </w:rPr>
              <w:t>ников здравоохранения</w:t>
            </w:r>
          </w:p>
        </w:tc>
        <w:tc>
          <w:tcPr>
            <w:tcW w:w="2552"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Возрождение духо</w:t>
            </w:r>
            <w:r w:rsidRPr="001F1DAE">
              <w:rPr>
                <w:rFonts w:ascii="Times New Roman" w:eastAsia="Times New Roman" w:hAnsi="Times New Roman" w:cs="Times New Roman"/>
                <w:sz w:val="24"/>
                <w:szCs w:val="24"/>
                <w:lang w:eastAsia="ar-SA"/>
              </w:rPr>
              <w:t>в</w:t>
            </w:r>
            <w:r w:rsidRPr="001F1DAE">
              <w:rPr>
                <w:rFonts w:ascii="Times New Roman" w:eastAsia="Times New Roman" w:hAnsi="Times New Roman" w:cs="Times New Roman"/>
                <w:sz w:val="24"/>
                <w:szCs w:val="24"/>
                <w:lang w:eastAsia="ar-SA"/>
              </w:rPr>
              <w:t>но-нравственных це</w:t>
            </w:r>
            <w:r w:rsidRPr="001F1DAE">
              <w:rPr>
                <w:rFonts w:ascii="Times New Roman" w:eastAsia="Times New Roman" w:hAnsi="Times New Roman" w:cs="Times New Roman"/>
                <w:sz w:val="24"/>
                <w:szCs w:val="24"/>
                <w:lang w:eastAsia="ar-SA"/>
              </w:rPr>
              <w:t>н</w:t>
            </w:r>
            <w:r w:rsidRPr="001F1DAE">
              <w:rPr>
                <w:rFonts w:ascii="Times New Roman" w:eastAsia="Times New Roman" w:hAnsi="Times New Roman" w:cs="Times New Roman"/>
                <w:sz w:val="24"/>
                <w:szCs w:val="24"/>
                <w:lang w:eastAsia="ar-SA"/>
              </w:rPr>
              <w:t>ностей и укрепление енисейской иденти</w:t>
            </w:r>
            <w:r w:rsidRPr="001F1DAE">
              <w:rPr>
                <w:rFonts w:ascii="Times New Roman" w:eastAsia="Times New Roman" w:hAnsi="Times New Roman" w:cs="Times New Roman"/>
                <w:sz w:val="24"/>
                <w:szCs w:val="24"/>
                <w:lang w:eastAsia="ar-SA"/>
              </w:rPr>
              <w:t>ч</w:t>
            </w:r>
            <w:r w:rsidRPr="001F1DAE">
              <w:rPr>
                <w:rFonts w:ascii="Times New Roman" w:eastAsia="Times New Roman" w:hAnsi="Times New Roman" w:cs="Times New Roman"/>
                <w:sz w:val="24"/>
                <w:szCs w:val="24"/>
                <w:lang w:eastAsia="ar-SA"/>
              </w:rPr>
              <w:t>ности</w:t>
            </w:r>
          </w:p>
        </w:tc>
      </w:tr>
      <w:tr w:rsidR="00A95F07" w:rsidRPr="001F1DAE"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1 мая</w:t>
            </w:r>
          </w:p>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Пасхальная Ярмарка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Выставка-продажа мес</w:t>
            </w:r>
            <w:r w:rsidRPr="001F1DAE">
              <w:rPr>
                <w:rFonts w:ascii="Times New Roman" w:hAnsi="Times New Roman" w:cs="Times New Roman"/>
                <w:sz w:val="24"/>
                <w:szCs w:val="24"/>
              </w:rPr>
              <w:t>т</w:t>
            </w:r>
            <w:r w:rsidRPr="001F1DAE">
              <w:rPr>
                <w:rFonts w:ascii="Times New Roman" w:hAnsi="Times New Roman" w:cs="Times New Roman"/>
                <w:sz w:val="24"/>
                <w:szCs w:val="24"/>
              </w:rPr>
              <w:t>ной продукции</w:t>
            </w:r>
          </w:p>
        </w:tc>
        <w:tc>
          <w:tcPr>
            <w:tcW w:w="2552"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eastAsia="Times New Roman" w:hAnsi="Times New Roman" w:cs="Times New Roman"/>
                <w:sz w:val="24"/>
                <w:szCs w:val="24"/>
                <w:lang w:eastAsia="ar-SA"/>
              </w:rPr>
              <w:t>Возрождение духо</w:t>
            </w:r>
            <w:r w:rsidRPr="001F1DAE">
              <w:rPr>
                <w:rFonts w:ascii="Times New Roman" w:eastAsia="Times New Roman" w:hAnsi="Times New Roman" w:cs="Times New Roman"/>
                <w:sz w:val="24"/>
                <w:szCs w:val="24"/>
                <w:lang w:eastAsia="ar-SA"/>
              </w:rPr>
              <w:t>в</w:t>
            </w:r>
            <w:r w:rsidRPr="001F1DAE">
              <w:rPr>
                <w:rFonts w:ascii="Times New Roman" w:eastAsia="Times New Roman" w:hAnsi="Times New Roman" w:cs="Times New Roman"/>
                <w:sz w:val="24"/>
                <w:szCs w:val="24"/>
                <w:lang w:eastAsia="ar-SA"/>
              </w:rPr>
              <w:t>но-нравственных це</w:t>
            </w:r>
            <w:r w:rsidRPr="001F1DAE">
              <w:rPr>
                <w:rFonts w:ascii="Times New Roman" w:eastAsia="Times New Roman" w:hAnsi="Times New Roman" w:cs="Times New Roman"/>
                <w:sz w:val="24"/>
                <w:szCs w:val="24"/>
                <w:lang w:eastAsia="ar-SA"/>
              </w:rPr>
              <w:t>н</w:t>
            </w:r>
            <w:r w:rsidRPr="001F1DAE">
              <w:rPr>
                <w:rFonts w:ascii="Times New Roman" w:eastAsia="Times New Roman" w:hAnsi="Times New Roman" w:cs="Times New Roman"/>
                <w:sz w:val="24"/>
                <w:szCs w:val="24"/>
                <w:lang w:eastAsia="ar-SA"/>
              </w:rPr>
              <w:t>ностей и укрепление енисейской иденти</w:t>
            </w:r>
            <w:r w:rsidRPr="001F1DAE">
              <w:rPr>
                <w:rFonts w:ascii="Times New Roman" w:eastAsia="Times New Roman" w:hAnsi="Times New Roman" w:cs="Times New Roman"/>
                <w:sz w:val="24"/>
                <w:szCs w:val="24"/>
                <w:lang w:eastAsia="ar-SA"/>
              </w:rPr>
              <w:t>ч</w:t>
            </w:r>
            <w:r w:rsidRPr="001F1DAE">
              <w:rPr>
                <w:rFonts w:ascii="Times New Roman" w:eastAsia="Times New Roman" w:hAnsi="Times New Roman" w:cs="Times New Roman"/>
                <w:sz w:val="24"/>
                <w:szCs w:val="24"/>
                <w:lang w:eastAsia="ar-SA"/>
              </w:rPr>
              <w:t>ности</w:t>
            </w:r>
          </w:p>
        </w:tc>
      </w:tr>
      <w:tr w:rsidR="00A95F07" w:rsidRPr="001F1DAE"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май</w:t>
            </w:r>
          </w:p>
        </w:tc>
        <w:tc>
          <w:tcPr>
            <w:tcW w:w="2835"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Кытмановские чтения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Научно-практическая конференция</w:t>
            </w:r>
          </w:p>
        </w:tc>
        <w:tc>
          <w:tcPr>
            <w:tcW w:w="2552"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eastAsia="Times New Roman" w:hAnsi="Times New Roman" w:cs="Times New Roman"/>
                <w:sz w:val="24"/>
                <w:szCs w:val="24"/>
                <w:lang w:eastAsia="ar-SA"/>
              </w:rPr>
            </w:pPr>
            <w:r w:rsidRPr="001F1DAE">
              <w:rPr>
                <w:rFonts w:ascii="Times New Roman" w:hAnsi="Times New Roman" w:cs="Times New Roman"/>
                <w:sz w:val="24"/>
                <w:szCs w:val="24"/>
              </w:rPr>
              <w:t>Укрепление иденти</w:t>
            </w:r>
            <w:r w:rsidRPr="001F1DAE">
              <w:rPr>
                <w:rFonts w:ascii="Times New Roman" w:hAnsi="Times New Roman" w:cs="Times New Roman"/>
                <w:sz w:val="24"/>
                <w:szCs w:val="24"/>
              </w:rPr>
              <w:t>ч</w:t>
            </w:r>
            <w:r w:rsidRPr="001F1DAE">
              <w:rPr>
                <w:rFonts w:ascii="Times New Roman" w:hAnsi="Times New Roman" w:cs="Times New Roman"/>
                <w:sz w:val="24"/>
                <w:szCs w:val="24"/>
              </w:rPr>
              <w:t>ности и культурных традиций</w:t>
            </w:r>
          </w:p>
        </w:tc>
      </w:tr>
      <w:tr w:rsidR="00A95F07" w:rsidRPr="001F1DAE"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30 июня</w:t>
            </w:r>
          </w:p>
        </w:tc>
        <w:tc>
          <w:tcPr>
            <w:tcW w:w="2835"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День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Фестиваль молодежи</w:t>
            </w:r>
          </w:p>
        </w:tc>
        <w:tc>
          <w:tcPr>
            <w:tcW w:w="2552"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Продвижение талан</w:t>
            </w:r>
            <w:r w:rsidRPr="001F1DAE">
              <w:rPr>
                <w:rFonts w:ascii="Times New Roman" w:hAnsi="Times New Roman" w:cs="Times New Roman"/>
                <w:sz w:val="24"/>
                <w:szCs w:val="24"/>
              </w:rPr>
              <w:t>т</w:t>
            </w:r>
            <w:r w:rsidRPr="001F1DAE">
              <w:rPr>
                <w:rFonts w:ascii="Times New Roman" w:hAnsi="Times New Roman" w:cs="Times New Roman"/>
                <w:sz w:val="24"/>
                <w:szCs w:val="24"/>
              </w:rPr>
              <w:t>ливой молодежи, по</w:t>
            </w:r>
            <w:r w:rsidRPr="001F1DAE">
              <w:rPr>
                <w:rFonts w:ascii="Times New Roman" w:hAnsi="Times New Roman" w:cs="Times New Roman"/>
                <w:sz w:val="24"/>
                <w:szCs w:val="24"/>
              </w:rPr>
              <w:t>д</w:t>
            </w:r>
            <w:r w:rsidRPr="001F1DAE">
              <w:rPr>
                <w:rFonts w:ascii="Times New Roman" w:hAnsi="Times New Roman" w:cs="Times New Roman"/>
                <w:sz w:val="24"/>
                <w:szCs w:val="24"/>
              </w:rPr>
              <w:t>держка добровольч</w:t>
            </w:r>
            <w:r w:rsidRPr="001F1DAE">
              <w:rPr>
                <w:rFonts w:ascii="Times New Roman" w:hAnsi="Times New Roman" w:cs="Times New Roman"/>
                <w:sz w:val="24"/>
                <w:szCs w:val="24"/>
              </w:rPr>
              <w:t>е</w:t>
            </w:r>
            <w:r w:rsidRPr="001F1DAE">
              <w:rPr>
                <w:rFonts w:ascii="Times New Roman" w:hAnsi="Times New Roman" w:cs="Times New Roman"/>
                <w:sz w:val="24"/>
                <w:szCs w:val="24"/>
              </w:rPr>
              <w:t>ских объединений</w:t>
            </w:r>
          </w:p>
        </w:tc>
      </w:tr>
      <w:tr w:rsidR="00A95F07" w:rsidRPr="001F1DAE"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август</w:t>
            </w:r>
          </w:p>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 xml:space="preserve">(вторая </w:t>
            </w:r>
            <w:r w:rsidRPr="001F1DAE">
              <w:rPr>
                <w:rFonts w:ascii="Times New Roman" w:eastAsia="Times New Roman" w:hAnsi="Times New Roman" w:cs="Times New Roman"/>
                <w:sz w:val="24"/>
                <w:szCs w:val="24"/>
                <w:lang w:eastAsia="ar-SA"/>
              </w:rPr>
              <w:lastRenderedPageBreak/>
              <w:t>пятница, суббота)</w:t>
            </w:r>
          </w:p>
        </w:tc>
        <w:tc>
          <w:tcPr>
            <w:tcW w:w="2835"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lastRenderedPageBreak/>
              <w:t>Августовская ярмарка</w:t>
            </w:r>
          </w:p>
          <w:p w:rsidR="00A95F07" w:rsidRPr="001F1DAE" w:rsidRDefault="00A95F07" w:rsidP="00F81385">
            <w:pPr>
              <w:pStyle w:val="a1"/>
              <w:spacing w:line="276"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выставка – продажа пр</w:t>
            </w:r>
            <w:r w:rsidRPr="001F1DAE">
              <w:rPr>
                <w:rFonts w:ascii="Times New Roman" w:hAnsi="Times New Roman" w:cs="Times New Roman"/>
                <w:sz w:val="24"/>
                <w:szCs w:val="24"/>
              </w:rPr>
              <w:t>о</w:t>
            </w:r>
            <w:r w:rsidRPr="001F1DAE">
              <w:rPr>
                <w:rFonts w:ascii="Times New Roman" w:hAnsi="Times New Roman" w:cs="Times New Roman"/>
                <w:sz w:val="24"/>
                <w:szCs w:val="24"/>
              </w:rPr>
              <w:t xml:space="preserve">дукции традиционных </w:t>
            </w:r>
            <w:r w:rsidRPr="001F1DAE">
              <w:rPr>
                <w:rFonts w:ascii="Times New Roman" w:hAnsi="Times New Roman" w:cs="Times New Roman"/>
                <w:sz w:val="24"/>
                <w:szCs w:val="24"/>
              </w:rPr>
              <w:lastRenderedPageBreak/>
              <w:t>изделий народного пр</w:t>
            </w:r>
            <w:r w:rsidRPr="001F1DAE">
              <w:rPr>
                <w:rFonts w:ascii="Times New Roman" w:hAnsi="Times New Roman" w:cs="Times New Roman"/>
                <w:sz w:val="24"/>
                <w:szCs w:val="24"/>
              </w:rPr>
              <w:t>о</w:t>
            </w:r>
            <w:r w:rsidRPr="001F1DAE">
              <w:rPr>
                <w:rFonts w:ascii="Times New Roman" w:hAnsi="Times New Roman" w:cs="Times New Roman"/>
                <w:sz w:val="24"/>
                <w:szCs w:val="24"/>
              </w:rPr>
              <w:t>мысла и местных прои</w:t>
            </w:r>
            <w:r w:rsidRPr="001F1DAE">
              <w:rPr>
                <w:rFonts w:ascii="Times New Roman" w:hAnsi="Times New Roman" w:cs="Times New Roman"/>
                <w:sz w:val="24"/>
                <w:szCs w:val="24"/>
              </w:rPr>
              <w:t>з</w:t>
            </w:r>
            <w:r w:rsidRPr="001F1DAE">
              <w:rPr>
                <w:rFonts w:ascii="Times New Roman" w:hAnsi="Times New Roman" w:cs="Times New Roman"/>
                <w:sz w:val="24"/>
                <w:szCs w:val="24"/>
              </w:rPr>
              <w:t>водителей, форум с уч</w:t>
            </w:r>
            <w:r w:rsidRPr="001F1DAE">
              <w:rPr>
                <w:rFonts w:ascii="Times New Roman" w:hAnsi="Times New Roman" w:cs="Times New Roman"/>
                <w:sz w:val="24"/>
                <w:szCs w:val="24"/>
              </w:rPr>
              <w:t>а</w:t>
            </w:r>
            <w:r w:rsidRPr="001F1DAE">
              <w:rPr>
                <w:rFonts w:ascii="Times New Roman" w:hAnsi="Times New Roman" w:cs="Times New Roman"/>
                <w:sz w:val="24"/>
                <w:szCs w:val="24"/>
              </w:rPr>
              <w:t>стием представителей бизнеса</w:t>
            </w:r>
          </w:p>
        </w:tc>
        <w:tc>
          <w:tcPr>
            <w:tcW w:w="2552"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Укрепление иденти</w:t>
            </w:r>
            <w:r w:rsidRPr="001F1DAE">
              <w:rPr>
                <w:rFonts w:ascii="Times New Roman" w:hAnsi="Times New Roman" w:cs="Times New Roman"/>
                <w:sz w:val="24"/>
                <w:szCs w:val="24"/>
              </w:rPr>
              <w:t>ч</w:t>
            </w:r>
            <w:r w:rsidRPr="001F1DAE">
              <w:rPr>
                <w:rFonts w:ascii="Times New Roman" w:hAnsi="Times New Roman" w:cs="Times New Roman"/>
                <w:sz w:val="24"/>
                <w:szCs w:val="24"/>
              </w:rPr>
              <w:t xml:space="preserve">ности и культурных </w:t>
            </w:r>
            <w:r w:rsidRPr="001F1DAE">
              <w:rPr>
                <w:rFonts w:ascii="Times New Roman" w:hAnsi="Times New Roman" w:cs="Times New Roman"/>
                <w:sz w:val="24"/>
                <w:szCs w:val="24"/>
              </w:rPr>
              <w:lastRenderedPageBreak/>
              <w:t>традиций</w:t>
            </w:r>
          </w:p>
        </w:tc>
      </w:tr>
      <w:tr w:rsidR="00A95F07" w:rsidRPr="001F1DAE"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center"/>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lastRenderedPageBreak/>
              <w:t>август</w:t>
            </w:r>
          </w:p>
        </w:tc>
        <w:tc>
          <w:tcPr>
            <w:tcW w:w="2835"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eastAsia="Times New Roman" w:hAnsi="Times New Roman" w:cs="Times New Roman"/>
                <w:sz w:val="24"/>
                <w:szCs w:val="24"/>
                <w:lang w:eastAsia="ar-SA"/>
              </w:rPr>
            </w:pPr>
            <w:r w:rsidRPr="001F1DAE">
              <w:rPr>
                <w:rFonts w:ascii="Times New Roman" w:eastAsia="Times New Roman" w:hAnsi="Times New Roman" w:cs="Times New Roman"/>
                <w:sz w:val="24"/>
                <w:szCs w:val="24"/>
                <w:lang w:eastAsia="ar-SA"/>
              </w:rPr>
              <w:t>Колокольный перезвон</w:t>
            </w:r>
          </w:p>
          <w:p w:rsidR="00A95F07" w:rsidRPr="001F1DAE" w:rsidRDefault="00A95F07" w:rsidP="00F81385">
            <w:pPr>
              <w:pStyle w:val="a1"/>
              <w:spacing w:line="276" w:lineRule="auto"/>
              <w:jc w:val="both"/>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5F07" w:rsidRPr="001F1DAE" w:rsidRDefault="00A95F07" w:rsidP="00F81385">
            <w:pPr>
              <w:pStyle w:val="a1"/>
              <w:spacing w:line="276" w:lineRule="auto"/>
              <w:jc w:val="both"/>
              <w:rPr>
                <w:rFonts w:ascii="Times New Roman" w:eastAsia="Times New Roman" w:hAnsi="Times New Roman" w:cs="Times New Roman"/>
                <w:sz w:val="24"/>
                <w:szCs w:val="24"/>
                <w:lang w:eastAsia="ar-SA"/>
              </w:rPr>
            </w:pPr>
            <w:r w:rsidRPr="001F1DAE">
              <w:rPr>
                <w:rFonts w:ascii="Times New Roman" w:hAnsi="Times New Roman" w:cs="Times New Roman"/>
                <w:sz w:val="24"/>
                <w:szCs w:val="24"/>
                <w:shd w:val="clear" w:color="auto" w:fill="FFFFFF"/>
              </w:rPr>
              <w:t>Межнациональный ко</w:t>
            </w:r>
            <w:r w:rsidRPr="001F1DAE">
              <w:rPr>
                <w:rFonts w:ascii="Times New Roman" w:hAnsi="Times New Roman" w:cs="Times New Roman"/>
                <w:sz w:val="24"/>
                <w:szCs w:val="24"/>
                <w:shd w:val="clear" w:color="auto" w:fill="FFFFFF"/>
              </w:rPr>
              <w:t>н</w:t>
            </w:r>
            <w:r w:rsidRPr="001F1DAE">
              <w:rPr>
                <w:rFonts w:ascii="Times New Roman" w:hAnsi="Times New Roman" w:cs="Times New Roman"/>
                <w:sz w:val="24"/>
                <w:szCs w:val="24"/>
                <w:shd w:val="clear" w:color="auto" w:fill="FFFFFF"/>
              </w:rPr>
              <w:t>курс - фестиваль мол</w:t>
            </w:r>
            <w:r w:rsidRPr="001F1DAE">
              <w:rPr>
                <w:rFonts w:ascii="Times New Roman" w:hAnsi="Times New Roman" w:cs="Times New Roman"/>
                <w:sz w:val="24"/>
                <w:szCs w:val="24"/>
                <w:shd w:val="clear" w:color="auto" w:fill="FFFFFF"/>
              </w:rPr>
              <w:t>о</w:t>
            </w:r>
            <w:r w:rsidRPr="001F1DAE">
              <w:rPr>
                <w:rFonts w:ascii="Times New Roman" w:hAnsi="Times New Roman" w:cs="Times New Roman"/>
                <w:sz w:val="24"/>
                <w:szCs w:val="24"/>
                <w:shd w:val="clear" w:color="auto" w:fill="FFFFFF"/>
              </w:rPr>
              <w:t>дых талантов «Енисе</w:t>
            </w:r>
            <w:r w:rsidRPr="001F1DAE">
              <w:rPr>
                <w:rFonts w:ascii="Times New Roman" w:hAnsi="Times New Roman" w:cs="Times New Roman"/>
                <w:sz w:val="24"/>
                <w:szCs w:val="24"/>
                <w:shd w:val="clear" w:color="auto" w:fill="FFFFFF"/>
              </w:rPr>
              <w:t>й</w:t>
            </w:r>
            <w:r w:rsidRPr="001F1DAE">
              <w:rPr>
                <w:rFonts w:ascii="Times New Roman" w:hAnsi="Times New Roman" w:cs="Times New Roman"/>
                <w:sz w:val="24"/>
                <w:szCs w:val="24"/>
                <w:shd w:val="clear" w:color="auto" w:fill="FFFFFF"/>
              </w:rPr>
              <w:t>ский перезвон»</w:t>
            </w:r>
          </w:p>
        </w:tc>
        <w:tc>
          <w:tcPr>
            <w:tcW w:w="2552" w:type="dxa"/>
            <w:tcBorders>
              <w:top w:val="single" w:sz="4" w:space="0" w:color="auto"/>
              <w:left w:val="single" w:sz="4" w:space="0" w:color="auto"/>
              <w:bottom w:val="single" w:sz="4" w:space="0" w:color="auto"/>
              <w:right w:val="single" w:sz="4" w:space="0" w:color="auto"/>
            </w:tcBorders>
          </w:tcPr>
          <w:p w:rsidR="00A95F07" w:rsidRPr="001F1DAE" w:rsidRDefault="00A95F07" w:rsidP="00F81385">
            <w:pPr>
              <w:pStyle w:val="a1"/>
              <w:spacing w:line="276" w:lineRule="auto"/>
              <w:jc w:val="both"/>
              <w:rPr>
                <w:rFonts w:ascii="Times New Roman" w:hAnsi="Times New Roman" w:cs="Times New Roman"/>
                <w:sz w:val="24"/>
                <w:szCs w:val="24"/>
                <w:shd w:val="clear" w:color="auto" w:fill="FFFFFF"/>
              </w:rPr>
            </w:pPr>
            <w:r w:rsidRPr="001F1DAE">
              <w:rPr>
                <w:rFonts w:ascii="Times New Roman" w:eastAsia="Times New Roman" w:hAnsi="Times New Roman" w:cs="Times New Roman"/>
                <w:sz w:val="24"/>
                <w:szCs w:val="24"/>
                <w:lang w:eastAsia="ar-SA"/>
              </w:rPr>
              <w:t>Возрождение духо</w:t>
            </w:r>
            <w:r w:rsidRPr="001F1DAE">
              <w:rPr>
                <w:rFonts w:ascii="Times New Roman" w:eastAsia="Times New Roman" w:hAnsi="Times New Roman" w:cs="Times New Roman"/>
                <w:sz w:val="24"/>
                <w:szCs w:val="24"/>
                <w:lang w:eastAsia="ar-SA"/>
              </w:rPr>
              <w:t>в</w:t>
            </w:r>
            <w:r w:rsidRPr="001F1DAE">
              <w:rPr>
                <w:rFonts w:ascii="Times New Roman" w:eastAsia="Times New Roman" w:hAnsi="Times New Roman" w:cs="Times New Roman"/>
                <w:sz w:val="24"/>
                <w:szCs w:val="24"/>
                <w:lang w:eastAsia="ar-SA"/>
              </w:rPr>
              <w:t>но-нравственных це</w:t>
            </w:r>
            <w:r w:rsidRPr="001F1DAE">
              <w:rPr>
                <w:rFonts w:ascii="Times New Roman" w:eastAsia="Times New Roman" w:hAnsi="Times New Roman" w:cs="Times New Roman"/>
                <w:sz w:val="24"/>
                <w:szCs w:val="24"/>
                <w:lang w:eastAsia="ar-SA"/>
              </w:rPr>
              <w:t>н</w:t>
            </w:r>
            <w:r w:rsidRPr="001F1DAE">
              <w:rPr>
                <w:rFonts w:ascii="Times New Roman" w:eastAsia="Times New Roman" w:hAnsi="Times New Roman" w:cs="Times New Roman"/>
                <w:sz w:val="24"/>
                <w:szCs w:val="24"/>
                <w:lang w:eastAsia="ar-SA"/>
              </w:rPr>
              <w:t>ностей</w:t>
            </w:r>
          </w:p>
        </w:tc>
      </w:tr>
    </w:tbl>
    <w:p w:rsidR="00A95F07" w:rsidRPr="001F1DAE" w:rsidRDefault="00A95F07" w:rsidP="00A95F07">
      <w:pPr>
        <w:pStyle w:val="Standard"/>
        <w:spacing w:after="0"/>
        <w:jc w:val="both"/>
        <w:rPr>
          <w:rFonts w:ascii="Times New Roman" w:eastAsia="Calibri" w:hAnsi="Times New Roman" w:cs="Times New Roman"/>
          <w:bCs/>
          <w:color w:val="FF0000"/>
          <w:sz w:val="24"/>
          <w:szCs w:val="24"/>
        </w:rPr>
      </w:pPr>
    </w:p>
    <w:p w:rsidR="00A95F07" w:rsidRPr="001F1DAE" w:rsidRDefault="00A95F07" w:rsidP="00A95F07">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shd w:val="clear" w:color="auto" w:fill="FFFFFF"/>
        </w:rPr>
        <w:t>Включение подобного рода мероприятий, неразрывно связанных со славной историей города будет являться одним из механизмов обретения и воспроизводства городской иденти</w:t>
      </w:r>
      <w:r w:rsidRPr="001F1DAE">
        <w:rPr>
          <w:rFonts w:ascii="Times New Roman" w:hAnsi="Times New Roman" w:cs="Times New Roman"/>
          <w:sz w:val="24"/>
          <w:szCs w:val="24"/>
          <w:shd w:val="clear" w:color="auto" w:fill="FFFFFF"/>
        </w:rPr>
        <w:t>ч</w:t>
      </w:r>
      <w:r w:rsidRPr="001F1DAE">
        <w:rPr>
          <w:rFonts w:ascii="Times New Roman" w:hAnsi="Times New Roman" w:cs="Times New Roman"/>
          <w:sz w:val="24"/>
          <w:szCs w:val="24"/>
          <w:shd w:val="clear" w:color="auto" w:fill="FFFFFF"/>
        </w:rPr>
        <w:t xml:space="preserve">ности среди населения Енисейска. </w:t>
      </w:r>
      <w:r w:rsidRPr="001F1DAE">
        <w:rPr>
          <w:rFonts w:ascii="Times New Roman" w:hAnsi="Times New Roman" w:cs="Times New Roman"/>
          <w:bCs/>
          <w:iCs/>
          <w:sz w:val="24"/>
          <w:szCs w:val="24"/>
        </w:rPr>
        <w:t xml:space="preserve">Календарь должен быть создан на специально созданной </w:t>
      </w:r>
      <w:r w:rsidRPr="001F1DAE">
        <w:rPr>
          <w:rFonts w:ascii="Times New Roman" w:hAnsi="Times New Roman" w:cs="Times New Roman"/>
          <w:sz w:val="24"/>
          <w:szCs w:val="24"/>
        </w:rPr>
        <w:t xml:space="preserve">цифровой платформе, которая будет предназначена для </w:t>
      </w:r>
      <w:r w:rsidRPr="001F1DAE">
        <w:rPr>
          <w:rFonts w:ascii="Times New Roman" w:hAnsi="Times New Roman" w:cs="Times New Roman"/>
          <w:bCs/>
          <w:sz w:val="24"/>
          <w:szCs w:val="24"/>
        </w:rPr>
        <w:t>сетевого взаимодействия между ра</w:t>
      </w:r>
      <w:r w:rsidRPr="001F1DAE">
        <w:rPr>
          <w:rFonts w:ascii="Times New Roman" w:hAnsi="Times New Roman" w:cs="Times New Roman"/>
          <w:bCs/>
          <w:sz w:val="24"/>
          <w:szCs w:val="24"/>
        </w:rPr>
        <w:t>з</w:t>
      </w:r>
      <w:r w:rsidRPr="001F1DAE">
        <w:rPr>
          <w:rFonts w:ascii="Times New Roman" w:hAnsi="Times New Roman" w:cs="Times New Roman"/>
          <w:bCs/>
          <w:sz w:val="24"/>
          <w:szCs w:val="24"/>
        </w:rPr>
        <w:t xml:space="preserve">личного рода заинтересованными сторонами. </w:t>
      </w:r>
    </w:p>
    <w:p w:rsidR="00A95F07" w:rsidRPr="001F1DAE" w:rsidRDefault="00A95F07" w:rsidP="00A95F07">
      <w:pPr>
        <w:pStyle w:val="Standard"/>
        <w:spacing w:after="0"/>
        <w:jc w:val="both"/>
        <w:rPr>
          <w:rFonts w:ascii="Times New Roman" w:hAnsi="Times New Roman" w:cs="Times New Roman"/>
          <w:sz w:val="24"/>
          <w:szCs w:val="24"/>
        </w:rPr>
      </w:pPr>
      <w:r w:rsidRPr="001F1DAE">
        <w:rPr>
          <w:rFonts w:ascii="Times New Roman" w:eastAsia="Times New Roman" w:hAnsi="Times New Roman" w:cs="Times New Roman"/>
          <w:b/>
          <w:sz w:val="24"/>
          <w:szCs w:val="24"/>
          <w:lang w:bidi="ru-RU"/>
        </w:rPr>
        <w:tab/>
      </w:r>
      <w:r w:rsidRPr="001F1DAE">
        <w:rPr>
          <w:rFonts w:ascii="Times New Roman" w:hAnsi="Times New Roman" w:cs="Times New Roman"/>
          <w:sz w:val="24"/>
          <w:szCs w:val="24"/>
          <w:lang w:bidi="ru-RU"/>
        </w:rPr>
        <w:t>Объекты культурного наследия, безусловно, важны, но сами по себе не способны генерировать турпоток. Для этого, Енисейск должен обладать комфортной городской и информационной средой, разнообразным туристским продуктом и широким перечнем услуг в сфере гостевого бизнеса.</w:t>
      </w:r>
      <w:r w:rsidRPr="001F1DAE">
        <w:rPr>
          <w:rFonts w:ascii="Times New Roman" w:hAnsi="Times New Roman" w:cs="Times New Roman"/>
          <w:sz w:val="24"/>
          <w:szCs w:val="24"/>
          <w:lang w:bidi="ru-RU"/>
        </w:rPr>
        <w:tab/>
      </w:r>
      <w:r w:rsidRPr="001F1DAE">
        <w:rPr>
          <w:rFonts w:ascii="Times New Roman" w:hAnsi="Times New Roman" w:cs="Times New Roman"/>
          <w:sz w:val="24"/>
          <w:szCs w:val="24"/>
        </w:rPr>
        <w:t>В целях дальнейшего развития туристской инфраструктуры гостеприимства в долгосрочной перспективе необходимо повышение инвестиционной привлекательности индустрии туризма и гостеприимства.</w:t>
      </w:r>
    </w:p>
    <w:p w:rsidR="00124149" w:rsidRPr="001F1DAE" w:rsidRDefault="00124149" w:rsidP="00124149">
      <w:pPr>
        <w:pStyle w:val="af2"/>
        <w:spacing w:after="0"/>
        <w:ind w:left="0" w:firstLine="709"/>
        <w:jc w:val="both"/>
        <w:rPr>
          <w:rFonts w:ascii="Times New Roman" w:hAnsi="Times New Roman" w:cs="Times New Roman"/>
          <w:sz w:val="24"/>
          <w:szCs w:val="24"/>
        </w:rPr>
      </w:pPr>
      <w:r w:rsidRPr="001F1DAE">
        <w:rPr>
          <w:rFonts w:ascii="Times New Roman" w:hAnsi="Times New Roman" w:cs="Times New Roman"/>
          <w:sz w:val="24"/>
          <w:szCs w:val="24"/>
        </w:rPr>
        <w:t>Сохранение, эффективное использование и грамотная популяризация культурных це</w:t>
      </w:r>
      <w:r w:rsidRPr="001F1DAE">
        <w:rPr>
          <w:rFonts w:ascii="Times New Roman" w:hAnsi="Times New Roman" w:cs="Times New Roman"/>
          <w:sz w:val="24"/>
          <w:szCs w:val="24"/>
        </w:rPr>
        <w:t>н</w:t>
      </w:r>
      <w:r w:rsidRPr="001F1DAE">
        <w:rPr>
          <w:rFonts w:ascii="Times New Roman" w:hAnsi="Times New Roman" w:cs="Times New Roman"/>
          <w:sz w:val="24"/>
          <w:szCs w:val="24"/>
        </w:rPr>
        <w:t>ностей города Енисейска, а также повышение качества предоставляемых услуг создаст ко</w:t>
      </w:r>
      <w:r w:rsidRPr="001F1DAE">
        <w:rPr>
          <w:rFonts w:ascii="Times New Roman" w:hAnsi="Times New Roman" w:cs="Times New Roman"/>
          <w:sz w:val="24"/>
          <w:szCs w:val="24"/>
        </w:rPr>
        <w:t>м</w:t>
      </w:r>
      <w:r w:rsidRPr="001F1DAE">
        <w:rPr>
          <w:rFonts w:ascii="Times New Roman" w:hAnsi="Times New Roman" w:cs="Times New Roman"/>
          <w:sz w:val="24"/>
          <w:szCs w:val="24"/>
        </w:rPr>
        <w:t>фортную среду для дальнейшего развития туризма. Для этого на местном уровне следует ра</w:t>
      </w:r>
      <w:r w:rsidRPr="001F1DAE">
        <w:rPr>
          <w:rFonts w:ascii="Times New Roman" w:hAnsi="Times New Roman" w:cs="Times New Roman"/>
          <w:sz w:val="24"/>
          <w:szCs w:val="24"/>
        </w:rPr>
        <w:t>з</w:t>
      </w:r>
      <w:r w:rsidRPr="001F1DAE">
        <w:rPr>
          <w:rFonts w:ascii="Times New Roman" w:hAnsi="Times New Roman" w:cs="Times New Roman"/>
          <w:sz w:val="24"/>
          <w:szCs w:val="24"/>
        </w:rPr>
        <w:t xml:space="preserve">работать муниципальную программу по содействию развитию туризма на территории города Енисейска. </w:t>
      </w:r>
    </w:p>
    <w:p w:rsidR="00A95F07" w:rsidRPr="001F1DAE" w:rsidRDefault="00366CA5" w:rsidP="00A95F07">
      <w:pPr>
        <w:pStyle w:val="af2"/>
        <w:tabs>
          <w:tab w:val="left" w:pos="1740"/>
        </w:tabs>
        <w:spacing w:after="0"/>
        <w:ind w:left="0"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Вовлечение горожан в проекты и программы по сохранению культурно-исторического наследия и </w:t>
      </w:r>
      <w:r w:rsidR="00A95F07" w:rsidRPr="001F1DAE">
        <w:rPr>
          <w:rFonts w:ascii="Times New Roman" w:hAnsi="Times New Roman" w:cs="Times New Roman"/>
          <w:sz w:val="24"/>
          <w:szCs w:val="24"/>
        </w:rPr>
        <w:t>сотрудничеств</w:t>
      </w:r>
      <w:r w:rsidRPr="001F1DAE">
        <w:rPr>
          <w:rFonts w:ascii="Times New Roman" w:hAnsi="Times New Roman" w:cs="Times New Roman"/>
          <w:sz w:val="24"/>
          <w:szCs w:val="24"/>
        </w:rPr>
        <w:t xml:space="preserve">о с </w:t>
      </w:r>
      <w:r w:rsidR="00A95F07" w:rsidRPr="001F1DAE">
        <w:rPr>
          <w:rFonts w:ascii="Times New Roman" w:hAnsi="Times New Roman" w:cs="Times New Roman"/>
          <w:sz w:val="24"/>
          <w:szCs w:val="24"/>
        </w:rPr>
        <w:t>Епархией и представителями малого и среднего бизнеса, привл</w:t>
      </w:r>
      <w:r w:rsidR="00A95F07" w:rsidRPr="001F1DAE">
        <w:rPr>
          <w:rFonts w:ascii="Times New Roman" w:hAnsi="Times New Roman" w:cs="Times New Roman"/>
          <w:sz w:val="24"/>
          <w:szCs w:val="24"/>
        </w:rPr>
        <w:t>е</w:t>
      </w:r>
      <w:r w:rsidR="00A95F07" w:rsidRPr="001F1DAE">
        <w:rPr>
          <w:rFonts w:ascii="Times New Roman" w:hAnsi="Times New Roman" w:cs="Times New Roman"/>
          <w:sz w:val="24"/>
          <w:szCs w:val="24"/>
        </w:rPr>
        <w:t>чение инвесторов на территорию создаст более благоприятные условия для создания эффе</w:t>
      </w:r>
      <w:r w:rsidR="00A95F07" w:rsidRPr="001F1DAE">
        <w:rPr>
          <w:rFonts w:ascii="Times New Roman" w:hAnsi="Times New Roman" w:cs="Times New Roman"/>
          <w:sz w:val="24"/>
          <w:szCs w:val="24"/>
        </w:rPr>
        <w:t>к</w:t>
      </w:r>
      <w:r w:rsidR="00A95F07" w:rsidRPr="001F1DAE">
        <w:rPr>
          <w:rFonts w:ascii="Times New Roman" w:hAnsi="Times New Roman" w:cs="Times New Roman"/>
          <w:sz w:val="24"/>
          <w:szCs w:val="24"/>
        </w:rPr>
        <w:t xml:space="preserve">тивной туристской инфраструктуры в городе. Создание новых турпродуктов, а также </w:t>
      </w:r>
      <w:r w:rsidR="00A95F07" w:rsidRPr="001F1DAE">
        <w:rPr>
          <w:rFonts w:ascii="Times New Roman" w:hAnsi="Times New Roman" w:cs="Times New Roman"/>
          <w:b/>
          <w:sz w:val="24"/>
          <w:szCs w:val="24"/>
        </w:rPr>
        <w:t>межте</w:t>
      </w:r>
      <w:r w:rsidR="00A95F07" w:rsidRPr="001F1DAE">
        <w:rPr>
          <w:rFonts w:ascii="Times New Roman" w:hAnsi="Times New Roman" w:cs="Times New Roman"/>
          <w:b/>
          <w:sz w:val="24"/>
          <w:szCs w:val="24"/>
        </w:rPr>
        <w:t>р</w:t>
      </w:r>
      <w:r w:rsidR="00A95F07" w:rsidRPr="001F1DAE">
        <w:rPr>
          <w:rFonts w:ascii="Times New Roman" w:hAnsi="Times New Roman" w:cs="Times New Roman"/>
          <w:b/>
          <w:sz w:val="24"/>
          <w:szCs w:val="24"/>
        </w:rPr>
        <w:t>риториальное, региональное и международное взаимодействие</w:t>
      </w:r>
      <w:r w:rsidR="00A95F07" w:rsidRPr="001F1DAE">
        <w:rPr>
          <w:rFonts w:ascii="Times New Roman" w:hAnsi="Times New Roman" w:cs="Times New Roman"/>
          <w:sz w:val="24"/>
          <w:szCs w:val="24"/>
        </w:rPr>
        <w:t xml:space="preserve"> с осуществлением со</w:t>
      </w:r>
      <w:r w:rsidR="00A95F07" w:rsidRPr="001F1DAE">
        <w:rPr>
          <w:rFonts w:ascii="Times New Roman" w:hAnsi="Times New Roman" w:cs="Times New Roman"/>
          <w:sz w:val="24"/>
          <w:szCs w:val="24"/>
        </w:rPr>
        <w:t>в</w:t>
      </w:r>
      <w:r w:rsidR="00A95F07" w:rsidRPr="001F1DAE">
        <w:rPr>
          <w:rFonts w:ascii="Times New Roman" w:hAnsi="Times New Roman" w:cs="Times New Roman"/>
          <w:sz w:val="24"/>
          <w:szCs w:val="24"/>
        </w:rPr>
        <w:t>местных проектов, позволит закрепить город Енисейск как один из основных центров турис</w:t>
      </w:r>
      <w:r w:rsidR="00A95F07" w:rsidRPr="001F1DAE">
        <w:rPr>
          <w:rFonts w:ascii="Times New Roman" w:hAnsi="Times New Roman" w:cs="Times New Roman"/>
          <w:sz w:val="24"/>
          <w:szCs w:val="24"/>
        </w:rPr>
        <w:t>т</w:t>
      </w:r>
      <w:r w:rsidR="00A95F07" w:rsidRPr="001F1DAE">
        <w:rPr>
          <w:rFonts w:ascii="Times New Roman" w:hAnsi="Times New Roman" w:cs="Times New Roman"/>
          <w:sz w:val="24"/>
          <w:szCs w:val="24"/>
        </w:rPr>
        <w:t>ской притягательности.</w:t>
      </w:r>
    </w:p>
    <w:p w:rsidR="00A95F07" w:rsidRPr="001F1DAE" w:rsidRDefault="00366CA5" w:rsidP="00A95F07">
      <w:pPr>
        <w:pStyle w:val="a1"/>
        <w:spacing w:line="276" w:lineRule="auto"/>
        <w:ind w:firstLine="708"/>
        <w:jc w:val="both"/>
        <w:rPr>
          <w:rFonts w:ascii="Times New Roman" w:hAnsi="Times New Roman" w:cs="Times New Roman"/>
          <w:color w:val="111111"/>
          <w:sz w:val="24"/>
          <w:szCs w:val="24"/>
        </w:rPr>
      </w:pPr>
      <w:r w:rsidRPr="001F1DAE">
        <w:rPr>
          <w:rFonts w:ascii="Times New Roman" w:hAnsi="Times New Roman" w:cs="Times New Roman"/>
          <w:color w:val="111111"/>
          <w:sz w:val="24"/>
          <w:szCs w:val="24"/>
        </w:rPr>
        <w:t>Все вышеуказанные меры невозможны без создания на региональном уровне отдельной структуры (подразделения) по эффективному управлению культурно-историческим наследием с целью обеспечения сохранения и рационального использования исторического наследия и его интеграции в социальную, культурную и экономическую жизнь города.</w:t>
      </w:r>
    </w:p>
    <w:p w:rsidR="005D5AA2" w:rsidRPr="001F1DAE" w:rsidRDefault="005D5AA2" w:rsidP="005D5AA2">
      <w:pPr>
        <w:pStyle w:val="a1"/>
        <w:spacing w:line="276" w:lineRule="auto"/>
        <w:jc w:val="both"/>
        <w:rPr>
          <w:rFonts w:ascii="Times New Roman" w:eastAsia="Times New Roman" w:hAnsi="Times New Roman" w:cs="Times New Roman"/>
          <w:sz w:val="24"/>
          <w:szCs w:val="24"/>
        </w:rPr>
      </w:pPr>
    </w:p>
    <w:p w:rsidR="00196797" w:rsidRPr="001F1DAE" w:rsidRDefault="00196797" w:rsidP="00196797">
      <w:pPr>
        <w:pStyle w:val="a1"/>
        <w:spacing w:line="276" w:lineRule="auto"/>
        <w:ind w:firstLine="709"/>
        <w:jc w:val="both"/>
        <w:rPr>
          <w:rFonts w:ascii="Times New Roman" w:eastAsia="Times New Roman" w:hAnsi="Times New Roman" w:cs="Times New Roman"/>
          <w:sz w:val="24"/>
          <w:szCs w:val="24"/>
        </w:rPr>
      </w:pPr>
    </w:p>
    <w:p w:rsidR="00097A59" w:rsidRPr="001F1DAE" w:rsidRDefault="00097A59" w:rsidP="00097A59">
      <w:pPr>
        <w:pStyle w:val="a1"/>
      </w:pPr>
      <w:bookmarkStart w:id="18" w:name="_Toc528590404"/>
    </w:p>
    <w:p w:rsidR="00097A59" w:rsidRPr="001F1DAE" w:rsidRDefault="00097A59" w:rsidP="00097A59">
      <w:pPr>
        <w:pStyle w:val="1"/>
        <w:jc w:val="left"/>
        <w:rPr>
          <w:rFonts w:asciiTheme="minorHAnsi" w:eastAsiaTheme="minorEastAsia" w:hAnsiTheme="minorHAnsi" w:cstheme="minorBidi"/>
          <w:b w:val="0"/>
          <w:bCs w:val="0"/>
          <w:sz w:val="22"/>
          <w:szCs w:val="22"/>
        </w:rPr>
      </w:pPr>
    </w:p>
    <w:p w:rsidR="00E53F2D" w:rsidRPr="001F1DAE" w:rsidRDefault="00E53F2D" w:rsidP="00E53F2D"/>
    <w:p w:rsidR="006B4D68" w:rsidRPr="001F1DAE" w:rsidRDefault="006B4D68" w:rsidP="006B4D68"/>
    <w:p w:rsidR="00A226B3" w:rsidRPr="001F1DAE" w:rsidRDefault="00A226B3" w:rsidP="00097A59">
      <w:pPr>
        <w:pStyle w:val="1"/>
      </w:pPr>
      <w:bookmarkStart w:id="19" w:name="_Toc3794045"/>
      <w:r w:rsidRPr="001F1DAE">
        <w:lastRenderedPageBreak/>
        <w:t>Раздел 4 Территориальное развитие города Енисейска</w:t>
      </w:r>
      <w:bookmarkEnd w:id="18"/>
      <w:bookmarkEnd w:id="19"/>
    </w:p>
    <w:p w:rsidR="00C1754C" w:rsidRPr="001F1DAE" w:rsidRDefault="00C1754C" w:rsidP="00C1754C">
      <w:pPr>
        <w:pStyle w:val="a"/>
        <w:numPr>
          <w:ilvl w:val="0"/>
          <w:numId w:val="0"/>
        </w:numPr>
        <w:ind w:firstLine="720"/>
      </w:pPr>
    </w:p>
    <w:p w:rsidR="00C1754C" w:rsidRPr="001F1DAE" w:rsidRDefault="00C1754C" w:rsidP="00F2597F">
      <w:pPr>
        <w:pStyle w:val="a"/>
        <w:numPr>
          <w:ilvl w:val="0"/>
          <w:numId w:val="0"/>
        </w:numPr>
        <w:spacing w:line="276" w:lineRule="auto"/>
        <w:ind w:firstLine="720"/>
        <w:rPr>
          <w:sz w:val="24"/>
        </w:rPr>
      </w:pPr>
      <w:r w:rsidRPr="001F1DAE">
        <w:rPr>
          <w:spacing w:val="2"/>
          <w:sz w:val="24"/>
          <w:shd w:val="clear" w:color="auto" w:fill="FFFFFF"/>
        </w:rPr>
        <w:t xml:space="preserve">В </w:t>
      </w:r>
      <w:r w:rsidRPr="001F1DAE">
        <w:rPr>
          <w:rStyle w:val="a5"/>
          <w:sz w:val="24"/>
        </w:rPr>
        <w:t>целях обеспечения устойчивого развития города Енисейска, совершенствования и</w:t>
      </w:r>
      <w:r w:rsidRPr="001F1DAE">
        <w:rPr>
          <w:rStyle w:val="a5"/>
          <w:sz w:val="24"/>
        </w:rPr>
        <w:t>н</w:t>
      </w:r>
      <w:r w:rsidRPr="001F1DAE">
        <w:rPr>
          <w:rStyle w:val="a5"/>
          <w:sz w:val="24"/>
        </w:rPr>
        <w:t xml:space="preserve">женерной, транспортной и социальной инфраструктур, исходя из совокупности социальных, экономических, экологических и иных факторов, интересов граждан и их объединений </w:t>
      </w:r>
      <w:r w:rsidRPr="001F1DAE">
        <w:rPr>
          <w:sz w:val="24"/>
        </w:rPr>
        <w:t>схемой территориального планирования Красноярского края (с изменениями на 27.12.2016) на терр</w:t>
      </w:r>
      <w:r w:rsidRPr="001F1DAE">
        <w:rPr>
          <w:sz w:val="24"/>
        </w:rPr>
        <w:t>и</w:t>
      </w:r>
      <w:r w:rsidRPr="001F1DAE">
        <w:rPr>
          <w:sz w:val="24"/>
        </w:rPr>
        <w:t xml:space="preserve">тории города планируется реализация нескольких крупных </w:t>
      </w:r>
      <w:r w:rsidR="004975D8" w:rsidRPr="001F1DAE">
        <w:rPr>
          <w:sz w:val="24"/>
        </w:rPr>
        <w:t xml:space="preserve">региональных </w:t>
      </w:r>
      <w:r w:rsidRPr="001F1DAE">
        <w:rPr>
          <w:sz w:val="24"/>
        </w:rPr>
        <w:t>проектов (таблица 7)</w:t>
      </w:r>
      <w:r w:rsidR="004975D8" w:rsidRPr="001F1DAE">
        <w:rPr>
          <w:sz w:val="24"/>
        </w:rPr>
        <w:t>.</w:t>
      </w:r>
    </w:p>
    <w:p w:rsidR="00C1754C" w:rsidRPr="001F1DAE" w:rsidRDefault="00C1754C" w:rsidP="00F2597F">
      <w:pPr>
        <w:pStyle w:val="a"/>
        <w:numPr>
          <w:ilvl w:val="0"/>
          <w:numId w:val="0"/>
        </w:numPr>
        <w:spacing w:line="276" w:lineRule="auto"/>
        <w:rPr>
          <w:sz w:val="24"/>
        </w:rPr>
      </w:pPr>
    </w:p>
    <w:p w:rsidR="00C1754C" w:rsidRPr="001F1DAE" w:rsidRDefault="00C1754C" w:rsidP="00F2597F">
      <w:pPr>
        <w:pStyle w:val="a"/>
        <w:numPr>
          <w:ilvl w:val="0"/>
          <w:numId w:val="0"/>
        </w:numPr>
        <w:spacing w:line="276" w:lineRule="auto"/>
        <w:rPr>
          <w:sz w:val="24"/>
        </w:rPr>
      </w:pPr>
      <w:r w:rsidRPr="001F1DAE">
        <w:rPr>
          <w:sz w:val="24"/>
        </w:rPr>
        <w:t xml:space="preserve">Таблица 7 </w:t>
      </w:r>
      <w:r w:rsidR="00F2597F" w:rsidRPr="001F1DAE">
        <w:rPr>
          <w:sz w:val="24"/>
        </w:rPr>
        <w:t>–Наиболее значимые проекты для территориального развития Енисейска</w:t>
      </w:r>
    </w:p>
    <w:tbl>
      <w:tblPr>
        <w:tblStyle w:val="af4"/>
        <w:tblW w:w="0" w:type="auto"/>
        <w:tblLook w:val="04A0" w:firstRow="1" w:lastRow="0" w:firstColumn="1" w:lastColumn="0" w:noHBand="0" w:noVBand="1"/>
      </w:tblPr>
      <w:tblGrid>
        <w:gridCol w:w="3162"/>
        <w:gridCol w:w="3163"/>
        <w:gridCol w:w="3163"/>
      </w:tblGrid>
      <w:tr w:rsidR="00F2597F" w:rsidRPr="001F1DAE" w:rsidTr="00F2597F">
        <w:tc>
          <w:tcPr>
            <w:tcW w:w="3162" w:type="dxa"/>
          </w:tcPr>
          <w:p w:rsidR="00F2597F" w:rsidRPr="001F1DAE" w:rsidRDefault="00F2597F" w:rsidP="00F2597F">
            <w:pPr>
              <w:pStyle w:val="a"/>
              <w:numPr>
                <w:ilvl w:val="0"/>
                <w:numId w:val="0"/>
              </w:numPr>
              <w:spacing w:line="276" w:lineRule="auto"/>
              <w:jc w:val="center"/>
              <w:rPr>
                <w:sz w:val="24"/>
              </w:rPr>
            </w:pPr>
            <w:r w:rsidRPr="001F1DAE">
              <w:rPr>
                <w:sz w:val="24"/>
              </w:rPr>
              <w:t>Наименование проекта</w:t>
            </w:r>
          </w:p>
        </w:tc>
        <w:tc>
          <w:tcPr>
            <w:tcW w:w="3163" w:type="dxa"/>
          </w:tcPr>
          <w:p w:rsidR="00F2597F" w:rsidRPr="001F1DAE" w:rsidRDefault="00F2597F" w:rsidP="00F2597F">
            <w:pPr>
              <w:pStyle w:val="a"/>
              <w:numPr>
                <w:ilvl w:val="0"/>
                <w:numId w:val="0"/>
              </w:numPr>
              <w:spacing w:line="276" w:lineRule="auto"/>
              <w:jc w:val="center"/>
              <w:rPr>
                <w:sz w:val="24"/>
              </w:rPr>
            </w:pPr>
            <w:r w:rsidRPr="001F1DAE">
              <w:rPr>
                <w:sz w:val="24"/>
              </w:rPr>
              <w:t>Сроки реализации</w:t>
            </w:r>
          </w:p>
        </w:tc>
        <w:tc>
          <w:tcPr>
            <w:tcW w:w="3163" w:type="dxa"/>
          </w:tcPr>
          <w:p w:rsidR="00F2597F" w:rsidRPr="001F1DAE" w:rsidRDefault="00F2597F" w:rsidP="00F2597F">
            <w:pPr>
              <w:pStyle w:val="a"/>
              <w:numPr>
                <w:ilvl w:val="0"/>
                <w:numId w:val="0"/>
              </w:numPr>
              <w:spacing w:line="276" w:lineRule="auto"/>
              <w:jc w:val="center"/>
              <w:rPr>
                <w:sz w:val="24"/>
              </w:rPr>
            </w:pPr>
            <w:r w:rsidRPr="001F1DAE">
              <w:rPr>
                <w:sz w:val="24"/>
              </w:rPr>
              <w:t>Значимость для города</w:t>
            </w:r>
          </w:p>
        </w:tc>
      </w:tr>
      <w:tr w:rsidR="00F2597F" w:rsidRPr="001F1DAE" w:rsidTr="00F2597F">
        <w:tc>
          <w:tcPr>
            <w:tcW w:w="3162" w:type="dxa"/>
          </w:tcPr>
          <w:p w:rsidR="00F2597F" w:rsidRPr="001F1DAE" w:rsidRDefault="00F2597F" w:rsidP="00F2597F">
            <w:pPr>
              <w:pStyle w:val="a"/>
              <w:numPr>
                <w:ilvl w:val="0"/>
                <w:numId w:val="0"/>
              </w:numPr>
              <w:spacing w:line="276" w:lineRule="auto"/>
              <w:rPr>
                <w:sz w:val="24"/>
              </w:rPr>
            </w:pPr>
            <w:r w:rsidRPr="001F1DAE">
              <w:rPr>
                <w:sz w:val="24"/>
              </w:rPr>
              <w:t>Реконструкция речного порта</w:t>
            </w:r>
          </w:p>
        </w:tc>
        <w:tc>
          <w:tcPr>
            <w:tcW w:w="3163" w:type="dxa"/>
          </w:tcPr>
          <w:p w:rsidR="00F2597F" w:rsidRPr="001F1DAE" w:rsidRDefault="00F2597F" w:rsidP="00F2597F">
            <w:pPr>
              <w:pStyle w:val="a"/>
              <w:numPr>
                <w:ilvl w:val="0"/>
                <w:numId w:val="0"/>
              </w:numPr>
              <w:spacing w:line="276" w:lineRule="auto"/>
              <w:rPr>
                <w:sz w:val="24"/>
              </w:rPr>
            </w:pPr>
            <w:r w:rsidRPr="001F1DAE">
              <w:rPr>
                <w:sz w:val="24"/>
              </w:rPr>
              <w:t>1 очередь 2016-2026 годы</w:t>
            </w:r>
          </w:p>
        </w:tc>
        <w:tc>
          <w:tcPr>
            <w:tcW w:w="3163" w:type="dxa"/>
          </w:tcPr>
          <w:p w:rsidR="00F2597F" w:rsidRPr="001F1DAE" w:rsidRDefault="00F2597F" w:rsidP="00F2597F">
            <w:pPr>
              <w:pStyle w:val="a"/>
              <w:numPr>
                <w:ilvl w:val="0"/>
                <w:numId w:val="0"/>
              </w:numPr>
              <w:spacing w:line="276" w:lineRule="auto"/>
              <w:rPr>
                <w:sz w:val="24"/>
              </w:rPr>
            </w:pPr>
            <w:r w:rsidRPr="001F1DAE">
              <w:rPr>
                <w:sz w:val="24"/>
              </w:rPr>
              <w:t>Развитие водных транзи</w:t>
            </w:r>
            <w:r w:rsidRPr="001F1DAE">
              <w:rPr>
                <w:sz w:val="24"/>
              </w:rPr>
              <w:t>т</w:t>
            </w:r>
            <w:r w:rsidRPr="001F1DAE">
              <w:rPr>
                <w:sz w:val="24"/>
              </w:rPr>
              <w:t>ных путей сообщения</w:t>
            </w:r>
          </w:p>
        </w:tc>
      </w:tr>
      <w:tr w:rsidR="00F2597F" w:rsidRPr="001F1DAE" w:rsidTr="00F2597F">
        <w:tc>
          <w:tcPr>
            <w:tcW w:w="3162" w:type="dxa"/>
          </w:tcPr>
          <w:p w:rsidR="00F2597F" w:rsidRPr="001F1DAE" w:rsidRDefault="00F2597F" w:rsidP="00F2597F">
            <w:pPr>
              <w:pStyle w:val="a"/>
              <w:numPr>
                <w:ilvl w:val="0"/>
                <w:numId w:val="0"/>
              </w:numPr>
              <w:spacing w:line="276" w:lineRule="auto"/>
              <w:rPr>
                <w:sz w:val="24"/>
              </w:rPr>
            </w:pPr>
            <w:r w:rsidRPr="001F1DAE">
              <w:rPr>
                <w:sz w:val="24"/>
              </w:rPr>
              <w:t>Реконструкция и развитие аэропорта</w:t>
            </w:r>
          </w:p>
        </w:tc>
        <w:tc>
          <w:tcPr>
            <w:tcW w:w="3163" w:type="dxa"/>
          </w:tcPr>
          <w:p w:rsidR="00F2597F" w:rsidRPr="001F1DAE" w:rsidRDefault="00F2597F" w:rsidP="00F2597F">
            <w:pPr>
              <w:pStyle w:val="a"/>
              <w:numPr>
                <w:ilvl w:val="0"/>
                <w:numId w:val="0"/>
              </w:numPr>
              <w:spacing w:line="276" w:lineRule="auto"/>
              <w:rPr>
                <w:sz w:val="24"/>
              </w:rPr>
            </w:pPr>
            <w:r w:rsidRPr="001F1DAE">
              <w:rPr>
                <w:sz w:val="24"/>
              </w:rPr>
              <w:t>1 очередь 2016-2026 годы</w:t>
            </w:r>
          </w:p>
        </w:tc>
        <w:tc>
          <w:tcPr>
            <w:tcW w:w="3163" w:type="dxa"/>
          </w:tcPr>
          <w:p w:rsidR="00F2597F" w:rsidRPr="001F1DAE" w:rsidRDefault="00F2597F" w:rsidP="00F2597F">
            <w:pPr>
              <w:pStyle w:val="a"/>
              <w:numPr>
                <w:ilvl w:val="0"/>
                <w:numId w:val="0"/>
              </w:numPr>
              <w:spacing w:line="276" w:lineRule="auto"/>
              <w:rPr>
                <w:sz w:val="24"/>
              </w:rPr>
            </w:pPr>
            <w:r w:rsidRPr="001F1DAE">
              <w:rPr>
                <w:sz w:val="24"/>
              </w:rPr>
              <w:t>Развитие воздушных тра</w:t>
            </w:r>
            <w:r w:rsidRPr="001F1DAE">
              <w:rPr>
                <w:sz w:val="24"/>
              </w:rPr>
              <w:t>н</w:t>
            </w:r>
            <w:r w:rsidRPr="001F1DAE">
              <w:rPr>
                <w:sz w:val="24"/>
              </w:rPr>
              <w:t>зитных путей сообщения</w:t>
            </w:r>
          </w:p>
        </w:tc>
      </w:tr>
      <w:tr w:rsidR="00F2597F" w:rsidRPr="001F1DAE" w:rsidTr="00F2597F">
        <w:tc>
          <w:tcPr>
            <w:tcW w:w="3162" w:type="dxa"/>
          </w:tcPr>
          <w:p w:rsidR="00F2597F" w:rsidRPr="001F1DAE" w:rsidRDefault="00F2597F" w:rsidP="00F2597F">
            <w:pPr>
              <w:pStyle w:val="a"/>
              <w:numPr>
                <w:ilvl w:val="0"/>
                <w:numId w:val="0"/>
              </w:numPr>
              <w:spacing w:line="276" w:lineRule="auto"/>
              <w:rPr>
                <w:sz w:val="24"/>
              </w:rPr>
            </w:pPr>
            <w:r w:rsidRPr="001F1DAE">
              <w:rPr>
                <w:sz w:val="24"/>
              </w:rPr>
              <w:t>Строительства автомобил</w:t>
            </w:r>
            <w:r w:rsidRPr="001F1DAE">
              <w:rPr>
                <w:sz w:val="24"/>
              </w:rPr>
              <w:t>ь</w:t>
            </w:r>
            <w:r w:rsidRPr="001F1DAE">
              <w:rPr>
                <w:sz w:val="24"/>
              </w:rPr>
              <w:t>ной дороги Енисейск- Ярц</w:t>
            </w:r>
            <w:r w:rsidRPr="001F1DAE">
              <w:rPr>
                <w:sz w:val="24"/>
              </w:rPr>
              <w:t>е</w:t>
            </w:r>
            <w:r w:rsidRPr="001F1DAE">
              <w:rPr>
                <w:sz w:val="24"/>
              </w:rPr>
              <w:t>во- Ворогово- Бор до д. А</w:t>
            </w:r>
            <w:r w:rsidRPr="001F1DAE">
              <w:rPr>
                <w:sz w:val="24"/>
              </w:rPr>
              <w:t>н</w:t>
            </w:r>
            <w:r w:rsidRPr="001F1DAE">
              <w:rPr>
                <w:sz w:val="24"/>
              </w:rPr>
              <w:t>циферово</w:t>
            </w:r>
          </w:p>
        </w:tc>
        <w:tc>
          <w:tcPr>
            <w:tcW w:w="3163" w:type="dxa"/>
          </w:tcPr>
          <w:p w:rsidR="00F2597F" w:rsidRPr="001F1DAE" w:rsidRDefault="00F2597F" w:rsidP="00F2597F">
            <w:pPr>
              <w:pStyle w:val="a"/>
              <w:numPr>
                <w:ilvl w:val="0"/>
                <w:numId w:val="0"/>
              </w:numPr>
              <w:spacing w:line="276" w:lineRule="auto"/>
              <w:rPr>
                <w:sz w:val="24"/>
              </w:rPr>
            </w:pPr>
            <w:r w:rsidRPr="001F1DAE">
              <w:rPr>
                <w:sz w:val="24"/>
              </w:rPr>
              <w:t>1 очередь 2016-2026 годы</w:t>
            </w:r>
          </w:p>
        </w:tc>
        <w:tc>
          <w:tcPr>
            <w:tcW w:w="3163" w:type="dxa"/>
          </w:tcPr>
          <w:p w:rsidR="00F2597F" w:rsidRPr="001F1DAE" w:rsidRDefault="00016788" w:rsidP="00016788">
            <w:pPr>
              <w:pStyle w:val="a"/>
              <w:numPr>
                <w:ilvl w:val="0"/>
                <w:numId w:val="0"/>
              </w:numPr>
              <w:spacing w:line="276" w:lineRule="auto"/>
              <w:rPr>
                <w:sz w:val="24"/>
              </w:rPr>
            </w:pPr>
            <w:r w:rsidRPr="001F1DAE">
              <w:rPr>
                <w:sz w:val="24"/>
              </w:rPr>
              <w:t>Возможность реализации межмуниципальных прое</w:t>
            </w:r>
            <w:r w:rsidRPr="001F1DAE">
              <w:rPr>
                <w:sz w:val="24"/>
              </w:rPr>
              <w:t>к</w:t>
            </w:r>
            <w:r w:rsidRPr="001F1DAE">
              <w:rPr>
                <w:sz w:val="24"/>
              </w:rPr>
              <w:t>тов в сфере туризма</w:t>
            </w:r>
          </w:p>
        </w:tc>
      </w:tr>
      <w:tr w:rsidR="00F2597F" w:rsidRPr="001F1DAE" w:rsidTr="00F2597F">
        <w:tc>
          <w:tcPr>
            <w:tcW w:w="3162" w:type="dxa"/>
          </w:tcPr>
          <w:p w:rsidR="00F2597F" w:rsidRPr="001F1DAE" w:rsidRDefault="00F2597F" w:rsidP="00F2597F">
            <w:pPr>
              <w:pStyle w:val="a"/>
              <w:numPr>
                <w:ilvl w:val="0"/>
                <w:numId w:val="0"/>
              </w:numPr>
              <w:spacing w:line="276" w:lineRule="auto"/>
              <w:rPr>
                <w:sz w:val="24"/>
              </w:rPr>
            </w:pPr>
            <w:r w:rsidRPr="001F1DAE">
              <w:rPr>
                <w:sz w:val="24"/>
              </w:rPr>
              <w:t>Организация промышле</w:t>
            </w:r>
            <w:r w:rsidRPr="001F1DAE">
              <w:rPr>
                <w:sz w:val="24"/>
              </w:rPr>
              <w:t>н</w:t>
            </w:r>
            <w:r w:rsidRPr="001F1DAE">
              <w:rPr>
                <w:sz w:val="24"/>
              </w:rPr>
              <w:t>ного производства по гл</w:t>
            </w:r>
            <w:r w:rsidRPr="001F1DAE">
              <w:rPr>
                <w:sz w:val="24"/>
              </w:rPr>
              <w:t>у</w:t>
            </w:r>
            <w:r w:rsidRPr="001F1DAE">
              <w:rPr>
                <w:sz w:val="24"/>
              </w:rPr>
              <w:t>бокой переработке древес</w:t>
            </w:r>
            <w:r w:rsidRPr="001F1DAE">
              <w:rPr>
                <w:sz w:val="24"/>
              </w:rPr>
              <w:t>и</w:t>
            </w:r>
            <w:r w:rsidRPr="001F1DAE">
              <w:rPr>
                <w:sz w:val="24"/>
              </w:rPr>
              <w:t>ны (ООО «ХэппиСтар»)- производство погонажных изделий и пеллетов</w:t>
            </w:r>
          </w:p>
        </w:tc>
        <w:tc>
          <w:tcPr>
            <w:tcW w:w="3163" w:type="dxa"/>
          </w:tcPr>
          <w:p w:rsidR="00F2597F" w:rsidRPr="001F1DAE" w:rsidRDefault="00F2597F" w:rsidP="00F2597F">
            <w:pPr>
              <w:pStyle w:val="a"/>
              <w:numPr>
                <w:ilvl w:val="0"/>
                <w:numId w:val="0"/>
              </w:numPr>
              <w:spacing w:line="276" w:lineRule="auto"/>
              <w:rPr>
                <w:sz w:val="24"/>
              </w:rPr>
            </w:pPr>
            <w:r w:rsidRPr="001F1DAE">
              <w:rPr>
                <w:sz w:val="24"/>
              </w:rPr>
              <w:t>1 очередь 2016-2026 годы</w:t>
            </w:r>
          </w:p>
        </w:tc>
        <w:tc>
          <w:tcPr>
            <w:tcW w:w="3163" w:type="dxa"/>
          </w:tcPr>
          <w:p w:rsidR="00F2597F" w:rsidRPr="001F1DAE" w:rsidRDefault="00016788" w:rsidP="00F2597F">
            <w:pPr>
              <w:pStyle w:val="a"/>
              <w:numPr>
                <w:ilvl w:val="0"/>
                <w:numId w:val="0"/>
              </w:numPr>
              <w:spacing w:line="276" w:lineRule="auto"/>
              <w:rPr>
                <w:sz w:val="24"/>
              </w:rPr>
            </w:pPr>
            <w:r w:rsidRPr="001F1DAE">
              <w:rPr>
                <w:sz w:val="24"/>
              </w:rPr>
              <w:t>Создание новых рабочих мест, повышение налоговых доходов бюджета за счет НДФЛ</w:t>
            </w:r>
          </w:p>
        </w:tc>
      </w:tr>
      <w:tr w:rsidR="00F2597F" w:rsidRPr="001F1DAE" w:rsidTr="00F2597F">
        <w:tc>
          <w:tcPr>
            <w:tcW w:w="3162" w:type="dxa"/>
          </w:tcPr>
          <w:p w:rsidR="00F2597F" w:rsidRPr="001F1DAE" w:rsidRDefault="00F2597F" w:rsidP="00F2597F">
            <w:pPr>
              <w:pStyle w:val="a"/>
              <w:numPr>
                <w:ilvl w:val="0"/>
                <w:numId w:val="0"/>
              </w:numPr>
              <w:spacing w:line="276" w:lineRule="auto"/>
              <w:rPr>
                <w:sz w:val="24"/>
              </w:rPr>
            </w:pPr>
            <w:r w:rsidRPr="001F1DAE">
              <w:rPr>
                <w:sz w:val="24"/>
              </w:rPr>
              <w:t>Строительство акушерского корпуса с женской консул</w:t>
            </w:r>
            <w:r w:rsidRPr="001F1DAE">
              <w:rPr>
                <w:sz w:val="24"/>
              </w:rPr>
              <w:t>ь</w:t>
            </w:r>
            <w:r w:rsidRPr="001F1DAE">
              <w:rPr>
                <w:sz w:val="24"/>
              </w:rPr>
              <w:t>тацией, терапией и дневным стационаром</w:t>
            </w:r>
          </w:p>
        </w:tc>
        <w:tc>
          <w:tcPr>
            <w:tcW w:w="3163" w:type="dxa"/>
          </w:tcPr>
          <w:p w:rsidR="00F2597F" w:rsidRPr="001F1DAE" w:rsidRDefault="00F2597F" w:rsidP="00F2597F">
            <w:pPr>
              <w:pStyle w:val="a"/>
              <w:numPr>
                <w:ilvl w:val="0"/>
                <w:numId w:val="0"/>
              </w:numPr>
              <w:spacing w:line="276" w:lineRule="auto"/>
              <w:rPr>
                <w:sz w:val="24"/>
              </w:rPr>
            </w:pPr>
            <w:r w:rsidRPr="001F1DAE">
              <w:rPr>
                <w:sz w:val="24"/>
              </w:rPr>
              <w:t>1 очередь 2016-2026 годы</w:t>
            </w:r>
          </w:p>
        </w:tc>
        <w:tc>
          <w:tcPr>
            <w:tcW w:w="3163" w:type="dxa"/>
          </w:tcPr>
          <w:p w:rsidR="00F2597F" w:rsidRPr="001F1DAE" w:rsidRDefault="00016788" w:rsidP="00016788">
            <w:pPr>
              <w:pStyle w:val="a"/>
              <w:numPr>
                <w:ilvl w:val="0"/>
                <w:numId w:val="0"/>
              </w:numPr>
              <w:spacing w:line="276" w:lineRule="auto"/>
              <w:rPr>
                <w:sz w:val="24"/>
              </w:rPr>
            </w:pPr>
            <w:r w:rsidRPr="001F1DAE">
              <w:rPr>
                <w:sz w:val="24"/>
              </w:rPr>
              <w:t>Повышение качества мед</w:t>
            </w:r>
            <w:r w:rsidRPr="001F1DAE">
              <w:rPr>
                <w:sz w:val="24"/>
              </w:rPr>
              <w:t>и</w:t>
            </w:r>
            <w:r w:rsidRPr="001F1DAE">
              <w:rPr>
                <w:sz w:val="24"/>
              </w:rPr>
              <w:t>цинского обслуживания, создание новых рабочих мест</w:t>
            </w:r>
          </w:p>
        </w:tc>
      </w:tr>
      <w:tr w:rsidR="00F2597F" w:rsidRPr="001F1DAE" w:rsidTr="00F2597F">
        <w:tc>
          <w:tcPr>
            <w:tcW w:w="3162" w:type="dxa"/>
          </w:tcPr>
          <w:p w:rsidR="00F2597F" w:rsidRPr="001F1DAE" w:rsidRDefault="00F2597F" w:rsidP="00F2597F">
            <w:pPr>
              <w:pStyle w:val="a"/>
              <w:numPr>
                <w:ilvl w:val="0"/>
                <w:numId w:val="0"/>
              </w:numPr>
              <w:spacing w:line="276" w:lineRule="auto"/>
              <w:rPr>
                <w:sz w:val="24"/>
              </w:rPr>
            </w:pPr>
            <w:r w:rsidRPr="001F1DAE">
              <w:rPr>
                <w:sz w:val="24"/>
              </w:rPr>
              <w:t>Создание туристско-рекреационного кластера «Енисейский» на террит</w:t>
            </w:r>
            <w:r w:rsidRPr="001F1DAE">
              <w:rPr>
                <w:sz w:val="24"/>
              </w:rPr>
              <w:t>о</w:t>
            </w:r>
            <w:r w:rsidRPr="001F1DAE">
              <w:rPr>
                <w:sz w:val="24"/>
              </w:rPr>
              <w:t>рии города Енисейска</w:t>
            </w:r>
          </w:p>
        </w:tc>
        <w:tc>
          <w:tcPr>
            <w:tcW w:w="3163" w:type="dxa"/>
          </w:tcPr>
          <w:p w:rsidR="00F2597F" w:rsidRPr="001F1DAE" w:rsidRDefault="00F2597F" w:rsidP="00F2597F">
            <w:pPr>
              <w:pStyle w:val="a"/>
              <w:numPr>
                <w:ilvl w:val="0"/>
                <w:numId w:val="0"/>
              </w:numPr>
              <w:spacing w:line="276" w:lineRule="auto"/>
              <w:rPr>
                <w:sz w:val="24"/>
              </w:rPr>
            </w:pPr>
            <w:r w:rsidRPr="001F1DAE">
              <w:rPr>
                <w:sz w:val="24"/>
              </w:rPr>
              <w:t>1 очередь 2016-2026 годы, расчетный срок 2026-2036 годы</w:t>
            </w:r>
          </w:p>
        </w:tc>
        <w:tc>
          <w:tcPr>
            <w:tcW w:w="3163" w:type="dxa"/>
          </w:tcPr>
          <w:p w:rsidR="00F2597F" w:rsidRPr="001F1DAE" w:rsidRDefault="00016788" w:rsidP="00F2597F">
            <w:pPr>
              <w:pStyle w:val="a"/>
              <w:numPr>
                <w:ilvl w:val="0"/>
                <w:numId w:val="0"/>
              </w:numPr>
              <w:spacing w:line="276" w:lineRule="auto"/>
              <w:rPr>
                <w:sz w:val="24"/>
              </w:rPr>
            </w:pPr>
            <w:r w:rsidRPr="001F1DAE">
              <w:rPr>
                <w:sz w:val="24"/>
              </w:rPr>
              <w:t>Развитие города в качестве туристического центра Красноярского края, разв</w:t>
            </w:r>
            <w:r w:rsidRPr="001F1DAE">
              <w:rPr>
                <w:sz w:val="24"/>
              </w:rPr>
              <w:t>и</w:t>
            </w:r>
            <w:r w:rsidRPr="001F1DAE">
              <w:rPr>
                <w:sz w:val="24"/>
              </w:rPr>
              <w:t>тие городской экономики, создание новых рабочих мест</w:t>
            </w:r>
          </w:p>
        </w:tc>
      </w:tr>
      <w:tr w:rsidR="00F2597F" w:rsidRPr="001F1DAE" w:rsidTr="00F2597F">
        <w:tc>
          <w:tcPr>
            <w:tcW w:w="3162" w:type="dxa"/>
          </w:tcPr>
          <w:p w:rsidR="00F2597F" w:rsidRPr="001F1DAE" w:rsidRDefault="00F2597F" w:rsidP="00F2597F">
            <w:pPr>
              <w:pStyle w:val="a"/>
              <w:numPr>
                <w:ilvl w:val="0"/>
                <w:numId w:val="0"/>
              </w:numPr>
              <w:spacing w:line="276" w:lineRule="auto"/>
              <w:rPr>
                <w:sz w:val="24"/>
              </w:rPr>
            </w:pPr>
            <w:r w:rsidRPr="001F1DAE">
              <w:rPr>
                <w:sz w:val="24"/>
              </w:rPr>
              <w:t>Создание туристско-рекреационного (автот</w:t>
            </w:r>
            <w:r w:rsidRPr="001F1DAE">
              <w:rPr>
                <w:sz w:val="24"/>
              </w:rPr>
              <w:t>у</w:t>
            </w:r>
            <w:r w:rsidRPr="001F1DAE">
              <w:rPr>
                <w:sz w:val="24"/>
              </w:rPr>
              <w:t>ристского) кластера «Ен</w:t>
            </w:r>
            <w:r w:rsidRPr="001F1DAE">
              <w:rPr>
                <w:sz w:val="24"/>
              </w:rPr>
              <w:t>и</w:t>
            </w:r>
            <w:r w:rsidRPr="001F1DAE">
              <w:rPr>
                <w:sz w:val="24"/>
              </w:rPr>
              <w:t xml:space="preserve">сейский тракт» </w:t>
            </w:r>
          </w:p>
        </w:tc>
        <w:tc>
          <w:tcPr>
            <w:tcW w:w="3163" w:type="dxa"/>
          </w:tcPr>
          <w:p w:rsidR="00F2597F" w:rsidRPr="001F1DAE" w:rsidRDefault="00F2597F" w:rsidP="00F2597F">
            <w:pPr>
              <w:pStyle w:val="a"/>
              <w:numPr>
                <w:ilvl w:val="0"/>
                <w:numId w:val="0"/>
              </w:numPr>
              <w:spacing w:line="276" w:lineRule="auto"/>
              <w:rPr>
                <w:sz w:val="24"/>
              </w:rPr>
            </w:pPr>
          </w:p>
        </w:tc>
        <w:tc>
          <w:tcPr>
            <w:tcW w:w="3163" w:type="dxa"/>
          </w:tcPr>
          <w:p w:rsidR="00F2597F" w:rsidRPr="001F1DAE" w:rsidRDefault="00016788" w:rsidP="00F2597F">
            <w:pPr>
              <w:pStyle w:val="a"/>
              <w:numPr>
                <w:ilvl w:val="0"/>
                <w:numId w:val="0"/>
              </w:numPr>
              <w:spacing w:line="276" w:lineRule="auto"/>
              <w:rPr>
                <w:sz w:val="24"/>
              </w:rPr>
            </w:pPr>
            <w:r w:rsidRPr="001F1DAE">
              <w:rPr>
                <w:sz w:val="24"/>
              </w:rPr>
              <w:t>Реализация межмуниц</w:t>
            </w:r>
            <w:r w:rsidRPr="001F1DAE">
              <w:rPr>
                <w:sz w:val="24"/>
              </w:rPr>
              <w:t>и</w:t>
            </w:r>
            <w:r w:rsidRPr="001F1DAE">
              <w:rPr>
                <w:sz w:val="24"/>
              </w:rPr>
              <w:t>пальных проектов в сфере туризма</w:t>
            </w:r>
          </w:p>
        </w:tc>
      </w:tr>
      <w:tr w:rsidR="00F2597F" w:rsidRPr="001F1DAE" w:rsidTr="00F2597F">
        <w:tc>
          <w:tcPr>
            <w:tcW w:w="3162" w:type="dxa"/>
          </w:tcPr>
          <w:p w:rsidR="00F2597F" w:rsidRPr="001F1DAE" w:rsidRDefault="00F2597F" w:rsidP="00F2597F">
            <w:pPr>
              <w:pStyle w:val="a"/>
              <w:numPr>
                <w:ilvl w:val="0"/>
                <w:numId w:val="0"/>
              </w:numPr>
              <w:spacing w:line="276" w:lineRule="auto"/>
              <w:rPr>
                <w:sz w:val="24"/>
              </w:rPr>
            </w:pPr>
            <w:r w:rsidRPr="001F1DAE">
              <w:rPr>
                <w:sz w:val="24"/>
              </w:rPr>
              <w:t>Строительство полигона ТКО</w:t>
            </w:r>
          </w:p>
        </w:tc>
        <w:tc>
          <w:tcPr>
            <w:tcW w:w="3163" w:type="dxa"/>
          </w:tcPr>
          <w:p w:rsidR="00F2597F" w:rsidRPr="001F1DAE" w:rsidRDefault="00F2597F" w:rsidP="00F2597F">
            <w:pPr>
              <w:pStyle w:val="a"/>
              <w:numPr>
                <w:ilvl w:val="0"/>
                <w:numId w:val="0"/>
              </w:numPr>
              <w:spacing w:line="276" w:lineRule="auto"/>
              <w:rPr>
                <w:sz w:val="24"/>
              </w:rPr>
            </w:pPr>
          </w:p>
        </w:tc>
        <w:tc>
          <w:tcPr>
            <w:tcW w:w="3163" w:type="dxa"/>
          </w:tcPr>
          <w:p w:rsidR="00F2597F" w:rsidRPr="001F1DAE" w:rsidRDefault="00016788" w:rsidP="00F2597F">
            <w:pPr>
              <w:pStyle w:val="a"/>
              <w:numPr>
                <w:ilvl w:val="0"/>
                <w:numId w:val="0"/>
              </w:numPr>
              <w:spacing w:line="276" w:lineRule="auto"/>
              <w:rPr>
                <w:sz w:val="24"/>
              </w:rPr>
            </w:pPr>
            <w:r w:rsidRPr="001F1DAE">
              <w:rPr>
                <w:sz w:val="24"/>
              </w:rPr>
              <w:t>Улучшение экологической ситуации.</w:t>
            </w:r>
          </w:p>
        </w:tc>
      </w:tr>
    </w:tbl>
    <w:p w:rsidR="00F2597F" w:rsidRPr="001F1DAE" w:rsidRDefault="00F2597F" w:rsidP="00F2597F">
      <w:pPr>
        <w:pStyle w:val="a"/>
        <w:numPr>
          <w:ilvl w:val="0"/>
          <w:numId w:val="0"/>
        </w:numPr>
        <w:spacing w:line="276" w:lineRule="auto"/>
        <w:rPr>
          <w:sz w:val="24"/>
        </w:rPr>
      </w:pPr>
    </w:p>
    <w:p w:rsidR="00A226B3" w:rsidRPr="001F1DAE" w:rsidRDefault="00A226B3" w:rsidP="004975D8">
      <w:pPr>
        <w:pStyle w:val="a1"/>
        <w:spacing w:line="276" w:lineRule="auto"/>
        <w:ind w:firstLine="708"/>
        <w:jc w:val="both"/>
        <w:rPr>
          <w:rFonts w:ascii="Times New Roman" w:hAnsi="Times New Roman"/>
          <w:sz w:val="24"/>
          <w:szCs w:val="24"/>
        </w:rPr>
      </w:pPr>
      <w:r w:rsidRPr="001F1DAE">
        <w:rPr>
          <w:rFonts w:ascii="Times New Roman" w:hAnsi="Times New Roman"/>
          <w:sz w:val="24"/>
          <w:szCs w:val="24"/>
        </w:rPr>
        <w:t xml:space="preserve">Для дальнейшего осуществления градостроительной деятельности в общегородском масштабе в рамках реализации Стратегии в среднесрочной </w:t>
      </w:r>
      <w:r w:rsidR="004975D8" w:rsidRPr="001F1DAE">
        <w:rPr>
          <w:rFonts w:ascii="Times New Roman" w:hAnsi="Times New Roman"/>
          <w:sz w:val="24"/>
          <w:szCs w:val="24"/>
        </w:rPr>
        <w:t xml:space="preserve">перспективе </w:t>
      </w:r>
      <w:r w:rsidRPr="001F1DAE">
        <w:rPr>
          <w:rFonts w:ascii="Times New Roman" w:hAnsi="Times New Roman"/>
          <w:sz w:val="24"/>
          <w:szCs w:val="24"/>
        </w:rPr>
        <w:t>необходима послед</w:t>
      </w:r>
      <w:r w:rsidRPr="001F1DAE">
        <w:rPr>
          <w:rFonts w:ascii="Times New Roman" w:hAnsi="Times New Roman"/>
          <w:sz w:val="24"/>
          <w:szCs w:val="24"/>
        </w:rPr>
        <w:t>о</w:t>
      </w:r>
      <w:r w:rsidRPr="001F1DAE">
        <w:rPr>
          <w:rFonts w:ascii="Times New Roman" w:hAnsi="Times New Roman"/>
          <w:sz w:val="24"/>
          <w:szCs w:val="24"/>
        </w:rPr>
        <w:t>вательная реализация следующих мероприятий:</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cs="Times New Roman"/>
          <w:sz w:val="24"/>
          <w:szCs w:val="24"/>
        </w:rPr>
      </w:pPr>
      <w:r w:rsidRPr="001F1DAE">
        <w:rPr>
          <w:rFonts w:ascii="Times New Roman" w:hAnsi="Times New Roman" w:cs="Times New Roman"/>
          <w:sz w:val="24"/>
          <w:szCs w:val="24"/>
        </w:rPr>
        <w:lastRenderedPageBreak/>
        <w:t>локализация производственной деятельности на территориях производственных зон, вынос из селитебной застройки складских помещений, рациональная организация пустующих территорий (благоустройство, озеленение), строительство жилья и объектов соцкультбыта;</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1F1DAE">
        <w:rPr>
          <w:rFonts w:ascii="Times New Roman" w:hAnsi="Times New Roman"/>
          <w:sz w:val="24"/>
          <w:szCs w:val="24"/>
        </w:rPr>
        <w:t>сокращение санитарно-защитных зон, поэтапное расселение и перепрофилирование существующего жилищного фонда, строительство объектов социальной инфраструктуры исходя из современных норм проектирования;</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1F1DAE">
        <w:rPr>
          <w:rFonts w:ascii="Times New Roman" w:hAnsi="Times New Roman"/>
          <w:sz w:val="24"/>
          <w:szCs w:val="24"/>
        </w:rPr>
        <w:t xml:space="preserve">своевременная разработка документации по планировке территорий на районы нового строительства и </w:t>
      </w:r>
      <w:r w:rsidR="00E22DD0" w:rsidRPr="001F1DAE">
        <w:rPr>
          <w:rFonts w:ascii="Times New Roman" w:hAnsi="Times New Roman"/>
          <w:sz w:val="24"/>
          <w:szCs w:val="24"/>
        </w:rPr>
        <w:t>реновация</w:t>
      </w:r>
      <w:r w:rsidRPr="001F1DAE">
        <w:rPr>
          <w:rFonts w:ascii="Times New Roman" w:hAnsi="Times New Roman"/>
          <w:sz w:val="24"/>
          <w:szCs w:val="24"/>
        </w:rPr>
        <w:t xml:space="preserve"> существующих;</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1F1DAE">
        <w:rPr>
          <w:rFonts w:ascii="Times New Roman" w:hAnsi="Times New Roman"/>
          <w:sz w:val="24"/>
          <w:szCs w:val="24"/>
        </w:rPr>
        <w:t xml:space="preserve">обеспечение районов нового строительства объектами социальной инфраструктуры; </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1F1DAE">
        <w:rPr>
          <w:rFonts w:ascii="Times New Roman" w:hAnsi="Times New Roman"/>
          <w:sz w:val="24"/>
          <w:szCs w:val="24"/>
        </w:rPr>
        <w:t>детскими дошкольными учреждениями, школами, поликлиниками с учетом демографической ситуации;</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1F1DAE">
        <w:rPr>
          <w:rFonts w:ascii="Times New Roman" w:hAnsi="Times New Roman"/>
          <w:sz w:val="24"/>
          <w:szCs w:val="24"/>
        </w:rPr>
        <w:t>формирование системы общегородских и районных центров с установлением правил землепользования в зонах влияния элементов системы центров режима активных градостроительных преобразований;</w:t>
      </w:r>
    </w:p>
    <w:p w:rsidR="00E22DD0" w:rsidRPr="001F1DAE" w:rsidRDefault="00E22DD0" w:rsidP="00E22DD0">
      <w:pPr>
        <w:pStyle w:val="Standard"/>
        <w:numPr>
          <w:ilvl w:val="0"/>
          <w:numId w:val="45"/>
        </w:numPr>
        <w:tabs>
          <w:tab w:val="left" w:pos="851"/>
        </w:tabs>
        <w:spacing w:after="0"/>
        <w:ind w:left="0" w:firstLine="709"/>
        <w:jc w:val="both"/>
        <w:rPr>
          <w:rFonts w:ascii="Times New Roman" w:hAnsi="Times New Roman"/>
          <w:color w:val="000000" w:themeColor="text1"/>
          <w:sz w:val="24"/>
          <w:szCs w:val="24"/>
        </w:rPr>
      </w:pPr>
      <w:r w:rsidRPr="001F1DAE">
        <w:rPr>
          <w:rFonts w:ascii="Times New Roman" w:hAnsi="Times New Roman" w:cs="Times New Roman"/>
          <w:color w:val="000000" w:themeColor="text1"/>
          <w:sz w:val="24"/>
          <w:szCs w:val="24"/>
        </w:rPr>
        <w:t xml:space="preserve">определение предмета охраны, границ территории исторического поселения город Енисейск и его требований к градостроительным регламентам в границах его территории, необходимых дляустановление режима «особого регулирования»; </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1F1DAE">
        <w:rPr>
          <w:rFonts w:ascii="Times New Roman" w:hAnsi="Times New Roman"/>
          <w:sz w:val="24"/>
          <w:szCs w:val="24"/>
        </w:rPr>
        <w:t>формирование и утверждение соответствующих регламентов для сохранения ценности городской среды исторического центра необходимо установление режима «особого регулирования»;</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1F1DAE">
        <w:rPr>
          <w:rFonts w:ascii="Times New Roman" w:hAnsi="Times New Roman"/>
          <w:sz w:val="24"/>
          <w:szCs w:val="24"/>
        </w:rPr>
        <w:t>развитие транспортной инфраструктуры - современных скоростных магистралей, транспортных развязок; повышение уровня обслуживания населения городским транспортом;</w:t>
      </w:r>
    </w:p>
    <w:p w:rsidR="00A226B3" w:rsidRPr="001F1DAE"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1F1DAE">
        <w:rPr>
          <w:rFonts w:ascii="Times New Roman" w:hAnsi="Times New Roman"/>
          <w:sz w:val="24"/>
          <w:szCs w:val="24"/>
        </w:rPr>
        <w:t>разработка и реализация городской документации единой системы зеленых насаждений общего пользования, включая лесопарковые зоны в общую систему озеленения.</w:t>
      </w:r>
    </w:p>
    <w:p w:rsidR="00E22DD0" w:rsidRPr="001F1DAE" w:rsidRDefault="00E22DD0" w:rsidP="00E22DD0">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В краткосрочной перспективе (до 2020 года) планируется:</w:t>
      </w:r>
    </w:p>
    <w:p w:rsidR="00E22DD0" w:rsidRPr="001F1DAE" w:rsidRDefault="00E22DD0" w:rsidP="00E22DD0">
      <w:pPr>
        <w:pStyle w:val="a1"/>
        <w:spacing w:line="276" w:lineRule="auto"/>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произвести снос или гармонизацию объектов дисгармоничной застройки центральной части города;</w:t>
      </w:r>
    </w:p>
    <w:p w:rsidR="00E22DD0" w:rsidRPr="001F1DAE" w:rsidRDefault="00E22DD0" w:rsidP="00E22DD0">
      <w:pPr>
        <w:pStyle w:val="a1"/>
        <w:spacing w:line="276" w:lineRule="auto"/>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провести противоаварийные и консервационные работы на объектах культурного наследия, не вошедших в Федеральную программу «Енисейск — 400» (до 2025 года необх</w:t>
      </w:r>
      <w:r w:rsidRPr="001F1DAE">
        <w:rPr>
          <w:rFonts w:ascii="Times New Roman" w:hAnsi="Times New Roman" w:cs="Times New Roman"/>
          <w:color w:val="000000" w:themeColor="text1"/>
          <w:sz w:val="24"/>
          <w:szCs w:val="24"/>
        </w:rPr>
        <w:t>о</w:t>
      </w:r>
      <w:r w:rsidRPr="001F1DAE">
        <w:rPr>
          <w:rFonts w:ascii="Times New Roman" w:hAnsi="Times New Roman" w:cs="Times New Roman"/>
          <w:color w:val="000000" w:themeColor="text1"/>
          <w:sz w:val="24"/>
          <w:szCs w:val="24"/>
        </w:rPr>
        <w:t>димо разработать проектную документацию на основании технического задания на проект</w:t>
      </w:r>
      <w:r w:rsidRPr="001F1DAE">
        <w:rPr>
          <w:rFonts w:ascii="Times New Roman" w:hAnsi="Times New Roman" w:cs="Times New Roman"/>
          <w:color w:val="000000" w:themeColor="text1"/>
          <w:sz w:val="24"/>
          <w:szCs w:val="24"/>
        </w:rPr>
        <w:t>и</w:t>
      </w:r>
      <w:r w:rsidRPr="001F1DAE">
        <w:rPr>
          <w:rFonts w:ascii="Times New Roman" w:hAnsi="Times New Roman" w:cs="Times New Roman"/>
          <w:color w:val="000000" w:themeColor="text1"/>
          <w:sz w:val="24"/>
          <w:szCs w:val="24"/>
        </w:rPr>
        <w:t xml:space="preserve">рование); </w:t>
      </w:r>
    </w:p>
    <w:p w:rsidR="00E22DD0" w:rsidRPr="001F1DAE" w:rsidRDefault="00E22DD0" w:rsidP="00E22DD0">
      <w:pPr>
        <w:pStyle w:val="a1"/>
        <w:spacing w:line="276" w:lineRule="auto"/>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создание эскизных проектов реконструкции основных общественных пространств без радикальных преобразований.</w:t>
      </w:r>
    </w:p>
    <w:p w:rsidR="00E22DD0" w:rsidRPr="001F1DAE" w:rsidRDefault="00E22DD0" w:rsidP="00E22DD0">
      <w:pPr>
        <w:pStyle w:val="a1"/>
        <w:spacing w:line="276" w:lineRule="auto"/>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В части транспортной схемы произвести понижение улиц, расположенных в централ</w:t>
      </w:r>
      <w:r w:rsidRPr="001F1DAE">
        <w:rPr>
          <w:rFonts w:ascii="Times New Roman" w:hAnsi="Times New Roman" w:cs="Times New Roman"/>
          <w:color w:val="000000" w:themeColor="text1"/>
          <w:sz w:val="24"/>
          <w:szCs w:val="24"/>
        </w:rPr>
        <w:t>ь</w:t>
      </w:r>
      <w:r w:rsidRPr="001F1DAE">
        <w:rPr>
          <w:rFonts w:ascii="Times New Roman" w:hAnsi="Times New Roman" w:cs="Times New Roman"/>
          <w:color w:val="000000" w:themeColor="text1"/>
          <w:sz w:val="24"/>
          <w:szCs w:val="24"/>
        </w:rPr>
        <w:t>ной исторической части города с обустройством ливневой канализации для защиты от грунт</w:t>
      </w:r>
      <w:r w:rsidRPr="001F1DAE">
        <w:rPr>
          <w:rFonts w:ascii="Times New Roman" w:hAnsi="Times New Roman" w:cs="Times New Roman"/>
          <w:color w:val="000000" w:themeColor="text1"/>
          <w:sz w:val="24"/>
          <w:szCs w:val="24"/>
        </w:rPr>
        <w:t>о</w:t>
      </w:r>
      <w:r w:rsidRPr="001F1DAE">
        <w:rPr>
          <w:rFonts w:ascii="Times New Roman" w:hAnsi="Times New Roman" w:cs="Times New Roman"/>
          <w:color w:val="000000" w:themeColor="text1"/>
          <w:sz w:val="24"/>
          <w:szCs w:val="24"/>
        </w:rPr>
        <w:t xml:space="preserve">вых вод объектов культурно-исторического наследия. </w:t>
      </w:r>
    </w:p>
    <w:p w:rsidR="00E22DD0" w:rsidRPr="001F1DAE" w:rsidRDefault="00E22DD0" w:rsidP="00E22DD0">
      <w:pPr>
        <w:pStyle w:val="a1"/>
        <w:spacing w:line="276" w:lineRule="auto"/>
        <w:ind w:firstLine="709"/>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В среднесрочной перспективе (до 2025 года) благоустройство центральной части гор</w:t>
      </w:r>
      <w:r w:rsidRPr="001F1DAE">
        <w:rPr>
          <w:rFonts w:ascii="Times New Roman" w:hAnsi="Times New Roman" w:cs="Times New Roman"/>
          <w:color w:val="000000" w:themeColor="text1"/>
          <w:sz w:val="24"/>
          <w:szCs w:val="24"/>
        </w:rPr>
        <w:t>о</w:t>
      </w:r>
      <w:r w:rsidRPr="001F1DAE">
        <w:rPr>
          <w:rFonts w:ascii="Times New Roman" w:hAnsi="Times New Roman" w:cs="Times New Roman"/>
          <w:color w:val="000000" w:themeColor="text1"/>
          <w:sz w:val="24"/>
          <w:szCs w:val="24"/>
        </w:rPr>
        <w:t>да Енисейска сформировать в единую непрерывную систему общественных и рекреационных территорий, в том числе планировочные элементы города: улично-дорожную сеть, набере</w:t>
      </w:r>
      <w:r w:rsidRPr="001F1DAE">
        <w:rPr>
          <w:rFonts w:ascii="Times New Roman" w:hAnsi="Times New Roman" w:cs="Times New Roman"/>
          <w:color w:val="000000" w:themeColor="text1"/>
          <w:sz w:val="24"/>
          <w:szCs w:val="24"/>
        </w:rPr>
        <w:t>ж</w:t>
      </w:r>
      <w:r w:rsidRPr="001F1DAE">
        <w:rPr>
          <w:rFonts w:ascii="Times New Roman" w:hAnsi="Times New Roman" w:cs="Times New Roman"/>
          <w:color w:val="000000" w:themeColor="text1"/>
          <w:sz w:val="24"/>
          <w:szCs w:val="24"/>
        </w:rPr>
        <w:t>ную реки Енисей, долину реки Мельничной, а также общественные пространства общегоро</w:t>
      </w:r>
      <w:r w:rsidRPr="001F1DAE">
        <w:rPr>
          <w:rFonts w:ascii="Times New Roman" w:hAnsi="Times New Roman" w:cs="Times New Roman"/>
          <w:color w:val="000000" w:themeColor="text1"/>
          <w:sz w:val="24"/>
          <w:szCs w:val="24"/>
        </w:rPr>
        <w:t>д</w:t>
      </w:r>
      <w:r w:rsidRPr="001F1DAE">
        <w:rPr>
          <w:rFonts w:ascii="Times New Roman" w:hAnsi="Times New Roman" w:cs="Times New Roman"/>
          <w:color w:val="000000" w:themeColor="text1"/>
          <w:sz w:val="24"/>
          <w:szCs w:val="24"/>
        </w:rPr>
        <w:t>ского значения, такие как парки, площади и скверы.</w:t>
      </w:r>
    </w:p>
    <w:p w:rsidR="00A226B3" w:rsidRPr="001F1DAE" w:rsidRDefault="00A226B3" w:rsidP="00A226B3">
      <w:pPr>
        <w:pStyle w:val="a1"/>
        <w:spacing w:line="276" w:lineRule="auto"/>
        <w:ind w:firstLine="720"/>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Приоритеты территориального развития города исходят в первую очередь из оптим</w:t>
      </w:r>
      <w:r w:rsidRPr="001F1DAE">
        <w:rPr>
          <w:rFonts w:ascii="Times New Roman" w:eastAsia="Calibri" w:hAnsi="Times New Roman" w:cs="Times New Roman"/>
          <w:sz w:val="24"/>
          <w:szCs w:val="24"/>
          <w:lang w:eastAsia="en-US"/>
        </w:rPr>
        <w:t>и</w:t>
      </w:r>
      <w:r w:rsidRPr="001F1DAE">
        <w:rPr>
          <w:rFonts w:ascii="Times New Roman" w:eastAsia="Calibri" w:hAnsi="Times New Roman" w:cs="Times New Roman"/>
          <w:sz w:val="24"/>
          <w:szCs w:val="24"/>
          <w:lang w:eastAsia="en-US"/>
        </w:rPr>
        <w:t>зации сложившейся системы расселения и размещения объектов производственного назнач</w:t>
      </w:r>
      <w:r w:rsidRPr="001F1DAE">
        <w:rPr>
          <w:rFonts w:ascii="Times New Roman" w:eastAsia="Calibri" w:hAnsi="Times New Roman" w:cs="Times New Roman"/>
          <w:sz w:val="24"/>
          <w:szCs w:val="24"/>
          <w:lang w:eastAsia="en-US"/>
        </w:rPr>
        <w:t>е</w:t>
      </w:r>
      <w:r w:rsidRPr="001F1DAE">
        <w:rPr>
          <w:rFonts w:ascii="Times New Roman" w:eastAsia="Calibri" w:hAnsi="Times New Roman" w:cs="Times New Roman"/>
          <w:sz w:val="24"/>
          <w:szCs w:val="24"/>
          <w:lang w:eastAsia="en-US"/>
        </w:rPr>
        <w:t>ния, обеспечения жизнедеятельности населения и историко-культурного наследия. Перспе</w:t>
      </w:r>
      <w:r w:rsidRPr="001F1DAE">
        <w:rPr>
          <w:rFonts w:ascii="Times New Roman" w:eastAsia="Calibri" w:hAnsi="Times New Roman" w:cs="Times New Roman"/>
          <w:sz w:val="24"/>
          <w:szCs w:val="24"/>
          <w:lang w:eastAsia="en-US"/>
        </w:rPr>
        <w:t>к</w:t>
      </w:r>
      <w:r w:rsidRPr="001F1DAE">
        <w:rPr>
          <w:rFonts w:ascii="Times New Roman" w:eastAsia="Calibri" w:hAnsi="Times New Roman" w:cs="Times New Roman"/>
          <w:sz w:val="24"/>
          <w:szCs w:val="24"/>
          <w:lang w:eastAsia="en-US"/>
        </w:rPr>
        <w:lastRenderedPageBreak/>
        <w:t>тивное развитие отдельных частей города целесообразнее всего осуществлять в рамках фо</w:t>
      </w:r>
      <w:r w:rsidRPr="001F1DAE">
        <w:rPr>
          <w:rFonts w:ascii="Times New Roman" w:eastAsia="Calibri" w:hAnsi="Times New Roman" w:cs="Times New Roman"/>
          <w:sz w:val="24"/>
          <w:szCs w:val="24"/>
          <w:lang w:eastAsia="en-US"/>
        </w:rPr>
        <w:t>р</w:t>
      </w:r>
      <w:r w:rsidRPr="001F1DAE">
        <w:rPr>
          <w:rFonts w:ascii="Times New Roman" w:eastAsia="Calibri" w:hAnsi="Times New Roman" w:cs="Times New Roman"/>
          <w:sz w:val="24"/>
          <w:szCs w:val="24"/>
          <w:lang w:eastAsia="en-US"/>
        </w:rPr>
        <w:t xml:space="preserve">мирования зон стабилизации, реорганизации и развития (таблица </w:t>
      </w:r>
      <w:r w:rsidR="004975D8" w:rsidRPr="001F1DAE">
        <w:rPr>
          <w:rFonts w:ascii="Times New Roman" w:eastAsia="Calibri" w:hAnsi="Times New Roman" w:cs="Times New Roman"/>
          <w:sz w:val="24"/>
          <w:szCs w:val="24"/>
          <w:lang w:eastAsia="en-US"/>
        </w:rPr>
        <w:t>8</w:t>
      </w:r>
      <w:r w:rsidRPr="001F1DAE">
        <w:rPr>
          <w:rFonts w:ascii="Times New Roman" w:eastAsia="Calibri" w:hAnsi="Times New Roman" w:cs="Times New Roman"/>
          <w:sz w:val="24"/>
          <w:szCs w:val="24"/>
          <w:lang w:eastAsia="en-US"/>
        </w:rPr>
        <w:t xml:space="preserve">). </w:t>
      </w:r>
    </w:p>
    <w:p w:rsidR="00A226B3" w:rsidRPr="001F1DAE" w:rsidRDefault="00A226B3" w:rsidP="00A226B3">
      <w:pPr>
        <w:pStyle w:val="Standard"/>
        <w:tabs>
          <w:tab w:val="left" w:pos="851"/>
        </w:tabs>
        <w:spacing w:after="0"/>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 xml:space="preserve">Таблица </w:t>
      </w:r>
      <w:r w:rsidR="004975D8" w:rsidRPr="001F1DAE">
        <w:rPr>
          <w:rFonts w:ascii="Times New Roman" w:eastAsia="Calibri" w:hAnsi="Times New Roman" w:cs="Times New Roman"/>
          <w:sz w:val="24"/>
          <w:szCs w:val="24"/>
          <w:lang w:eastAsia="en-US"/>
        </w:rPr>
        <w:t>8</w:t>
      </w:r>
      <w:r w:rsidRPr="001F1DAE">
        <w:rPr>
          <w:rFonts w:ascii="Times New Roman" w:eastAsia="Calibri" w:hAnsi="Times New Roman" w:cs="Times New Roman"/>
          <w:sz w:val="24"/>
          <w:szCs w:val="24"/>
          <w:lang w:eastAsia="en-US"/>
        </w:rPr>
        <w:t xml:space="preserve"> - Зоны перспективного градостроительного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3486"/>
        <w:gridCol w:w="3664"/>
      </w:tblGrid>
      <w:tr w:rsidR="00A226B3" w:rsidRPr="001F1DAE" w:rsidTr="00F81385">
        <w:tc>
          <w:tcPr>
            <w:tcW w:w="142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Зона градостроительного развития</w:t>
            </w: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Часть города</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Направления развития</w:t>
            </w:r>
          </w:p>
        </w:tc>
      </w:tr>
      <w:tr w:rsidR="00A226B3" w:rsidRPr="001F1DAE" w:rsidTr="00F81385">
        <w:tc>
          <w:tcPr>
            <w:tcW w:w="1423" w:type="pct"/>
            <w:tcBorders>
              <w:top w:val="single" w:sz="4" w:space="0" w:color="auto"/>
              <w:left w:val="single" w:sz="4" w:space="0" w:color="auto"/>
              <w:bottom w:val="nil"/>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Зона стабилизации</w:t>
            </w: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«Спортивный центр»</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Создание благоприятных усл</w:t>
            </w:r>
            <w:r w:rsidRPr="001F1DAE">
              <w:rPr>
                <w:rFonts w:ascii="Times New Roman" w:eastAsia="Calibri" w:hAnsi="Times New Roman" w:cs="Times New Roman"/>
                <w:sz w:val="24"/>
                <w:szCs w:val="24"/>
                <w:lang w:eastAsia="en-US"/>
              </w:rPr>
              <w:t>о</w:t>
            </w:r>
            <w:r w:rsidRPr="001F1DAE">
              <w:rPr>
                <w:rFonts w:ascii="Times New Roman" w:eastAsia="Calibri" w:hAnsi="Times New Roman" w:cs="Times New Roman"/>
                <w:sz w:val="24"/>
                <w:szCs w:val="24"/>
                <w:lang w:eastAsia="en-US"/>
              </w:rPr>
              <w:t>вий проживания</w:t>
            </w:r>
          </w:p>
        </w:tc>
      </w:tr>
      <w:tr w:rsidR="00A226B3" w:rsidRPr="001F1DAE" w:rsidTr="00097A59">
        <w:tc>
          <w:tcPr>
            <w:tcW w:w="1423" w:type="pct"/>
            <w:tcBorders>
              <w:top w:val="nil"/>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hAnsi="Times New Roman" w:cs="Times New Roman"/>
                <w:sz w:val="24"/>
                <w:szCs w:val="24"/>
              </w:rPr>
              <w:t>Микрорайон «Каштакская сл</w:t>
            </w:r>
            <w:r w:rsidRPr="001F1DAE">
              <w:rPr>
                <w:rFonts w:ascii="Times New Roman" w:hAnsi="Times New Roman" w:cs="Times New Roman"/>
                <w:sz w:val="24"/>
                <w:szCs w:val="24"/>
              </w:rPr>
              <w:t>о</w:t>
            </w:r>
            <w:r w:rsidRPr="001F1DAE">
              <w:rPr>
                <w:rFonts w:ascii="Times New Roman" w:hAnsi="Times New Roman" w:cs="Times New Roman"/>
                <w:sz w:val="24"/>
                <w:szCs w:val="24"/>
              </w:rPr>
              <w:t>бода, с благоустройством наб</w:t>
            </w:r>
            <w:r w:rsidRPr="001F1DAE">
              <w:rPr>
                <w:rFonts w:ascii="Times New Roman" w:hAnsi="Times New Roman" w:cs="Times New Roman"/>
                <w:sz w:val="24"/>
                <w:szCs w:val="24"/>
              </w:rPr>
              <w:t>е</w:t>
            </w:r>
            <w:r w:rsidRPr="001F1DAE">
              <w:rPr>
                <w:rFonts w:ascii="Times New Roman" w:hAnsi="Times New Roman" w:cs="Times New Roman"/>
                <w:sz w:val="24"/>
                <w:szCs w:val="24"/>
              </w:rPr>
              <w:t>режной реки Енисей»</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Создание благоприятных усл</w:t>
            </w:r>
            <w:r w:rsidRPr="001F1DAE">
              <w:rPr>
                <w:rFonts w:ascii="Times New Roman" w:eastAsia="Calibri" w:hAnsi="Times New Roman" w:cs="Times New Roman"/>
                <w:sz w:val="24"/>
                <w:szCs w:val="24"/>
                <w:lang w:eastAsia="en-US"/>
              </w:rPr>
              <w:t>о</w:t>
            </w:r>
            <w:r w:rsidRPr="001F1DAE">
              <w:rPr>
                <w:rFonts w:ascii="Times New Roman" w:eastAsia="Calibri" w:hAnsi="Times New Roman" w:cs="Times New Roman"/>
                <w:sz w:val="24"/>
                <w:szCs w:val="24"/>
                <w:lang w:eastAsia="en-US"/>
              </w:rPr>
              <w:t>вий проживания</w:t>
            </w:r>
          </w:p>
        </w:tc>
      </w:tr>
      <w:tr w:rsidR="00A226B3" w:rsidRPr="001F1DAE" w:rsidTr="00097A59">
        <w:tc>
          <w:tcPr>
            <w:tcW w:w="1423" w:type="pct"/>
            <w:vMerge w:val="restar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val="en-GB" w:eastAsia="en-US"/>
              </w:rPr>
            </w:pPr>
            <w:r w:rsidRPr="001F1DAE">
              <w:rPr>
                <w:rFonts w:ascii="Times New Roman" w:eastAsia="Calibri" w:hAnsi="Times New Roman" w:cs="Times New Roman"/>
                <w:sz w:val="24"/>
                <w:szCs w:val="24"/>
                <w:lang w:val="en-GB" w:eastAsia="en-US"/>
              </w:rPr>
              <w:t>Зона</w:t>
            </w:r>
            <w:r w:rsidR="0020190A" w:rsidRPr="001F1DAE">
              <w:rPr>
                <w:rFonts w:ascii="Times New Roman" w:eastAsia="Calibri" w:hAnsi="Times New Roman" w:cs="Times New Roman"/>
                <w:sz w:val="24"/>
                <w:szCs w:val="24"/>
                <w:lang w:eastAsia="en-US"/>
              </w:rPr>
              <w:t xml:space="preserve"> </w:t>
            </w:r>
            <w:r w:rsidRPr="001F1DAE">
              <w:rPr>
                <w:rFonts w:ascii="Times New Roman" w:eastAsia="Calibri" w:hAnsi="Times New Roman" w:cs="Times New Roman"/>
                <w:sz w:val="24"/>
                <w:szCs w:val="24"/>
                <w:lang w:val="en-GB" w:eastAsia="en-US"/>
              </w:rPr>
              <w:t>развития</w:t>
            </w: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«Северо-восточный»</w:t>
            </w:r>
          </w:p>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«Северо-Западный»</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Развитие малоэтажного жили</w:t>
            </w:r>
            <w:r w:rsidRPr="001F1DAE">
              <w:rPr>
                <w:rFonts w:ascii="Times New Roman" w:eastAsia="Calibri" w:hAnsi="Times New Roman" w:cs="Times New Roman"/>
                <w:sz w:val="24"/>
                <w:szCs w:val="24"/>
                <w:lang w:eastAsia="en-US"/>
              </w:rPr>
              <w:t>щ</w:t>
            </w:r>
            <w:r w:rsidRPr="001F1DAE">
              <w:rPr>
                <w:rFonts w:ascii="Times New Roman" w:eastAsia="Calibri" w:hAnsi="Times New Roman" w:cs="Times New Roman"/>
                <w:sz w:val="24"/>
                <w:szCs w:val="24"/>
                <w:lang w:eastAsia="en-US"/>
              </w:rPr>
              <w:t>ного строительства</w:t>
            </w:r>
          </w:p>
        </w:tc>
      </w:tr>
      <w:tr w:rsidR="00A226B3" w:rsidRPr="001F1DAE" w:rsidTr="00F81385">
        <w:tc>
          <w:tcPr>
            <w:tcW w:w="1423" w:type="pct"/>
            <w:vMerge/>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val="en-GB" w:eastAsia="en-US"/>
              </w:rPr>
            </w:pP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«Юго-Восточный»</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hAnsi="Times New Roman" w:cs="Times New Roman"/>
                <w:sz w:val="24"/>
                <w:szCs w:val="24"/>
              </w:rPr>
            </w:pPr>
            <w:r w:rsidRPr="001F1DAE">
              <w:rPr>
                <w:rFonts w:ascii="Times New Roman" w:eastAsia="Calibri" w:hAnsi="Times New Roman" w:cs="Times New Roman"/>
                <w:sz w:val="24"/>
                <w:szCs w:val="24"/>
                <w:lang w:eastAsia="en-US"/>
              </w:rPr>
              <w:t>Развитие малоэтажного жили</w:t>
            </w:r>
            <w:r w:rsidRPr="001F1DAE">
              <w:rPr>
                <w:rFonts w:ascii="Times New Roman" w:eastAsia="Calibri" w:hAnsi="Times New Roman" w:cs="Times New Roman"/>
                <w:sz w:val="24"/>
                <w:szCs w:val="24"/>
                <w:lang w:eastAsia="en-US"/>
              </w:rPr>
              <w:t>щ</w:t>
            </w:r>
            <w:r w:rsidRPr="001F1DAE">
              <w:rPr>
                <w:rFonts w:ascii="Times New Roman" w:eastAsia="Calibri" w:hAnsi="Times New Roman" w:cs="Times New Roman"/>
                <w:sz w:val="24"/>
                <w:szCs w:val="24"/>
                <w:lang w:eastAsia="en-US"/>
              </w:rPr>
              <w:t>ного строительства</w:t>
            </w:r>
          </w:p>
        </w:tc>
      </w:tr>
      <w:tr w:rsidR="00A226B3" w:rsidRPr="001F1DAE" w:rsidTr="00F81385">
        <w:tc>
          <w:tcPr>
            <w:tcW w:w="1423" w:type="pct"/>
            <w:vMerge/>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«Южный-2»</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hAnsi="Times New Roman" w:cs="Times New Roman"/>
                <w:sz w:val="24"/>
                <w:szCs w:val="24"/>
              </w:rPr>
            </w:pPr>
            <w:r w:rsidRPr="001F1DAE">
              <w:rPr>
                <w:rFonts w:ascii="Times New Roman" w:eastAsia="Calibri" w:hAnsi="Times New Roman" w:cs="Times New Roman"/>
                <w:sz w:val="24"/>
                <w:szCs w:val="24"/>
                <w:lang w:eastAsia="en-US"/>
              </w:rPr>
              <w:t>Развитие малоэтажного жили</w:t>
            </w:r>
            <w:r w:rsidRPr="001F1DAE">
              <w:rPr>
                <w:rFonts w:ascii="Times New Roman" w:eastAsia="Calibri" w:hAnsi="Times New Roman" w:cs="Times New Roman"/>
                <w:sz w:val="24"/>
                <w:szCs w:val="24"/>
                <w:lang w:eastAsia="en-US"/>
              </w:rPr>
              <w:t>щ</w:t>
            </w:r>
            <w:r w:rsidRPr="001F1DAE">
              <w:rPr>
                <w:rFonts w:ascii="Times New Roman" w:eastAsia="Calibri" w:hAnsi="Times New Roman" w:cs="Times New Roman"/>
                <w:sz w:val="24"/>
                <w:szCs w:val="24"/>
                <w:lang w:eastAsia="en-US"/>
              </w:rPr>
              <w:t>ного строительства</w:t>
            </w:r>
          </w:p>
        </w:tc>
      </w:tr>
      <w:tr w:rsidR="00A226B3" w:rsidRPr="001F1DAE" w:rsidTr="00F81385">
        <w:tc>
          <w:tcPr>
            <w:tcW w:w="1423" w:type="pct"/>
            <w:vMerge/>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val="en-GB" w:eastAsia="en-US"/>
              </w:rPr>
            </w:pP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«Южный 1»</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hAnsi="Times New Roman" w:cs="Times New Roman"/>
                <w:sz w:val="24"/>
                <w:szCs w:val="24"/>
              </w:rPr>
            </w:pPr>
            <w:r w:rsidRPr="001F1DAE">
              <w:rPr>
                <w:rFonts w:ascii="Times New Roman" w:eastAsia="Calibri" w:hAnsi="Times New Roman" w:cs="Times New Roman"/>
                <w:sz w:val="24"/>
                <w:szCs w:val="24"/>
                <w:lang w:eastAsia="en-US"/>
              </w:rPr>
              <w:t>Развитие малоэтажного жили</w:t>
            </w:r>
            <w:r w:rsidRPr="001F1DAE">
              <w:rPr>
                <w:rFonts w:ascii="Times New Roman" w:eastAsia="Calibri" w:hAnsi="Times New Roman" w:cs="Times New Roman"/>
                <w:sz w:val="24"/>
                <w:szCs w:val="24"/>
                <w:lang w:eastAsia="en-US"/>
              </w:rPr>
              <w:t>щ</w:t>
            </w:r>
            <w:r w:rsidRPr="001F1DAE">
              <w:rPr>
                <w:rFonts w:ascii="Times New Roman" w:eastAsia="Calibri" w:hAnsi="Times New Roman" w:cs="Times New Roman"/>
                <w:sz w:val="24"/>
                <w:szCs w:val="24"/>
                <w:lang w:eastAsia="en-US"/>
              </w:rPr>
              <w:t>ного строительства</w:t>
            </w:r>
          </w:p>
        </w:tc>
      </w:tr>
      <w:tr w:rsidR="00A226B3" w:rsidRPr="001F1DAE" w:rsidTr="00F81385">
        <w:tc>
          <w:tcPr>
            <w:tcW w:w="1423" w:type="pct"/>
            <w:vMerge/>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val="en-GB" w:eastAsia="en-US"/>
              </w:rPr>
            </w:pP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«Восточный 2»</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Развитие многоэтажного ж</w:t>
            </w:r>
            <w:r w:rsidRPr="001F1DAE">
              <w:rPr>
                <w:rFonts w:ascii="Times New Roman" w:eastAsia="Calibri" w:hAnsi="Times New Roman" w:cs="Times New Roman"/>
                <w:sz w:val="24"/>
                <w:szCs w:val="24"/>
                <w:lang w:eastAsia="en-US"/>
              </w:rPr>
              <w:t>и</w:t>
            </w:r>
            <w:r w:rsidRPr="001F1DAE">
              <w:rPr>
                <w:rFonts w:ascii="Times New Roman" w:eastAsia="Calibri" w:hAnsi="Times New Roman" w:cs="Times New Roman"/>
                <w:sz w:val="24"/>
                <w:szCs w:val="24"/>
                <w:lang w:eastAsia="en-US"/>
              </w:rPr>
              <w:t>лищного строительства</w:t>
            </w:r>
          </w:p>
        </w:tc>
      </w:tr>
      <w:tr w:rsidR="00A226B3" w:rsidRPr="001F1DAE" w:rsidTr="00F81385">
        <w:tc>
          <w:tcPr>
            <w:tcW w:w="1423" w:type="pct"/>
            <w:vMerge/>
            <w:tcBorders>
              <w:top w:val="single" w:sz="4" w:space="0" w:color="auto"/>
              <w:left w:val="single" w:sz="4" w:space="0" w:color="auto"/>
              <w:bottom w:val="single" w:sz="4" w:space="0" w:color="auto"/>
              <w:right w:val="single" w:sz="4" w:space="0" w:color="auto"/>
            </w:tcBorders>
            <w:vAlign w:val="center"/>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«Восточный 1</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Развитие многоэтажного ж</w:t>
            </w:r>
            <w:r w:rsidRPr="001F1DAE">
              <w:rPr>
                <w:rFonts w:ascii="Times New Roman" w:eastAsia="Calibri" w:hAnsi="Times New Roman" w:cs="Times New Roman"/>
                <w:sz w:val="24"/>
                <w:szCs w:val="24"/>
                <w:lang w:eastAsia="en-US"/>
              </w:rPr>
              <w:t>и</w:t>
            </w:r>
            <w:r w:rsidRPr="001F1DAE">
              <w:rPr>
                <w:rFonts w:ascii="Times New Roman" w:eastAsia="Calibri" w:hAnsi="Times New Roman" w:cs="Times New Roman"/>
                <w:sz w:val="24"/>
                <w:szCs w:val="24"/>
                <w:lang w:eastAsia="en-US"/>
              </w:rPr>
              <w:t>лищного строительства</w:t>
            </w:r>
          </w:p>
        </w:tc>
      </w:tr>
      <w:tr w:rsidR="00A226B3" w:rsidRPr="001F1DAE" w:rsidTr="00F81385">
        <w:tc>
          <w:tcPr>
            <w:tcW w:w="1423" w:type="pct"/>
            <w:vMerge w:val="restar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val="en-GB" w:eastAsia="en-US"/>
              </w:rPr>
            </w:pPr>
            <w:r w:rsidRPr="001F1DAE">
              <w:rPr>
                <w:rFonts w:ascii="Times New Roman" w:eastAsia="Calibri" w:hAnsi="Times New Roman" w:cs="Times New Roman"/>
                <w:sz w:val="24"/>
                <w:szCs w:val="24"/>
                <w:lang w:val="en-GB" w:eastAsia="en-US"/>
              </w:rPr>
              <w:t>Зона</w:t>
            </w:r>
            <w:r w:rsidR="0020190A" w:rsidRPr="001F1DAE">
              <w:rPr>
                <w:rFonts w:ascii="Times New Roman" w:eastAsia="Calibri" w:hAnsi="Times New Roman" w:cs="Times New Roman"/>
                <w:sz w:val="24"/>
                <w:szCs w:val="24"/>
                <w:lang w:eastAsia="en-US"/>
              </w:rPr>
              <w:t xml:space="preserve"> </w:t>
            </w:r>
            <w:r w:rsidRPr="001F1DAE">
              <w:rPr>
                <w:rFonts w:ascii="Times New Roman" w:eastAsia="Calibri" w:hAnsi="Times New Roman" w:cs="Times New Roman"/>
                <w:sz w:val="24"/>
                <w:szCs w:val="24"/>
                <w:lang w:val="en-GB" w:eastAsia="en-US"/>
              </w:rPr>
              <w:t>реорганизации</w:t>
            </w: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Центральная историческая часть города</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hAnsi="Times New Roman" w:cs="Times New Roman"/>
                <w:bCs/>
                <w:color w:val="000000"/>
                <w:sz w:val="24"/>
                <w:szCs w:val="24"/>
              </w:rPr>
            </w:pPr>
            <w:r w:rsidRPr="001F1DAE">
              <w:rPr>
                <w:rFonts w:ascii="Times New Roman" w:hAnsi="Times New Roman" w:cs="Times New Roman"/>
                <w:sz w:val="24"/>
                <w:szCs w:val="24"/>
              </w:rPr>
              <w:t>Сохранение и преумножение культурного достояния города, создание условий для повыш</w:t>
            </w:r>
            <w:r w:rsidRPr="001F1DAE">
              <w:rPr>
                <w:rFonts w:ascii="Times New Roman" w:hAnsi="Times New Roman" w:cs="Times New Roman"/>
                <w:sz w:val="24"/>
                <w:szCs w:val="24"/>
              </w:rPr>
              <w:t>е</w:t>
            </w:r>
            <w:r w:rsidRPr="001F1DAE">
              <w:rPr>
                <w:rFonts w:ascii="Times New Roman" w:hAnsi="Times New Roman" w:cs="Times New Roman"/>
                <w:sz w:val="24"/>
                <w:szCs w:val="24"/>
              </w:rPr>
              <w:t>ния доступности культурных благ, развития и реализации культурного и духовного поте</w:t>
            </w:r>
            <w:r w:rsidRPr="001F1DAE">
              <w:rPr>
                <w:rFonts w:ascii="Times New Roman" w:hAnsi="Times New Roman" w:cs="Times New Roman"/>
                <w:sz w:val="24"/>
                <w:szCs w:val="24"/>
              </w:rPr>
              <w:t>н</w:t>
            </w:r>
            <w:r w:rsidRPr="001F1DAE">
              <w:rPr>
                <w:rFonts w:ascii="Times New Roman" w:hAnsi="Times New Roman" w:cs="Times New Roman"/>
                <w:sz w:val="24"/>
                <w:szCs w:val="24"/>
              </w:rPr>
              <w:t>циала каждого горожанина.</w:t>
            </w:r>
          </w:p>
          <w:p w:rsidR="00A226B3" w:rsidRPr="001F1DAE" w:rsidRDefault="00A226B3" w:rsidP="00F81385">
            <w:pPr>
              <w:pStyle w:val="a1"/>
              <w:spacing w:line="276" w:lineRule="auto"/>
              <w:jc w:val="both"/>
              <w:rPr>
                <w:rFonts w:ascii="Times New Roman" w:hAnsi="Times New Roman" w:cs="Times New Roman"/>
                <w:bCs/>
                <w:color w:val="000000"/>
                <w:sz w:val="24"/>
                <w:szCs w:val="24"/>
              </w:rPr>
            </w:pPr>
            <w:r w:rsidRPr="001F1DAE">
              <w:rPr>
                <w:rFonts w:ascii="Times New Roman" w:hAnsi="Times New Roman" w:cs="Times New Roman"/>
                <w:bCs/>
                <w:color w:val="000000"/>
                <w:sz w:val="24"/>
                <w:szCs w:val="24"/>
              </w:rPr>
              <w:t>Популяризация культурного наследия и сохранения истор</w:t>
            </w:r>
            <w:r w:rsidRPr="001F1DAE">
              <w:rPr>
                <w:rFonts w:ascii="Times New Roman" w:hAnsi="Times New Roman" w:cs="Times New Roman"/>
                <w:bCs/>
                <w:color w:val="000000"/>
                <w:sz w:val="24"/>
                <w:szCs w:val="24"/>
              </w:rPr>
              <w:t>и</w:t>
            </w:r>
            <w:r w:rsidRPr="001F1DAE">
              <w:rPr>
                <w:rFonts w:ascii="Times New Roman" w:hAnsi="Times New Roman" w:cs="Times New Roman"/>
                <w:bCs/>
                <w:color w:val="000000"/>
                <w:sz w:val="24"/>
                <w:szCs w:val="24"/>
              </w:rPr>
              <w:t>ческой среды</w:t>
            </w:r>
          </w:p>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hAnsi="Times New Roman" w:cs="Times New Roman"/>
                <w:sz w:val="24"/>
                <w:szCs w:val="24"/>
              </w:rPr>
              <w:t>(Ликвидация дисгармоничной застройки, путем сноса нежилых и жилых (аварийных) зданий м</w:t>
            </w:r>
            <w:r w:rsidRPr="001F1DAE">
              <w:rPr>
                <w:rFonts w:ascii="Times New Roman" w:hAnsi="Times New Roman" w:cs="Times New Roman"/>
                <w:sz w:val="24"/>
                <w:szCs w:val="24"/>
              </w:rPr>
              <w:t>а</w:t>
            </w:r>
            <w:r w:rsidRPr="001F1DAE">
              <w:rPr>
                <w:rFonts w:ascii="Times New Roman" w:hAnsi="Times New Roman" w:cs="Times New Roman"/>
                <w:sz w:val="24"/>
                <w:szCs w:val="24"/>
              </w:rPr>
              <w:t>лоценной застройки, строител</w:t>
            </w:r>
            <w:r w:rsidRPr="001F1DAE">
              <w:rPr>
                <w:rFonts w:ascii="Times New Roman" w:hAnsi="Times New Roman" w:cs="Times New Roman"/>
                <w:sz w:val="24"/>
                <w:szCs w:val="24"/>
              </w:rPr>
              <w:t>ь</w:t>
            </w:r>
            <w:r w:rsidRPr="001F1DAE">
              <w:rPr>
                <w:rFonts w:ascii="Times New Roman" w:hAnsi="Times New Roman" w:cs="Times New Roman"/>
                <w:sz w:val="24"/>
                <w:szCs w:val="24"/>
              </w:rPr>
              <w:t>ство на освобожденных площа</w:t>
            </w:r>
            <w:r w:rsidRPr="001F1DAE">
              <w:rPr>
                <w:rFonts w:ascii="Times New Roman" w:hAnsi="Times New Roman" w:cs="Times New Roman"/>
                <w:sz w:val="24"/>
                <w:szCs w:val="24"/>
              </w:rPr>
              <w:t>д</w:t>
            </w:r>
            <w:r w:rsidRPr="001F1DAE">
              <w:rPr>
                <w:rFonts w:ascii="Times New Roman" w:hAnsi="Times New Roman" w:cs="Times New Roman"/>
                <w:sz w:val="24"/>
                <w:szCs w:val="24"/>
              </w:rPr>
              <w:t>ках исторического центра новых жилых и нежилых объектов по разработанным индивидуальным проектам, гармонично встрое</w:t>
            </w:r>
            <w:r w:rsidRPr="001F1DAE">
              <w:rPr>
                <w:rFonts w:ascii="Times New Roman" w:hAnsi="Times New Roman" w:cs="Times New Roman"/>
                <w:sz w:val="24"/>
                <w:szCs w:val="24"/>
              </w:rPr>
              <w:t>н</w:t>
            </w:r>
            <w:r w:rsidRPr="001F1DAE">
              <w:rPr>
                <w:rFonts w:ascii="Times New Roman" w:hAnsi="Times New Roman" w:cs="Times New Roman"/>
                <w:sz w:val="24"/>
                <w:szCs w:val="24"/>
              </w:rPr>
              <w:t>ных в архитектурную среду, р</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ставрация объектов культурного </w:t>
            </w:r>
            <w:r w:rsidRPr="001F1DAE">
              <w:rPr>
                <w:rFonts w:ascii="Times New Roman" w:hAnsi="Times New Roman" w:cs="Times New Roman"/>
                <w:sz w:val="24"/>
                <w:szCs w:val="24"/>
              </w:rPr>
              <w:lastRenderedPageBreak/>
              <w:t xml:space="preserve">наследия деревянного зодчества и приспособление их под мини гостиницы, </w:t>
            </w:r>
            <w:r w:rsidRPr="001F1DAE">
              <w:rPr>
                <w:rFonts w:ascii="Times New Roman" w:eastAsia="Times New Roman" w:hAnsi="Times New Roman" w:cs="Times New Roman"/>
                <w:bCs/>
                <w:sz w:val="24"/>
                <w:szCs w:val="24"/>
              </w:rPr>
              <w:t>как приближенных к домашним условиям гостепр</w:t>
            </w:r>
            <w:r w:rsidRPr="001F1DAE">
              <w:rPr>
                <w:rFonts w:ascii="Times New Roman" w:eastAsia="Times New Roman" w:hAnsi="Times New Roman" w:cs="Times New Roman"/>
                <w:bCs/>
                <w:sz w:val="24"/>
                <w:szCs w:val="24"/>
              </w:rPr>
              <w:t>и</w:t>
            </w:r>
            <w:r w:rsidRPr="001F1DAE">
              <w:rPr>
                <w:rFonts w:ascii="Times New Roman" w:eastAsia="Times New Roman" w:hAnsi="Times New Roman" w:cs="Times New Roman"/>
                <w:bCs/>
                <w:sz w:val="24"/>
                <w:szCs w:val="24"/>
              </w:rPr>
              <w:t xml:space="preserve">имного сервиса, так и  созданию хостелов, </w:t>
            </w:r>
            <w:r w:rsidRPr="001F1DAE">
              <w:rPr>
                <w:rFonts w:ascii="Times New Roman" w:hAnsi="Times New Roman" w:cs="Times New Roman"/>
                <w:sz w:val="24"/>
                <w:szCs w:val="24"/>
              </w:rPr>
              <w:t xml:space="preserve"> позволит расширить сферу гостиничного бизнеса).</w:t>
            </w:r>
          </w:p>
        </w:tc>
      </w:tr>
      <w:tr w:rsidR="00A226B3" w:rsidRPr="001F1DAE" w:rsidTr="00F81385">
        <w:tc>
          <w:tcPr>
            <w:tcW w:w="1423" w:type="pct"/>
            <w:vMerge/>
            <w:tcBorders>
              <w:top w:val="single" w:sz="4" w:space="0" w:color="auto"/>
              <w:left w:val="single" w:sz="4" w:space="0" w:color="auto"/>
              <w:bottom w:val="single" w:sz="4" w:space="0" w:color="auto"/>
              <w:right w:val="single" w:sz="4" w:space="0" w:color="auto"/>
            </w:tcBorders>
            <w:vAlign w:val="center"/>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p>
        </w:tc>
        <w:tc>
          <w:tcPr>
            <w:tcW w:w="1744" w:type="pct"/>
            <w:tcBorders>
              <w:top w:val="single" w:sz="4" w:space="0" w:color="auto"/>
              <w:left w:val="single" w:sz="4" w:space="0" w:color="auto"/>
              <w:bottom w:val="single" w:sz="4" w:space="0" w:color="auto"/>
              <w:right w:val="single" w:sz="4" w:space="0" w:color="auto"/>
            </w:tcBorders>
          </w:tcPr>
          <w:p w:rsidR="00A226B3" w:rsidRPr="001F1DAE" w:rsidRDefault="00A226B3"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Микрорайон «Вологдинка»</w:t>
            </w:r>
          </w:p>
        </w:tc>
        <w:tc>
          <w:tcPr>
            <w:tcW w:w="1833" w:type="pct"/>
            <w:tcBorders>
              <w:top w:val="single" w:sz="4" w:space="0" w:color="auto"/>
              <w:left w:val="single" w:sz="4" w:space="0" w:color="auto"/>
              <w:bottom w:val="single" w:sz="4" w:space="0" w:color="auto"/>
              <w:right w:val="single" w:sz="4" w:space="0" w:color="auto"/>
            </w:tcBorders>
          </w:tcPr>
          <w:p w:rsidR="00A226B3" w:rsidRPr="001F1DAE" w:rsidRDefault="00D81208" w:rsidP="00F81385">
            <w:pPr>
              <w:pStyle w:val="a1"/>
              <w:spacing w:line="276" w:lineRule="auto"/>
              <w:jc w:val="both"/>
              <w:rPr>
                <w:rFonts w:ascii="Times New Roman" w:eastAsia="Calibri" w:hAnsi="Times New Roman" w:cs="Times New Roman"/>
                <w:sz w:val="24"/>
                <w:szCs w:val="24"/>
                <w:lang w:eastAsia="en-US"/>
              </w:rPr>
            </w:pPr>
            <w:r w:rsidRPr="001F1DAE">
              <w:rPr>
                <w:rFonts w:ascii="Times New Roman" w:eastAsia="Calibri" w:hAnsi="Times New Roman" w:cs="Times New Roman"/>
                <w:color w:val="000000" w:themeColor="text1"/>
                <w:sz w:val="24"/>
                <w:szCs w:val="24"/>
                <w:lang w:eastAsia="en-US"/>
              </w:rPr>
              <w:t>Устойчивое сокращение авари</w:t>
            </w:r>
            <w:r w:rsidRPr="001F1DAE">
              <w:rPr>
                <w:rFonts w:ascii="Times New Roman" w:eastAsia="Calibri" w:hAnsi="Times New Roman" w:cs="Times New Roman"/>
                <w:color w:val="000000" w:themeColor="text1"/>
                <w:sz w:val="24"/>
                <w:szCs w:val="24"/>
                <w:lang w:eastAsia="en-US"/>
              </w:rPr>
              <w:t>й</w:t>
            </w:r>
            <w:r w:rsidRPr="001F1DAE">
              <w:rPr>
                <w:rFonts w:ascii="Times New Roman" w:eastAsia="Calibri" w:hAnsi="Times New Roman" w:cs="Times New Roman"/>
                <w:color w:val="000000" w:themeColor="text1"/>
                <w:sz w:val="24"/>
                <w:szCs w:val="24"/>
                <w:lang w:eastAsia="en-US"/>
              </w:rPr>
              <w:t>ного жилого фонда. Комплек</w:t>
            </w:r>
            <w:r w:rsidRPr="001F1DAE">
              <w:rPr>
                <w:rFonts w:ascii="Times New Roman" w:eastAsia="Calibri" w:hAnsi="Times New Roman" w:cs="Times New Roman"/>
                <w:color w:val="000000" w:themeColor="text1"/>
                <w:sz w:val="24"/>
                <w:szCs w:val="24"/>
                <w:lang w:eastAsia="en-US"/>
              </w:rPr>
              <w:t>с</w:t>
            </w:r>
            <w:r w:rsidRPr="001F1DAE">
              <w:rPr>
                <w:rFonts w:ascii="Times New Roman" w:eastAsia="Calibri" w:hAnsi="Times New Roman" w:cs="Times New Roman"/>
                <w:color w:val="000000" w:themeColor="text1"/>
                <w:sz w:val="24"/>
                <w:szCs w:val="24"/>
                <w:lang w:eastAsia="en-US"/>
              </w:rPr>
              <w:t>ное освоение территории или р</w:t>
            </w:r>
            <w:r w:rsidRPr="001F1DAE">
              <w:rPr>
                <w:rFonts w:ascii="Times New Roman" w:eastAsia="Calibri" w:hAnsi="Times New Roman" w:cs="Times New Roman"/>
                <w:color w:val="000000" w:themeColor="text1"/>
                <w:sz w:val="24"/>
                <w:szCs w:val="24"/>
                <w:lang w:eastAsia="en-US"/>
              </w:rPr>
              <w:t>е</w:t>
            </w:r>
            <w:r w:rsidRPr="001F1DAE">
              <w:rPr>
                <w:rFonts w:ascii="Times New Roman" w:eastAsia="Calibri" w:hAnsi="Times New Roman" w:cs="Times New Roman"/>
                <w:color w:val="000000" w:themeColor="text1"/>
                <w:sz w:val="24"/>
                <w:szCs w:val="24"/>
                <w:lang w:eastAsia="en-US"/>
              </w:rPr>
              <w:t>новация существующей застро</w:t>
            </w:r>
            <w:r w:rsidRPr="001F1DAE">
              <w:rPr>
                <w:rFonts w:ascii="Times New Roman" w:eastAsia="Calibri" w:hAnsi="Times New Roman" w:cs="Times New Roman"/>
                <w:color w:val="000000" w:themeColor="text1"/>
                <w:sz w:val="24"/>
                <w:szCs w:val="24"/>
                <w:lang w:eastAsia="en-US"/>
              </w:rPr>
              <w:t>й</w:t>
            </w:r>
            <w:r w:rsidRPr="001F1DAE">
              <w:rPr>
                <w:rFonts w:ascii="Times New Roman" w:eastAsia="Calibri" w:hAnsi="Times New Roman" w:cs="Times New Roman"/>
                <w:color w:val="000000" w:themeColor="text1"/>
                <w:sz w:val="24"/>
                <w:szCs w:val="24"/>
                <w:lang w:eastAsia="en-US"/>
              </w:rPr>
              <w:t>ки.</w:t>
            </w:r>
          </w:p>
        </w:tc>
      </w:tr>
    </w:tbl>
    <w:p w:rsidR="00A226B3" w:rsidRPr="001F1DAE" w:rsidRDefault="00A226B3" w:rsidP="00A226B3">
      <w:pPr>
        <w:pStyle w:val="Standard"/>
        <w:tabs>
          <w:tab w:val="left" w:pos="851"/>
        </w:tabs>
        <w:spacing w:after="0"/>
        <w:jc w:val="both"/>
        <w:rPr>
          <w:rFonts w:ascii="Times New Roman" w:eastAsia="Calibri" w:hAnsi="Times New Roman" w:cs="Times New Roman"/>
          <w:sz w:val="24"/>
          <w:szCs w:val="24"/>
          <w:lang w:eastAsia="en-US"/>
        </w:rPr>
      </w:pPr>
    </w:p>
    <w:p w:rsidR="00A226B3" w:rsidRPr="001F1DAE" w:rsidRDefault="00A226B3" w:rsidP="00A226B3">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ab/>
        <w:t>В результате реализации предложенных мероприятий планируется упорядочение промышленной и коммунальной застройки, ее гармонизация, что приведет к более четкому делению городской территории по функциональному назначению и должно способствовать повышению качества проживания населения в селитебной зоне, улучшить состояние городской среды и качества жизни горожан, повысить инвестиционную привлекательность города Енисейска как города с богатым культурно-историческим наследием.</w:t>
      </w:r>
    </w:p>
    <w:p w:rsidR="00A226B3" w:rsidRPr="001F1DAE" w:rsidRDefault="00A226B3" w:rsidP="00A226B3">
      <w:pPr>
        <w:pStyle w:val="a1"/>
        <w:spacing w:line="276" w:lineRule="auto"/>
        <w:ind w:firstLine="708"/>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Таким образом, основными механизмами территориального развития будут являться:</w:t>
      </w:r>
    </w:p>
    <w:p w:rsidR="00A226B3" w:rsidRPr="001F1DAE" w:rsidRDefault="00A226B3" w:rsidP="00A226B3">
      <w:pPr>
        <w:pStyle w:val="a1"/>
        <w:spacing w:line="276" w:lineRule="auto"/>
        <w:ind w:firstLine="708"/>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 совершенствование нормативно-правовой базы по данному направлению, что прив</w:t>
      </w:r>
      <w:r w:rsidRPr="001F1DAE">
        <w:rPr>
          <w:rFonts w:ascii="Times New Roman" w:eastAsia="Calibri" w:hAnsi="Times New Roman" w:cs="Times New Roman"/>
          <w:sz w:val="24"/>
          <w:szCs w:val="24"/>
          <w:lang w:eastAsia="en-US"/>
        </w:rPr>
        <w:t>е</w:t>
      </w:r>
      <w:r w:rsidRPr="001F1DAE">
        <w:rPr>
          <w:rFonts w:ascii="Times New Roman" w:eastAsia="Calibri" w:hAnsi="Times New Roman" w:cs="Times New Roman"/>
          <w:sz w:val="24"/>
          <w:szCs w:val="24"/>
          <w:lang w:eastAsia="en-US"/>
        </w:rPr>
        <w:t>дет, в том числе, к снижению административных барьеров;</w:t>
      </w:r>
    </w:p>
    <w:p w:rsidR="00A226B3" w:rsidRPr="001F1DAE" w:rsidRDefault="00A226B3" w:rsidP="00A226B3">
      <w:pPr>
        <w:pStyle w:val="a1"/>
        <w:spacing w:line="276" w:lineRule="auto"/>
        <w:ind w:firstLine="708"/>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 разработка и внедрение автоматизированной системы, обеспечивающей сбор, обр</w:t>
      </w:r>
      <w:r w:rsidRPr="001F1DAE">
        <w:rPr>
          <w:rFonts w:ascii="Times New Roman" w:eastAsia="Calibri" w:hAnsi="Times New Roman" w:cs="Times New Roman"/>
          <w:sz w:val="24"/>
          <w:szCs w:val="24"/>
          <w:lang w:eastAsia="en-US"/>
        </w:rPr>
        <w:t>а</w:t>
      </w:r>
      <w:r w:rsidRPr="001F1DAE">
        <w:rPr>
          <w:rFonts w:ascii="Times New Roman" w:eastAsia="Calibri" w:hAnsi="Times New Roman" w:cs="Times New Roman"/>
          <w:sz w:val="24"/>
          <w:szCs w:val="24"/>
          <w:lang w:eastAsia="en-US"/>
        </w:rPr>
        <w:t>ботку, систематизацию и хранение градостроительной информации, ее актуализацию, доба</w:t>
      </w:r>
      <w:r w:rsidRPr="001F1DAE">
        <w:rPr>
          <w:rFonts w:ascii="Times New Roman" w:eastAsia="Calibri" w:hAnsi="Times New Roman" w:cs="Times New Roman"/>
          <w:sz w:val="24"/>
          <w:szCs w:val="24"/>
          <w:lang w:eastAsia="en-US"/>
        </w:rPr>
        <w:t>в</w:t>
      </w:r>
      <w:r w:rsidRPr="001F1DAE">
        <w:rPr>
          <w:rFonts w:ascii="Times New Roman" w:eastAsia="Calibri" w:hAnsi="Times New Roman" w:cs="Times New Roman"/>
          <w:sz w:val="24"/>
          <w:szCs w:val="24"/>
          <w:lang w:eastAsia="en-US"/>
        </w:rPr>
        <w:t>ление новых информационных ресурсов, обеспечивающей свободный доступ к данным для граждан, инвесторов и органов власти для принятия эффективных управленческих решений.</w:t>
      </w:r>
    </w:p>
    <w:p w:rsidR="00A226B3" w:rsidRPr="001F1DAE" w:rsidRDefault="00A226B3" w:rsidP="00A226B3">
      <w:pPr>
        <w:pStyle w:val="a1"/>
        <w:spacing w:line="276" w:lineRule="auto"/>
        <w:ind w:firstLine="708"/>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 xml:space="preserve">– оптимизация процедуры согласования проектной документации и предоставления участков под застройку гражданам и юридическим лицам; </w:t>
      </w:r>
    </w:p>
    <w:p w:rsidR="00A226B3" w:rsidRPr="001F1DAE" w:rsidRDefault="00A226B3" w:rsidP="00A226B3">
      <w:pPr>
        <w:pStyle w:val="a1"/>
        <w:spacing w:line="276" w:lineRule="auto"/>
        <w:ind w:firstLine="708"/>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 завершение формирования земельных кадастров, межевания территории на участки, в том числе бесхозные, инвентаризация и оценка недвижимости, определение сервитутов;</w:t>
      </w:r>
    </w:p>
    <w:p w:rsidR="00A226B3" w:rsidRPr="001F1DAE" w:rsidRDefault="00A226B3" w:rsidP="00A226B3">
      <w:pPr>
        <w:pStyle w:val="a1"/>
        <w:spacing w:line="276" w:lineRule="auto"/>
        <w:ind w:firstLine="708"/>
        <w:jc w:val="both"/>
        <w:rPr>
          <w:rFonts w:ascii="Times New Roman" w:eastAsia="Calibri" w:hAnsi="Times New Roman" w:cs="Times New Roman"/>
          <w:sz w:val="24"/>
          <w:szCs w:val="24"/>
          <w:lang w:eastAsia="en-US"/>
        </w:rPr>
      </w:pPr>
      <w:r w:rsidRPr="001F1DAE">
        <w:rPr>
          <w:rFonts w:ascii="Times New Roman" w:eastAsia="Calibri" w:hAnsi="Times New Roman" w:cs="Times New Roman"/>
          <w:sz w:val="24"/>
          <w:szCs w:val="24"/>
          <w:lang w:eastAsia="en-US"/>
        </w:rPr>
        <w:t>– совершенствование механизма принятия решений, распределения необходимых ф</w:t>
      </w:r>
      <w:r w:rsidRPr="001F1DAE">
        <w:rPr>
          <w:rFonts w:ascii="Times New Roman" w:eastAsia="Calibri" w:hAnsi="Times New Roman" w:cs="Times New Roman"/>
          <w:sz w:val="24"/>
          <w:szCs w:val="24"/>
          <w:lang w:eastAsia="en-US"/>
        </w:rPr>
        <w:t>и</w:t>
      </w:r>
      <w:r w:rsidRPr="001F1DAE">
        <w:rPr>
          <w:rFonts w:ascii="Times New Roman" w:eastAsia="Calibri" w:hAnsi="Times New Roman" w:cs="Times New Roman"/>
          <w:sz w:val="24"/>
          <w:szCs w:val="24"/>
          <w:lang w:eastAsia="en-US"/>
        </w:rPr>
        <w:t>нансовых затрат между собственниками и застройщиками, сокращения рисков застройщиков и собственников.</w:t>
      </w:r>
    </w:p>
    <w:p w:rsidR="00BA4333" w:rsidRPr="001F1DAE" w:rsidRDefault="00BA4333" w:rsidP="00BA4333">
      <w:pPr>
        <w:jc w:val="both"/>
        <w:rPr>
          <w:rFonts w:ascii="Times New Roman" w:hAnsi="Times New Roman" w:cs="Times New Roman"/>
          <w:color w:val="000000"/>
          <w:sz w:val="24"/>
          <w:szCs w:val="24"/>
        </w:rPr>
      </w:pPr>
    </w:p>
    <w:p w:rsidR="0001334F" w:rsidRPr="001F1DAE" w:rsidRDefault="0001334F"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6B4D68" w:rsidRPr="001F1DAE" w:rsidRDefault="006B4D68" w:rsidP="00BA4333">
      <w:pPr>
        <w:jc w:val="both"/>
        <w:rPr>
          <w:rFonts w:ascii="Times New Roman" w:hAnsi="Times New Roman" w:cs="Times New Roman"/>
          <w:sz w:val="24"/>
          <w:szCs w:val="24"/>
        </w:rPr>
      </w:pPr>
    </w:p>
    <w:p w:rsidR="00D42AE8" w:rsidRPr="001F1DAE" w:rsidRDefault="00D42AE8" w:rsidP="00D42AE8">
      <w:pPr>
        <w:pStyle w:val="1"/>
        <w:rPr>
          <w:rFonts w:cs="Times New Roman"/>
          <w:szCs w:val="24"/>
        </w:rPr>
      </w:pPr>
      <w:bookmarkStart w:id="20" w:name="_Toc528590405"/>
      <w:bookmarkStart w:id="21" w:name="_Toc3794046"/>
      <w:r w:rsidRPr="001F1DAE">
        <w:rPr>
          <w:rFonts w:cs="Times New Roman"/>
          <w:szCs w:val="24"/>
        </w:rPr>
        <w:lastRenderedPageBreak/>
        <w:t>Раздел 5 Ожидаемые результаты реализации Стратегии</w:t>
      </w:r>
      <w:bookmarkEnd w:id="20"/>
      <w:bookmarkEnd w:id="21"/>
    </w:p>
    <w:p w:rsidR="00D42AE8" w:rsidRPr="001F1DAE" w:rsidRDefault="00D42AE8" w:rsidP="00D42AE8">
      <w:pPr>
        <w:pStyle w:val="a"/>
        <w:numPr>
          <w:ilvl w:val="0"/>
          <w:numId w:val="0"/>
        </w:numPr>
        <w:ind w:left="720"/>
      </w:pPr>
    </w:p>
    <w:p w:rsidR="00D42AE8" w:rsidRPr="001F1DAE" w:rsidRDefault="00D42AE8" w:rsidP="00D42AE8">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color w:val="000000"/>
          <w:sz w:val="24"/>
          <w:szCs w:val="24"/>
        </w:rPr>
        <w:t xml:space="preserve">Базовые </w:t>
      </w:r>
      <w:r w:rsidRPr="001F1DAE">
        <w:rPr>
          <w:rFonts w:ascii="Times New Roman" w:hAnsi="Times New Roman" w:cs="Times New Roman"/>
          <w:sz w:val="24"/>
          <w:szCs w:val="24"/>
        </w:rPr>
        <w:t>показатели результатов реализации Стратегии – инфраструктурная сбаланс</w:t>
      </w:r>
      <w:r w:rsidRPr="001F1DAE">
        <w:rPr>
          <w:rFonts w:ascii="Times New Roman" w:hAnsi="Times New Roman" w:cs="Times New Roman"/>
          <w:sz w:val="24"/>
          <w:szCs w:val="24"/>
        </w:rPr>
        <w:t>и</w:t>
      </w:r>
      <w:r w:rsidRPr="001F1DAE">
        <w:rPr>
          <w:rFonts w:ascii="Times New Roman" w:hAnsi="Times New Roman" w:cs="Times New Roman"/>
          <w:sz w:val="24"/>
          <w:szCs w:val="24"/>
        </w:rPr>
        <w:t xml:space="preserve">рованность и доходность территории. </w:t>
      </w:r>
    </w:p>
    <w:p w:rsidR="00D42AE8" w:rsidRPr="001F1DAE" w:rsidRDefault="00D42AE8" w:rsidP="00D42AE8">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Интегрированными показателями эффективности реализации Стратегии являются:</w:t>
      </w:r>
    </w:p>
    <w:p w:rsidR="00D42AE8" w:rsidRPr="001F1DAE" w:rsidRDefault="00D42AE8" w:rsidP="00D42AE8">
      <w:pPr>
        <w:pStyle w:val="a1"/>
        <w:numPr>
          <w:ilvl w:val="0"/>
          <w:numId w:val="45"/>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место города в геокультурном пространстве в сравнении с другими городами, его высокий рейтинг в крае, СФО; </w:t>
      </w:r>
    </w:p>
    <w:p w:rsidR="00D42AE8" w:rsidRPr="001F1DAE" w:rsidRDefault="00D42AE8" w:rsidP="00D42AE8">
      <w:pPr>
        <w:pStyle w:val="a1"/>
        <w:numPr>
          <w:ilvl w:val="0"/>
          <w:numId w:val="45"/>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степень осведомленности местного сообщества о стратегии города; </w:t>
      </w:r>
    </w:p>
    <w:p w:rsidR="00D42AE8" w:rsidRPr="001F1DAE" w:rsidRDefault="00D42AE8" w:rsidP="00D42AE8">
      <w:pPr>
        <w:pStyle w:val="a1"/>
        <w:numPr>
          <w:ilvl w:val="0"/>
          <w:numId w:val="45"/>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репутация города; </w:t>
      </w:r>
    </w:p>
    <w:p w:rsidR="00D42AE8" w:rsidRPr="001F1DAE" w:rsidRDefault="00D42AE8" w:rsidP="00D42AE8">
      <w:pPr>
        <w:pStyle w:val="a1"/>
        <w:numPr>
          <w:ilvl w:val="0"/>
          <w:numId w:val="45"/>
        </w:numPr>
        <w:tabs>
          <w:tab w:val="left" w:pos="993"/>
        </w:tabs>
        <w:spacing w:line="276" w:lineRule="auto"/>
        <w:ind w:left="0" w:firstLine="709"/>
        <w:jc w:val="both"/>
        <w:rPr>
          <w:rFonts w:ascii="Times New Roman" w:hAnsi="Times New Roman" w:cs="Times New Roman"/>
          <w:sz w:val="24"/>
          <w:szCs w:val="24"/>
        </w:rPr>
      </w:pPr>
      <w:r w:rsidRPr="001F1DAE">
        <w:rPr>
          <w:rFonts w:ascii="Times New Roman" w:hAnsi="Times New Roman" w:cs="Times New Roman"/>
          <w:sz w:val="24"/>
          <w:szCs w:val="24"/>
        </w:rPr>
        <w:t>внутреннее ощущение успешности горожан;</w:t>
      </w:r>
    </w:p>
    <w:p w:rsidR="00D42AE8" w:rsidRPr="001F1DAE" w:rsidRDefault="00D42AE8" w:rsidP="00D42AE8">
      <w:pPr>
        <w:pStyle w:val="a1"/>
        <w:numPr>
          <w:ilvl w:val="0"/>
          <w:numId w:val="45"/>
        </w:numPr>
        <w:tabs>
          <w:tab w:val="left" w:pos="993"/>
        </w:tabs>
        <w:spacing w:line="276" w:lineRule="auto"/>
        <w:ind w:left="0" w:firstLine="709"/>
        <w:jc w:val="both"/>
        <w:rPr>
          <w:rFonts w:ascii="Times New Roman" w:hAnsi="Times New Roman" w:cs="Times New Roman"/>
          <w:bCs/>
          <w:sz w:val="24"/>
          <w:szCs w:val="24"/>
        </w:rPr>
      </w:pPr>
      <w:r w:rsidRPr="001F1DAE">
        <w:rPr>
          <w:rFonts w:ascii="Times New Roman" w:hAnsi="Times New Roman" w:cs="Times New Roman"/>
          <w:sz w:val="24"/>
          <w:szCs w:val="24"/>
        </w:rPr>
        <w:t>объем привлеченных инвестиций.</w:t>
      </w:r>
    </w:p>
    <w:p w:rsidR="00D42AE8" w:rsidRPr="001F1DAE" w:rsidRDefault="00D42AE8" w:rsidP="00D42AE8">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ab/>
        <w:t xml:space="preserve">Сбалансированные отраслевые показатели Стратегии социально-экономического развития города Енисейска до 2030 года приведены в таблице </w:t>
      </w:r>
      <w:r w:rsidR="005B6A78" w:rsidRPr="001F1DAE">
        <w:rPr>
          <w:rFonts w:ascii="Times New Roman" w:hAnsi="Times New Roman" w:cs="Times New Roman"/>
          <w:sz w:val="24"/>
          <w:szCs w:val="24"/>
        </w:rPr>
        <w:t>9</w:t>
      </w:r>
      <w:r w:rsidRPr="001F1DAE">
        <w:rPr>
          <w:rFonts w:ascii="Times New Roman" w:hAnsi="Times New Roman" w:cs="Times New Roman"/>
          <w:sz w:val="24"/>
          <w:szCs w:val="24"/>
        </w:rPr>
        <w:t>.</w:t>
      </w:r>
    </w:p>
    <w:p w:rsidR="00D42AE8" w:rsidRPr="001F1DAE" w:rsidRDefault="00D42AE8" w:rsidP="00D42AE8">
      <w:pPr>
        <w:pStyle w:val="Standard"/>
        <w:spacing w:after="0"/>
        <w:jc w:val="both"/>
        <w:rPr>
          <w:rFonts w:ascii="Times New Roman" w:hAnsi="Times New Roman" w:cs="Times New Roman"/>
          <w:sz w:val="24"/>
          <w:szCs w:val="24"/>
        </w:rPr>
      </w:pPr>
    </w:p>
    <w:p w:rsidR="00D42AE8" w:rsidRPr="001F1DAE" w:rsidRDefault="00D42AE8" w:rsidP="00D42AE8">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 xml:space="preserve">Таблица </w:t>
      </w:r>
      <w:r w:rsidR="005B6A78" w:rsidRPr="001F1DAE">
        <w:rPr>
          <w:rFonts w:ascii="Times New Roman" w:hAnsi="Times New Roman" w:cs="Times New Roman"/>
          <w:sz w:val="24"/>
          <w:szCs w:val="24"/>
        </w:rPr>
        <w:t>9</w:t>
      </w:r>
      <w:r w:rsidRPr="001F1DAE">
        <w:rPr>
          <w:rFonts w:ascii="Times New Roman" w:hAnsi="Times New Roman" w:cs="Times New Roman"/>
          <w:sz w:val="24"/>
          <w:szCs w:val="24"/>
        </w:rPr>
        <w:t xml:space="preserve"> – Ожидаемые результаты реализации Стратегии</w:t>
      </w:r>
    </w:p>
    <w:tbl>
      <w:tblPr>
        <w:tblStyle w:val="af4"/>
        <w:tblW w:w="10774" w:type="dxa"/>
        <w:tblInd w:w="-998" w:type="dxa"/>
        <w:tblLook w:val="04A0" w:firstRow="1" w:lastRow="0" w:firstColumn="1" w:lastColumn="0" w:noHBand="0" w:noVBand="1"/>
      </w:tblPr>
      <w:tblGrid>
        <w:gridCol w:w="1925"/>
        <w:gridCol w:w="3078"/>
        <w:gridCol w:w="996"/>
        <w:gridCol w:w="996"/>
        <w:gridCol w:w="876"/>
        <w:gridCol w:w="965"/>
        <w:gridCol w:w="969"/>
        <w:gridCol w:w="6"/>
        <w:gridCol w:w="963"/>
      </w:tblGrid>
      <w:tr w:rsidR="00D42AE8" w:rsidRPr="001F1DAE" w:rsidTr="00064BFB">
        <w:tc>
          <w:tcPr>
            <w:tcW w:w="1924" w:type="dxa"/>
            <w:tcBorders>
              <w:bottom w:val="single" w:sz="4" w:space="0" w:color="auto"/>
            </w:tcBorders>
          </w:tcPr>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Наименование стратегического приоритета</w:t>
            </w:r>
          </w:p>
        </w:tc>
        <w:tc>
          <w:tcPr>
            <w:tcW w:w="3072" w:type="dxa"/>
          </w:tcPr>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Наименование индикатора</w:t>
            </w:r>
          </w:p>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(показатели)</w:t>
            </w:r>
          </w:p>
        </w:tc>
        <w:tc>
          <w:tcPr>
            <w:tcW w:w="996" w:type="dxa"/>
          </w:tcPr>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2014</w:t>
            </w:r>
          </w:p>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год</w:t>
            </w:r>
          </w:p>
        </w:tc>
        <w:tc>
          <w:tcPr>
            <w:tcW w:w="996" w:type="dxa"/>
          </w:tcPr>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2015</w:t>
            </w:r>
          </w:p>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год</w:t>
            </w:r>
          </w:p>
        </w:tc>
        <w:tc>
          <w:tcPr>
            <w:tcW w:w="876" w:type="dxa"/>
          </w:tcPr>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2016</w:t>
            </w:r>
          </w:p>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год</w:t>
            </w:r>
          </w:p>
        </w:tc>
        <w:tc>
          <w:tcPr>
            <w:tcW w:w="967" w:type="dxa"/>
          </w:tcPr>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2020</w:t>
            </w:r>
          </w:p>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год</w:t>
            </w:r>
          </w:p>
        </w:tc>
        <w:tc>
          <w:tcPr>
            <w:tcW w:w="977" w:type="dxa"/>
            <w:gridSpan w:val="2"/>
          </w:tcPr>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2025</w:t>
            </w:r>
          </w:p>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год</w:t>
            </w:r>
          </w:p>
        </w:tc>
        <w:tc>
          <w:tcPr>
            <w:tcW w:w="966" w:type="dxa"/>
          </w:tcPr>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2030</w:t>
            </w:r>
          </w:p>
          <w:p w:rsidR="00D42AE8" w:rsidRPr="001F1DAE" w:rsidRDefault="00D42AE8" w:rsidP="00097A59">
            <w:pPr>
              <w:pStyle w:val="a1"/>
              <w:spacing w:line="276" w:lineRule="auto"/>
              <w:jc w:val="center"/>
              <w:rPr>
                <w:rFonts w:ascii="Times New Roman" w:hAnsi="Times New Roman" w:cs="Times New Roman"/>
                <w:sz w:val="24"/>
                <w:szCs w:val="24"/>
              </w:rPr>
            </w:pPr>
            <w:r w:rsidRPr="001F1DAE">
              <w:rPr>
                <w:rFonts w:ascii="Times New Roman" w:hAnsi="Times New Roman" w:cs="Times New Roman"/>
                <w:sz w:val="24"/>
                <w:szCs w:val="24"/>
              </w:rPr>
              <w:t>год</w:t>
            </w:r>
          </w:p>
        </w:tc>
      </w:tr>
      <w:tr w:rsidR="00E50F02" w:rsidRPr="001F1DAE" w:rsidTr="00064BFB">
        <w:tc>
          <w:tcPr>
            <w:tcW w:w="1924" w:type="dxa"/>
            <w:tcBorders>
              <w:top w:val="single" w:sz="4" w:space="0" w:color="auto"/>
              <w:bottom w:val="nil"/>
            </w:tcBorders>
          </w:tcPr>
          <w:p w:rsidR="00E50F02" w:rsidRPr="001F1DAE" w:rsidRDefault="00E50F02" w:rsidP="00823B15">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Управление </w:t>
            </w:r>
            <w:r w:rsidR="00823B15" w:rsidRPr="001F1DAE">
              <w:rPr>
                <w:rFonts w:ascii="Times New Roman" w:hAnsi="Times New Roman" w:cs="Times New Roman"/>
                <w:sz w:val="24"/>
                <w:szCs w:val="24"/>
              </w:rPr>
              <w:t>м</w:t>
            </w:r>
            <w:r w:rsidR="00823B15" w:rsidRPr="001F1DAE">
              <w:rPr>
                <w:rFonts w:ascii="Times New Roman" w:hAnsi="Times New Roman" w:cs="Times New Roman"/>
                <w:sz w:val="24"/>
                <w:szCs w:val="24"/>
              </w:rPr>
              <w:t>у</w:t>
            </w:r>
            <w:r w:rsidR="00823B15" w:rsidRPr="001F1DAE">
              <w:rPr>
                <w:rFonts w:ascii="Times New Roman" w:hAnsi="Times New Roman" w:cs="Times New Roman"/>
                <w:sz w:val="24"/>
                <w:szCs w:val="24"/>
              </w:rPr>
              <w:t>ниципальное управление</w:t>
            </w:r>
          </w:p>
        </w:tc>
        <w:tc>
          <w:tcPr>
            <w:tcW w:w="3072" w:type="dxa"/>
          </w:tcPr>
          <w:p w:rsidR="00E50F02" w:rsidRPr="001F1DAE" w:rsidRDefault="00E50F02" w:rsidP="00E50F02">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проведенных общественных обсуждений (публичных слушаний)</w:t>
            </w:r>
            <w:r w:rsidR="001B4890" w:rsidRPr="001F1DAE">
              <w:rPr>
                <w:rFonts w:ascii="Times New Roman" w:hAnsi="Times New Roman" w:cs="Times New Roman"/>
                <w:sz w:val="24"/>
                <w:szCs w:val="24"/>
              </w:rPr>
              <w:t>, ед.</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87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967"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w:t>
            </w:r>
          </w:p>
        </w:tc>
        <w:tc>
          <w:tcPr>
            <w:tcW w:w="977" w:type="dxa"/>
            <w:gridSpan w:val="2"/>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6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w:t>
            </w:r>
          </w:p>
        </w:tc>
      </w:tr>
      <w:tr w:rsidR="00E50F02" w:rsidRPr="001F1DAE" w:rsidTr="00064BFB">
        <w:tc>
          <w:tcPr>
            <w:tcW w:w="1924" w:type="dxa"/>
            <w:tcBorders>
              <w:top w:val="nil"/>
              <w:bottom w:val="nil"/>
            </w:tcBorders>
          </w:tcPr>
          <w:p w:rsidR="00E50F02" w:rsidRPr="001F1DAE" w:rsidRDefault="00E50F02" w:rsidP="00D42AE8">
            <w:pPr>
              <w:pStyle w:val="a1"/>
              <w:spacing w:line="276" w:lineRule="auto"/>
              <w:jc w:val="both"/>
              <w:rPr>
                <w:rFonts w:ascii="Times New Roman" w:hAnsi="Times New Roman" w:cs="Times New Roman"/>
                <w:sz w:val="24"/>
                <w:szCs w:val="24"/>
              </w:rPr>
            </w:pPr>
          </w:p>
        </w:tc>
        <w:tc>
          <w:tcPr>
            <w:tcW w:w="3072" w:type="dxa"/>
          </w:tcPr>
          <w:p w:rsidR="00E50F02" w:rsidRPr="001F1DAE" w:rsidRDefault="00E50F02"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активных пользователей городских Интернет порталов</w:t>
            </w:r>
            <w:r w:rsidR="001B4890" w:rsidRPr="001F1DAE">
              <w:rPr>
                <w:rFonts w:ascii="Times New Roman" w:hAnsi="Times New Roman" w:cs="Times New Roman"/>
                <w:sz w:val="24"/>
                <w:szCs w:val="24"/>
              </w:rPr>
              <w:t>, чел.</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320</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337</w:t>
            </w:r>
          </w:p>
        </w:tc>
        <w:tc>
          <w:tcPr>
            <w:tcW w:w="87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523</w:t>
            </w:r>
          </w:p>
        </w:tc>
        <w:tc>
          <w:tcPr>
            <w:tcW w:w="967"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800</w:t>
            </w:r>
          </w:p>
        </w:tc>
        <w:tc>
          <w:tcPr>
            <w:tcW w:w="977" w:type="dxa"/>
            <w:gridSpan w:val="2"/>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4500</w:t>
            </w:r>
          </w:p>
        </w:tc>
        <w:tc>
          <w:tcPr>
            <w:tcW w:w="96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6000</w:t>
            </w:r>
          </w:p>
        </w:tc>
      </w:tr>
      <w:tr w:rsidR="00E50F02" w:rsidRPr="001F1DAE" w:rsidTr="00064BFB">
        <w:tc>
          <w:tcPr>
            <w:tcW w:w="1924" w:type="dxa"/>
            <w:tcBorders>
              <w:top w:val="nil"/>
              <w:bottom w:val="nil"/>
            </w:tcBorders>
          </w:tcPr>
          <w:p w:rsidR="00E50F02" w:rsidRPr="001F1DAE" w:rsidRDefault="00E50F02" w:rsidP="00D42AE8">
            <w:pPr>
              <w:pStyle w:val="a1"/>
              <w:spacing w:line="276" w:lineRule="auto"/>
              <w:jc w:val="both"/>
              <w:rPr>
                <w:rFonts w:ascii="Times New Roman" w:hAnsi="Times New Roman" w:cs="Times New Roman"/>
                <w:sz w:val="24"/>
                <w:szCs w:val="24"/>
              </w:rPr>
            </w:pPr>
          </w:p>
        </w:tc>
        <w:tc>
          <w:tcPr>
            <w:tcW w:w="3072" w:type="dxa"/>
          </w:tcPr>
          <w:p w:rsidR="00E50F02" w:rsidRPr="001F1DAE" w:rsidRDefault="00E50F02"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муниципальных сл</w:t>
            </w:r>
            <w:r w:rsidRPr="001F1DAE">
              <w:rPr>
                <w:rFonts w:ascii="Times New Roman" w:hAnsi="Times New Roman" w:cs="Times New Roman"/>
                <w:sz w:val="24"/>
                <w:szCs w:val="24"/>
              </w:rPr>
              <w:t>у</w:t>
            </w:r>
            <w:r w:rsidRPr="001F1DAE">
              <w:rPr>
                <w:rFonts w:ascii="Times New Roman" w:hAnsi="Times New Roman" w:cs="Times New Roman"/>
                <w:sz w:val="24"/>
                <w:szCs w:val="24"/>
              </w:rPr>
              <w:t>жащих, деятельность кот</w:t>
            </w:r>
            <w:r w:rsidRPr="001F1DAE">
              <w:rPr>
                <w:rFonts w:ascii="Times New Roman" w:hAnsi="Times New Roman" w:cs="Times New Roman"/>
                <w:sz w:val="24"/>
                <w:szCs w:val="24"/>
              </w:rPr>
              <w:t>о</w:t>
            </w:r>
            <w:r w:rsidRPr="001F1DAE">
              <w:rPr>
                <w:rFonts w:ascii="Times New Roman" w:hAnsi="Times New Roman" w:cs="Times New Roman"/>
                <w:sz w:val="24"/>
                <w:szCs w:val="24"/>
              </w:rPr>
              <w:t>рых оценивается с испол</w:t>
            </w:r>
            <w:r w:rsidRPr="001F1DAE">
              <w:rPr>
                <w:rFonts w:ascii="Times New Roman" w:hAnsi="Times New Roman" w:cs="Times New Roman"/>
                <w:sz w:val="24"/>
                <w:szCs w:val="24"/>
              </w:rPr>
              <w:t>ь</w:t>
            </w:r>
            <w:r w:rsidRPr="001F1DAE">
              <w:rPr>
                <w:rFonts w:ascii="Times New Roman" w:hAnsi="Times New Roman" w:cs="Times New Roman"/>
                <w:sz w:val="24"/>
                <w:szCs w:val="24"/>
              </w:rPr>
              <w:t xml:space="preserve">зованием системы </w:t>
            </w:r>
            <w:r w:rsidRPr="001F1DAE">
              <w:rPr>
                <w:rFonts w:ascii="Times New Roman" w:hAnsi="Times New Roman" w:cs="Times New Roman"/>
                <w:sz w:val="24"/>
                <w:szCs w:val="24"/>
                <w:lang w:val="en-US"/>
              </w:rPr>
              <w:t>KPI</w:t>
            </w:r>
            <w:r w:rsidR="001B4890" w:rsidRPr="001F1DAE">
              <w:rPr>
                <w:rFonts w:ascii="Times New Roman" w:hAnsi="Times New Roman" w:cs="Times New Roman"/>
                <w:sz w:val="24"/>
                <w:szCs w:val="24"/>
              </w:rPr>
              <w:t>, %</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87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967"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60</w:t>
            </w:r>
          </w:p>
        </w:tc>
        <w:tc>
          <w:tcPr>
            <w:tcW w:w="977" w:type="dxa"/>
            <w:gridSpan w:val="2"/>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100</w:t>
            </w:r>
          </w:p>
        </w:tc>
        <w:tc>
          <w:tcPr>
            <w:tcW w:w="96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100</w:t>
            </w:r>
          </w:p>
        </w:tc>
      </w:tr>
      <w:tr w:rsidR="00E50F02" w:rsidRPr="001F1DAE" w:rsidTr="00064BFB">
        <w:tc>
          <w:tcPr>
            <w:tcW w:w="1924" w:type="dxa"/>
            <w:tcBorders>
              <w:top w:val="nil"/>
              <w:bottom w:val="nil"/>
            </w:tcBorders>
          </w:tcPr>
          <w:p w:rsidR="00E50F02" w:rsidRPr="001F1DAE" w:rsidRDefault="00E50F02" w:rsidP="00D42AE8">
            <w:pPr>
              <w:pStyle w:val="a1"/>
              <w:spacing w:line="276" w:lineRule="auto"/>
              <w:jc w:val="both"/>
              <w:rPr>
                <w:rFonts w:ascii="Times New Roman" w:hAnsi="Times New Roman" w:cs="Times New Roman"/>
                <w:sz w:val="24"/>
                <w:szCs w:val="24"/>
              </w:rPr>
            </w:pPr>
          </w:p>
        </w:tc>
        <w:tc>
          <w:tcPr>
            <w:tcW w:w="3072" w:type="dxa"/>
          </w:tcPr>
          <w:p w:rsidR="00E50F02" w:rsidRPr="001F1DAE" w:rsidRDefault="00A7388D"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реали</w:t>
            </w:r>
            <w:r w:rsidR="001B4890" w:rsidRPr="001F1DAE">
              <w:rPr>
                <w:rFonts w:ascii="Times New Roman" w:hAnsi="Times New Roman" w:cs="Times New Roman"/>
                <w:sz w:val="24"/>
                <w:szCs w:val="24"/>
              </w:rPr>
              <w:t>зованных муниципальных проектов</w:t>
            </w:r>
            <w:r w:rsidRPr="001F1DAE">
              <w:rPr>
                <w:rFonts w:ascii="Times New Roman" w:hAnsi="Times New Roman" w:cs="Times New Roman"/>
                <w:sz w:val="24"/>
                <w:szCs w:val="24"/>
              </w:rPr>
              <w:t>, направленных на развитие города (в соответствии с полномочиями ОМСУ)</w:t>
            </w:r>
            <w:r w:rsidR="001B4890" w:rsidRPr="001F1DAE">
              <w:rPr>
                <w:rFonts w:ascii="Times New Roman" w:hAnsi="Times New Roman" w:cs="Times New Roman"/>
                <w:sz w:val="24"/>
                <w:szCs w:val="24"/>
              </w:rPr>
              <w:t>, ед.</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w:t>
            </w:r>
          </w:p>
        </w:tc>
        <w:tc>
          <w:tcPr>
            <w:tcW w:w="87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w:t>
            </w:r>
          </w:p>
        </w:tc>
        <w:tc>
          <w:tcPr>
            <w:tcW w:w="967"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w:t>
            </w:r>
          </w:p>
        </w:tc>
        <w:tc>
          <w:tcPr>
            <w:tcW w:w="977" w:type="dxa"/>
            <w:gridSpan w:val="2"/>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22</w:t>
            </w:r>
          </w:p>
        </w:tc>
        <w:tc>
          <w:tcPr>
            <w:tcW w:w="96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w:t>
            </w:r>
          </w:p>
        </w:tc>
      </w:tr>
      <w:tr w:rsidR="00E50F02" w:rsidRPr="001F1DAE" w:rsidTr="00064BFB">
        <w:tc>
          <w:tcPr>
            <w:tcW w:w="1924" w:type="dxa"/>
            <w:tcBorders>
              <w:top w:val="nil"/>
              <w:bottom w:val="nil"/>
            </w:tcBorders>
          </w:tcPr>
          <w:p w:rsidR="00E50F02" w:rsidRPr="001F1DAE" w:rsidRDefault="00E50F02" w:rsidP="00D42AE8">
            <w:pPr>
              <w:pStyle w:val="a1"/>
              <w:spacing w:line="276" w:lineRule="auto"/>
              <w:jc w:val="both"/>
              <w:rPr>
                <w:rFonts w:ascii="Times New Roman" w:hAnsi="Times New Roman" w:cs="Times New Roman"/>
                <w:sz w:val="24"/>
                <w:szCs w:val="24"/>
              </w:rPr>
            </w:pPr>
          </w:p>
        </w:tc>
        <w:tc>
          <w:tcPr>
            <w:tcW w:w="3072"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Уменьшение доли муниц</w:t>
            </w:r>
            <w:r w:rsidRPr="001F1DAE">
              <w:rPr>
                <w:rFonts w:ascii="Times New Roman" w:hAnsi="Times New Roman" w:cs="Times New Roman"/>
                <w:sz w:val="24"/>
                <w:szCs w:val="24"/>
              </w:rPr>
              <w:t>и</w:t>
            </w:r>
            <w:r w:rsidRPr="001F1DAE">
              <w:rPr>
                <w:rFonts w:ascii="Times New Roman" w:hAnsi="Times New Roman" w:cs="Times New Roman"/>
                <w:sz w:val="24"/>
                <w:szCs w:val="24"/>
              </w:rPr>
              <w:t>пального имущества</w:t>
            </w:r>
            <w:r w:rsidR="0020190A" w:rsidRPr="001F1DAE">
              <w:rPr>
                <w:rFonts w:ascii="Times New Roman" w:hAnsi="Times New Roman" w:cs="Times New Roman"/>
                <w:sz w:val="24"/>
                <w:szCs w:val="24"/>
              </w:rPr>
              <w:t>,</w:t>
            </w:r>
            <w:r w:rsidRPr="001F1DAE">
              <w:rPr>
                <w:rFonts w:ascii="Times New Roman" w:hAnsi="Times New Roman" w:cs="Times New Roman"/>
                <w:sz w:val="24"/>
                <w:szCs w:val="24"/>
              </w:rPr>
              <w:t xml:space="preserve"> не приносящего доход, %</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55</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50</w:t>
            </w:r>
          </w:p>
        </w:tc>
        <w:tc>
          <w:tcPr>
            <w:tcW w:w="87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45</w:t>
            </w:r>
          </w:p>
        </w:tc>
        <w:tc>
          <w:tcPr>
            <w:tcW w:w="967"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30</w:t>
            </w:r>
          </w:p>
        </w:tc>
        <w:tc>
          <w:tcPr>
            <w:tcW w:w="977" w:type="dxa"/>
            <w:gridSpan w:val="2"/>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w:t>
            </w:r>
          </w:p>
        </w:tc>
        <w:tc>
          <w:tcPr>
            <w:tcW w:w="96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r>
      <w:tr w:rsidR="00E50F02" w:rsidRPr="001F1DAE" w:rsidTr="00064BFB">
        <w:tc>
          <w:tcPr>
            <w:tcW w:w="1924" w:type="dxa"/>
            <w:tcBorders>
              <w:top w:val="nil"/>
              <w:bottom w:val="single" w:sz="4" w:space="0" w:color="auto"/>
            </w:tcBorders>
          </w:tcPr>
          <w:p w:rsidR="00E50F02" w:rsidRPr="001F1DAE" w:rsidRDefault="00E50F02" w:rsidP="00D42AE8">
            <w:pPr>
              <w:pStyle w:val="a1"/>
              <w:spacing w:line="276" w:lineRule="auto"/>
              <w:jc w:val="both"/>
              <w:rPr>
                <w:rFonts w:ascii="Times New Roman" w:hAnsi="Times New Roman" w:cs="Times New Roman"/>
                <w:sz w:val="24"/>
                <w:szCs w:val="24"/>
              </w:rPr>
            </w:pPr>
          </w:p>
        </w:tc>
        <w:tc>
          <w:tcPr>
            <w:tcW w:w="3072" w:type="dxa"/>
          </w:tcPr>
          <w:p w:rsidR="00E50F02" w:rsidRPr="001F1DAE" w:rsidRDefault="001B4890" w:rsidP="001B4890">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Ежегодный прирост дох</w:t>
            </w:r>
            <w:r w:rsidRPr="001F1DAE">
              <w:rPr>
                <w:rFonts w:ascii="Times New Roman" w:hAnsi="Times New Roman" w:cs="Times New Roman"/>
                <w:sz w:val="24"/>
                <w:szCs w:val="24"/>
              </w:rPr>
              <w:t>о</w:t>
            </w:r>
            <w:r w:rsidRPr="001F1DAE">
              <w:rPr>
                <w:rFonts w:ascii="Times New Roman" w:hAnsi="Times New Roman" w:cs="Times New Roman"/>
                <w:sz w:val="24"/>
                <w:szCs w:val="24"/>
              </w:rPr>
              <w:t>дов, полученных от реал</w:t>
            </w:r>
            <w:r w:rsidRPr="001F1DAE">
              <w:rPr>
                <w:rFonts w:ascii="Times New Roman" w:hAnsi="Times New Roman" w:cs="Times New Roman"/>
                <w:sz w:val="24"/>
                <w:szCs w:val="24"/>
              </w:rPr>
              <w:t>и</w:t>
            </w:r>
            <w:r w:rsidRPr="001F1DAE">
              <w:rPr>
                <w:rFonts w:ascii="Times New Roman" w:hAnsi="Times New Roman" w:cs="Times New Roman"/>
                <w:sz w:val="24"/>
                <w:szCs w:val="24"/>
              </w:rPr>
              <w:t>зации муниципального имущества, %</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100</w:t>
            </w:r>
          </w:p>
        </w:tc>
        <w:tc>
          <w:tcPr>
            <w:tcW w:w="99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102</w:t>
            </w:r>
          </w:p>
        </w:tc>
        <w:tc>
          <w:tcPr>
            <w:tcW w:w="87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105</w:t>
            </w:r>
          </w:p>
        </w:tc>
        <w:tc>
          <w:tcPr>
            <w:tcW w:w="967"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120</w:t>
            </w:r>
          </w:p>
        </w:tc>
        <w:tc>
          <w:tcPr>
            <w:tcW w:w="977" w:type="dxa"/>
            <w:gridSpan w:val="2"/>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135</w:t>
            </w:r>
          </w:p>
        </w:tc>
        <w:tc>
          <w:tcPr>
            <w:tcW w:w="966" w:type="dxa"/>
          </w:tcPr>
          <w:p w:rsidR="00E50F02" w:rsidRPr="001F1DAE" w:rsidRDefault="001B4890" w:rsidP="00D42AE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150</w:t>
            </w:r>
          </w:p>
        </w:tc>
      </w:tr>
      <w:tr w:rsidR="005B6A78" w:rsidRPr="001F1DAE" w:rsidTr="00064BFB">
        <w:tc>
          <w:tcPr>
            <w:tcW w:w="1924" w:type="dxa"/>
            <w:tcBorders>
              <w:top w:val="single" w:sz="4" w:space="0" w:color="auto"/>
              <w:bottom w:val="nil"/>
            </w:tcBorders>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Высокие ста</w:t>
            </w:r>
            <w:r w:rsidRPr="001F1DAE">
              <w:rPr>
                <w:rFonts w:ascii="Times New Roman" w:hAnsi="Times New Roman" w:cs="Times New Roman"/>
                <w:sz w:val="24"/>
                <w:szCs w:val="24"/>
              </w:rPr>
              <w:t>н</w:t>
            </w:r>
            <w:r w:rsidRPr="001F1DAE">
              <w:rPr>
                <w:rFonts w:ascii="Times New Roman" w:hAnsi="Times New Roman" w:cs="Times New Roman"/>
                <w:sz w:val="24"/>
                <w:szCs w:val="24"/>
              </w:rPr>
              <w:t>дарты прови</w:t>
            </w:r>
            <w:r w:rsidRPr="001F1DAE">
              <w:rPr>
                <w:rFonts w:ascii="Times New Roman" w:hAnsi="Times New Roman" w:cs="Times New Roman"/>
                <w:sz w:val="24"/>
                <w:szCs w:val="24"/>
              </w:rPr>
              <w:t>н</w:t>
            </w:r>
            <w:r w:rsidRPr="001F1DAE">
              <w:rPr>
                <w:rFonts w:ascii="Times New Roman" w:hAnsi="Times New Roman" w:cs="Times New Roman"/>
                <w:sz w:val="24"/>
                <w:szCs w:val="24"/>
              </w:rPr>
              <w:t>циальной жизни</w:t>
            </w:r>
          </w:p>
        </w:tc>
        <w:tc>
          <w:tcPr>
            <w:tcW w:w="3072"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Численность постоянного населения МО (среднег</w:t>
            </w:r>
            <w:r w:rsidRPr="001F1DAE">
              <w:rPr>
                <w:rFonts w:ascii="Times New Roman" w:hAnsi="Times New Roman" w:cs="Times New Roman"/>
                <w:sz w:val="24"/>
                <w:szCs w:val="24"/>
              </w:rPr>
              <w:t>о</w:t>
            </w:r>
            <w:r w:rsidRPr="001F1DAE">
              <w:rPr>
                <w:rFonts w:ascii="Times New Roman" w:hAnsi="Times New Roman" w:cs="Times New Roman"/>
                <w:sz w:val="24"/>
                <w:szCs w:val="24"/>
              </w:rPr>
              <w:t>довая), чел.</w:t>
            </w:r>
          </w:p>
        </w:tc>
        <w:tc>
          <w:tcPr>
            <w:tcW w:w="996"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18460</w:t>
            </w:r>
          </w:p>
        </w:tc>
        <w:tc>
          <w:tcPr>
            <w:tcW w:w="996"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18258</w:t>
            </w:r>
          </w:p>
        </w:tc>
        <w:tc>
          <w:tcPr>
            <w:tcW w:w="876"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18078</w:t>
            </w:r>
          </w:p>
        </w:tc>
        <w:tc>
          <w:tcPr>
            <w:tcW w:w="967"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17642</w:t>
            </w:r>
          </w:p>
        </w:tc>
        <w:tc>
          <w:tcPr>
            <w:tcW w:w="977" w:type="dxa"/>
            <w:gridSpan w:val="2"/>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17315</w:t>
            </w:r>
          </w:p>
        </w:tc>
        <w:tc>
          <w:tcPr>
            <w:tcW w:w="966"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17200</w:t>
            </w:r>
          </w:p>
        </w:tc>
      </w:tr>
      <w:tr w:rsidR="005B6A78" w:rsidRPr="001F1DAE" w:rsidTr="00064BFB">
        <w:tc>
          <w:tcPr>
            <w:tcW w:w="1924" w:type="dxa"/>
            <w:tcBorders>
              <w:top w:val="nil"/>
              <w:bottom w:val="nil"/>
            </w:tcBorders>
          </w:tcPr>
          <w:p w:rsidR="005B6A78" w:rsidRPr="001F1DAE" w:rsidRDefault="005B6A78" w:rsidP="005B6A78">
            <w:pPr>
              <w:pStyle w:val="a1"/>
              <w:spacing w:line="276" w:lineRule="auto"/>
              <w:jc w:val="both"/>
              <w:rPr>
                <w:rFonts w:ascii="Times New Roman" w:hAnsi="Times New Roman" w:cs="Times New Roman"/>
                <w:sz w:val="24"/>
                <w:szCs w:val="24"/>
              </w:rPr>
            </w:pPr>
          </w:p>
        </w:tc>
        <w:tc>
          <w:tcPr>
            <w:tcW w:w="3072"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Средняя продолжител</w:t>
            </w:r>
            <w:r w:rsidRPr="001F1DAE">
              <w:rPr>
                <w:rFonts w:ascii="Times New Roman" w:hAnsi="Times New Roman" w:cs="Times New Roman"/>
                <w:sz w:val="24"/>
                <w:szCs w:val="24"/>
              </w:rPr>
              <w:t>ь</w:t>
            </w:r>
            <w:r w:rsidRPr="001F1DAE">
              <w:rPr>
                <w:rFonts w:ascii="Times New Roman" w:hAnsi="Times New Roman" w:cs="Times New Roman"/>
                <w:sz w:val="24"/>
                <w:szCs w:val="24"/>
              </w:rPr>
              <w:t>ность жизни, лет.</w:t>
            </w:r>
          </w:p>
        </w:tc>
        <w:tc>
          <w:tcPr>
            <w:tcW w:w="996"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63</w:t>
            </w:r>
          </w:p>
        </w:tc>
        <w:tc>
          <w:tcPr>
            <w:tcW w:w="876"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63,2</w:t>
            </w:r>
          </w:p>
        </w:tc>
        <w:tc>
          <w:tcPr>
            <w:tcW w:w="967"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63,5</w:t>
            </w:r>
          </w:p>
        </w:tc>
        <w:tc>
          <w:tcPr>
            <w:tcW w:w="977" w:type="dxa"/>
            <w:gridSpan w:val="2"/>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67</w:t>
            </w:r>
          </w:p>
        </w:tc>
        <w:tc>
          <w:tcPr>
            <w:tcW w:w="966" w:type="dxa"/>
          </w:tcPr>
          <w:p w:rsidR="005B6A78" w:rsidRPr="001F1DAE" w:rsidRDefault="005B6A78" w:rsidP="005B6A78">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Уровень безработицы,%</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2,0</w:t>
            </w:r>
          </w:p>
        </w:tc>
        <w:tc>
          <w:tcPr>
            <w:tcW w:w="996" w:type="dxa"/>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2,4</w:t>
            </w:r>
          </w:p>
        </w:tc>
        <w:tc>
          <w:tcPr>
            <w:tcW w:w="876" w:type="dxa"/>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2,0</w:t>
            </w:r>
          </w:p>
        </w:tc>
        <w:tc>
          <w:tcPr>
            <w:tcW w:w="967" w:type="dxa"/>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1,6</w:t>
            </w:r>
          </w:p>
        </w:tc>
        <w:tc>
          <w:tcPr>
            <w:tcW w:w="977" w:type="dxa"/>
            <w:gridSpan w:val="2"/>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1,4</w:t>
            </w:r>
          </w:p>
        </w:tc>
        <w:tc>
          <w:tcPr>
            <w:tcW w:w="966" w:type="dxa"/>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1,1</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Среднесписочная числе</w:t>
            </w:r>
            <w:r w:rsidRPr="001F1DAE">
              <w:rPr>
                <w:rFonts w:ascii="Times New Roman" w:hAnsi="Times New Roman" w:cs="Times New Roman"/>
                <w:sz w:val="24"/>
                <w:szCs w:val="24"/>
              </w:rPr>
              <w:t>н</w:t>
            </w:r>
            <w:r w:rsidRPr="001F1DAE">
              <w:rPr>
                <w:rFonts w:ascii="Times New Roman" w:hAnsi="Times New Roman" w:cs="Times New Roman"/>
                <w:sz w:val="24"/>
                <w:szCs w:val="24"/>
              </w:rPr>
              <w:t>ность занятых по полному кругу, чел.</w:t>
            </w:r>
          </w:p>
        </w:tc>
        <w:tc>
          <w:tcPr>
            <w:tcW w:w="996" w:type="dxa"/>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616BBB" w:rsidRPr="001F1DAE" w:rsidRDefault="00793213" w:rsidP="00793213">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876" w:type="dxa"/>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7023</w:t>
            </w:r>
          </w:p>
        </w:tc>
        <w:tc>
          <w:tcPr>
            <w:tcW w:w="967" w:type="dxa"/>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6636</w:t>
            </w:r>
          </w:p>
        </w:tc>
        <w:tc>
          <w:tcPr>
            <w:tcW w:w="977" w:type="dxa"/>
            <w:gridSpan w:val="2"/>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6782</w:t>
            </w:r>
          </w:p>
        </w:tc>
        <w:tc>
          <w:tcPr>
            <w:tcW w:w="966" w:type="dxa"/>
          </w:tcPr>
          <w:p w:rsidR="00616BBB" w:rsidRPr="001F1DAE" w:rsidRDefault="00793213"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7001</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Уровень заболеваемости населения на 1000 чел.</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1078,67</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1062,08</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1046,1</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979,13</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886,18</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813,3</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Удельный вес населения, систематически занима</w:t>
            </w:r>
            <w:r w:rsidRPr="001F1DAE">
              <w:rPr>
                <w:rFonts w:ascii="Times New Roman" w:hAnsi="Times New Roman" w:cs="Times New Roman"/>
                <w:sz w:val="24"/>
                <w:szCs w:val="24"/>
              </w:rPr>
              <w:t>ю</w:t>
            </w:r>
            <w:r w:rsidRPr="001F1DAE">
              <w:rPr>
                <w:rFonts w:ascii="Times New Roman" w:hAnsi="Times New Roman" w:cs="Times New Roman"/>
                <w:sz w:val="24"/>
                <w:szCs w:val="24"/>
              </w:rPr>
              <w:t>щегося физической кул</w:t>
            </w:r>
            <w:r w:rsidRPr="001F1DAE">
              <w:rPr>
                <w:rFonts w:ascii="Times New Roman" w:hAnsi="Times New Roman" w:cs="Times New Roman"/>
                <w:sz w:val="24"/>
                <w:szCs w:val="24"/>
              </w:rPr>
              <w:t>ь</w:t>
            </w:r>
            <w:r w:rsidRPr="001F1DAE">
              <w:rPr>
                <w:rFonts w:ascii="Times New Roman" w:hAnsi="Times New Roman" w:cs="Times New Roman"/>
                <w:sz w:val="24"/>
                <w:szCs w:val="24"/>
              </w:rPr>
              <w:t>турой и спортом,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26,07</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28,72</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29,72</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32,51</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40,0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50,0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городских с</w:t>
            </w:r>
            <w:r w:rsidRPr="001F1DAE">
              <w:rPr>
                <w:rFonts w:ascii="Times New Roman" w:hAnsi="Times New Roman" w:cs="Times New Roman"/>
                <w:sz w:val="24"/>
                <w:szCs w:val="24"/>
              </w:rPr>
              <w:t>о</w:t>
            </w:r>
            <w:r w:rsidRPr="001F1DAE">
              <w:rPr>
                <w:rFonts w:ascii="Times New Roman" w:hAnsi="Times New Roman" w:cs="Times New Roman"/>
                <w:sz w:val="24"/>
                <w:szCs w:val="24"/>
              </w:rPr>
              <w:t>обществ, пропагандиру</w:t>
            </w:r>
            <w:r w:rsidRPr="001F1DAE">
              <w:rPr>
                <w:rFonts w:ascii="Times New Roman" w:hAnsi="Times New Roman" w:cs="Times New Roman"/>
                <w:sz w:val="24"/>
                <w:szCs w:val="24"/>
              </w:rPr>
              <w:t>ю</w:t>
            </w:r>
            <w:r w:rsidRPr="001F1DAE">
              <w:rPr>
                <w:rFonts w:ascii="Times New Roman" w:hAnsi="Times New Roman" w:cs="Times New Roman"/>
                <w:sz w:val="24"/>
                <w:szCs w:val="24"/>
              </w:rPr>
              <w:t>щих ЗОЖ, ед.</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населения, имеющего вредные привычки,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50</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47</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45</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35</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лиц, вовлеченных в занятия адаптивным спо</w:t>
            </w:r>
            <w:r w:rsidRPr="001F1DAE">
              <w:rPr>
                <w:rFonts w:ascii="Times New Roman" w:hAnsi="Times New Roman" w:cs="Times New Roman"/>
                <w:sz w:val="24"/>
                <w:szCs w:val="24"/>
              </w:rPr>
              <w:t>р</w:t>
            </w:r>
            <w:r w:rsidRPr="001F1DAE">
              <w:rPr>
                <w:rFonts w:ascii="Times New Roman" w:hAnsi="Times New Roman" w:cs="Times New Roman"/>
                <w:sz w:val="24"/>
                <w:szCs w:val="24"/>
              </w:rPr>
              <w:t>том от общего объема л</w:t>
            </w:r>
            <w:r w:rsidRPr="001F1DAE">
              <w:rPr>
                <w:rFonts w:ascii="Times New Roman" w:hAnsi="Times New Roman" w:cs="Times New Roman"/>
                <w:sz w:val="24"/>
                <w:szCs w:val="24"/>
              </w:rPr>
              <w:t>ю</w:t>
            </w:r>
            <w:r w:rsidRPr="001F1DAE">
              <w:rPr>
                <w:rFonts w:ascii="Times New Roman" w:hAnsi="Times New Roman" w:cs="Times New Roman"/>
                <w:sz w:val="24"/>
                <w:szCs w:val="24"/>
              </w:rPr>
              <w:t>дей с ограниченными во</w:t>
            </w:r>
            <w:r w:rsidRPr="001F1DAE">
              <w:rPr>
                <w:rFonts w:ascii="Times New Roman" w:hAnsi="Times New Roman" w:cs="Times New Roman"/>
                <w:sz w:val="24"/>
                <w:szCs w:val="24"/>
              </w:rPr>
              <w:t>з</w:t>
            </w:r>
            <w:r w:rsidRPr="001F1DAE">
              <w:rPr>
                <w:rFonts w:ascii="Times New Roman" w:hAnsi="Times New Roman" w:cs="Times New Roman"/>
                <w:sz w:val="24"/>
                <w:szCs w:val="24"/>
              </w:rPr>
              <w:t>можностями,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муниципальных о</w:t>
            </w:r>
            <w:r w:rsidRPr="001F1DAE">
              <w:rPr>
                <w:rFonts w:ascii="Times New Roman" w:hAnsi="Times New Roman" w:cs="Times New Roman"/>
                <w:sz w:val="24"/>
                <w:szCs w:val="24"/>
              </w:rPr>
              <w:t>б</w:t>
            </w:r>
            <w:r w:rsidRPr="001F1DAE">
              <w:rPr>
                <w:rFonts w:ascii="Times New Roman" w:hAnsi="Times New Roman" w:cs="Times New Roman"/>
                <w:sz w:val="24"/>
                <w:szCs w:val="24"/>
              </w:rPr>
              <w:t>щеобразовательных учр</w:t>
            </w:r>
            <w:r w:rsidRPr="001F1DAE">
              <w:rPr>
                <w:rFonts w:ascii="Times New Roman" w:hAnsi="Times New Roman" w:cs="Times New Roman"/>
                <w:sz w:val="24"/>
                <w:szCs w:val="24"/>
              </w:rPr>
              <w:t>е</w:t>
            </w:r>
            <w:r w:rsidRPr="001F1DAE">
              <w:rPr>
                <w:rFonts w:ascii="Times New Roman" w:hAnsi="Times New Roman" w:cs="Times New Roman"/>
                <w:sz w:val="24"/>
                <w:szCs w:val="24"/>
              </w:rPr>
              <w:t>ждений, соответствующих современным требованиям обучения, в общем колич</w:t>
            </w:r>
            <w:r w:rsidRPr="001F1DAE">
              <w:rPr>
                <w:rFonts w:ascii="Times New Roman" w:hAnsi="Times New Roman" w:cs="Times New Roman"/>
                <w:sz w:val="24"/>
                <w:szCs w:val="24"/>
              </w:rPr>
              <w:t>е</w:t>
            </w:r>
            <w:r w:rsidRPr="001F1DAE">
              <w:rPr>
                <w:rFonts w:ascii="Times New Roman" w:hAnsi="Times New Roman" w:cs="Times New Roman"/>
                <w:sz w:val="24"/>
                <w:szCs w:val="24"/>
              </w:rPr>
              <w:t>стве муниципальных обр</w:t>
            </w:r>
            <w:r w:rsidRPr="001F1DAE">
              <w:rPr>
                <w:rFonts w:ascii="Times New Roman" w:hAnsi="Times New Roman" w:cs="Times New Roman"/>
                <w:sz w:val="24"/>
                <w:szCs w:val="24"/>
              </w:rPr>
              <w:t>а</w:t>
            </w:r>
            <w:r w:rsidRPr="001F1DAE">
              <w:rPr>
                <w:rFonts w:ascii="Times New Roman" w:hAnsi="Times New Roman" w:cs="Times New Roman"/>
                <w:sz w:val="24"/>
                <w:szCs w:val="24"/>
              </w:rPr>
              <w:t xml:space="preserve">зовательных учреждений, %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73,31</w:t>
            </w:r>
          </w:p>
        </w:tc>
        <w:tc>
          <w:tcPr>
            <w:tcW w:w="996" w:type="dxa"/>
          </w:tcPr>
          <w:p w:rsidR="00616BBB" w:rsidRPr="001F1DAE" w:rsidRDefault="0021475A"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73,31</w:t>
            </w:r>
          </w:p>
        </w:tc>
        <w:tc>
          <w:tcPr>
            <w:tcW w:w="876" w:type="dxa"/>
          </w:tcPr>
          <w:p w:rsidR="00616BBB" w:rsidRPr="001F1DAE" w:rsidRDefault="0021475A"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79,9</w:t>
            </w:r>
          </w:p>
        </w:tc>
        <w:tc>
          <w:tcPr>
            <w:tcW w:w="967" w:type="dxa"/>
          </w:tcPr>
          <w:p w:rsidR="00616BBB" w:rsidRPr="001F1DAE" w:rsidRDefault="0021475A"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83,75</w:t>
            </w:r>
          </w:p>
        </w:tc>
        <w:tc>
          <w:tcPr>
            <w:tcW w:w="977" w:type="dxa"/>
            <w:gridSpan w:val="2"/>
          </w:tcPr>
          <w:p w:rsidR="00616BBB" w:rsidRPr="001F1DAE" w:rsidRDefault="0021475A"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85,7</w:t>
            </w:r>
          </w:p>
        </w:tc>
        <w:tc>
          <w:tcPr>
            <w:tcW w:w="966" w:type="dxa"/>
          </w:tcPr>
          <w:p w:rsidR="00616BBB" w:rsidRPr="001F1DAE" w:rsidRDefault="0021475A"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90,3</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участников международных и всеро</w:t>
            </w:r>
            <w:r w:rsidRPr="001F1DAE">
              <w:rPr>
                <w:rFonts w:ascii="Times New Roman" w:hAnsi="Times New Roman" w:cs="Times New Roman"/>
                <w:sz w:val="24"/>
                <w:szCs w:val="24"/>
              </w:rPr>
              <w:t>с</w:t>
            </w:r>
            <w:r w:rsidRPr="001F1DAE">
              <w:rPr>
                <w:rFonts w:ascii="Times New Roman" w:hAnsi="Times New Roman" w:cs="Times New Roman"/>
                <w:sz w:val="24"/>
                <w:szCs w:val="24"/>
              </w:rPr>
              <w:t>сийских конкурсов и оли</w:t>
            </w:r>
            <w:r w:rsidRPr="001F1DAE">
              <w:rPr>
                <w:rFonts w:ascii="Times New Roman" w:hAnsi="Times New Roman" w:cs="Times New Roman"/>
                <w:sz w:val="24"/>
                <w:szCs w:val="24"/>
              </w:rPr>
              <w:t>м</w:t>
            </w:r>
            <w:r w:rsidRPr="001F1DAE">
              <w:rPr>
                <w:rFonts w:ascii="Times New Roman" w:hAnsi="Times New Roman" w:cs="Times New Roman"/>
                <w:sz w:val="24"/>
                <w:szCs w:val="24"/>
              </w:rPr>
              <w:t>пиад по дисциплинам о</w:t>
            </w:r>
            <w:r w:rsidRPr="001F1DAE">
              <w:rPr>
                <w:rFonts w:ascii="Times New Roman" w:hAnsi="Times New Roman" w:cs="Times New Roman"/>
                <w:sz w:val="24"/>
                <w:szCs w:val="24"/>
              </w:rPr>
              <w:t>б</w:t>
            </w:r>
            <w:r w:rsidRPr="001F1DAE">
              <w:rPr>
                <w:rFonts w:ascii="Times New Roman" w:hAnsi="Times New Roman" w:cs="Times New Roman"/>
                <w:sz w:val="24"/>
                <w:szCs w:val="24"/>
              </w:rPr>
              <w:t>щего и профессионального образования</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просветител</w:t>
            </w:r>
            <w:r w:rsidRPr="001F1DAE">
              <w:rPr>
                <w:rFonts w:ascii="Times New Roman" w:hAnsi="Times New Roman" w:cs="Times New Roman"/>
                <w:sz w:val="24"/>
                <w:szCs w:val="24"/>
              </w:rPr>
              <w:t>ь</w:t>
            </w:r>
            <w:r w:rsidRPr="001F1DAE">
              <w:rPr>
                <w:rFonts w:ascii="Times New Roman" w:hAnsi="Times New Roman" w:cs="Times New Roman"/>
                <w:sz w:val="24"/>
                <w:szCs w:val="24"/>
              </w:rPr>
              <w:t>ских проектов и программ, организованных муниц</w:t>
            </w:r>
            <w:r w:rsidRPr="001F1DAE">
              <w:rPr>
                <w:rFonts w:ascii="Times New Roman" w:hAnsi="Times New Roman" w:cs="Times New Roman"/>
                <w:sz w:val="24"/>
                <w:szCs w:val="24"/>
              </w:rPr>
              <w:t>и</w:t>
            </w:r>
            <w:r w:rsidRPr="001F1DAE">
              <w:rPr>
                <w:rFonts w:ascii="Times New Roman" w:hAnsi="Times New Roman" w:cs="Times New Roman"/>
                <w:sz w:val="24"/>
                <w:szCs w:val="24"/>
              </w:rPr>
              <w:t>палитетом, ед.</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17</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благоустроенных о</w:t>
            </w:r>
            <w:r w:rsidRPr="001F1DAE">
              <w:rPr>
                <w:rFonts w:ascii="Times New Roman" w:hAnsi="Times New Roman" w:cs="Times New Roman"/>
                <w:sz w:val="24"/>
                <w:szCs w:val="24"/>
              </w:rPr>
              <w:t>б</w:t>
            </w:r>
            <w:r w:rsidRPr="001F1DAE">
              <w:rPr>
                <w:rFonts w:ascii="Times New Roman" w:hAnsi="Times New Roman" w:cs="Times New Roman"/>
                <w:sz w:val="24"/>
                <w:szCs w:val="24"/>
              </w:rPr>
              <w:t>щественных пространств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20</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42</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благоустроенных дворовых территорий,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Ввод в эксплуатацию о</w:t>
            </w:r>
            <w:r w:rsidRPr="001F1DAE">
              <w:rPr>
                <w:rFonts w:ascii="Times New Roman" w:hAnsi="Times New Roman" w:cs="Times New Roman"/>
                <w:sz w:val="24"/>
                <w:szCs w:val="24"/>
              </w:rPr>
              <w:t>б</w:t>
            </w:r>
            <w:r w:rsidRPr="001F1DAE">
              <w:rPr>
                <w:rFonts w:ascii="Times New Roman" w:hAnsi="Times New Roman" w:cs="Times New Roman"/>
                <w:sz w:val="24"/>
                <w:szCs w:val="24"/>
              </w:rPr>
              <w:t>щей площади жилья, кв. м на 1 чел.</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0,29</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0,47</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0,11</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0,28</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0, 32</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0, 35</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Обеспеченность населения жильем, кв. м общей пл</w:t>
            </w:r>
            <w:r w:rsidRPr="001F1DAE">
              <w:rPr>
                <w:rFonts w:ascii="Times New Roman" w:hAnsi="Times New Roman" w:cs="Times New Roman"/>
                <w:sz w:val="24"/>
                <w:szCs w:val="24"/>
              </w:rPr>
              <w:t>о</w:t>
            </w:r>
            <w:r w:rsidRPr="001F1DAE">
              <w:rPr>
                <w:rFonts w:ascii="Times New Roman" w:hAnsi="Times New Roman" w:cs="Times New Roman"/>
                <w:sz w:val="24"/>
                <w:szCs w:val="24"/>
              </w:rPr>
              <w:t>щади на душу населения</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28,3</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28,8</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29,1</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32,3</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35,1</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37,2</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объектов, обеспече</w:t>
            </w:r>
            <w:r w:rsidRPr="001F1DAE">
              <w:rPr>
                <w:rFonts w:ascii="Times New Roman" w:hAnsi="Times New Roman" w:cs="Times New Roman"/>
                <w:sz w:val="24"/>
                <w:szCs w:val="24"/>
              </w:rPr>
              <w:t>н</w:t>
            </w:r>
            <w:r w:rsidRPr="001F1DAE">
              <w:rPr>
                <w:rFonts w:ascii="Times New Roman" w:hAnsi="Times New Roman" w:cs="Times New Roman"/>
                <w:sz w:val="24"/>
                <w:szCs w:val="24"/>
              </w:rPr>
              <w:t>ных свободным доступом для людей с ограниченн</w:t>
            </w:r>
            <w:r w:rsidRPr="001F1DAE">
              <w:rPr>
                <w:rFonts w:ascii="Times New Roman" w:hAnsi="Times New Roman" w:cs="Times New Roman"/>
                <w:sz w:val="24"/>
                <w:szCs w:val="24"/>
              </w:rPr>
              <w:t>ы</w:t>
            </w:r>
            <w:r w:rsidRPr="001F1DAE">
              <w:rPr>
                <w:rFonts w:ascii="Times New Roman" w:hAnsi="Times New Roman" w:cs="Times New Roman"/>
                <w:sz w:val="24"/>
                <w:szCs w:val="24"/>
              </w:rPr>
              <w:t>ми возможностями,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жалоб на де</w:t>
            </w:r>
            <w:r w:rsidRPr="001F1DAE">
              <w:rPr>
                <w:rFonts w:ascii="Times New Roman" w:hAnsi="Times New Roman" w:cs="Times New Roman"/>
                <w:sz w:val="24"/>
                <w:szCs w:val="24"/>
              </w:rPr>
              <w:t>я</w:t>
            </w:r>
            <w:r w:rsidRPr="001F1DAE">
              <w:rPr>
                <w:rFonts w:ascii="Times New Roman" w:hAnsi="Times New Roman" w:cs="Times New Roman"/>
                <w:sz w:val="24"/>
                <w:szCs w:val="24"/>
              </w:rPr>
              <w:t>тельность  управляющих компаний, ед.</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44</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46</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39</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34</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инженерных сетей, нуждающихся в замене, %:</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водопровод;</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-водоотведение;</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теплосети;</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электросети.</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47,1</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13,6</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37,3</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56,2</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52,9</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13,6</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33,2</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56,2</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44,8</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13,6</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36,5</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56,2</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41,6</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11,2</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28,6</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48,4</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40</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10,8</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26,8</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46,8</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35</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Удовлетворенность нас</w:t>
            </w:r>
            <w:r w:rsidRPr="001F1DAE">
              <w:rPr>
                <w:rFonts w:ascii="Times New Roman" w:hAnsi="Times New Roman" w:cs="Times New Roman"/>
                <w:sz w:val="24"/>
                <w:szCs w:val="24"/>
              </w:rPr>
              <w:t>е</w:t>
            </w:r>
            <w:r w:rsidRPr="001F1DAE">
              <w:rPr>
                <w:rFonts w:ascii="Times New Roman" w:hAnsi="Times New Roman" w:cs="Times New Roman"/>
                <w:sz w:val="24"/>
                <w:szCs w:val="24"/>
              </w:rPr>
              <w:t>ления уровнем работы ЖКХ, в том числе:</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организации транспор</w:t>
            </w:r>
            <w:r w:rsidRPr="001F1DAE">
              <w:rPr>
                <w:rFonts w:ascii="Times New Roman" w:hAnsi="Times New Roman" w:cs="Times New Roman"/>
                <w:sz w:val="24"/>
                <w:szCs w:val="24"/>
              </w:rPr>
              <w:t>т</w:t>
            </w:r>
            <w:r w:rsidRPr="001F1DAE">
              <w:rPr>
                <w:rFonts w:ascii="Times New Roman" w:hAnsi="Times New Roman" w:cs="Times New Roman"/>
                <w:sz w:val="24"/>
                <w:szCs w:val="24"/>
              </w:rPr>
              <w:t>ного обслуживания, %;</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качеством автодорог;</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качеством теплоснабж</w:t>
            </w:r>
            <w:r w:rsidRPr="001F1DAE">
              <w:rPr>
                <w:rFonts w:ascii="Times New Roman" w:hAnsi="Times New Roman" w:cs="Times New Roman"/>
                <w:sz w:val="24"/>
                <w:szCs w:val="24"/>
              </w:rPr>
              <w:t>е</w:t>
            </w:r>
            <w:r w:rsidRPr="001F1DAE">
              <w:rPr>
                <w:rFonts w:ascii="Times New Roman" w:hAnsi="Times New Roman" w:cs="Times New Roman"/>
                <w:sz w:val="24"/>
                <w:szCs w:val="24"/>
              </w:rPr>
              <w:t>ния, %;</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качеством водоснабж</w:t>
            </w:r>
            <w:r w:rsidRPr="001F1DAE">
              <w:rPr>
                <w:rFonts w:ascii="Times New Roman" w:hAnsi="Times New Roman" w:cs="Times New Roman"/>
                <w:sz w:val="24"/>
                <w:szCs w:val="24"/>
              </w:rPr>
              <w:t>е</w:t>
            </w:r>
            <w:r w:rsidRPr="001F1DAE">
              <w:rPr>
                <w:rFonts w:ascii="Times New Roman" w:hAnsi="Times New Roman" w:cs="Times New Roman"/>
                <w:sz w:val="24"/>
                <w:szCs w:val="24"/>
              </w:rPr>
              <w:t>ния, %;</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качеством электросна</w:t>
            </w:r>
            <w:r w:rsidRPr="001F1DAE">
              <w:rPr>
                <w:rFonts w:ascii="Times New Roman" w:hAnsi="Times New Roman" w:cs="Times New Roman"/>
                <w:sz w:val="24"/>
                <w:szCs w:val="24"/>
              </w:rPr>
              <w:t>б</w:t>
            </w:r>
            <w:r w:rsidRPr="001F1DAE">
              <w:rPr>
                <w:rFonts w:ascii="Times New Roman" w:hAnsi="Times New Roman" w:cs="Times New Roman"/>
                <w:sz w:val="24"/>
                <w:szCs w:val="24"/>
              </w:rPr>
              <w:t>жения,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54</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52,8</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51,2</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43</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69,8</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56</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58,9</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55</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48</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76</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59</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60,2</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59</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52,3</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80</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65</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65</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71</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65</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85</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69</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69</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78</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68</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89</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80</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75</w:t>
            </w: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80</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75</w:t>
            </w:r>
          </w:p>
          <w:p w:rsidR="00616BBB" w:rsidRPr="001F1DAE" w:rsidRDefault="00616BBB" w:rsidP="00616BBB">
            <w:pPr>
              <w:pStyle w:val="a1"/>
              <w:spacing w:line="276" w:lineRule="auto"/>
              <w:jc w:val="both"/>
              <w:rPr>
                <w:rFonts w:ascii="Times New Roman" w:hAnsi="Times New Roman" w:cs="Times New Roman"/>
                <w:sz w:val="24"/>
                <w:szCs w:val="24"/>
              </w:rPr>
            </w:pPr>
          </w:p>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89</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дорог общего польз</w:t>
            </w:r>
            <w:r w:rsidRPr="001F1DAE">
              <w:rPr>
                <w:rFonts w:ascii="Times New Roman" w:hAnsi="Times New Roman" w:cs="Times New Roman"/>
                <w:sz w:val="24"/>
                <w:szCs w:val="24"/>
              </w:rPr>
              <w:t>о</w:t>
            </w:r>
            <w:r w:rsidRPr="001F1DAE">
              <w:rPr>
                <w:rFonts w:ascii="Times New Roman" w:hAnsi="Times New Roman" w:cs="Times New Roman"/>
                <w:sz w:val="24"/>
                <w:szCs w:val="24"/>
              </w:rPr>
              <w:t>вания местного значения, не отвечающих нормати</w:t>
            </w:r>
            <w:r w:rsidRPr="001F1DAE">
              <w:rPr>
                <w:rFonts w:ascii="Times New Roman" w:hAnsi="Times New Roman" w:cs="Times New Roman"/>
                <w:sz w:val="24"/>
                <w:szCs w:val="24"/>
              </w:rPr>
              <w:t>в</w:t>
            </w:r>
            <w:r w:rsidRPr="001F1DAE">
              <w:rPr>
                <w:rFonts w:ascii="Times New Roman" w:hAnsi="Times New Roman" w:cs="Times New Roman"/>
                <w:sz w:val="24"/>
                <w:szCs w:val="24"/>
              </w:rPr>
              <w:t>ным требованиям в общей объеме дорог местного значения,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52,9</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52,9</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49</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45</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38</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Площадь земельных учас</w:t>
            </w:r>
            <w:r w:rsidRPr="001F1DAE">
              <w:rPr>
                <w:rFonts w:ascii="Times New Roman" w:hAnsi="Times New Roman" w:cs="Times New Roman"/>
                <w:sz w:val="24"/>
                <w:szCs w:val="24"/>
              </w:rPr>
              <w:t>т</w:t>
            </w:r>
            <w:r w:rsidRPr="001F1DAE">
              <w:rPr>
                <w:rFonts w:ascii="Times New Roman" w:hAnsi="Times New Roman" w:cs="Times New Roman"/>
                <w:sz w:val="24"/>
                <w:szCs w:val="24"/>
              </w:rPr>
              <w:t>ков, занятых стихийными свалами ТКО, га</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открытых зеленых пространств от общей площади МО,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18,4</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20,3</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25,1</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27</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34</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предприятий, осуществляющих выбросы вредных веществ в атм</w:t>
            </w:r>
            <w:r w:rsidRPr="001F1DAE">
              <w:rPr>
                <w:rFonts w:ascii="Times New Roman" w:hAnsi="Times New Roman" w:cs="Times New Roman"/>
                <w:sz w:val="24"/>
                <w:szCs w:val="24"/>
              </w:rPr>
              <w:t>о</w:t>
            </w:r>
            <w:r w:rsidRPr="001F1DAE">
              <w:rPr>
                <w:rFonts w:ascii="Times New Roman" w:hAnsi="Times New Roman" w:cs="Times New Roman"/>
                <w:sz w:val="24"/>
                <w:szCs w:val="24"/>
              </w:rPr>
              <w:t>сферу, ед.</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21</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21</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20</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19</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Количество общественных </w:t>
            </w:r>
            <w:r w:rsidRPr="001F1DAE">
              <w:rPr>
                <w:rFonts w:ascii="Times New Roman" w:hAnsi="Times New Roman" w:cs="Times New Roman"/>
                <w:sz w:val="24"/>
                <w:szCs w:val="24"/>
              </w:rPr>
              <w:lastRenderedPageBreak/>
              <w:t>объединений, обеспечив</w:t>
            </w:r>
            <w:r w:rsidRPr="001F1DAE">
              <w:rPr>
                <w:rFonts w:ascii="Times New Roman" w:hAnsi="Times New Roman" w:cs="Times New Roman"/>
                <w:sz w:val="24"/>
                <w:szCs w:val="24"/>
              </w:rPr>
              <w:t>а</w:t>
            </w:r>
            <w:r w:rsidRPr="001F1DAE">
              <w:rPr>
                <w:rFonts w:ascii="Times New Roman" w:hAnsi="Times New Roman" w:cs="Times New Roman"/>
                <w:sz w:val="24"/>
                <w:szCs w:val="24"/>
              </w:rPr>
              <w:t>ющих охрану обществе</w:t>
            </w:r>
            <w:r w:rsidRPr="001F1DAE">
              <w:rPr>
                <w:rFonts w:ascii="Times New Roman" w:hAnsi="Times New Roman" w:cs="Times New Roman"/>
                <w:sz w:val="24"/>
                <w:szCs w:val="24"/>
              </w:rPr>
              <w:t>н</w:t>
            </w:r>
            <w:r w:rsidRPr="001F1DAE">
              <w:rPr>
                <w:rFonts w:ascii="Times New Roman" w:hAnsi="Times New Roman" w:cs="Times New Roman"/>
                <w:sz w:val="24"/>
                <w:szCs w:val="24"/>
              </w:rPr>
              <w:t>ного правопорядка, ед.</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1</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аварийных с</w:t>
            </w:r>
            <w:r w:rsidRPr="001F1DAE">
              <w:rPr>
                <w:rFonts w:ascii="Times New Roman" w:hAnsi="Times New Roman" w:cs="Times New Roman"/>
                <w:sz w:val="24"/>
                <w:szCs w:val="24"/>
              </w:rPr>
              <w:t>и</w:t>
            </w:r>
            <w:r w:rsidRPr="001F1DAE">
              <w:rPr>
                <w:rFonts w:ascii="Times New Roman" w:hAnsi="Times New Roman" w:cs="Times New Roman"/>
                <w:sz w:val="24"/>
                <w:szCs w:val="24"/>
              </w:rPr>
              <w:t>туаций на объектах жизн</w:t>
            </w:r>
            <w:r w:rsidRPr="001F1DAE">
              <w:rPr>
                <w:rFonts w:ascii="Times New Roman" w:hAnsi="Times New Roman" w:cs="Times New Roman"/>
                <w:sz w:val="24"/>
                <w:szCs w:val="24"/>
              </w:rPr>
              <w:t>е</w:t>
            </w:r>
            <w:r w:rsidRPr="001F1DAE">
              <w:rPr>
                <w:rFonts w:ascii="Times New Roman" w:hAnsi="Times New Roman" w:cs="Times New Roman"/>
                <w:sz w:val="24"/>
                <w:szCs w:val="24"/>
              </w:rPr>
              <w:t>обеспечения города, ед.</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городских улиц и о</w:t>
            </w:r>
            <w:r w:rsidRPr="001F1DAE">
              <w:rPr>
                <w:rFonts w:ascii="Times New Roman" w:hAnsi="Times New Roman" w:cs="Times New Roman"/>
                <w:sz w:val="24"/>
                <w:szCs w:val="24"/>
              </w:rPr>
              <w:t>б</w:t>
            </w:r>
            <w:r w:rsidRPr="001F1DAE">
              <w:rPr>
                <w:rFonts w:ascii="Times New Roman" w:hAnsi="Times New Roman" w:cs="Times New Roman"/>
                <w:sz w:val="24"/>
                <w:szCs w:val="24"/>
              </w:rPr>
              <w:t>щественных пространств, обеспеченных системой видеонаблюдения в общем объеме,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17</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функционир</w:t>
            </w:r>
            <w:r w:rsidRPr="001F1DAE">
              <w:rPr>
                <w:rFonts w:ascii="Times New Roman" w:hAnsi="Times New Roman" w:cs="Times New Roman"/>
                <w:sz w:val="24"/>
                <w:szCs w:val="24"/>
              </w:rPr>
              <w:t>у</w:t>
            </w:r>
            <w:r w:rsidRPr="001F1DAE">
              <w:rPr>
                <w:rFonts w:ascii="Times New Roman" w:hAnsi="Times New Roman" w:cs="Times New Roman"/>
                <w:sz w:val="24"/>
                <w:szCs w:val="24"/>
              </w:rPr>
              <w:t>ющих НКО поддержива</w:t>
            </w:r>
            <w:r w:rsidRPr="001F1DAE">
              <w:rPr>
                <w:rFonts w:ascii="Times New Roman" w:hAnsi="Times New Roman" w:cs="Times New Roman"/>
                <w:sz w:val="24"/>
                <w:szCs w:val="24"/>
              </w:rPr>
              <w:t>ю</w:t>
            </w:r>
            <w:r w:rsidRPr="001F1DAE">
              <w:rPr>
                <w:rFonts w:ascii="Times New Roman" w:hAnsi="Times New Roman" w:cs="Times New Roman"/>
                <w:sz w:val="24"/>
                <w:szCs w:val="24"/>
              </w:rPr>
              <w:t>щих молодежные иници</w:t>
            </w:r>
            <w:r w:rsidRPr="001F1DAE">
              <w:rPr>
                <w:rFonts w:ascii="Times New Roman" w:hAnsi="Times New Roman" w:cs="Times New Roman"/>
                <w:sz w:val="24"/>
                <w:szCs w:val="24"/>
              </w:rPr>
              <w:t>а</w:t>
            </w:r>
            <w:r w:rsidRPr="001F1DAE">
              <w:rPr>
                <w:rFonts w:ascii="Times New Roman" w:hAnsi="Times New Roman" w:cs="Times New Roman"/>
                <w:sz w:val="24"/>
                <w:szCs w:val="24"/>
              </w:rPr>
              <w:t>тивы, ед.</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молодых людей, участвующих в реализации социальных проектов от общей численности мол</w:t>
            </w:r>
            <w:r w:rsidRPr="001F1DAE">
              <w:rPr>
                <w:rFonts w:ascii="Times New Roman" w:hAnsi="Times New Roman" w:cs="Times New Roman"/>
                <w:sz w:val="24"/>
                <w:szCs w:val="24"/>
              </w:rPr>
              <w:t>о</w:t>
            </w:r>
            <w:r w:rsidRPr="001F1DAE">
              <w:rPr>
                <w:rFonts w:ascii="Times New Roman" w:hAnsi="Times New Roman" w:cs="Times New Roman"/>
                <w:sz w:val="24"/>
                <w:szCs w:val="24"/>
              </w:rPr>
              <w:t>дежи,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13,2</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13,5</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14,4</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17,0</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40,0</w:t>
            </w:r>
          </w:p>
        </w:tc>
      </w:tr>
      <w:tr w:rsidR="00616BBB" w:rsidRPr="001F1DAE" w:rsidTr="00064BFB">
        <w:tc>
          <w:tcPr>
            <w:tcW w:w="1924" w:type="dxa"/>
            <w:tcBorders>
              <w:top w:val="nil"/>
              <w:bottom w:val="nil"/>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eastAsia="Times New Roman" w:hAnsi="Times New Roman" w:cs="Times New Roman"/>
                <w:sz w:val="24"/>
                <w:szCs w:val="24"/>
              </w:rPr>
              <w:t>Доля охвата социальным сопровождением семей, имеющих детей-инвалидов в общем объеме семей, имеющих детей-инвалидов, %</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80</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83</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85</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87</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90</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100</w:t>
            </w:r>
          </w:p>
        </w:tc>
      </w:tr>
      <w:tr w:rsidR="00616BBB" w:rsidRPr="001F1DAE" w:rsidTr="00064BFB">
        <w:tc>
          <w:tcPr>
            <w:tcW w:w="1924" w:type="dxa"/>
            <w:tcBorders>
              <w:top w:val="nil"/>
              <w:bottom w:val="single" w:sz="4" w:space="0" w:color="auto"/>
            </w:tcBorders>
          </w:tcPr>
          <w:p w:rsidR="00616BBB" w:rsidRPr="001F1DAE" w:rsidRDefault="00616BBB" w:rsidP="00616BBB">
            <w:pPr>
              <w:pStyle w:val="a1"/>
              <w:spacing w:line="276" w:lineRule="auto"/>
              <w:jc w:val="both"/>
              <w:rPr>
                <w:rFonts w:ascii="Times New Roman" w:hAnsi="Times New Roman" w:cs="Times New Roman"/>
                <w:sz w:val="24"/>
                <w:szCs w:val="24"/>
              </w:rPr>
            </w:pPr>
          </w:p>
        </w:tc>
        <w:tc>
          <w:tcPr>
            <w:tcW w:w="3072"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негосуда</w:t>
            </w:r>
            <w:r w:rsidRPr="001F1DAE">
              <w:rPr>
                <w:rFonts w:ascii="Times New Roman" w:hAnsi="Times New Roman" w:cs="Times New Roman"/>
                <w:sz w:val="24"/>
                <w:szCs w:val="24"/>
              </w:rPr>
              <w:t>р</w:t>
            </w:r>
            <w:r w:rsidRPr="001F1DAE">
              <w:rPr>
                <w:rFonts w:ascii="Times New Roman" w:hAnsi="Times New Roman" w:cs="Times New Roman"/>
                <w:sz w:val="24"/>
                <w:szCs w:val="24"/>
              </w:rPr>
              <w:t>ственных организаций в сфере оказания услуг по социальному обслужив</w:t>
            </w:r>
            <w:r w:rsidRPr="001F1DAE">
              <w:rPr>
                <w:rFonts w:ascii="Times New Roman" w:hAnsi="Times New Roman" w:cs="Times New Roman"/>
                <w:sz w:val="24"/>
                <w:szCs w:val="24"/>
              </w:rPr>
              <w:t>а</w:t>
            </w:r>
            <w:r w:rsidRPr="001F1DAE">
              <w:rPr>
                <w:rFonts w:ascii="Times New Roman" w:hAnsi="Times New Roman" w:cs="Times New Roman"/>
                <w:sz w:val="24"/>
                <w:szCs w:val="24"/>
              </w:rPr>
              <w:t>нию граждан, ед.</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99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87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967"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0</w:t>
            </w:r>
          </w:p>
        </w:tc>
        <w:tc>
          <w:tcPr>
            <w:tcW w:w="977" w:type="dxa"/>
            <w:gridSpan w:val="2"/>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66" w:type="dxa"/>
          </w:tcPr>
          <w:p w:rsidR="00616BBB" w:rsidRPr="001F1DAE" w:rsidRDefault="00616BBB" w:rsidP="00616BB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r>
      <w:tr w:rsidR="00064BFB" w:rsidRPr="001F1DAE" w:rsidTr="00064BFB">
        <w:tc>
          <w:tcPr>
            <w:tcW w:w="1924" w:type="dxa"/>
            <w:tcBorders>
              <w:top w:val="single" w:sz="4" w:space="0" w:color="auto"/>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Сервисная эк</w:t>
            </w:r>
            <w:r w:rsidRPr="001F1DAE">
              <w:rPr>
                <w:rFonts w:ascii="Times New Roman" w:hAnsi="Times New Roman" w:cs="Times New Roman"/>
                <w:sz w:val="24"/>
                <w:szCs w:val="24"/>
              </w:rPr>
              <w:t>о</w:t>
            </w:r>
            <w:r w:rsidRPr="001F1DAE">
              <w:rPr>
                <w:rFonts w:ascii="Times New Roman" w:hAnsi="Times New Roman" w:cs="Times New Roman"/>
                <w:sz w:val="24"/>
                <w:szCs w:val="24"/>
              </w:rPr>
              <w:t>номика</w:t>
            </w: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СМСП и ИП на 10 тысяч жителей (в том числе в индустрии гост</w:t>
            </w:r>
            <w:r w:rsidRPr="001F1DAE">
              <w:rPr>
                <w:rFonts w:ascii="Times New Roman" w:hAnsi="Times New Roman" w:cs="Times New Roman"/>
                <w:sz w:val="24"/>
                <w:szCs w:val="24"/>
              </w:rPr>
              <w:t>е</w:t>
            </w:r>
            <w:r w:rsidRPr="001F1DAE">
              <w:rPr>
                <w:rFonts w:ascii="Times New Roman" w:hAnsi="Times New Roman" w:cs="Times New Roman"/>
                <w:sz w:val="24"/>
                <w:szCs w:val="24"/>
              </w:rPr>
              <w:t>приимства), ед.</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301</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293</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279</w:t>
            </w:r>
          </w:p>
        </w:tc>
        <w:tc>
          <w:tcPr>
            <w:tcW w:w="977"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290</w:t>
            </w:r>
          </w:p>
        </w:tc>
        <w:tc>
          <w:tcPr>
            <w:tcW w:w="96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315</w:t>
            </w:r>
          </w:p>
        </w:tc>
      </w:tr>
      <w:tr w:rsidR="00064BFB" w:rsidRPr="001F1DAE" w:rsidTr="00064BFB">
        <w:tc>
          <w:tcPr>
            <w:tcW w:w="1924" w:type="dxa"/>
            <w:tcBorders>
              <w:top w:val="nil"/>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населения, занятого в СМСП от общего колич</w:t>
            </w:r>
            <w:r w:rsidRPr="001F1DAE">
              <w:rPr>
                <w:rFonts w:ascii="Times New Roman" w:hAnsi="Times New Roman" w:cs="Times New Roman"/>
                <w:sz w:val="24"/>
                <w:szCs w:val="24"/>
              </w:rPr>
              <w:t>е</w:t>
            </w:r>
            <w:r w:rsidRPr="001F1DAE">
              <w:rPr>
                <w:rFonts w:ascii="Times New Roman" w:hAnsi="Times New Roman" w:cs="Times New Roman"/>
                <w:sz w:val="24"/>
                <w:szCs w:val="24"/>
              </w:rPr>
              <w:t>ства занятых, %</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16,4</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16,7</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16,6</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17,1 </w:t>
            </w:r>
          </w:p>
        </w:tc>
        <w:tc>
          <w:tcPr>
            <w:tcW w:w="977"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20</w:t>
            </w:r>
          </w:p>
        </w:tc>
        <w:tc>
          <w:tcPr>
            <w:tcW w:w="96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25</w:t>
            </w:r>
          </w:p>
        </w:tc>
      </w:tr>
      <w:tr w:rsidR="00064BFB" w:rsidRPr="001F1DAE" w:rsidTr="00064BFB">
        <w:tc>
          <w:tcPr>
            <w:tcW w:w="1924" w:type="dxa"/>
            <w:tcBorders>
              <w:top w:val="nil"/>
              <w:bottom w:val="single" w:sz="4" w:space="0" w:color="auto"/>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высококвалифицир</w:t>
            </w:r>
            <w:r w:rsidRPr="001F1DAE">
              <w:rPr>
                <w:rFonts w:ascii="Times New Roman" w:hAnsi="Times New Roman" w:cs="Times New Roman"/>
                <w:sz w:val="24"/>
                <w:szCs w:val="24"/>
              </w:rPr>
              <w:t>о</w:t>
            </w:r>
            <w:r w:rsidRPr="001F1DAE">
              <w:rPr>
                <w:rFonts w:ascii="Times New Roman" w:hAnsi="Times New Roman" w:cs="Times New Roman"/>
                <w:sz w:val="24"/>
                <w:szCs w:val="24"/>
              </w:rPr>
              <w:t>ванных кадров, занятых в индустрии гостеприимства в общем объеме занятых в данной сфере, %</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1,3</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2,0</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w:t>
            </w:r>
          </w:p>
        </w:tc>
        <w:tc>
          <w:tcPr>
            <w:tcW w:w="977"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6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w:t>
            </w:r>
          </w:p>
        </w:tc>
      </w:tr>
      <w:tr w:rsidR="00064BFB" w:rsidRPr="001F1DAE" w:rsidTr="00064BFB">
        <w:trPr>
          <w:trHeight w:val="426"/>
        </w:trPr>
        <w:tc>
          <w:tcPr>
            <w:tcW w:w="1924" w:type="dxa"/>
            <w:tcBorders>
              <w:top w:val="single" w:sz="4" w:space="0" w:color="auto"/>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 xml:space="preserve">Капитализация исторического </w:t>
            </w:r>
            <w:r w:rsidRPr="001F1DAE">
              <w:rPr>
                <w:rFonts w:ascii="Times New Roman" w:hAnsi="Times New Roman" w:cs="Times New Roman"/>
                <w:sz w:val="24"/>
                <w:szCs w:val="24"/>
              </w:rPr>
              <w:lastRenderedPageBreak/>
              <w:t>наследия</w:t>
            </w: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xml:space="preserve">Доля туристов, посетивших город по туристическим </w:t>
            </w:r>
            <w:r w:rsidRPr="001F1DAE">
              <w:rPr>
                <w:rFonts w:ascii="Times New Roman" w:hAnsi="Times New Roman" w:cs="Times New Roman"/>
                <w:sz w:val="24"/>
                <w:szCs w:val="24"/>
              </w:rPr>
              <w:lastRenderedPageBreak/>
              <w:t>путевкам/билетам, от о</w:t>
            </w:r>
            <w:r w:rsidRPr="001F1DAE">
              <w:rPr>
                <w:rFonts w:ascii="Times New Roman" w:hAnsi="Times New Roman" w:cs="Times New Roman"/>
                <w:sz w:val="24"/>
                <w:szCs w:val="24"/>
              </w:rPr>
              <w:t>б</w:t>
            </w:r>
            <w:r w:rsidRPr="001F1DAE">
              <w:rPr>
                <w:rFonts w:ascii="Times New Roman" w:hAnsi="Times New Roman" w:cs="Times New Roman"/>
                <w:sz w:val="24"/>
                <w:szCs w:val="24"/>
              </w:rPr>
              <w:t>щего количества туристов, %</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w:t>
            </w:r>
          </w:p>
        </w:tc>
        <w:tc>
          <w:tcPr>
            <w:tcW w:w="971"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w:t>
            </w:r>
          </w:p>
        </w:tc>
        <w:tc>
          <w:tcPr>
            <w:tcW w:w="972"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30</w:t>
            </w:r>
          </w:p>
        </w:tc>
      </w:tr>
      <w:tr w:rsidR="00064BFB" w:rsidRPr="001F1DAE" w:rsidTr="00064BFB">
        <w:trPr>
          <w:trHeight w:val="426"/>
        </w:trPr>
        <w:tc>
          <w:tcPr>
            <w:tcW w:w="1924" w:type="dxa"/>
            <w:tcBorders>
              <w:top w:val="nil"/>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туристов, продолж</w:t>
            </w:r>
            <w:r w:rsidRPr="001F1DAE">
              <w:rPr>
                <w:rFonts w:ascii="Times New Roman" w:hAnsi="Times New Roman" w:cs="Times New Roman"/>
                <w:sz w:val="24"/>
                <w:szCs w:val="24"/>
              </w:rPr>
              <w:t>и</w:t>
            </w:r>
            <w:r w:rsidRPr="001F1DAE">
              <w:rPr>
                <w:rFonts w:ascii="Times New Roman" w:hAnsi="Times New Roman" w:cs="Times New Roman"/>
                <w:sz w:val="24"/>
                <w:szCs w:val="24"/>
              </w:rPr>
              <w:t>тельность пребывания в Енисейске которых сост</w:t>
            </w:r>
            <w:r w:rsidRPr="001F1DAE">
              <w:rPr>
                <w:rFonts w:ascii="Times New Roman" w:hAnsi="Times New Roman" w:cs="Times New Roman"/>
                <w:sz w:val="24"/>
                <w:szCs w:val="24"/>
              </w:rPr>
              <w:t>а</w:t>
            </w:r>
            <w:r w:rsidRPr="001F1DAE">
              <w:rPr>
                <w:rFonts w:ascii="Times New Roman" w:hAnsi="Times New Roman" w:cs="Times New Roman"/>
                <w:sz w:val="24"/>
                <w:szCs w:val="24"/>
              </w:rPr>
              <w:t>вила более 1 дня, %</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23</w:t>
            </w:r>
          </w:p>
        </w:tc>
        <w:tc>
          <w:tcPr>
            <w:tcW w:w="971"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37</w:t>
            </w:r>
          </w:p>
        </w:tc>
        <w:tc>
          <w:tcPr>
            <w:tcW w:w="972"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60</w:t>
            </w:r>
          </w:p>
        </w:tc>
      </w:tr>
      <w:tr w:rsidR="00064BFB" w:rsidRPr="001F1DAE" w:rsidTr="00064BFB">
        <w:trPr>
          <w:trHeight w:val="426"/>
        </w:trPr>
        <w:tc>
          <w:tcPr>
            <w:tcW w:w="1924" w:type="dxa"/>
            <w:tcBorders>
              <w:top w:val="nil"/>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ОКН, не использу</w:t>
            </w:r>
            <w:r w:rsidRPr="001F1DAE">
              <w:rPr>
                <w:rFonts w:ascii="Times New Roman" w:hAnsi="Times New Roman" w:cs="Times New Roman"/>
                <w:sz w:val="24"/>
                <w:szCs w:val="24"/>
              </w:rPr>
              <w:t>е</w:t>
            </w:r>
            <w:r w:rsidRPr="001F1DAE">
              <w:rPr>
                <w:rFonts w:ascii="Times New Roman" w:hAnsi="Times New Roman" w:cs="Times New Roman"/>
                <w:sz w:val="24"/>
                <w:szCs w:val="24"/>
              </w:rPr>
              <w:t>мых в общественной, ко</w:t>
            </w:r>
            <w:r w:rsidRPr="001F1DAE">
              <w:rPr>
                <w:rFonts w:ascii="Times New Roman" w:hAnsi="Times New Roman" w:cs="Times New Roman"/>
                <w:sz w:val="24"/>
                <w:szCs w:val="24"/>
              </w:rPr>
              <w:t>м</w:t>
            </w:r>
            <w:r w:rsidRPr="001F1DAE">
              <w:rPr>
                <w:rFonts w:ascii="Times New Roman" w:hAnsi="Times New Roman" w:cs="Times New Roman"/>
                <w:sz w:val="24"/>
                <w:szCs w:val="24"/>
              </w:rPr>
              <w:t>мерческой, культурной д</w:t>
            </w:r>
            <w:r w:rsidRPr="001F1DAE">
              <w:rPr>
                <w:rFonts w:ascii="Times New Roman" w:hAnsi="Times New Roman" w:cs="Times New Roman"/>
                <w:sz w:val="24"/>
                <w:szCs w:val="24"/>
              </w:rPr>
              <w:t>е</w:t>
            </w:r>
            <w:r w:rsidRPr="001F1DAE">
              <w:rPr>
                <w:rFonts w:ascii="Times New Roman" w:hAnsi="Times New Roman" w:cs="Times New Roman"/>
                <w:sz w:val="24"/>
                <w:szCs w:val="24"/>
              </w:rPr>
              <w:t>ятельности, %</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80</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70</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50</w:t>
            </w:r>
          </w:p>
        </w:tc>
        <w:tc>
          <w:tcPr>
            <w:tcW w:w="971"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35</w:t>
            </w:r>
          </w:p>
        </w:tc>
        <w:tc>
          <w:tcPr>
            <w:tcW w:w="972"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15</w:t>
            </w:r>
          </w:p>
        </w:tc>
      </w:tr>
      <w:tr w:rsidR="00064BFB" w:rsidRPr="001F1DAE" w:rsidTr="00064BFB">
        <w:trPr>
          <w:trHeight w:val="426"/>
        </w:trPr>
        <w:tc>
          <w:tcPr>
            <w:tcW w:w="1924" w:type="dxa"/>
            <w:tcBorders>
              <w:top w:val="nil"/>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городских с</w:t>
            </w:r>
            <w:r w:rsidRPr="001F1DAE">
              <w:rPr>
                <w:rFonts w:ascii="Times New Roman" w:hAnsi="Times New Roman" w:cs="Times New Roman"/>
                <w:sz w:val="24"/>
                <w:szCs w:val="24"/>
              </w:rPr>
              <w:t>о</w:t>
            </w:r>
            <w:r w:rsidRPr="001F1DAE">
              <w:rPr>
                <w:rFonts w:ascii="Times New Roman" w:hAnsi="Times New Roman" w:cs="Times New Roman"/>
                <w:sz w:val="24"/>
                <w:szCs w:val="24"/>
              </w:rPr>
              <w:t>обществ, вовлеченных в принятие решений, связа</w:t>
            </w:r>
            <w:r w:rsidRPr="001F1DAE">
              <w:rPr>
                <w:rFonts w:ascii="Times New Roman" w:hAnsi="Times New Roman" w:cs="Times New Roman"/>
                <w:sz w:val="24"/>
                <w:szCs w:val="24"/>
              </w:rPr>
              <w:t>н</w:t>
            </w:r>
            <w:r w:rsidRPr="001F1DAE">
              <w:rPr>
                <w:rFonts w:ascii="Times New Roman" w:hAnsi="Times New Roman" w:cs="Times New Roman"/>
                <w:sz w:val="24"/>
                <w:szCs w:val="24"/>
              </w:rPr>
              <w:t>ных с капитализацией ОКН, ед.</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2</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71"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w:t>
            </w:r>
          </w:p>
        </w:tc>
        <w:tc>
          <w:tcPr>
            <w:tcW w:w="972"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r>
      <w:tr w:rsidR="00064BFB" w:rsidRPr="001F1DAE" w:rsidTr="00064BFB">
        <w:tc>
          <w:tcPr>
            <w:tcW w:w="1924" w:type="dxa"/>
            <w:tcBorders>
              <w:top w:val="nil"/>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объектов историко-культурного наследия, находящегося в нормати</w:t>
            </w:r>
            <w:r w:rsidRPr="001F1DAE">
              <w:rPr>
                <w:rFonts w:ascii="Times New Roman" w:hAnsi="Times New Roman" w:cs="Times New Roman"/>
                <w:sz w:val="24"/>
                <w:szCs w:val="24"/>
              </w:rPr>
              <w:t>в</w:t>
            </w:r>
            <w:r w:rsidRPr="001F1DAE">
              <w:rPr>
                <w:rFonts w:ascii="Times New Roman" w:hAnsi="Times New Roman" w:cs="Times New Roman"/>
                <w:sz w:val="24"/>
                <w:szCs w:val="24"/>
              </w:rPr>
              <w:t>ном состоянии в общем числе подлежащих сохр</w:t>
            </w:r>
            <w:r w:rsidRPr="001F1DAE">
              <w:rPr>
                <w:rFonts w:ascii="Times New Roman" w:hAnsi="Times New Roman" w:cs="Times New Roman"/>
                <w:sz w:val="24"/>
                <w:szCs w:val="24"/>
              </w:rPr>
              <w:t>а</w:t>
            </w:r>
            <w:r w:rsidRPr="001F1DAE">
              <w:rPr>
                <w:rFonts w:ascii="Times New Roman" w:hAnsi="Times New Roman" w:cs="Times New Roman"/>
                <w:sz w:val="24"/>
                <w:szCs w:val="24"/>
              </w:rPr>
              <w:t>нению объектов, %</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30</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31,1</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35,4</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46,9</w:t>
            </w:r>
          </w:p>
        </w:tc>
        <w:tc>
          <w:tcPr>
            <w:tcW w:w="977"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53,1</w:t>
            </w:r>
          </w:p>
        </w:tc>
        <w:tc>
          <w:tcPr>
            <w:tcW w:w="96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56</w:t>
            </w:r>
          </w:p>
        </w:tc>
      </w:tr>
      <w:tr w:rsidR="00064BFB" w:rsidRPr="001F1DAE" w:rsidTr="00064BFB">
        <w:tc>
          <w:tcPr>
            <w:tcW w:w="1924" w:type="dxa"/>
            <w:tcBorders>
              <w:top w:val="nil"/>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Доля брендовых меропри</w:t>
            </w:r>
            <w:r w:rsidRPr="001F1DAE">
              <w:rPr>
                <w:rFonts w:ascii="Times New Roman" w:hAnsi="Times New Roman" w:cs="Times New Roman"/>
                <w:sz w:val="24"/>
                <w:szCs w:val="24"/>
              </w:rPr>
              <w:t>я</w:t>
            </w:r>
            <w:r w:rsidRPr="001F1DAE">
              <w:rPr>
                <w:rFonts w:ascii="Times New Roman" w:hAnsi="Times New Roman" w:cs="Times New Roman"/>
                <w:sz w:val="24"/>
                <w:szCs w:val="24"/>
              </w:rPr>
              <w:t>тий, в общем объеме пр</w:t>
            </w:r>
            <w:r w:rsidRPr="001F1DAE">
              <w:rPr>
                <w:rFonts w:ascii="Times New Roman" w:hAnsi="Times New Roman" w:cs="Times New Roman"/>
                <w:sz w:val="24"/>
                <w:szCs w:val="24"/>
              </w:rPr>
              <w:t>о</w:t>
            </w:r>
            <w:r w:rsidRPr="001F1DAE">
              <w:rPr>
                <w:rFonts w:ascii="Times New Roman" w:hAnsi="Times New Roman" w:cs="Times New Roman"/>
                <w:sz w:val="24"/>
                <w:szCs w:val="24"/>
              </w:rPr>
              <w:t>водимых мероприятий, %</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4</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6</w:t>
            </w:r>
          </w:p>
        </w:tc>
        <w:tc>
          <w:tcPr>
            <w:tcW w:w="977"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w:t>
            </w:r>
          </w:p>
        </w:tc>
        <w:tc>
          <w:tcPr>
            <w:tcW w:w="96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w:t>
            </w:r>
          </w:p>
        </w:tc>
      </w:tr>
      <w:tr w:rsidR="00064BFB" w:rsidRPr="001F1DAE" w:rsidTr="00064BFB">
        <w:tc>
          <w:tcPr>
            <w:tcW w:w="1924" w:type="dxa"/>
            <w:tcBorders>
              <w:top w:val="nil"/>
              <w:bottom w:val="nil"/>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межмуниц</w:t>
            </w:r>
            <w:r w:rsidRPr="001F1DAE">
              <w:rPr>
                <w:rFonts w:ascii="Times New Roman" w:hAnsi="Times New Roman" w:cs="Times New Roman"/>
                <w:sz w:val="24"/>
                <w:szCs w:val="24"/>
              </w:rPr>
              <w:t>и</w:t>
            </w:r>
            <w:r w:rsidRPr="001F1DAE">
              <w:rPr>
                <w:rFonts w:ascii="Times New Roman" w:hAnsi="Times New Roman" w:cs="Times New Roman"/>
                <w:sz w:val="24"/>
                <w:szCs w:val="24"/>
              </w:rPr>
              <w:t>пальных туристических маршрутов,  ед.</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3</w:t>
            </w:r>
          </w:p>
        </w:tc>
        <w:tc>
          <w:tcPr>
            <w:tcW w:w="977"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6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w:t>
            </w:r>
          </w:p>
        </w:tc>
      </w:tr>
      <w:tr w:rsidR="00064BFB" w:rsidRPr="001F1DAE" w:rsidTr="00064BFB">
        <w:tc>
          <w:tcPr>
            <w:tcW w:w="1924" w:type="dxa"/>
            <w:tcBorders>
              <w:top w:val="nil"/>
              <w:bottom w:val="single" w:sz="4" w:space="0" w:color="auto"/>
            </w:tcBorders>
          </w:tcPr>
          <w:p w:rsidR="00064BFB" w:rsidRPr="001F1DAE" w:rsidRDefault="00064BFB" w:rsidP="00064BFB">
            <w:pPr>
              <w:pStyle w:val="a1"/>
              <w:spacing w:line="276" w:lineRule="auto"/>
              <w:jc w:val="both"/>
              <w:rPr>
                <w:rFonts w:ascii="Times New Roman" w:hAnsi="Times New Roman" w:cs="Times New Roman"/>
                <w:sz w:val="24"/>
                <w:szCs w:val="24"/>
              </w:rPr>
            </w:pPr>
          </w:p>
        </w:tc>
        <w:tc>
          <w:tcPr>
            <w:tcW w:w="3072"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Количество мероприятий, направленных на возро</w:t>
            </w:r>
            <w:r w:rsidRPr="001F1DAE">
              <w:rPr>
                <w:rFonts w:ascii="Times New Roman" w:hAnsi="Times New Roman" w:cs="Times New Roman"/>
                <w:sz w:val="24"/>
                <w:szCs w:val="24"/>
              </w:rPr>
              <w:t>ж</w:t>
            </w:r>
            <w:r w:rsidRPr="001F1DAE">
              <w:rPr>
                <w:rFonts w:ascii="Times New Roman" w:hAnsi="Times New Roman" w:cs="Times New Roman"/>
                <w:sz w:val="24"/>
                <w:szCs w:val="24"/>
              </w:rPr>
              <w:t>дение и сохранение иде</w:t>
            </w:r>
            <w:r w:rsidRPr="001F1DAE">
              <w:rPr>
                <w:rFonts w:ascii="Times New Roman" w:hAnsi="Times New Roman" w:cs="Times New Roman"/>
                <w:sz w:val="24"/>
                <w:szCs w:val="24"/>
              </w:rPr>
              <w:t>н</w:t>
            </w:r>
            <w:r w:rsidRPr="001F1DAE">
              <w:rPr>
                <w:rFonts w:ascii="Times New Roman" w:hAnsi="Times New Roman" w:cs="Times New Roman"/>
                <w:sz w:val="24"/>
                <w:szCs w:val="24"/>
              </w:rPr>
              <w:t>тичности города, ед.</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5</w:t>
            </w:r>
          </w:p>
        </w:tc>
        <w:tc>
          <w:tcPr>
            <w:tcW w:w="99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w:t>
            </w:r>
          </w:p>
        </w:tc>
        <w:tc>
          <w:tcPr>
            <w:tcW w:w="87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7</w:t>
            </w:r>
          </w:p>
        </w:tc>
        <w:tc>
          <w:tcPr>
            <w:tcW w:w="967"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8</w:t>
            </w:r>
          </w:p>
        </w:tc>
        <w:tc>
          <w:tcPr>
            <w:tcW w:w="977" w:type="dxa"/>
            <w:gridSpan w:val="2"/>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10</w:t>
            </w:r>
          </w:p>
        </w:tc>
        <w:tc>
          <w:tcPr>
            <w:tcW w:w="966" w:type="dxa"/>
          </w:tcPr>
          <w:p w:rsidR="00064BFB" w:rsidRPr="001F1DAE" w:rsidRDefault="00064BFB" w:rsidP="00064BFB">
            <w:pPr>
              <w:pStyle w:val="a1"/>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12</w:t>
            </w:r>
          </w:p>
        </w:tc>
      </w:tr>
    </w:tbl>
    <w:p w:rsidR="00D42AE8" w:rsidRPr="001F1DAE" w:rsidRDefault="00D42AE8"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D42AE8" w:rsidRPr="001F1DAE" w:rsidRDefault="00D42AE8" w:rsidP="00BA4333">
      <w:pPr>
        <w:jc w:val="both"/>
        <w:rPr>
          <w:rFonts w:ascii="Times New Roman" w:hAnsi="Times New Roman" w:cs="Times New Roman"/>
          <w:sz w:val="24"/>
          <w:szCs w:val="24"/>
        </w:rPr>
      </w:pPr>
    </w:p>
    <w:p w:rsidR="00170E51" w:rsidRPr="001F1DAE" w:rsidRDefault="00170E51" w:rsidP="00BA4333">
      <w:pPr>
        <w:jc w:val="both"/>
        <w:rPr>
          <w:rFonts w:ascii="Times New Roman" w:hAnsi="Times New Roman" w:cs="Times New Roman"/>
          <w:sz w:val="24"/>
          <w:szCs w:val="24"/>
        </w:rPr>
      </w:pPr>
    </w:p>
    <w:p w:rsidR="00170E51" w:rsidRPr="001F1DAE" w:rsidRDefault="00170E51" w:rsidP="00BA4333">
      <w:pPr>
        <w:jc w:val="both"/>
        <w:rPr>
          <w:rFonts w:ascii="Times New Roman" w:hAnsi="Times New Roman" w:cs="Times New Roman"/>
          <w:sz w:val="24"/>
          <w:szCs w:val="24"/>
        </w:rPr>
      </w:pPr>
    </w:p>
    <w:p w:rsidR="00064BFB" w:rsidRPr="001F1DAE" w:rsidRDefault="00064BFB" w:rsidP="00064BFB">
      <w:pPr>
        <w:pStyle w:val="1"/>
        <w:rPr>
          <w:rFonts w:cs="Times New Roman"/>
          <w:szCs w:val="24"/>
        </w:rPr>
      </w:pPr>
      <w:bookmarkStart w:id="22" w:name="_Toc528590406"/>
      <w:bookmarkStart w:id="23" w:name="_Toc3794047"/>
      <w:r w:rsidRPr="001F1DAE">
        <w:rPr>
          <w:rFonts w:cs="Times New Roman"/>
          <w:szCs w:val="24"/>
        </w:rPr>
        <w:lastRenderedPageBreak/>
        <w:t>Раздел 6 Механизмы реализации Стратегии</w:t>
      </w:r>
      <w:bookmarkEnd w:id="22"/>
      <w:bookmarkEnd w:id="23"/>
    </w:p>
    <w:p w:rsidR="00064BFB" w:rsidRPr="001F1DAE" w:rsidRDefault="00064BFB" w:rsidP="00064BFB">
      <w:pPr>
        <w:autoSpaceDE w:val="0"/>
        <w:autoSpaceDN w:val="0"/>
        <w:adjustRightInd w:val="0"/>
        <w:spacing w:after="0"/>
        <w:ind w:firstLine="709"/>
        <w:jc w:val="both"/>
        <w:rPr>
          <w:rFonts w:ascii="Times New Roman" w:hAnsi="Times New Roman" w:cs="Times New Roman"/>
          <w:sz w:val="24"/>
          <w:szCs w:val="24"/>
        </w:rPr>
      </w:pPr>
    </w:p>
    <w:p w:rsidR="00064BFB" w:rsidRPr="001F1DAE" w:rsidRDefault="00064BFB" w:rsidP="00064BF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Реализация Стратегии социально-экономического развития города Енисейска до 2030 года основана на консолидации организационно-управленческих, правовых, программно-целевых и финансовых механизмов.</w:t>
      </w:r>
    </w:p>
    <w:p w:rsidR="00064BFB" w:rsidRPr="001F1DAE" w:rsidRDefault="00064BFB" w:rsidP="00064BF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Одним из основных механизмов реализации Стратегии является План мероприятий (далее - План), от корректности разработки которого зависит степень достижения стратегич</w:t>
      </w:r>
      <w:r w:rsidRPr="001F1DAE">
        <w:rPr>
          <w:rFonts w:ascii="Times New Roman" w:hAnsi="Times New Roman" w:cs="Times New Roman"/>
          <w:sz w:val="24"/>
          <w:szCs w:val="24"/>
        </w:rPr>
        <w:t>е</w:t>
      </w:r>
      <w:r w:rsidRPr="001F1DAE">
        <w:rPr>
          <w:rFonts w:ascii="Times New Roman" w:hAnsi="Times New Roman" w:cs="Times New Roman"/>
          <w:sz w:val="24"/>
          <w:szCs w:val="24"/>
        </w:rPr>
        <w:t>ской цели. Основой Плана служат муниципальные программы и инвестиционные проекты (</w:t>
      </w:r>
      <w:r w:rsidR="00CE71F3" w:rsidRPr="001F1DAE">
        <w:rPr>
          <w:rFonts w:ascii="Times New Roman" w:hAnsi="Times New Roman" w:cs="Times New Roman"/>
          <w:sz w:val="24"/>
          <w:szCs w:val="24"/>
        </w:rPr>
        <w:t>приложение 4</w:t>
      </w:r>
      <w:r w:rsidRPr="001F1DAE">
        <w:rPr>
          <w:rFonts w:ascii="Times New Roman" w:hAnsi="Times New Roman" w:cs="Times New Roman"/>
          <w:sz w:val="24"/>
          <w:szCs w:val="24"/>
        </w:rPr>
        <w:t>), реализуемые в настоящее время и запланированные к реализации в перспе</w:t>
      </w:r>
      <w:r w:rsidRPr="001F1DAE">
        <w:rPr>
          <w:rFonts w:ascii="Times New Roman" w:hAnsi="Times New Roman" w:cs="Times New Roman"/>
          <w:sz w:val="24"/>
          <w:szCs w:val="24"/>
        </w:rPr>
        <w:t>к</w:t>
      </w:r>
      <w:r w:rsidRPr="001F1DAE">
        <w:rPr>
          <w:rFonts w:ascii="Times New Roman" w:hAnsi="Times New Roman" w:cs="Times New Roman"/>
          <w:sz w:val="24"/>
          <w:szCs w:val="24"/>
        </w:rPr>
        <w:t>тиве, целью которых, с одной стороны, является повышение качества жизни жителей и гостей города, эффективность использования бюджетных средств, а с другой стороны увеличение количества постоянно проживающего населения, создание новых рабочих мест, что в пе</w:t>
      </w:r>
      <w:r w:rsidRPr="001F1DAE">
        <w:rPr>
          <w:rFonts w:ascii="Times New Roman" w:hAnsi="Times New Roman" w:cs="Times New Roman"/>
          <w:sz w:val="24"/>
          <w:szCs w:val="24"/>
        </w:rPr>
        <w:t>р</w:t>
      </w:r>
      <w:r w:rsidRPr="001F1DAE">
        <w:rPr>
          <w:rFonts w:ascii="Times New Roman" w:hAnsi="Times New Roman" w:cs="Times New Roman"/>
          <w:sz w:val="24"/>
          <w:szCs w:val="24"/>
        </w:rPr>
        <w:t>спективе окажет положительное воздействие на городскую экономику.</w:t>
      </w:r>
    </w:p>
    <w:p w:rsidR="00823B15" w:rsidRPr="001F1DAE" w:rsidRDefault="00823B15" w:rsidP="00064BFB">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Для реализации стратегического приоритета </w:t>
      </w:r>
      <w:r w:rsidRPr="001F1DAE">
        <w:rPr>
          <w:rFonts w:ascii="Times New Roman" w:hAnsi="Times New Roman" w:cs="Times New Roman"/>
          <w:b/>
          <w:sz w:val="24"/>
          <w:szCs w:val="24"/>
        </w:rPr>
        <w:t>эффективное муниципальное управл</w:t>
      </w:r>
      <w:r w:rsidRPr="001F1DAE">
        <w:rPr>
          <w:rFonts w:ascii="Times New Roman" w:hAnsi="Times New Roman" w:cs="Times New Roman"/>
          <w:b/>
          <w:sz w:val="24"/>
          <w:szCs w:val="24"/>
        </w:rPr>
        <w:t>е</w:t>
      </w:r>
      <w:r w:rsidRPr="001F1DAE">
        <w:rPr>
          <w:rFonts w:ascii="Times New Roman" w:hAnsi="Times New Roman" w:cs="Times New Roman"/>
          <w:b/>
          <w:sz w:val="24"/>
          <w:szCs w:val="24"/>
        </w:rPr>
        <w:t>ние</w:t>
      </w:r>
      <w:r w:rsidR="0017367C" w:rsidRPr="001F1DAE">
        <w:rPr>
          <w:rFonts w:ascii="Times New Roman" w:hAnsi="Times New Roman" w:cs="Times New Roman"/>
          <w:sz w:val="24"/>
          <w:szCs w:val="24"/>
        </w:rPr>
        <w:t xml:space="preserve"> предусмотрены следующие механизмы:</w:t>
      </w:r>
    </w:p>
    <w:p w:rsidR="0017367C" w:rsidRPr="001F1DAE" w:rsidRDefault="0017367C" w:rsidP="0017367C">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w:t>
      </w:r>
      <w:r w:rsidR="003E1B2E" w:rsidRPr="001F1DAE">
        <w:rPr>
          <w:rFonts w:ascii="Times New Roman" w:hAnsi="Times New Roman" w:cs="Times New Roman"/>
          <w:sz w:val="24"/>
          <w:szCs w:val="24"/>
        </w:rPr>
        <w:t xml:space="preserve"> с</w:t>
      </w:r>
      <w:r w:rsidRPr="001F1DAE">
        <w:rPr>
          <w:rFonts w:ascii="Times New Roman" w:hAnsi="Times New Roman" w:cs="Times New Roman"/>
          <w:sz w:val="24"/>
          <w:szCs w:val="24"/>
        </w:rPr>
        <w:t>оздание открытой информационной системы (мобильного приложения) с возможн</w:t>
      </w:r>
      <w:r w:rsidRPr="001F1DAE">
        <w:rPr>
          <w:rFonts w:ascii="Times New Roman" w:hAnsi="Times New Roman" w:cs="Times New Roman"/>
          <w:sz w:val="24"/>
          <w:szCs w:val="24"/>
        </w:rPr>
        <w:t>о</w:t>
      </w:r>
      <w:r w:rsidRPr="001F1DAE">
        <w:rPr>
          <w:rFonts w:ascii="Times New Roman" w:hAnsi="Times New Roman" w:cs="Times New Roman"/>
          <w:sz w:val="24"/>
          <w:szCs w:val="24"/>
        </w:rPr>
        <w:t>стью обращения граждан с сооб</w:t>
      </w:r>
      <w:r w:rsidR="003E1B2E" w:rsidRPr="001F1DAE">
        <w:rPr>
          <w:rFonts w:ascii="Times New Roman" w:hAnsi="Times New Roman" w:cs="Times New Roman"/>
          <w:sz w:val="24"/>
          <w:szCs w:val="24"/>
        </w:rPr>
        <w:t>щениями о городских проблемах;</w:t>
      </w:r>
    </w:p>
    <w:p w:rsidR="00584FEE" w:rsidRPr="001F1DAE" w:rsidRDefault="00584FEE" w:rsidP="00584FE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создание коммуникационной платформы для обсуждения общегородских вопросов с участием населения, представителей бизнеса и органов местного самоуправления;</w:t>
      </w:r>
    </w:p>
    <w:p w:rsidR="00584FEE" w:rsidRPr="001F1DAE" w:rsidRDefault="00584FEE" w:rsidP="00584FEE">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осуществление и совершенствование контрольно-ревизионной работы во внутреннем муниципальном финансовом контроле, контроле в сфере муниципальных закупок;</w:t>
      </w:r>
    </w:p>
    <w:p w:rsidR="00584FEE" w:rsidRPr="001F1DAE" w:rsidRDefault="00584FEE" w:rsidP="00584FEE">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обеспечение сбалансированности и устойчивость бюджета города в условиях огран</w:t>
      </w:r>
      <w:r w:rsidRPr="001F1DAE">
        <w:rPr>
          <w:rFonts w:ascii="Times New Roman" w:hAnsi="Times New Roman" w:cs="Times New Roman"/>
          <w:sz w:val="24"/>
          <w:szCs w:val="24"/>
        </w:rPr>
        <w:t>и</w:t>
      </w:r>
      <w:r w:rsidRPr="001F1DAE">
        <w:rPr>
          <w:rFonts w:ascii="Times New Roman" w:hAnsi="Times New Roman" w:cs="Times New Roman"/>
          <w:sz w:val="24"/>
          <w:szCs w:val="24"/>
        </w:rPr>
        <w:t>ченности его доходных источников и источников финансирования дефицита бюджета;</w:t>
      </w:r>
    </w:p>
    <w:p w:rsidR="00584FEE" w:rsidRPr="001F1DAE" w:rsidRDefault="00584FEE" w:rsidP="00584FEE">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«Бюджет для граждан» – страница на официальном Интернет портале города для п</w:t>
      </w:r>
      <w:r w:rsidRPr="001F1DAE">
        <w:rPr>
          <w:rFonts w:ascii="Times New Roman" w:hAnsi="Times New Roman" w:cs="Times New Roman"/>
          <w:sz w:val="24"/>
          <w:szCs w:val="24"/>
        </w:rPr>
        <w:t>о</w:t>
      </w:r>
      <w:r w:rsidRPr="001F1DAE">
        <w:rPr>
          <w:rFonts w:ascii="Times New Roman" w:hAnsi="Times New Roman" w:cs="Times New Roman"/>
          <w:sz w:val="24"/>
          <w:szCs w:val="24"/>
        </w:rPr>
        <w:t>вышения финансовой грамотности населения и вовлечения в процесс формирования бюджета через организацию интерактивных опросов;</w:t>
      </w:r>
    </w:p>
    <w:p w:rsidR="00584FEE" w:rsidRPr="001F1DAE" w:rsidRDefault="00584FEE" w:rsidP="00584FEE">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максимальное вовлечение объектов муниципального имущества  в хозяйственный оборот через выявление и своевременное проведение технической   инвентаризации объектов недвижимого имущества,  проведение кадастровых работ, государственную регистрация прав на недвижимое имущество (в том числе на земельные участки);</w:t>
      </w:r>
    </w:p>
    <w:p w:rsidR="00584FEE" w:rsidRPr="001F1DAE" w:rsidRDefault="00584FEE" w:rsidP="00584FEE">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обеспечение сокращения расходов на содержание имущества, за счет повышения к</w:t>
      </w:r>
      <w:r w:rsidRPr="001F1DAE">
        <w:rPr>
          <w:rFonts w:ascii="Times New Roman" w:hAnsi="Times New Roman" w:cs="Times New Roman"/>
          <w:sz w:val="24"/>
          <w:szCs w:val="24"/>
        </w:rPr>
        <w:t>а</w:t>
      </w:r>
      <w:r w:rsidRPr="001F1DAE">
        <w:rPr>
          <w:rFonts w:ascii="Times New Roman" w:hAnsi="Times New Roman" w:cs="Times New Roman"/>
          <w:sz w:val="24"/>
          <w:szCs w:val="24"/>
        </w:rPr>
        <w:t>чества принятия управленческих решений;</w:t>
      </w:r>
    </w:p>
    <w:p w:rsidR="0017367C" w:rsidRPr="001F1DAE" w:rsidRDefault="0017367C" w:rsidP="0017367C">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3E1B2E" w:rsidRPr="001F1DAE">
        <w:rPr>
          <w:rFonts w:ascii="Times New Roman" w:hAnsi="Times New Roman" w:cs="Times New Roman"/>
          <w:sz w:val="24"/>
          <w:szCs w:val="24"/>
        </w:rPr>
        <w:t>р</w:t>
      </w:r>
      <w:r w:rsidRPr="001F1DAE">
        <w:rPr>
          <w:rFonts w:ascii="Times New Roman" w:hAnsi="Times New Roman" w:cs="Times New Roman"/>
          <w:sz w:val="24"/>
          <w:szCs w:val="24"/>
        </w:rPr>
        <w:t xml:space="preserve">егулярное проведение мониторинга качества муниципальных </w:t>
      </w:r>
      <w:r w:rsidR="003E1B2E" w:rsidRPr="001F1DAE">
        <w:rPr>
          <w:rFonts w:ascii="Times New Roman" w:hAnsi="Times New Roman" w:cs="Times New Roman"/>
          <w:sz w:val="24"/>
          <w:szCs w:val="24"/>
        </w:rPr>
        <w:t>услуг;</w:t>
      </w:r>
    </w:p>
    <w:p w:rsidR="0017367C" w:rsidRPr="001F1DAE" w:rsidRDefault="0017367C" w:rsidP="0017367C">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w:t>
      </w:r>
      <w:r w:rsidR="003E1B2E" w:rsidRPr="001F1DAE">
        <w:rPr>
          <w:rFonts w:ascii="Times New Roman" w:hAnsi="Times New Roman" w:cs="Times New Roman"/>
          <w:sz w:val="24"/>
          <w:szCs w:val="24"/>
        </w:rPr>
        <w:t>п</w:t>
      </w:r>
      <w:r w:rsidRPr="001F1DAE">
        <w:rPr>
          <w:rFonts w:ascii="Times New Roman" w:hAnsi="Times New Roman" w:cs="Times New Roman"/>
          <w:sz w:val="24"/>
          <w:szCs w:val="24"/>
        </w:rPr>
        <w:t>роведение регулярного повышения курсов квалификации персонала, оказывающего услуги</w:t>
      </w:r>
      <w:r w:rsidR="003E1B2E" w:rsidRPr="001F1DAE">
        <w:rPr>
          <w:rFonts w:ascii="Times New Roman" w:hAnsi="Times New Roman" w:cs="Times New Roman"/>
          <w:sz w:val="24"/>
          <w:szCs w:val="24"/>
        </w:rPr>
        <w:t>;</w:t>
      </w:r>
    </w:p>
    <w:p w:rsidR="0017367C" w:rsidRPr="001F1DAE" w:rsidRDefault="0017367C" w:rsidP="0017367C">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w:t>
      </w:r>
      <w:r w:rsidR="003E1B2E" w:rsidRPr="001F1DAE">
        <w:rPr>
          <w:rFonts w:ascii="Times New Roman" w:hAnsi="Times New Roman" w:cs="Times New Roman"/>
          <w:sz w:val="24"/>
          <w:szCs w:val="24"/>
        </w:rPr>
        <w:t xml:space="preserve"> с</w:t>
      </w:r>
      <w:r w:rsidRPr="001F1DAE">
        <w:rPr>
          <w:rFonts w:ascii="Times New Roman" w:hAnsi="Times New Roman" w:cs="Times New Roman"/>
          <w:sz w:val="24"/>
          <w:szCs w:val="24"/>
        </w:rPr>
        <w:t>оздание открытого портала (интернет страницы), содержащего информацию о п</w:t>
      </w:r>
      <w:r w:rsidRPr="001F1DAE">
        <w:rPr>
          <w:rFonts w:ascii="Times New Roman" w:hAnsi="Times New Roman" w:cs="Times New Roman"/>
          <w:sz w:val="24"/>
          <w:szCs w:val="24"/>
        </w:rPr>
        <w:t>е</w:t>
      </w:r>
      <w:r w:rsidRPr="001F1DAE">
        <w:rPr>
          <w:rFonts w:ascii="Times New Roman" w:hAnsi="Times New Roman" w:cs="Times New Roman"/>
          <w:sz w:val="24"/>
          <w:szCs w:val="24"/>
        </w:rPr>
        <w:t>речне муниципальных услуг и позволяющ</w:t>
      </w:r>
      <w:r w:rsidR="0020190A" w:rsidRPr="001F1DAE">
        <w:rPr>
          <w:rFonts w:ascii="Times New Roman" w:hAnsi="Times New Roman" w:cs="Times New Roman"/>
          <w:sz w:val="24"/>
          <w:szCs w:val="24"/>
        </w:rPr>
        <w:t>его</w:t>
      </w:r>
      <w:r w:rsidRPr="001F1DAE">
        <w:rPr>
          <w:rFonts w:ascii="Times New Roman" w:hAnsi="Times New Roman" w:cs="Times New Roman"/>
          <w:sz w:val="24"/>
          <w:szCs w:val="24"/>
        </w:rPr>
        <w:t xml:space="preserve"> жителям и гостям города оценить их качество</w:t>
      </w:r>
      <w:r w:rsidR="003E1B2E" w:rsidRPr="001F1DAE">
        <w:rPr>
          <w:rFonts w:ascii="Times New Roman" w:hAnsi="Times New Roman" w:cs="Times New Roman"/>
          <w:sz w:val="24"/>
          <w:szCs w:val="24"/>
        </w:rPr>
        <w:t>;</w:t>
      </w:r>
    </w:p>
    <w:p w:rsidR="0017367C" w:rsidRPr="001F1DAE" w:rsidRDefault="003E1B2E" w:rsidP="0017367C">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в</w:t>
      </w:r>
      <w:r w:rsidR="0017367C" w:rsidRPr="001F1DAE">
        <w:rPr>
          <w:rFonts w:ascii="Times New Roman" w:hAnsi="Times New Roman" w:cs="Times New Roman"/>
          <w:sz w:val="24"/>
          <w:szCs w:val="24"/>
        </w:rPr>
        <w:t>недрение элект</w:t>
      </w:r>
      <w:r w:rsidRPr="001F1DAE">
        <w:rPr>
          <w:rFonts w:ascii="Times New Roman" w:hAnsi="Times New Roman" w:cs="Times New Roman"/>
          <w:sz w:val="24"/>
          <w:szCs w:val="24"/>
        </w:rPr>
        <w:t>ронной системы документооборота;</w:t>
      </w:r>
    </w:p>
    <w:p w:rsidR="0017367C" w:rsidRPr="001F1DAE" w:rsidRDefault="003E1B2E" w:rsidP="0017367C">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в</w:t>
      </w:r>
      <w:r w:rsidR="0017367C" w:rsidRPr="001F1DAE">
        <w:rPr>
          <w:rFonts w:ascii="Times New Roman" w:hAnsi="Times New Roman" w:cs="Times New Roman"/>
          <w:sz w:val="24"/>
          <w:szCs w:val="24"/>
        </w:rPr>
        <w:t>недрение системы оценки эффективности муниципальных служащих (</w:t>
      </w:r>
      <w:r w:rsidR="0017367C" w:rsidRPr="001F1DAE">
        <w:rPr>
          <w:rFonts w:ascii="Times New Roman" w:hAnsi="Times New Roman" w:cs="Times New Roman"/>
          <w:sz w:val="24"/>
          <w:szCs w:val="24"/>
          <w:lang w:val="en-US"/>
        </w:rPr>
        <w:t>KPI</w:t>
      </w:r>
      <w:r w:rsidR="0017367C" w:rsidRPr="001F1DAE">
        <w:rPr>
          <w:rFonts w:ascii="Times New Roman" w:hAnsi="Times New Roman" w:cs="Times New Roman"/>
          <w:sz w:val="24"/>
          <w:szCs w:val="24"/>
        </w:rPr>
        <w:t>).</w:t>
      </w:r>
    </w:p>
    <w:p w:rsidR="003E1B2E" w:rsidRPr="001F1DAE" w:rsidRDefault="00C763B3" w:rsidP="003E1B2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Реализация приоритета </w:t>
      </w:r>
      <w:r w:rsidRPr="001F1DAE">
        <w:rPr>
          <w:rFonts w:ascii="Times New Roman" w:hAnsi="Times New Roman" w:cs="Times New Roman"/>
          <w:b/>
          <w:sz w:val="24"/>
          <w:szCs w:val="24"/>
        </w:rPr>
        <w:t>высокие стандарты провинциальной жизни</w:t>
      </w:r>
      <w:r w:rsidR="003E1B2E" w:rsidRPr="001F1DAE">
        <w:rPr>
          <w:rFonts w:ascii="Times New Roman" w:hAnsi="Times New Roman" w:cs="Times New Roman"/>
          <w:sz w:val="24"/>
          <w:szCs w:val="24"/>
        </w:rPr>
        <w:t xml:space="preserve"> предполагается посредством следующих видов деятельности:  </w:t>
      </w:r>
    </w:p>
    <w:p w:rsidR="003E1B2E" w:rsidRPr="001F1DAE" w:rsidRDefault="003E1B2E" w:rsidP="003E1B2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xml:space="preserve">- реализация муниципальной программы по </w:t>
      </w:r>
      <w:r w:rsidR="0066292A" w:rsidRPr="001F1DAE">
        <w:rPr>
          <w:rFonts w:ascii="Times New Roman" w:hAnsi="Times New Roman" w:cs="Times New Roman"/>
          <w:sz w:val="24"/>
          <w:szCs w:val="24"/>
        </w:rPr>
        <w:t>реализации молодежной политики в городе Енисейске;</w:t>
      </w:r>
    </w:p>
    <w:p w:rsidR="0066292A" w:rsidRPr="001F1DAE" w:rsidRDefault="0066292A" w:rsidP="003E1B2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реализации проектов по модернизации и развитию сети учреждений здравоохранение, физической культуры и спорта, в том числе с привлечением инвестиций;</w:t>
      </w:r>
    </w:p>
    <w:p w:rsidR="0066292A" w:rsidRPr="001F1DAE" w:rsidRDefault="0066292A" w:rsidP="003E1B2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lastRenderedPageBreak/>
        <w:t>- создание особых условий дляпривлечение высококвалифицированных кадров в ра</w:t>
      </w:r>
      <w:r w:rsidRPr="001F1DAE">
        <w:rPr>
          <w:rFonts w:ascii="Times New Roman" w:hAnsi="Times New Roman" w:cs="Times New Roman"/>
          <w:sz w:val="24"/>
          <w:szCs w:val="24"/>
        </w:rPr>
        <w:t>м</w:t>
      </w:r>
      <w:r w:rsidRPr="001F1DAE">
        <w:rPr>
          <w:rFonts w:ascii="Times New Roman" w:hAnsi="Times New Roman" w:cs="Times New Roman"/>
          <w:sz w:val="24"/>
          <w:szCs w:val="24"/>
        </w:rPr>
        <w:t>ках муниципального проекта по сохранению здоровья населения;</w:t>
      </w:r>
    </w:p>
    <w:p w:rsidR="0066292A" w:rsidRPr="001F1DAE" w:rsidRDefault="0066292A" w:rsidP="003E1B2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реализация муниципального проекта по выявлению, поддержке и сопровождению одаренных детей и молодежи;</w:t>
      </w:r>
    </w:p>
    <w:p w:rsidR="0066292A" w:rsidRPr="001F1DAE" w:rsidRDefault="0066292A" w:rsidP="003E1B2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создание муниципальной программы подготовки кадров в области образования и культуры;</w:t>
      </w:r>
    </w:p>
    <w:p w:rsidR="0018170D" w:rsidRPr="001F1DAE" w:rsidRDefault="0018170D" w:rsidP="0018170D">
      <w:pPr>
        <w:pStyle w:val="a1"/>
        <w:spacing w:line="276" w:lineRule="auto"/>
        <w:ind w:firstLine="709"/>
        <w:jc w:val="both"/>
        <w:rPr>
          <w:rFonts w:ascii="Times New Roman" w:eastAsia="Times New Roman" w:hAnsi="Times New Roman" w:cs="Times New Roman"/>
          <w:sz w:val="24"/>
          <w:szCs w:val="24"/>
        </w:rPr>
      </w:pPr>
      <w:r w:rsidRPr="001F1DAE">
        <w:rPr>
          <w:rFonts w:ascii="Times New Roman" w:hAnsi="Times New Roman" w:cs="Times New Roman"/>
          <w:sz w:val="24"/>
          <w:szCs w:val="24"/>
        </w:rPr>
        <w:t xml:space="preserve">- </w:t>
      </w:r>
      <w:r w:rsidRPr="001F1DAE">
        <w:rPr>
          <w:rFonts w:ascii="Times New Roman" w:eastAsia="Times New Roman" w:hAnsi="Times New Roman" w:cs="Times New Roman"/>
          <w:sz w:val="24"/>
          <w:szCs w:val="24"/>
        </w:rPr>
        <w:t>создание рабочих мест, в том числе в приоритетных направлениях, включающих л</w:t>
      </w:r>
      <w:r w:rsidRPr="001F1DAE">
        <w:rPr>
          <w:rFonts w:ascii="Times New Roman" w:eastAsia="Times New Roman" w:hAnsi="Times New Roman" w:cs="Times New Roman"/>
          <w:sz w:val="24"/>
          <w:szCs w:val="24"/>
        </w:rPr>
        <w:t>е</w:t>
      </w:r>
      <w:r w:rsidRPr="001F1DAE">
        <w:rPr>
          <w:rFonts w:ascii="Times New Roman" w:eastAsia="Times New Roman" w:hAnsi="Times New Roman" w:cs="Times New Roman"/>
          <w:sz w:val="24"/>
          <w:szCs w:val="24"/>
        </w:rPr>
        <w:t>сопереработку, жилищное строительство с использованием местных материалов, а также обеспечение самозанятости через развитие малых форм хозяйствования – личных подсобных хозяйств, крестьянских (фермерских) хозяйств;</w:t>
      </w:r>
    </w:p>
    <w:p w:rsidR="0018170D" w:rsidRPr="001F1DAE" w:rsidRDefault="0018170D" w:rsidP="0018170D">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xml:space="preserve"> - профессиональное обучение/переобучение и обеспечение самозанятости молодежи и высвобождаемых работников, женщин в период отпуска за ребенком до достижения им во</w:t>
      </w:r>
      <w:r w:rsidRPr="001F1DAE">
        <w:rPr>
          <w:rFonts w:ascii="Times New Roman" w:eastAsia="Times New Roman" w:hAnsi="Times New Roman" w:cs="Times New Roman"/>
          <w:sz w:val="24"/>
          <w:szCs w:val="24"/>
        </w:rPr>
        <w:t>з</w:t>
      </w:r>
      <w:r w:rsidRPr="001F1DAE">
        <w:rPr>
          <w:rFonts w:ascii="Times New Roman" w:eastAsia="Times New Roman" w:hAnsi="Times New Roman" w:cs="Times New Roman"/>
          <w:sz w:val="24"/>
          <w:szCs w:val="24"/>
        </w:rPr>
        <w:t>раста трех лет, незанятых граждан;</w:t>
      </w:r>
    </w:p>
    <w:p w:rsidR="0018170D" w:rsidRPr="001F1DAE" w:rsidRDefault="0018170D" w:rsidP="0018170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реализацию межведомственного проекта ЦЗН и администрации города Енисейска «Повышение уровня занятости населения города Енисейска»;</w:t>
      </w:r>
    </w:p>
    <w:p w:rsidR="0018170D" w:rsidRPr="001F1DAE" w:rsidRDefault="0018170D" w:rsidP="0018170D">
      <w:pPr>
        <w:pStyle w:val="a1"/>
        <w:spacing w:line="276" w:lineRule="auto"/>
        <w:ind w:firstLine="708"/>
        <w:jc w:val="both"/>
        <w:rPr>
          <w:rFonts w:ascii="Times New Roman" w:hAnsi="Times New Roman" w:cs="Times New Roman"/>
          <w:color w:val="000000" w:themeColor="text1"/>
          <w:sz w:val="24"/>
          <w:szCs w:val="24"/>
        </w:rPr>
      </w:pPr>
      <w:r w:rsidRPr="001F1DAE">
        <w:rPr>
          <w:rFonts w:ascii="Times New Roman" w:hAnsi="Times New Roman" w:cs="Times New Roman"/>
          <w:color w:val="000000" w:themeColor="text1"/>
          <w:sz w:val="24"/>
          <w:szCs w:val="24"/>
        </w:rPr>
        <w:t>- снижение неформальной занятости, легализации трудовых отношений;</w:t>
      </w:r>
    </w:p>
    <w:p w:rsidR="0018170D" w:rsidRPr="001F1DAE" w:rsidRDefault="0018170D" w:rsidP="003E1B2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color w:val="000000" w:themeColor="text1"/>
          <w:sz w:val="24"/>
          <w:szCs w:val="24"/>
        </w:rPr>
        <w:t>- улучшение условий и охраны труда в организациях города Енисейска и снижение производственного травматизма и профессиональной заболеваемости в рамках деятельности городской межведомственной комиссии по охране труда;</w:t>
      </w:r>
    </w:p>
    <w:p w:rsidR="0066292A" w:rsidRPr="001F1DAE" w:rsidRDefault="0066292A" w:rsidP="003E1B2E">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реализация межведомственного проекта по улучшению доступности и комфортности городской среды;</w:t>
      </w:r>
    </w:p>
    <w:p w:rsidR="003E1B2E" w:rsidRPr="001F1DAE" w:rsidRDefault="003E1B2E" w:rsidP="003E1B2E">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расширение объектов транспортной инфраструктуры города, повышение комплексной безопасности и устойчивости транспортной системы;</w:t>
      </w:r>
    </w:p>
    <w:p w:rsidR="003E1B2E" w:rsidRPr="001F1DAE" w:rsidRDefault="003E1B2E" w:rsidP="003E1B2E">
      <w:pPr>
        <w:pStyle w:val="a1"/>
        <w:tabs>
          <w:tab w:val="left" w:pos="851"/>
        </w:tabs>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 совершенствование организации управления городским пассажирским транспортом;</w:t>
      </w:r>
    </w:p>
    <w:p w:rsidR="003E1B2E" w:rsidRPr="001F1DAE" w:rsidRDefault="003E1B2E"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обновление состава городского общественного транспорта;</w:t>
      </w:r>
    </w:p>
    <w:p w:rsidR="003E1B2E" w:rsidRPr="001F1DAE" w:rsidRDefault="003E1B2E"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w:t>
      </w:r>
      <w:r w:rsidR="0066292A" w:rsidRPr="001F1DAE">
        <w:rPr>
          <w:rFonts w:ascii="Times New Roman" w:eastAsia="Times New Roman" w:hAnsi="Times New Roman" w:cs="Times New Roman"/>
          <w:sz w:val="24"/>
          <w:szCs w:val="24"/>
        </w:rPr>
        <w:t xml:space="preserve"> привлечение частных инвестиций для строительства жилья;</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разработка цикла образовательных модулей, направленных на сохранение культурно-бытовой среды Енисейска;</w:t>
      </w:r>
    </w:p>
    <w:p w:rsidR="0066292A"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реализация виртуально</w:t>
      </w:r>
      <w:r w:rsidR="0020190A" w:rsidRPr="001F1DAE">
        <w:rPr>
          <w:rFonts w:ascii="Times New Roman" w:eastAsia="Times New Roman" w:hAnsi="Times New Roman" w:cs="Times New Roman"/>
          <w:sz w:val="24"/>
          <w:szCs w:val="24"/>
        </w:rPr>
        <w:t>го</w:t>
      </w:r>
      <w:r w:rsidRPr="001F1DAE">
        <w:rPr>
          <w:rFonts w:ascii="Times New Roman" w:eastAsia="Times New Roman" w:hAnsi="Times New Roman" w:cs="Times New Roman"/>
          <w:sz w:val="24"/>
          <w:szCs w:val="24"/>
        </w:rPr>
        <w:t xml:space="preserve"> проекта «Мои инициативы городу»;</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создание городского добровольческого движения;</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создание сети СО НКО, реализующих в том числе «муниципальный заказ»;</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реализация муниципального проекта по улучшению экологической обстановки в че</w:t>
      </w:r>
      <w:r w:rsidRPr="001F1DAE">
        <w:rPr>
          <w:rFonts w:ascii="Times New Roman" w:eastAsia="Times New Roman" w:hAnsi="Times New Roman" w:cs="Times New Roman"/>
          <w:sz w:val="24"/>
          <w:szCs w:val="24"/>
        </w:rPr>
        <w:t>р</w:t>
      </w:r>
      <w:r w:rsidRPr="001F1DAE">
        <w:rPr>
          <w:rFonts w:ascii="Times New Roman" w:eastAsia="Times New Roman" w:hAnsi="Times New Roman" w:cs="Times New Roman"/>
          <w:sz w:val="24"/>
          <w:szCs w:val="24"/>
        </w:rPr>
        <w:t>те города;</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заключение соглашений с представителями бизнеса о создании единой системы г</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родского видеонаблюдения.</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xml:space="preserve">Для реализации приоритета </w:t>
      </w:r>
      <w:r w:rsidRPr="001F1DAE">
        <w:rPr>
          <w:rFonts w:ascii="Times New Roman" w:eastAsia="Times New Roman" w:hAnsi="Times New Roman" w:cs="Times New Roman"/>
          <w:b/>
          <w:sz w:val="24"/>
          <w:szCs w:val="24"/>
        </w:rPr>
        <w:t>сервисная экономика</w:t>
      </w:r>
      <w:r w:rsidRPr="001F1DAE">
        <w:rPr>
          <w:rFonts w:ascii="Times New Roman" w:eastAsia="Times New Roman" w:hAnsi="Times New Roman" w:cs="Times New Roman"/>
          <w:sz w:val="24"/>
          <w:szCs w:val="24"/>
        </w:rPr>
        <w:t xml:space="preserve"> предусмотрены следующие мех</w:t>
      </w:r>
      <w:r w:rsidRPr="001F1DAE">
        <w:rPr>
          <w:rFonts w:ascii="Times New Roman" w:eastAsia="Times New Roman" w:hAnsi="Times New Roman" w:cs="Times New Roman"/>
          <w:sz w:val="24"/>
          <w:szCs w:val="24"/>
        </w:rPr>
        <w:t>а</w:t>
      </w:r>
      <w:r w:rsidRPr="001F1DAE">
        <w:rPr>
          <w:rFonts w:ascii="Times New Roman" w:eastAsia="Times New Roman" w:hAnsi="Times New Roman" w:cs="Times New Roman"/>
          <w:sz w:val="24"/>
          <w:szCs w:val="24"/>
        </w:rPr>
        <w:t>низмы:</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реализация муниципальной программы по поддержке СМСП;</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реализация муниципального проекта по популяризации предпринимательства;</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создание комплекса мер поддержки и преференций для СМСП, работающих в инд</w:t>
      </w:r>
      <w:r w:rsidRPr="001F1DAE">
        <w:rPr>
          <w:rFonts w:ascii="Times New Roman" w:eastAsia="Times New Roman" w:hAnsi="Times New Roman" w:cs="Times New Roman"/>
          <w:sz w:val="24"/>
          <w:szCs w:val="24"/>
        </w:rPr>
        <w:t>у</w:t>
      </w:r>
      <w:r w:rsidRPr="001F1DAE">
        <w:rPr>
          <w:rFonts w:ascii="Times New Roman" w:eastAsia="Times New Roman" w:hAnsi="Times New Roman" w:cs="Times New Roman"/>
          <w:sz w:val="24"/>
          <w:szCs w:val="24"/>
        </w:rPr>
        <w:t>стрии гостеприимства.</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b/>
          <w:sz w:val="24"/>
          <w:szCs w:val="24"/>
        </w:rPr>
        <w:t>Капитализация исторического наследия</w:t>
      </w:r>
      <w:r w:rsidRPr="001F1DAE">
        <w:rPr>
          <w:rFonts w:ascii="Times New Roman" w:eastAsia="Times New Roman" w:hAnsi="Times New Roman" w:cs="Times New Roman"/>
          <w:sz w:val="24"/>
          <w:szCs w:val="24"/>
        </w:rPr>
        <w:t xml:space="preserve"> будет реализована посредством:</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реализации муниципальной программы по содействию развития туризма на террит</w:t>
      </w:r>
      <w:r w:rsidRPr="001F1DAE">
        <w:rPr>
          <w:rFonts w:ascii="Times New Roman" w:eastAsia="Times New Roman" w:hAnsi="Times New Roman" w:cs="Times New Roman"/>
          <w:sz w:val="24"/>
          <w:szCs w:val="24"/>
        </w:rPr>
        <w:t>о</w:t>
      </w:r>
      <w:r w:rsidRPr="001F1DAE">
        <w:rPr>
          <w:rFonts w:ascii="Times New Roman" w:eastAsia="Times New Roman" w:hAnsi="Times New Roman" w:cs="Times New Roman"/>
          <w:sz w:val="24"/>
          <w:szCs w:val="24"/>
        </w:rPr>
        <w:t>рии города;</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lastRenderedPageBreak/>
        <w:t>- реализации межмуниципального проекта по туризму (Енисейский район, г. Лесос</w:t>
      </w:r>
      <w:r w:rsidRPr="001F1DAE">
        <w:rPr>
          <w:rFonts w:ascii="Times New Roman" w:eastAsia="Times New Roman" w:hAnsi="Times New Roman" w:cs="Times New Roman"/>
          <w:sz w:val="24"/>
          <w:szCs w:val="24"/>
        </w:rPr>
        <w:t>и</w:t>
      </w:r>
      <w:r w:rsidRPr="001F1DAE">
        <w:rPr>
          <w:rFonts w:ascii="Times New Roman" w:eastAsia="Times New Roman" w:hAnsi="Times New Roman" w:cs="Times New Roman"/>
          <w:sz w:val="24"/>
          <w:szCs w:val="24"/>
        </w:rPr>
        <w:t>бирск);</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разработки и продвижения бренда Енисейска во внешней среде;</w:t>
      </w: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xml:space="preserve">- </w:t>
      </w:r>
      <w:r w:rsidR="00E572C3" w:rsidRPr="001F1DAE">
        <w:rPr>
          <w:rFonts w:ascii="Times New Roman" w:eastAsia="Times New Roman" w:hAnsi="Times New Roman" w:cs="Times New Roman"/>
          <w:sz w:val="24"/>
          <w:szCs w:val="24"/>
        </w:rPr>
        <w:t>создания действенной системы мониторинга туристического потока в городе;</w:t>
      </w:r>
    </w:p>
    <w:p w:rsidR="00E572C3" w:rsidRPr="001F1DAE" w:rsidRDefault="00E572C3" w:rsidP="003E1B2E">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реализации инвестиционных проектов в объектах культурного наследия с целью их «оживления» и сохранения;</w:t>
      </w:r>
    </w:p>
    <w:p w:rsidR="00E572C3" w:rsidRPr="001F1DAE" w:rsidRDefault="00E572C3" w:rsidP="00E572C3">
      <w:pPr>
        <w:pStyle w:val="a1"/>
        <w:tabs>
          <w:tab w:val="left" w:pos="851"/>
        </w:tabs>
        <w:spacing w:line="276" w:lineRule="auto"/>
        <w:ind w:firstLine="709"/>
        <w:jc w:val="both"/>
        <w:rPr>
          <w:rFonts w:ascii="Times New Roman" w:eastAsia="Times New Roman" w:hAnsi="Times New Roman" w:cs="Times New Roman"/>
          <w:sz w:val="24"/>
          <w:szCs w:val="24"/>
        </w:rPr>
      </w:pPr>
      <w:r w:rsidRPr="001F1DAE">
        <w:rPr>
          <w:rFonts w:ascii="Times New Roman" w:eastAsia="Times New Roman" w:hAnsi="Times New Roman" w:cs="Times New Roman"/>
          <w:sz w:val="24"/>
          <w:szCs w:val="24"/>
        </w:rPr>
        <w:t>- создания выделенной структуры по эффективному управлению и использованию об</w:t>
      </w:r>
      <w:r w:rsidRPr="001F1DAE">
        <w:rPr>
          <w:rFonts w:ascii="Times New Roman" w:eastAsia="Times New Roman" w:hAnsi="Times New Roman" w:cs="Times New Roman"/>
          <w:sz w:val="24"/>
          <w:szCs w:val="24"/>
        </w:rPr>
        <w:t>ъ</w:t>
      </w:r>
      <w:r w:rsidRPr="001F1DAE">
        <w:rPr>
          <w:rFonts w:ascii="Times New Roman" w:eastAsia="Times New Roman" w:hAnsi="Times New Roman" w:cs="Times New Roman"/>
          <w:sz w:val="24"/>
          <w:szCs w:val="24"/>
        </w:rPr>
        <w:t>ектов культурного наследия.</w:t>
      </w:r>
    </w:p>
    <w:p w:rsidR="00E572C3" w:rsidRPr="001F1DAE" w:rsidRDefault="00E572C3"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E53F2D" w:rsidRPr="001F1DAE" w:rsidRDefault="00E53F2D"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875455" w:rsidRPr="001F1DAE" w:rsidRDefault="00875455" w:rsidP="003E1B2E">
      <w:pPr>
        <w:pStyle w:val="a1"/>
        <w:tabs>
          <w:tab w:val="left" w:pos="851"/>
        </w:tabs>
        <w:spacing w:line="276" w:lineRule="auto"/>
        <w:ind w:firstLine="709"/>
        <w:jc w:val="both"/>
        <w:rPr>
          <w:rFonts w:ascii="Times New Roman" w:eastAsia="Times New Roman" w:hAnsi="Times New Roman" w:cs="Times New Roman"/>
          <w:sz w:val="24"/>
          <w:szCs w:val="24"/>
        </w:rPr>
      </w:pPr>
    </w:p>
    <w:p w:rsidR="004F089A" w:rsidRPr="001F1DAE" w:rsidRDefault="004F089A" w:rsidP="00AA09D4">
      <w:pPr>
        <w:pStyle w:val="1"/>
        <w:jc w:val="right"/>
      </w:pPr>
      <w:bookmarkStart w:id="24" w:name="_Toc3794048"/>
      <w:r w:rsidRPr="001F1DAE">
        <w:lastRenderedPageBreak/>
        <w:t>Приложение 1</w:t>
      </w:r>
      <w:bookmarkEnd w:id="24"/>
    </w:p>
    <w:p w:rsidR="004F089A" w:rsidRPr="001F1DAE" w:rsidRDefault="004F089A" w:rsidP="00262B7A">
      <w:pPr>
        <w:pStyle w:val="a1"/>
        <w:spacing w:line="276" w:lineRule="auto"/>
        <w:jc w:val="center"/>
        <w:rPr>
          <w:rFonts w:ascii="Times New Roman" w:hAnsi="Times New Roman" w:cs="Times New Roman"/>
          <w:b/>
          <w:sz w:val="24"/>
          <w:szCs w:val="24"/>
        </w:rPr>
      </w:pPr>
      <w:bookmarkStart w:id="25" w:name="_Toc524332913"/>
      <w:r w:rsidRPr="001F1DAE">
        <w:rPr>
          <w:rFonts w:ascii="Times New Roman" w:hAnsi="Times New Roman" w:cs="Times New Roman"/>
          <w:b/>
          <w:sz w:val="24"/>
          <w:szCs w:val="24"/>
        </w:rPr>
        <w:t>Резюме стратегии социально-экономического развития</w:t>
      </w:r>
      <w:bookmarkEnd w:id="25"/>
    </w:p>
    <w:p w:rsidR="004F089A" w:rsidRPr="001F1DAE" w:rsidRDefault="004F089A" w:rsidP="00262B7A">
      <w:pPr>
        <w:pStyle w:val="a1"/>
        <w:spacing w:line="276" w:lineRule="auto"/>
        <w:jc w:val="center"/>
        <w:rPr>
          <w:rFonts w:ascii="Times New Roman" w:hAnsi="Times New Roman" w:cs="Times New Roman"/>
          <w:b/>
          <w:sz w:val="24"/>
          <w:szCs w:val="24"/>
        </w:rPr>
      </w:pPr>
      <w:bookmarkStart w:id="26" w:name="_Toc524332914"/>
      <w:r w:rsidRPr="001F1DAE">
        <w:rPr>
          <w:rFonts w:ascii="Times New Roman" w:hAnsi="Times New Roman" w:cs="Times New Roman"/>
          <w:b/>
          <w:sz w:val="24"/>
          <w:szCs w:val="24"/>
        </w:rPr>
        <w:t>города Енисейска Красноярского края до 2030 года</w:t>
      </w:r>
      <w:bookmarkEnd w:id="26"/>
    </w:p>
    <w:p w:rsidR="004F089A" w:rsidRPr="001F1DAE" w:rsidRDefault="004F089A" w:rsidP="00BA4333">
      <w:pPr>
        <w:jc w:val="both"/>
        <w:rPr>
          <w:rFonts w:ascii="Times New Roman" w:hAnsi="Times New Roman" w:cs="Times New Roman"/>
          <w:sz w:val="24"/>
          <w:szCs w:val="24"/>
        </w:rPr>
      </w:pPr>
    </w:p>
    <w:p w:rsidR="004F089A" w:rsidRPr="001F1DAE" w:rsidRDefault="004F089A" w:rsidP="00262B7A">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Стратегия социально - экономического развития города Енисейска до 2030 года (далее - Стратегия) разработана в соответствии с Федеральным законом от 28.06.2014 № 172-ФЗ «О стратегическом планировании в Российской Федерации», законом Красноярского края от 24.12.2015 №9-4112 «О стратегическом планировании в Красноярском крае», распоряжением администрации города Енисейска от 01.01.2016 № 56 - р «О разработке Стратегии социально-экономического развития города Енисейска на период до 2030 года» и с учетом приоритетов социально-экономической политики и целей социально-экономического развития, определе</w:t>
      </w:r>
      <w:r w:rsidRPr="001F1DAE">
        <w:rPr>
          <w:rFonts w:ascii="Times New Roman" w:hAnsi="Times New Roman" w:cs="Times New Roman"/>
          <w:sz w:val="24"/>
          <w:szCs w:val="24"/>
        </w:rPr>
        <w:t>н</w:t>
      </w:r>
      <w:r w:rsidRPr="001F1DAE">
        <w:rPr>
          <w:rFonts w:ascii="Times New Roman" w:hAnsi="Times New Roman" w:cs="Times New Roman"/>
          <w:sz w:val="24"/>
          <w:szCs w:val="24"/>
        </w:rPr>
        <w:t>ных комплексной программой  развития  города Енисейска на период до 2020 года, (утв.  Р</w:t>
      </w:r>
      <w:r w:rsidRPr="001F1DAE">
        <w:rPr>
          <w:rFonts w:ascii="Times New Roman" w:hAnsi="Times New Roman" w:cs="Times New Roman"/>
          <w:sz w:val="24"/>
          <w:szCs w:val="24"/>
        </w:rPr>
        <w:t>е</w:t>
      </w:r>
      <w:r w:rsidRPr="001F1DAE">
        <w:rPr>
          <w:rFonts w:ascii="Times New Roman" w:hAnsi="Times New Roman" w:cs="Times New Roman"/>
          <w:sz w:val="24"/>
          <w:szCs w:val="24"/>
        </w:rPr>
        <w:t xml:space="preserve">шением Енисейского городского Совета депутатов от 14.12.2011 № 25-179 от 14.12.2011). </w:t>
      </w:r>
    </w:p>
    <w:p w:rsidR="004F089A" w:rsidRPr="001F1DAE" w:rsidRDefault="004F089A" w:rsidP="00262B7A">
      <w:pPr>
        <w:pStyle w:val="a1"/>
        <w:spacing w:line="276" w:lineRule="auto"/>
        <w:jc w:val="both"/>
        <w:rPr>
          <w:rFonts w:ascii="Times New Roman" w:hAnsi="Times New Roman" w:cs="Times New Roman"/>
          <w:color w:val="000000"/>
          <w:sz w:val="24"/>
          <w:szCs w:val="24"/>
        </w:rPr>
      </w:pPr>
      <w:r w:rsidRPr="001F1DAE">
        <w:rPr>
          <w:rFonts w:ascii="Times New Roman" w:hAnsi="Times New Roman" w:cs="Times New Roman"/>
          <w:sz w:val="24"/>
          <w:szCs w:val="24"/>
        </w:rPr>
        <w:tab/>
      </w:r>
      <w:r w:rsidRPr="001F1DAE">
        <w:rPr>
          <w:rFonts w:ascii="Times New Roman" w:hAnsi="Times New Roman" w:cs="Times New Roman"/>
          <w:color w:val="000000"/>
          <w:sz w:val="24"/>
          <w:szCs w:val="24"/>
        </w:rPr>
        <w:t>Разработка Стратегии осуществлена администрацией города Енисейска совместно с Министерством экономического развития и инвестиционной политики Красноярского края, в соответствии с Методическими рекомендациями по формированию стратегий социально- эк</w:t>
      </w:r>
      <w:r w:rsidRPr="001F1DAE">
        <w:rPr>
          <w:rFonts w:ascii="Times New Roman" w:hAnsi="Times New Roman" w:cs="Times New Roman"/>
          <w:color w:val="000000"/>
          <w:sz w:val="24"/>
          <w:szCs w:val="24"/>
        </w:rPr>
        <w:t>о</w:t>
      </w:r>
      <w:r w:rsidRPr="001F1DAE">
        <w:rPr>
          <w:rFonts w:ascii="Times New Roman" w:hAnsi="Times New Roman" w:cs="Times New Roman"/>
          <w:color w:val="000000"/>
          <w:sz w:val="24"/>
          <w:szCs w:val="24"/>
        </w:rPr>
        <w:t>номического развития городских округов и муниципальных районов Красноярского края до 2030 года, Указом Президента Российской Федерации от 07.05.2018 г. № 204. В разработке Стратегии приняли участие общественные организации, бизнес-сообщество, население гор</w:t>
      </w:r>
      <w:r w:rsidRPr="001F1DAE">
        <w:rPr>
          <w:rFonts w:ascii="Times New Roman" w:hAnsi="Times New Roman" w:cs="Times New Roman"/>
          <w:color w:val="000000"/>
          <w:sz w:val="24"/>
          <w:szCs w:val="24"/>
        </w:rPr>
        <w:t>о</w:t>
      </w:r>
      <w:r w:rsidRPr="001F1DAE">
        <w:rPr>
          <w:rFonts w:ascii="Times New Roman" w:hAnsi="Times New Roman" w:cs="Times New Roman"/>
          <w:color w:val="000000"/>
          <w:sz w:val="24"/>
          <w:szCs w:val="24"/>
        </w:rPr>
        <w:t>да.</w:t>
      </w:r>
    </w:p>
    <w:p w:rsidR="004F089A" w:rsidRPr="001F1DAE" w:rsidRDefault="004F089A" w:rsidP="001074B4">
      <w:pPr>
        <w:pStyle w:val="a1"/>
        <w:spacing w:line="276" w:lineRule="auto"/>
        <w:ind w:firstLine="708"/>
        <w:jc w:val="both"/>
        <w:rPr>
          <w:rFonts w:ascii="Times New Roman" w:hAnsi="Times New Roman" w:cs="Times New Roman"/>
          <w:iCs/>
          <w:sz w:val="24"/>
          <w:szCs w:val="24"/>
          <w:lang w:bidi="ru-RU"/>
        </w:rPr>
      </w:pPr>
      <w:r w:rsidRPr="001F1DAE">
        <w:rPr>
          <w:rFonts w:ascii="Times New Roman" w:hAnsi="Times New Roman" w:cs="Times New Roman"/>
          <w:iCs/>
          <w:sz w:val="24"/>
          <w:szCs w:val="24"/>
          <w:lang w:bidi="ru-RU"/>
        </w:rPr>
        <w:t xml:space="preserve">Миссия: </w:t>
      </w:r>
      <w:r w:rsidR="001074B4" w:rsidRPr="001F1DAE">
        <w:rPr>
          <w:rFonts w:ascii="Times New Roman" w:hAnsi="Times New Roman" w:cs="Times New Roman"/>
          <w:sz w:val="24"/>
          <w:szCs w:val="24"/>
        </w:rPr>
        <w:t>Енисейск — успешный провинциальный сибирский город с сохранившимися культурно-бытовыми традициями и уникальными памятниками архитектуры и истории.</w:t>
      </w:r>
    </w:p>
    <w:p w:rsidR="004F089A" w:rsidRPr="001F1DAE" w:rsidRDefault="004F089A" w:rsidP="00262B7A">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Главная стратегическая цель: формирование системы непрерывного повышения кач</w:t>
      </w:r>
      <w:r w:rsidRPr="001F1DAE">
        <w:rPr>
          <w:rFonts w:ascii="Times New Roman" w:hAnsi="Times New Roman" w:cs="Times New Roman"/>
          <w:sz w:val="24"/>
          <w:szCs w:val="24"/>
        </w:rPr>
        <w:t>е</w:t>
      </w:r>
      <w:r w:rsidRPr="001F1DAE">
        <w:rPr>
          <w:rFonts w:ascii="Times New Roman" w:hAnsi="Times New Roman" w:cs="Times New Roman"/>
          <w:sz w:val="24"/>
          <w:szCs w:val="24"/>
        </w:rPr>
        <w:t>ства жизни горожан</w:t>
      </w:r>
      <w:r w:rsidR="0020190A" w:rsidRPr="001F1DAE">
        <w:rPr>
          <w:rFonts w:ascii="Times New Roman" w:hAnsi="Times New Roman" w:cs="Times New Roman"/>
          <w:sz w:val="24"/>
          <w:szCs w:val="24"/>
        </w:rPr>
        <w:t>,</w:t>
      </w:r>
      <w:r w:rsidRPr="001F1DAE">
        <w:rPr>
          <w:rFonts w:ascii="Times New Roman" w:hAnsi="Times New Roman" w:cs="Times New Roman"/>
          <w:sz w:val="24"/>
          <w:szCs w:val="24"/>
        </w:rPr>
        <w:t xml:space="preserve"> на основе капитализации уникального исторического наследия</w:t>
      </w:r>
      <w:r w:rsidRPr="001F1DAE">
        <w:rPr>
          <w:rFonts w:ascii="Times New Roman" w:hAnsi="Times New Roman" w:cs="Times New Roman"/>
          <w:b/>
          <w:i/>
          <w:sz w:val="24"/>
          <w:szCs w:val="24"/>
        </w:rPr>
        <w:t xml:space="preserve">, </w:t>
      </w:r>
      <w:r w:rsidRPr="001F1DAE">
        <w:rPr>
          <w:rFonts w:ascii="Times New Roman" w:hAnsi="Times New Roman" w:cs="Times New Roman"/>
          <w:sz w:val="24"/>
          <w:szCs w:val="24"/>
        </w:rPr>
        <w:t>создания сервисной экономики и формирования комфортной среды проживания</w:t>
      </w:r>
      <w:r w:rsidR="00262B7A" w:rsidRPr="001F1DAE">
        <w:rPr>
          <w:rFonts w:ascii="Times New Roman" w:hAnsi="Times New Roman" w:cs="Times New Roman"/>
          <w:sz w:val="24"/>
          <w:szCs w:val="24"/>
        </w:rPr>
        <w:t xml:space="preserve"> за счет повышения э</w:t>
      </w:r>
      <w:r w:rsidR="00262B7A" w:rsidRPr="001F1DAE">
        <w:rPr>
          <w:rFonts w:ascii="Times New Roman" w:hAnsi="Times New Roman" w:cs="Times New Roman"/>
          <w:sz w:val="24"/>
          <w:szCs w:val="24"/>
        </w:rPr>
        <w:t>ф</w:t>
      </w:r>
      <w:r w:rsidR="00262B7A" w:rsidRPr="001F1DAE">
        <w:rPr>
          <w:rFonts w:ascii="Times New Roman" w:hAnsi="Times New Roman" w:cs="Times New Roman"/>
          <w:sz w:val="24"/>
          <w:szCs w:val="24"/>
        </w:rPr>
        <w:t>фективности муниципального управления</w:t>
      </w:r>
      <w:r w:rsidRPr="001F1DAE">
        <w:rPr>
          <w:rFonts w:ascii="Times New Roman" w:hAnsi="Times New Roman" w:cs="Times New Roman"/>
          <w:sz w:val="24"/>
          <w:szCs w:val="24"/>
        </w:rPr>
        <w:t>.</w:t>
      </w:r>
    </w:p>
    <w:p w:rsidR="004F089A" w:rsidRPr="001F1DAE" w:rsidRDefault="004F089A" w:rsidP="00262B7A">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В рамках Стратегии выделены следующие стратегические приоритеты: </w:t>
      </w:r>
    </w:p>
    <w:p w:rsidR="00262B7A" w:rsidRPr="001F1DAE" w:rsidRDefault="00262B7A" w:rsidP="00262B7A">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эффективное муниципальное управление;</w:t>
      </w:r>
    </w:p>
    <w:p w:rsidR="004F089A" w:rsidRPr="001F1DAE" w:rsidRDefault="004F089A" w:rsidP="00262B7A">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xml:space="preserve">- высокие стандарты провинциальной жизни; </w:t>
      </w:r>
    </w:p>
    <w:p w:rsidR="004F089A" w:rsidRPr="001F1DAE" w:rsidRDefault="00926132" w:rsidP="00262B7A">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сервисная экономика;</w:t>
      </w:r>
    </w:p>
    <w:p w:rsidR="00926132" w:rsidRPr="001F1DAE" w:rsidRDefault="00926132" w:rsidP="00926132">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 капитализация исторического наследия.</w:t>
      </w:r>
    </w:p>
    <w:p w:rsidR="004F089A" w:rsidRPr="001F1DAE" w:rsidRDefault="004F089A" w:rsidP="00262B7A">
      <w:pPr>
        <w:pStyle w:val="a1"/>
        <w:spacing w:line="276" w:lineRule="auto"/>
        <w:jc w:val="both"/>
        <w:rPr>
          <w:rFonts w:ascii="Times New Roman" w:hAnsi="Times New Roman" w:cs="Times New Roman"/>
          <w:iCs/>
          <w:sz w:val="24"/>
          <w:szCs w:val="24"/>
          <w:lang w:bidi="ru-RU"/>
        </w:rPr>
      </w:pPr>
      <w:r w:rsidRPr="001F1DAE">
        <w:rPr>
          <w:rFonts w:ascii="Times New Roman" w:hAnsi="Times New Roman" w:cs="Times New Roman"/>
          <w:sz w:val="24"/>
          <w:szCs w:val="24"/>
        </w:rPr>
        <w:tab/>
      </w:r>
      <w:r w:rsidRPr="001F1DAE">
        <w:rPr>
          <w:rFonts w:ascii="Times New Roman" w:hAnsi="Times New Roman" w:cs="Times New Roman"/>
          <w:iCs/>
          <w:sz w:val="24"/>
          <w:szCs w:val="24"/>
          <w:lang w:bidi="ru-RU"/>
        </w:rPr>
        <w:t>Реализация стратегии социально-экономического развития города Енисейска до 2030 года предусмотрена в три этапа: 1 этап – 2018-2020 годы; 2 этап – 2021-2025 годы; 3 этап – 2026-2030 годы.</w:t>
      </w:r>
    </w:p>
    <w:p w:rsidR="004F089A" w:rsidRPr="001F1DAE" w:rsidRDefault="004F089A" w:rsidP="00262B7A">
      <w:pPr>
        <w:pStyle w:val="a1"/>
        <w:spacing w:line="276" w:lineRule="auto"/>
        <w:jc w:val="both"/>
        <w:rPr>
          <w:rFonts w:ascii="Times New Roman" w:hAnsi="Times New Roman" w:cs="Times New Roman"/>
          <w:sz w:val="24"/>
          <w:szCs w:val="24"/>
        </w:rPr>
      </w:pPr>
      <w:r w:rsidRPr="001F1DAE">
        <w:rPr>
          <w:rFonts w:ascii="Times New Roman" w:hAnsi="Times New Roman" w:cs="Times New Roman"/>
          <w:iCs/>
          <w:sz w:val="24"/>
          <w:szCs w:val="24"/>
          <w:lang w:bidi="ru-RU"/>
        </w:rPr>
        <w:tab/>
      </w:r>
      <w:r w:rsidRPr="001F1DAE">
        <w:rPr>
          <w:rFonts w:ascii="Times New Roman" w:hAnsi="Times New Roman" w:cs="Times New Roman"/>
          <w:sz w:val="24"/>
          <w:szCs w:val="24"/>
        </w:rPr>
        <w:t>Для реализации вышеуказ</w:t>
      </w:r>
      <w:r w:rsidR="00926132" w:rsidRPr="001F1DAE">
        <w:rPr>
          <w:rFonts w:ascii="Times New Roman" w:hAnsi="Times New Roman" w:cs="Times New Roman"/>
          <w:sz w:val="24"/>
          <w:szCs w:val="24"/>
        </w:rPr>
        <w:t xml:space="preserve">анных приоритетов </w:t>
      </w:r>
      <w:r w:rsidRPr="001F1DAE">
        <w:rPr>
          <w:rFonts w:ascii="Times New Roman" w:hAnsi="Times New Roman" w:cs="Times New Roman"/>
          <w:sz w:val="24"/>
          <w:szCs w:val="24"/>
        </w:rPr>
        <w:t>разработана деятельностная карта, вкл</w:t>
      </w:r>
      <w:r w:rsidRPr="001F1DAE">
        <w:rPr>
          <w:rFonts w:ascii="Times New Roman" w:hAnsi="Times New Roman" w:cs="Times New Roman"/>
          <w:sz w:val="24"/>
          <w:szCs w:val="24"/>
        </w:rPr>
        <w:t>ю</w:t>
      </w:r>
      <w:r w:rsidRPr="001F1DAE">
        <w:rPr>
          <w:rFonts w:ascii="Times New Roman" w:hAnsi="Times New Roman" w:cs="Times New Roman"/>
          <w:sz w:val="24"/>
          <w:szCs w:val="24"/>
        </w:rPr>
        <w:t xml:space="preserve">чающая в себя: </w:t>
      </w:r>
    </w:p>
    <w:p w:rsidR="004F089A" w:rsidRPr="001F1DAE" w:rsidRDefault="004F089A" w:rsidP="00262B7A">
      <w:pPr>
        <w:pStyle w:val="a1"/>
        <w:numPr>
          <w:ilvl w:val="0"/>
          <w:numId w:val="45"/>
        </w:numPr>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t>цели первого уровня:</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а) повышение эффективности муниципального управления;</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б) повышение качества, доступности предоставляемых услуг, комфортности городской среды;</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в) повышение в структуре экономики роли «индустрии сибирского гостеприимства» как конкурентоспособной сферы предпринимательской деятельности;</w:t>
      </w:r>
    </w:p>
    <w:p w:rsidR="00262B7A" w:rsidRPr="001F1DAE" w:rsidRDefault="00262B7A" w:rsidP="00262B7A">
      <w:pPr>
        <w:pStyle w:val="a1"/>
        <w:spacing w:line="276" w:lineRule="auto"/>
        <w:ind w:firstLine="709"/>
        <w:jc w:val="both"/>
      </w:pPr>
      <w:r w:rsidRPr="001F1DAE">
        <w:rPr>
          <w:rFonts w:ascii="Times New Roman" w:hAnsi="Times New Roman" w:cs="Times New Roman"/>
          <w:sz w:val="24"/>
          <w:szCs w:val="24"/>
        </w:rPr>
        <w:t>г) повышение эффективности использования культурно-исторического наследия гор</w:t>
      </w:r>
      <w:r w:rsidRPr="001F1DAE">
        <w:rPr>
          <w:rFonts w:ascii="Times New Roman" w:hAnsi="Times New Roman" w:cs="Times New Roman"/>
          <w:sz w:val="24"/>
          <w:szCs w:val="24"/>
        </w:rPr>
        <w:t>о</w:t>
      </w:r>
      <w:r w:rsidRPr="001F1DAE">
        <w:rPr>
          <w:rFonts w:ascii="Times New Roman" w:hAnsi="Times New Roman" w:cs="Times New Roman"/>
          <w:sz w:val="24"/>
          <w:szCs w:val="24"/>
        </w:rPr>
        <w:t>да;</w:t>
      </w:r>
    </w:p>
    <w:p w:rsidR="004F089A" w:rsidRPr="001F1DAE" w:rsidRDefault="004F089A" w:rsidP="00262B7A">
      <w:pPr>
        <w:pStyle w:val="a1"/>
        <w:numPr>
          <w:ilvl w:val="0"/>
          <w:numId w:val="45"/>
        </w:numPr>
        <w:spacing w:line="276" w:lineRule="auto"/>
        <w:jc w:val="both"/>
        <w:rPr>
          <w:rFonts w:ascii="Times New Roman" w:hAnsi="Times New Roman" w:cs="Times New Roman"/>
          <w:sz w:val="24"/>
          <w:szCs w:val="24"/>
        </w:rPr>
      </w:pPr>
      <w:r w:rsidRPr="001F1DAE">
        <w:rPr>
          <w:rFonts w:ascii="Times New Roman" w:hAnsi="Times New Roman" w:cs="Times New Roman"/>
          <w:sz w:val="24"/>
          <w:szCs w:val="24"/>
        </w:rPr>
        <w:lastRenderedPageBreak/>
        <w:t xml:space="preserve">цели второго уровня:  </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а) повышение уровня открытости местной власти для обеспечения интересов города Енисейска;</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б) повышение эффективности управления муниципальным имуществом и муниципал</w:t>
      </w:r>
      <w:r w:rsidRPr="001F1DAE">
        <w:rPr>
          <w:rFonts w:ascii="Times New Roman" w:hAnsi="Times New Roman" w:cs="Times New Roman"/>
          <w:sz w:val="24"/>
          <w:szCs w:val="24"/>
        </w:rPr>
        <w:t>ь</w:t>
      </w:r>
      <w:r w:rsidRPr="001F1DAE">
        <w:rPr>
          <w:rFonts w:ascii="Times New Roman" w:hAnsi="Times New Roman" w:cs="Times New Roman"/>
          <w:sz w:val="24"/>
          <w:szCs w:val="24"/>
        </w:rPr>
        <w:t xml:space="preserve">ными финансами; </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в) повышение уровня компетенций и ответственности муниципальных служащих;</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г) повышение качества муниципальных услуг;</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д) содействие занятости и трудоустройству населения;</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е) увеличение количества горожан, охваченных практиками здорового образа жизни;</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ж) вовлечение жителей в образовательные программы и просветительские проекты;</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з) повышение комфортности и доступности городской среды;</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и) повышение активности горожан в решении общегородских вопросов;</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к) повышение уровня общественной безопасности и экологического благополучия;</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л) повышение предпринимательской активности на рынке услуг, особенно востреб</w:t>
      </w:r>
      <w:r w:rsidRPr="001F1DAE">
        <w:rPr>
          <w:rFonts w:ascii="Times New Roman" w:hAnsi="Times New Roman" w:cs="Times New Roman"/>
          <w:sz w:val="24"/>
          <w:szCs w:val="24"/>
        </w:rPr>
        <w:t>о</w:t>
      </w:r>
      <w:r w:rsidRPr="001F1DAE">
        <w:rPr>
          <w:rFonts w:ascii="Times New Roman" w:hAnsi="Times New Roman" w:cs="Times New Roman"/>
          <w:sz w:val="24"/>
          <w:szCs w:val="24"/>
        </w:rPr>
        <w:t>ванных жителями города;</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м) повышение предпринимательской активности на рынке услуг, связанных с приемом, размещением и организацией досуга для гостей города;</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н) увеличение туристического потока;</w:t>
      </w:r>
    </w:p>
    <w:p w:rsidR="00262B7A" w:rsidRPr="001F1DAE" w:rsidRDefault="00262B7A" w:rsidP="00262B7A">
      <w:pPr>
        <w:pStyle w:val="a1"/>
        <w:spacing w:line="276" w:lineRule="auto"/>
        <w:ind w:firstLine="709"/>
        <w:jc w:val="both"/>
        <w:rPr>
          <w:rFonts w:ascii="Times New Roman" w:hAnsi="Times New Roman" w:cs="Times New Roman"/>
          <w:sz w:val="24"/>
          <w:szCs w:val="24"/>
        </w:rPr>
      </w:pPr>
      <w:r w:rsidRPr="001F1DAE">
        <w:rPr>
          <w:rFonts w:ascii="Times New Roman" w:hAnsi="Times New Roman" w:cs="Times New Roman"/>
          <w:sz w:val="24"/>
          <w:szCs w:val="24"/>
        </w:rPr>
        <w:t>о) совершенствование системы управления с сохранением, развитием исторического наследия города.</w:t>
      </w:r>
    </w:p>
    <w:p w:rsidR="004F089A" w:rsidRPr="001F1DAE" w:rsidRDefault="00926132" w:rsidP="00BA4333">
      <w:pPr>
        <w:jc w:val="both"/>
        <w:rPr>
          <w:rFonts w:ascii="Times New Roman" w:hAnsi="Times New Roman" w:cs="Times New Roman"/>
          <w:sz w:val="24"/>
          <w:szCs w:val="24"/>
          <w:lang w:bidi="ru-RU"/>
        </w:rPr>
      </w:pPr>
      <w:r w:rsidRPr="001F1DAE">
        <w:rPr>
          <w:rFonts w:ascii="Times New Roman" w:hAnsi="Times New Roman" w:cs="Times New Roman"/>
          <w:sz w:val="24"/>
          <w:szCs w:val="24"/>
          <w:lang w:bidi="ru-RU"/>
        </w:rPr>
        <w:tab/>
        <w:t>Результатом реализации Стратегии со</w:t>
      </w:r>
      <w:r w:rsidR="00803DCE" w:rsidRPr="001F1DAE">
        <w:rPr>
          <w:rFonts w:ascii="Times New Roman" w:hAnsi="Times New Roman" w:cs="Times New Roman"/>
          <w:sz w:val="24"/>
          <w:szCs w:val="24"/>
          <w:lang w:bidi="ru-RU"/>
        </w:rPr>
        <w:t>циально-экономического развития к 2030 году Енисейск должен выйти на новый уровень своего развития, достигнув уровня ИИЧП в пред</w:t>
      </w:r>
      <w:r w:rsidR="00803DCE" w:rsidRPr="001F1DAE">
        <w:rPr>
          <w:rFonts w:ascii="Times New Roman" w:hAnsi="Times New Roman" w:cs="Times New Roman"/>
          <w:sz w:val="24"/>
          <w:szCs w:val="24"/>
          <w:lang w:bidi="ru-RU"/>
        </w:rPr>
        <w:t>е</w:t>
      </w:r>
      <w:r w:rsidR="00803DCE" w:rsidRPr="001F1DAE">
        <w:rPr>
          <w:rFonts w:ascii="Times New Roman" w:hAnsi="Times New Roman" w:cs="Times New Roman"/>
          <w:sz w:val="24"/>
          <w:szCs w:val="24"/>
          <w:lang w:bidi="ru-RU"/>
        </w:rPr>
        <w:t xml:space="preserve">лах значений от 0,75 до 0,82. </w:t>
      </w:r>
    </w:p>
    <w:p w:rsidR="004F089A" w:rsidRPr="001F1DAE" w:rsidRDefault="004F089A" w:rsidP="00BA4333">
      <w:pPr>
        <w:jc w:val="both"/>
        <w:rPr>
          <w:rFonts w:ascii="Times New Roman" w:hAnsi="Times New Roman" w:cs="Times New Roman"/>
          <w:sz w:val="24"/>
          <w:szCs w:val="24"/>
          <w:lang w:bidi="ru-RU"/>
        </w:rPr>
      </w:pPr>
    </w:p>
    <w:p w:rsidR="004F089A" w:rsidRPr="001F1DAE" w:rsidRDefault="004F089A" w:rsidP="00BA4333">
      <w:pPr>
        <w:jc w:val="both"/>
        <w:rPr>
          <w:rFonts w:ascii="Times New Roman" w:hAnsi="Times New Roman" w:cs="Times New Roman"/>
          <w:sz w:val="24"/>
          <w:szCs w:val="24"/>
          <w:lang w:bidi="ru-RU"/>
        </w:rPr>
      </w:pPr>
    </w:p>
    <w:p w:rsidR="004F089A" w:rsidRPr="001F1DAE" w:rsidRDefault="004F089A" w:rsidP="00BA4333">
      <w:pPr>
        <w:jc w:val="both"/>
        <w:rPr>
          <w:rFonts w:ascii="Times New Roman" w:hAnsi="Times New Roman" w:cs="Times New Roman"/>
          <w:sz w:val="24"/>
          <w:szCs w:val="24"/>
          <w:lang w:bidi="ru-RU"/>
        </w:rPr>
      </w:pPr>
    </w:p>
    <w:p w:rsidR="004F089A" w:rsidRPr="001F1DAE" w:rsidRDefault="004F089A" w:rsidP="00BA4333">
      <w:pPr>
        <w:jc w:val="both"/>
        <w:rPr>
          <w:rFonts w:ascii="Times New Roman" w:hAnsi="Times New Roman" w:cs="Times New Roman"/>
          <w:sz w:val="24"/>
          <w:szCs w:val="24"/>
          <w:lang w:bidi="ru-RU"/>
        </w:rPr>
      </w:pPr>
    </w:p>
    <w:p w:rsidR="004F089A" w:rsidRPr="001F1DAE" w:rsidRDefault="004F089A" w:rsidP="00BA4333">
      <w:pPr>
        <w:jc w:val="both"/>
        <w:rPr>
          <w:rFonts w:ascii="Times New Roman" w:hAnsi="Times New Roman" w:cs="Times New Roman"/>
          <w:sz w:val="24"/>
          <w:szCs w:val="24"/>
          <w:lang w:bidi="ru-RU"/>
        </w:rPr>
      </w:pPr>
    </w:p>
    <w:p w:rsidR="004F089A" w:rsidRPr="001F1DAE" w:rsidRDefault="004F089A" w:rsidP="00BA4333">
      <w:pPr>
        <w:jc w:val="both"/>
        <w:rPr>
          <w:rFonts w:ascii="Times New Roman" w:hAnsi="Times New Roman" w:cs="Times New Roman"/>
          <w:sz w:val="24"/>
          <w:szCs w:val="24"/>
          <w:lang w:bidi="ru-RU"/>
        </w:rPr>
      </w:pPr>
    </w:p>
    <w:p w:rsidR="00262B7A" w:rsidRPr="001F1DAE" w:rsidRDefault="00262B7A" w:rsidP="00BA4333">
      <w:pPr>
        <w:jc w:val="both"/>
        <w:rPr>
          <w:rFonts w:ascii="Times New Roman" w:hAnsi="Times New Roman" w:cs="Times New Roman"/>
          <w:sz w:val="24"/>
          <w:szCs w:val="24"/>
          <w:lang w:bidi="ru-RU"/>
        </w:rPr>
      </w:pPr>
    </w:p>
    <w:p w:rsidR="00262B7A" w:rsidRPr="001F1DAE" w:rsidRDefault="00262B7A" w:rsidP="00BA4333">
      <w:pPr>
        <w:jc w:val="both"/>
        <w:rPr>
          <w:rFonts w:ascii="Times New Roman" w:hAnsi="Times New Roman" w:cs="Times New Roman"/>
          <w:sz w:val="24"/>
          <w:szCs w:val="24"/>
          <w:lang w:bidi="ru-RU"/>
        </w:rPr>
      </w:pPr>
    </w:p>
    <w:p w:rsidR="00262B7A" w:rsidRPr="001F1DAE" w:rsidRDefault="00262B7A" w:rsidP="00BA4333">
      <w:pPr>
        <w:jc w:val="both"/>
        <w:rPr>
          <w:rFonts w:ascii="Times New Roman" w:hAnsi="Times New Roman" w:cs="Times New Roman"/>
          <w:sz w:val="24"/>
          <w:szCs w:val="24"/>
          <w:lang w:bidi="ru-RU"/>
        </w:rPr>
      </w:pPr>
    </w:p>
    <w:p w:rsidR="00262B7A" w:rsidRPr="001F1DAE" w:rsidRDefault="00262B7A" w:rsidP="00BA4333">
      <w:pPr>
        <w:jc w:val="both"/>
        <w:rPr>
          <w:rFonts w:ascii="Times New Roman" w:hAnsi="Times New Roman" w:cs="Times New Roman"/>
          <w:sz w:val="24"/>
          <w:szCs w:val="24"/>
          <w:lang w:bidi="ru-RU"/>
        </w:rPr>
      </w:pPr>
    </w:p>
    <w:p w:rsidR="00262B7A" w:rsidRPr="001F1DAE" w:rsidRDefault="00262B7A" w:rsidP="00BA4333">
      <w:pPr>
        <w:jc w:val="both"/>
        <w:rPr>
          <w:rFonts w:ascii="Times New Roman" w:hAnsi="Times New Roman" w:cs="Times New Roman"/>
          <w:sz w:val="24"/>
          <w:szCs w:val="24"/>
          <w:lang w:bidi="ru-RU"/>
        </w:rPr>
      </w:pPr>
    </w:p>
    <w:p w:rsidR="00262B7A" w:rsidRPr="001F1DAE" w:rsidRDefault="00262B7A" w:rsidP="00BA4333">
      <w:pPr>
        <w:jc w:val="both"/>
        <w:rPr>
          <w:rFonts w:ascii="Times New Roman" w:hAnsi="Times New Roman" w:cs="Times New Roman"/>
          <w:sz w:val="24"/>
          <w:szCs w:val="24"/>
          <w:lang w:bidi="ru-RU"/>
        </w:rPr>
      </w:pPr>
    </w:p>
    <w:p w:rsidR="00262B7A" w:rsidRPr="001F1DAE" w:rsidRDefault="00262B7A" w:rsidP="00BA4333">
      <w:pPr>
        <w:jc w:val="both"/>
        <w:rPr>
          <w:rFonts w:ascii="Times New Roman" w:hAnsi="Times New Roman" w:cs="Times New Roman"/>
          <w:sz w:val="24"/>
          <w:szCs w:val="24"/>
          <w:lang w:bidi="ru-RU"/>
        </w:rPr>
      </w:pPr>
    </w:p>
    <w:p w:rsidR="004F089A" w:rsidRPr="001F1DAE" w:rsidRDefault="00AA09D4" w:rsidP="00AA09D4">
      <w:pPr>
        <w:pStyle w:val="1"/>
        <w:jc w:val="right"/>
        <w:rPr>
          <w:lang w:bidi="ru-RU"/>
        </w:rPr>
      </w:pPr>
      <w:bookmarkStart w:id="27" w:name="_Toc3794049"/>
      <w:r w:rsidRPr="001F1DAE">
        <w:rPr>
          <w:lang w:bidi="ru-RU"/>
        </w:rPr>
        <w:lastRenderedPageBreak/>
        <w:t>Приложение 2</w:t>
      </w:r>
      <w:bookmarkEnd w:id="27"/>
    </w:p>
    <w:p w:rsidR="00AA09D4" w:rsidRPr="001F1DAE" w:rsidRDefault="00AA09D4" w:rsidP="00AA09D4">
      <w:pPr>
        <w:ind w:firstLine="708"/>
        <w:jc w:val="both"/>
        <w:rPr>
          <w:rFonts w:ascii="Times New Roman" w:hAnsi="Times New Roman" w:cs="Times New Roman"/>
          <w:sz w:val="24"/>
          <w:szCs w:val="24"/>
        </w:rPr>
      </w:pPr>
      <w:r w:rsidRPr="001F1DAE">
        <w:rPr>
          <w:rFonts w:ascii="Times New Roman" w:hAnsi="Times New Roman" w:cs="Times New Roman"/>
          <w:sz w:val="24"/>
          <w:szCs w:val="24"/>
        </w:rPr>
        <w:t>Отбор показателей, необходимых для оценки развития человеческого потенциала пр</w:t>
      </w:r>
      <w:r w:rsidRPr="001F1DAE">
        <w:rPr>
          <w:rFonts w:ascii="Times New Roman" w:hAnsi="Times New Roman" w:cs="Times New Roman"/>
          <w:sz w:val="24"/>
          <w:szCs w:val="24"/>
        </w:rPr>
        <w:t>о</w:t>
      </w:r>
      <w:r w:rsidRPr="001F1DAE">
        <w:rPr>
          <w:rFonts w:ascii="Times New Roman" w:hAnsi="Times New Roman" w:cs="Times New Roman"/>
          <w:sz w:val="24"/>
          <w:szCs w:val="24"/>
        </w:rPr>
        <w:t>изводился путем анализа существующих статистических показателей, включенных в систему мониторинга официальной ведомственной статистики Территориального органа Федеральной службы государственной статистики по Красноярскому краю и Автоматизированной инфо</w:t>
      </w:r>
      <w:r w:rsidRPr="001F1DAE">
        <w:rPr>
          <w:rFonts w:ascii="Times New Roman" w:hAnsi="Times New Roman" w:cs="Times New Roman"/>
          <w:sz w:val="24"/>
          <w:szCs w:val="24"/>
        </w:rPr>
        <w:t>р</w:t>
      </w:r>
      <w:r w:rsidRPr="001F1DAE">
        <w:rPr>
          <w:rFonts w:ascii="Times New Roman" w:hAnsi="Times New Roman" w:cs="Times New Roman"/>
          <w:sz w:val="24"/>
          <w:szCs w:val="24"/>
        </w:rPr>
        <w:t>мационной системы мониторинга муниципальных образований (АИС ММО) Министерства экономики и регионального развития Красноярского края (таблица 2).</w:t>
      </w:r>
    </w:p>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 xml:space="preserve">Таблица 2 - Индексы оценки развития человеческого потенциала </w:t>
      </w:r>
    </w:p>
    <w:tbl>
      <w:tblPr>
        <w:tblW w:w="9356" w:type="dxa"/>
        <w:tblInd w:w="108" w:type="dxa"/>
        <w:tblLayout w:type="fixed"/>
        <w:tblCellMar>
          <w:left w:w="10" w:type="dxa"/>
          <w:right w:w="10" w:type="dxa"/>
        </w:tblCellMar>
        <w:tblLook w:val="0000" w:firstRow="0" w:lastRow="0" w:firstColumn="0" w:lastColumn="0" w:noHBand="0" w:noVBand="0"/>
      </w:tblPr>
      <w:tblGrid>
        <w:gridCol w:w="3544"/>
        <w:gridCol w:w="5812"/>
      </w:tblGrid>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Индексы</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Показатели</w:t>
            </w:r>
          </w:p>
        </w:tc>
      </w:tr>
      <w:tr w:rsidR="00AA09D4" w:rsidRPr="001F1DAE" w:rsidTr="00AA09D4">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Демографический  потенциал</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долголетия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Ожидаемая продолжительность жизни при рождении</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естественного прироста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Коэффициент естественного прироста на 1000 чел</w:t>
            </w:r>
            <w:r w:rsidRPr="001F1DAE">
              <w:rPr>
                <w:rFonts w:ascii="Times New Roman" w:hAnsi="Times New Roman" w:cs="Times New Roman"/>
                <w:sz w:val="24"/>
                <w:szCs w:val="24"/>
              </w:rPr>
              <w:t>о</w:t>
            </w:r>
            <w:r w:rsidRPr="001F1DAE">
              <w:rPr>
                <w:rFonts w:ascii="Times New Roman" w:hAnsi="Times New Roman" w:cs="Times New Roman"/>
                <w:sz w:val="24"/>
                <w:szCs w:val="24"/>
              </w:rPr>
              <w:t>век населения</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постоянного населения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Численность населения</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миграционного прир</w:t>
            </w:r>
            <w:r w:rsidRPr="001F1DAE">
              <w:rPr>
                <w:rFonts w:ascii="Times New Roman" w:hAnsi="Times New Roman" w:cs="Times New Roman"/>
                <w:sz w:val="24"/>
                <w:szCs w:val="24"/>
              </w:rPr>
              <w:t>о</w:t>
            </w:r>
            <w:r w:rsidRPr="001F1DAE">
              <w:rPr>
                <w:rFonts w:ascii="Times New Roman" w:hAnsi="Times New Roman" w:cs="Times New Roman"/>
                <w:sz w:val="24"/>
                <w:szCs w:val="24"/>
              </w:rPr>
              <w:t>ста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Коэффициент миграционного прироста (снижения) населения на 10000 человек населения</w:t>
            </w:r>
          </w:p>
        </w:tc>
      </w:tr>
      <w:tr w:rsidR="00AA09D4" w:rsidRPr="001F1DAE" w:rsidTr="00AA09D4">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Экономический  потенциал</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экономической акти</w:t>
            </w:r>
            <w:r w:rsidRPr="001F1DAE">
              <w:rPr>
                <w:rFonts w:ascii="Times New Roman" w:hAnsi="Times New Roman" w:cs="Times New Roman"/>
                <w:sz w:val="24"/>
                <w:szCs w:val="24"/>
              </w:rPr>
              <w:t>в</w:t>
            </w:r>
            <w:r w:rsidRPr="001F1DAE">
              <w:rPr>
                <w:rFonts w:ascii="Times New Roman" w:hAnsi="Times New Roman" w:cs="Times New Roman"/>
                <w:sz w:val="24"/>
                <w:szCs w:val="24"/>
              </w:rPr>
              <w:t>ности населения пенсионного возраста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Доля работающих пенсионеров от общей численн</w:t>
            </w:r>
            <w:r w:rsidRPr="001F1DAE">
              <w:rPr>
                <w:rFonts w:ascii="Times New Roman" w:hAnsi="Times New Roman" w:cs="Times New Roman"/>
                <w:sz w:val="24"/>
                <w:szCs w:val="24"/>
              </w:rPr>
              <w:t>о</w:t>
            </w:r>
            <w:r w:rsidRPr="001F1DAE">
              <w:rPr>
                <w:rFonts w:ascii="Times New Roman" w:hAnsi="Times New Roman" w:cs="Times New Roman"/>
                <w:sz w:val="24"/>
                <w:szCs w:val="24"/>
              </w:rPr>
              <w:t>сти экономически активного населения, %</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уровня жизни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Темп роста среднедушевого денежного дохода  р</w:t>
            </w:r>
            <w:r w:rsidRPr="001F1DAE">
              <w:rPr>
                <w:rFonts w:ascii="Times New Roman" w:hAnsi="Times New Roman" w:cs="Times New Roman"/>
                <w:sz w:val="24"/>
                <w:szCs w:val="24"/>
              </w:rPr>
              <w:t>е</w:t>
            </w:r>
            <w:r w:rsidRPr="001F1DAE">
              <w:rPr>
                <w:rFonts w:ascii="Times New Roman" w:hAnsi="Times New Roman" w:cs="Times New Roman"/>
                <w:sz w:val="24"/>
                <w:szCs w:val="24"/>
              </w:rPr>
              <w:t>альный, %</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трудовых ресурсов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Доля трудовых ресурсов, %</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занятости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Уровень зарегистрированной безработицы, %</w:t>
            </w:r>
          </w:p>
        </w:tc>
      </w:tr>
      <w:tr w:rsidR="00AA09D4" w:rsidRPr="001F1DAE" w:rsidTr="00AA09D4">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Интеллектуальный  потенциал</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образованности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Уровень высшего образования населения (на 1000 ч</w:t>
            </w:r>
            <w:r w:rsidRPr="001F1DAE">
              <w:rPr>
                <w:rFonts w:ascii="Times New Roman" w:hAnsi="Times New Roman" w:cs="Times New Roman"/>
                <w:sz w:val="24"/>
                <w:szCs w:val="24"/>
              </w:rPr>
              <w:t>е</w:t>
            </w:r>
            <w:r w:rsidRPr="001F1DAE">
              <w:rPr>
                <w:rFonts w:ascii="Times New Roman" w:hAnsi="Times New Roman" w:cs="Times New Roman"/>
                <w:sz w:val="24"/>
                <w:szCs w:val="24"/>
              </w:rPr>
              <w:t>ловек в возрасте 15 лет и более, указавшие уровень образования), промилле</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воспроизводства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Доля учащихся в общеобразовательных учреждениях (без сменных и вечерних) 7-19 лет в общей численн</w:t>
            </w:r>
            <w:r w:rsidRPr="001F1DAE">
              <w:rPr>
                <w:rFonts w:ascii="Times New Roman" w:hAnsi="Times New Roman" w:cs="Times New Roman"/>
                <w:sz w:val="24"/>
                <w:szCs w:val="24"/>
              </w:rPr>
              <w:t>о</w:t>
            </w:r>
            <w:r w:rsidRPr="001F1DAE">
              <w:rPr>
                <w:rFonts w:ascii="Times New Roman" w:hAnsi="Times New Roman" w:cs="Times New Roman"/>
                <w:sz w:val="24"/>
                <w:szCs w:val="24"/>
              </w:rPr>
              <w:t>сти, %</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дополнительного обр</w:t>
            </w:r>
            <w:r w:rsidRPr="001F1DAE">
              <w:rPr>
                <w:rFonts w:ascii="Times New Roman" w:hAnsi="Times New Roman" w:cs="Times New Roman"/>
                <w:sz w:val="24"/>
                <w:szCs w:val="24"/>
              </w:rPr>
              <w:t>а</w:t>
            </w:r>
            <w:r w:rsidRPr="001F1DAE">
              <w:rPr>
                <w:rFonts w:ascii="Times New Roman" w:hAnsi="Times New Roman" w:cs="Times New Roman"/>
                <w:sz w:val="24"/>
                <w:szCs w:val="24"/>
              </w:rPr>
              <w:t>зования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Охват детей дополнительным образованием</w:t>
            </w:r>
          </w:p>
        </w:tc>
      </w:tr>
      <w:tr w:rsidR="00AA09D4" w:rsidRPr="001F1DAE"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lastRenderedPageBreak/>
              <w:t>Индекс деловой активности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Количество субъектов малого и среднего предприн</w:t>
            </w:r>
            <w:r w:rsidRPr="001F1DAE">
              <w:rPr>
                <w:rFonts w:ascii="Times New Roman" w:hAnsi="Times New Roman" w:cs="Times New Roman"/>
                <w:sz w:val="24"/>
                <w:szCs w:val="24"/>
              </w:rPr>
              <w:t>и</w:t>
            </w:r>
            <w:r w:rsidRPr="001F1DAE">
              <w:rPr>
                <w:rFonts w:ascii="Times New Roman" w:hAnsi="Times New Roman" w:cs="Times New Roman"/>
                <w:sz w:val="24"/>
                <w:szCs w:val="24"/>
              </w:rPr>
              <w:t>мательства на 10000 человек населения, ед.</w:t>
            </w:r>
          </w:p>
        </w:tc>
      </w:tr>
      <w:tr w:rsidR="00AA09D4" w:rsidRPr="001F1DAE" w:rsidTr="00AA09D4">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Социокультурный  потенциал</w:t>
            </w:r>
          </w:p>
        </w:tc>
      </w:tr>
      <w:tr w:rsidR="00AA09D4" w:rsidRPr="001F1DAE" w:rsidTr="00AA09D4">
        <w:trPr>
          <w:trHeight w:val="883"/>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участия в культурной жизни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Уровень фактической обеспеченности учреждениями культуры в городском округе (муниципальном ра</w:t>
            </w:r>
            <w:r w:rsidRPr="001F1DAE">
              <w:rPr>
                <w:rFonts w:ascii="Times New Roman" w:hAnsi="Times New Roman" w:cs="Times New Roman"/>
                <w:sz w:val="24"/>
                <w:szCs w:val="24"/>
              </w:rPr>
              <w:t>й</w:t>
            </w:r>
            <w:r w:rsidRPr="001F1DAE">
              <w:rPr>
                <w:rFonts w:ascii="Times New Roman" w:hAnsi="Times New Roman" w:cs="Times New Roman"/>
                <w:sz w:val="24"/>
                <w:szCs w:val="24"/>
              </w:rPr>
              <w:t>оне) от нормативной потребности, %</w:t>
            </w:r>
          </w:p>
        </w:tc>
      </w:tr>
      <w:tr w:rsidR="00AA09D4" w:rsidRPr="001F1DAE" w:rsidTr="00AA09D4">
        <w:trPr>
          <w:trHeight w:val="541"/>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профилактики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Доля населения, систематически занимающегося ф</w:t>
            </w:r>
            <w:r w:rsidRPr="001F1DAE">
              <w:rPr>
                <w:rFonts w:ascii="Times New Roman" w:hAnsi="Times New Roman" w:cs="Times New Roman"/>
                <w:sz w:val="24"/>
                <w:szCs w:val="24"/>
              </w:rPr>
              <w:t>и</w:t>
            </w:r>
            <w:r w:rsidRPr="001F1DAE">
              <w:rPr>
                <w:rFonts w:ascii="Times New Roman" w:hAnsi="Times New Roman" w:cs="Times New Roman"/>
                <w:sz w:val="24"/>
                <w:szCs w:val="24"/>
              </w:rPr>
              <w:t>зической культурой и спортом</w:t>
            </w:r>
          </w:p>
        </w:tc>
      </w:tr>
      <w:tr w:rsidR="00AA09D4" w:rsidRPr="001F1DAE" w:rsidTr="00AA09D4">
        <w:trPr>
          <w:trHeight w:val="549"/>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социального обслуж</w:t>
            </w:r>
            <w:r w:rsidRPr="001F1DAE">
              <w:rPr>
                <w:rFonts w:ascii="Times New Roman" w:hAnsi="Times New Roman" w:cs="Times New Roman"/>
                <w:sz w:val="24"/>
                <w:szCs w:val="24"/>
              </w:rPr>
              <w:t>и</w:t>
            </w:r>
            <w:r w:rsidRPr="001F1DAE">
              <w:rPr>
                <w:rFonts w:ascii="Times New Roman" w:hAnsi="Times New Roman" w:cs="Times New Roman"/>
                <w:sz w:val="24"/>
                <w:szCs w:val="24"/>
              </w:rPr>
              <w:t>вания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Доля получателей социальных услуг в учреждениях социального обслуживания всех форм собственности от общей численности населения, %</w:t>
            </w:r>
          </w:p>
        </w:tc>
      </w:tr>
      <w:tr w:rsidR="00AA09D4" w:rsidRPr="001F1DAE" w:rsidTr="00AA09D4">
        <w:trPr>
          <w:trHeight w:val="655"/>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Индекс транспортной связи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09D4" w:rsidRPr="001F1DAE" w:rsidRDefault="00AA09D4" w:rsidP="00AA09D4">
            <w:pPr>
              <w:jc w:val="both"/>
              <w:rPr>
                <w:rFonts w:ascii="Times New Roman" w:hAnsi="Times New Roman" w:cs="Times New Roman"/>
                <w:sz w:val="24"/>
                <w:szCs w:val="24"/>
              </w:rPr>
            </w:pPr>
            <w:r w:rsidRPr="001F1DAE">
              <w:rPr>
                <w:rFonts w:ascii="Times New Roman" w:hAnsi="Times New Roman" w:cs="Times New Roman"/>
                <w:sz w:val="24"/>
                <w:szCs w:val="24"/>
              </w:rPr>
              <w:t>Доля населения, проживающего в населенном пункте, не имеющих регулярного автобусного с администр</w:t>
            </w:r>
            <w:r w:rsidRPr="001F1DAE">
              <w:rPr>
                <w:rFonts w:ascii="Times New Roman" w:hAnsi="Times New Roman" w:cs="Times New Roman"/>
                <w:sz w:val="24"/>
                <w:szCs w:val="24"/>
              </w:rPr>
              <w:t>а</w:t>
            </w:r>
            <w:r w:rsidRPr="001F1DAE">
              <w:rPr>
                <w:rFonts w:ascii="Times New Roman" w:hAnsi="Times New Roman" w:cs="Times New Roman"/>
                <w:sz w:val="24"/>
                <w:szCs w:val="24"/>
              </w:rPr>
              <w:t>тивным центром, %</w:t>
            </w:r>
          </w:p>
        </w:tc>
      </w:tr>
    </w:tbl>
    <w:p w:rsidR="00AA09D4" w:rsidRPr="001F1DAE" w:rsidRDefault="00AA09D4" w:rsidP="00E53F2D">
      <w:pPr>
        <w:pStyle w:val="a1"/>
        <w:spacing w:line="276" w:lineRule="auto"/>
        <w:ind w:firstLine="708"/>
        <w:jc w:val="both"/>
        <w:rPr>
          <w:rFonts w:ascii="Times New Roman" w:hAnsi="Times New Roman" w:cs="Times New Roman"/>
          <w:sz w:val="24"/>
          <w:szCs w:val="24"/>
        </w:rPr>
      </w:pPr>
      <w:r w:rsidRPr="001F1DAE">
        <w:rPr>
          <w:rFonts w:ascii="Times New Roman" w:hAnsi="Times New Roman" w:cs="Times New Roman"/>
          <w:sz w:val="24"/>
          <w:szCs w:val="24"/>
        </w:rPr>
        <w:t>По методике КГКУ «Центр социально-экономического мониторинга и инвестиционной деятельности» был произведен расчет интегрального индекса человеческого потенциала (ИИЧП) в городе Енисейске, в результате которого были зафиксированы следующие результ</w:t>
      </w:r>
      <w:r w:rsidRPr="001F1DAE">
        <w:rPr>
          <w:rFonts w:ascii="Times New Roman" w:hAnsi="Times New Roman" w:cs="Times New Roman"/>
          <w:sz w:val="24"/>
          <w:szCs w:val="24"/>
        </w:rPr>
        <w:t>а</w:t>
      </w:r>
      <w:r w:rsidRPr="001F1DAE">
        <w:rPr>
          <w:rFonts w:ascii="Times New Roman" w:hAnsi="Times New Roman" w:cs="Times New Roman"/>
          <w:sz w:val="24"/>
          <w:szCs w:val="24"/>
        </w:rPr>
        <w:t>ты:</w:t>
      </w:r>
    </w:p>
    <w:p w:rsidR="00AA09D4" w:rsidRPr="001F1DAE" w:rsidRDefault="00AA09D4" w:rsidP="00E53F2D">
      <w:pPr>
        <w:pStyle w:val="a1"/>
        <w:spacing w:line="276" w:lineRule="auto"/>
        <w:ind w:firstLine="708"/>
        <w:jc w:val="both"/>
        <w:rPr>
          <w:rFonts w:ascii="Times New Roman" w:hAnsi="Times New Roman" w:cs="Times New Roman"/>
          <w:sz w:val="24"/>
          <w:szCs w:val="24"/>
        </w:rPr>
      </w:pPr>
      <w:r w:rsidRPr="001F1DAE">
        <w:rPr>
          <w:rFonts w:ascii="Times New Roman" w:eastAsia="Times New Roman" w:hAnsi="Times New Roman" w:cs="Times New Roman"/>
          <w:sz w:val="24"/>
          <w:szCs w:val="24"/>
        </w:rPr>
        <w:t>Интегральный индекс демографического потенциала - 0,380</w:t>
      </w:r>
    </w:p>
    <w:p w:rsidR="00AA09D4" w:rsidRPr="001F1DAE" w:rsidRDefault="00AA09D4" w:rsidP="00E53F2D">
      <w:pPr>
        <w:pStyle w:val="a1"/>
        <w:spacing w:line="276" w:lineRule="auto"/>
        <w:ind w:firstLine="708"/>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 xml:space="preserve">Интегральный индекс экономического потенциала - </w:t>
      </w:r>
      <w:r w:rsidRPr="001F1DAE">
        <w:rPr>
          <w:rFonts w:ascii="Times New Roman" w:eastAsia="Times New Roman" w:hAnsi="Times New Roman" w:cs="Times New Roman"/>
          <w:sz w:val="24"/>
          <w:szCs w:val="24"/>
        </w:rPr>
        <w:t>0,680</w:t>
      </w:r>
    </w:p>
    <w:p w:rsidR="00AA09D4" w:rsidRPr="001F1DAE" w:rsidRDefault="00AA09D4" w:rsidP="00E53F2D">
      <w:pPr>
        <w:pStyle w:val="a1"/>
        <w:spacing w:line="276" w:lineRule="auto"/>
        <w:ind w:firstLine="708"/>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 xml:space="preserve">Интегральный индекс интеллектуального потенциала - </w:t>
      </w:r>
      <w:r w:rsidRPr="001F1DAE">
        <w:rPr>
          <w:rFonts w:ascii="Times New Roman" w:eastAsia="Times New Roman" w:hAnsi="Times New Roman" w:cs="Times New Roman"/>
          <w:sz w:val="24"/>
          <w:szCs w:val="24"/>
        </w:rPr>
        <w:t>0,726</w:t>
      </w:r>
    </w:p>
    <w:p w:rsidR="00AA09D4" w:rsidRPr="001F1DAE" w:rsidRDefault="00AA09D4" w:rsidP="00E53F2D">
      <w:pPr>
        <w:pStyle w:val="a1"/>
        <w:spacing w:line="276" w:lineRule="auto"/>
        <w:ind w:firstLine="708"/>
        <w:jc w:val="both"/>
        <w:rPr>
          <w:rFonts w:ascii="Times New Roman" w:eastAsia="Times New Roman" w:hAnsi="Times New Roman" w:cs="Times New Roman"/>
          <w:bCs/>
          <w:sz w:val="24"/>
          <w:szCs w:val="24"/>
        </w:rPr>
      </w:pPr>
      <w:r w:rsidRPr="001F1DAE">
        <w:rPr>
          <w:rFonts w:ascii="Times New Roman" w:eastAsia="Times New Roman" w:hAnsi="Times New Roman" w:cs="Times New Roman"/>
          <w:bCs/>
          <w:sz w:val="24"/>
          <w:szCs w:val="24"/>
        </w:rPr>
        <w:t xml:space="preserve">Интегральный индекс социокультурного потенциала - </w:t>
      </w:r>
      <w:r w:rsidRPr="001F1DAE">
        <w:rPr>
          <w:rFonts w:ascii="Times New Roman" w:eastAsia="Times New Roman" w:hAnsi="Times New Roman" w:cs="Times New Roman"/>
          <w:sz w:val="24"/>
          <w:szCs w:val="24"/>
        </w:rPr>
        <w:t>0,602</w:t>
      </w:r>
    </w:p>
    <w:p w:rsidR="00AA09D4" w:rsidRPr="001F1DAE" w:rsidRDefault="00AA09D4" w:rsidP="00AA09D4">
      <w:pPr>
        <w:ind w:firstLine="709"/>
        <w:jc w:val="both"/>
        <w:rPr>
          <w:rFonts w:ascii="Times New Roman" w:hAnsi="Times New Roman" w:cs="Times New Roman"/>
          <w:sz w:val="24"/>
          <w:szCs w:val="24"/>
        </w:rPr>
      </w:pPr>
      <w:r w:rsidRPr="001F1DAE">
        <w:rPr>
          <w:rFonts w:ascii="Times New Roman" w:eastAsia="Times New Roman" w:hAnsi="Times New Roman" w:cs="Times New Roman"/>
          <w:bCs/>
          <w:sz w:val="24"/>
          <w:szCs w:val="24"/>
        </w:rPr>
        <w:t xml:space="preserve">В соответствии с общепринятой градацией (таблица 2), Енисейск относится к группе с </w:t>
      </w:r>
      <w:r w:rsidRPr="001F1DAE">
        <w:rPr>
          <w:rFonts w:ascii="Times New Roman" w:eastAsia="Calibri" w:hAnsi="Times New Roman" w:cs="Times New Roman"/>
          <w:sz w:val="24"/>
          <w:szCs w:val="24"/>
        </w:rPr>
        <w:t>«неудовлетворительным уровнем развития ИИЧП», так как значение показателя состав</w:t>
      </w:r>
      <w:r w:rsidRPr="001F1DAE">
        <w:rPr>
          <w:rFonts w:ascii="Times New Roman" w:eastAsia="Calibri" w:hAnsi="Times New Roman" w:cs="Times New Roman"/>
          <w:sz w:val="24"/>
          <w:szCs w:val="24"/>
        </w:rPr>
        <w:t>и</w:t>
      </w:r>
      <w:r w:rsidRPr="001F1DAE">
        <w:rPr>
          <w:rFonts w:ascii="Times New Roman" w:eastAsia="Calibri" w:hAnsi="Times New Roman" w:cs="Times New Roman"/>
          <w:sz w:val="24"/>
          <w:szCs w:val="24"/>
        </w:rPr>
        <w:t>ло</w:t>
      </w:r>
      <w:r w:rsidRPr="001F1DAE">
        <w:rPr>
          <w:rFonts w:ascii="Times New Roman" w:eastAsia="Times New Roman" w:hAnsi="Times New Roman" w:cs="Times New Roman"/>
          <w:sz w:val="24"/>
          <w:szCs w:val="24"/>
        </w:rPr>
        <w:t xml:space="preserve">0,597. </w:t>
      </w:r>
    </w:p>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Таблица 2 - Градация ИИЧП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AA09D4" w:rsidRPr="001F1DAE" w:rsidTr="00AA09D4">
        <w:trPr>
          <w:trHeight w:val="433"/>
        </w:trPr>
        <w:tc>
          <w:tcPr>
            <w:tcW w:w="2835"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0.900–1.000</w:t>
            </w:r>
          </w:p>
        </w:tc>
        <w:tc>
          <w:tcPr>
            <w:tcW w:w="6521"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Очень высокий уровень развития</w:t>
            </w:r>
          </w:p>
        </w:tc>
      </w:tr>
      <w:tr w:rsidR="00AA09D4" w:rsidRPr="001F1DAE" w:rsidTr="00AA09D4">
        <w:trPr>
          <w:trHeight w:val="553"/>
        </w:trPr>
        <w:tc>
          <w:tcPr>
            <w:tcW w:w="2835"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0.800–0.899</w:t>
            </w:r>
          </w:p>
        </w:tc>
        <w:tc>
          <w:tcPr>
            <w:tcW w:w="6521"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Высокий уровень развития</w:t>
            </w:r>
          </w:p>
        </w:tc>
      </w:tr>
      <w:tr w:rsidR="00AA09D4" w:rsidRPr="001F1DAE" w:rsidTr="00AA09D4">
        <w:trPr>
          <w:trHeight w:val="559"/>
        </w:trPr>
        <w:tc>
          <w:tcPr>
            <w:tcW w:w="2835"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0.700–0.799</w:t>
            </w:r>
          </w:p>
        </w:tc>
        <w:tc>
          <w:tcPr>
            <w:tcW w:w="6521"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Средний уровень развития</w:t>
            </w:r>
          </w:p>
        </w:tc>
      </w:tr>
      <w:tr w:rsidR="00AA09D4" w:rsidRPr="001F1DAE" w:rsidTr="00AA09D4">
        <w:trPr>
          <w:trHeight w:val="423"/>
        </w:trPr>
        <w:tc>
          <w:tcPr>
            <w:tcW w:w="2835"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0.600–0.699</w:t>
            </w:r>
          </w:p>
        </w:tc>
        <w:tc>
          <w:tcPr>
            <w:tcW w:w="6521"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Удовлетворительный уровень развития</w:t>
            </w:r>
          </w:p>
        </w:tc>
      </w:tr>
      <w:tr w:rsidR="00AA09D4" w:rsidRPr="001F1DAE" w:rsidTr="00AA09D4">
        <w:trPr>
          <w:trHeight w:val="558"/>
        </w:trPr>
        <w:tc>
          <w:tcPr>
            <w:tcW w:w="2835"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0.500–0.599</w:t>
            </w:r>
          </w:p>
        </w:tc>
        <w:tc>
          <w:tcPr>
            <w:tcW w:w="6521"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Неудовлетворительный уровень развития</w:t>
            </w:r>
          </w:p>
        </w:tc>
      </w:tr>
      <w:tr w:rsidR="00AA09D4" w:rsidRPr="001F1DAE" w:rsidTr="00AA09D4">
        <w:trPr>
          <w:trHeight w:val="563"/>
        </w:trPr>
        <w:tc>
          <w:tcPr>
            <w:tcW w:w="2835"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0.400–0.499</w:t>
            </w:r>
          </w:p>
        </w:tc>
        <w:tc>
          <w:tcPr>
            <w:tcW w:w="6521"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Низкий уровень развития</w:t>
            </w:r>
          </w:p>
        </w:tc>
      </w:tr>
      <w:tr w:rsidR="00AA09D4" w:rsidRPr="001F1DAE" w:rsidTr="00AA09D4">
        <w:trPr>
          <w:trHeight w:val="543"/>
        </w:trPr>
        <w:tc>
          <w:tcPr>
            <w:tcW w:w="2835"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0.000–0.399</w:t>
            </w:r>
          </w:p>
        </w:tc>
        <w:tc>
          <w:tcPr>
            <w:tcW w:w="6521" w:type="dxa"/>
            <w:shd w:val="clear" w:color="auto" w:fill="auto"/>
            <w:vAlign w:val="center"/>
          </w:tcPr>
          <w:p w:rsidR="00AA09D4" w:rsidRPr="001F1DAE" w:rsidRDefault="00AA09D4" w:rsidP="00AA09D4">
            <w:pPr>
              <w:jc w:val="both"/>
              <w:rPr>
                <w:rFonts w:ascii="Times New Roman" w:eastAsia="Calibri" w:hAnsi="Times New Roman" w:cs="Times New Roman"/>
                <w:sz w:val="24"/>
                <w:szCs w:val="24"/>
              </w:rPr>
            </w:pPr>
            <w:r w:rsidRPr="001F1DAE">
              <w:rPr>
                <w:rFonts w:ascii="Times New Roman" w:eastAsia="Calibri" w:hAnsi="Times New Roman" w:cs="Times New Roman"/>
                <w:sz w:val="24"/>
                <w:szCs w:val="24"/>
              </w:rPr>
              <w:t>Очень низкий уровень развития</w:t>
            </w:r>
          </w:p>
        </w:tc>
      </w:tr>
    </w:tbl>
    <w:p w:rsidR="00262B7A" w:rsidRPr="001F1DAE" w:rsidRDefault="00262B7A" w:rsidP="00BA4333">
      <w:pPr>
        <w:jc w:val="both"/>
        <w:rPr>
          <w:rFonts w:ascii="Times New Roman" w:hAnsi="Times New Roman" w:cs="Times New Roman"/>
          <w:sz w:val="24"/>
          <w:szCs w:val="24"/>
          <w:lang w:bidi="ru-RU"/>
        </w:rPr>
        <w:sectPr w:rsidR="00262B7A" w:rsidRPr="001F1DAE" w:rsidSect="00F11B34">
          <w:pgSz w:w="11906" w:h="16838"/>
          <w:pgMar w:top="1134" w:right="567" w:bottom="1134" w:left="1560" w:header="709" w:footer="709" w:gutter="0"/>
          <w:cols w:space="708"/>
          <w:docGrid w:linePitch="360"/>
        </w:sectPr>
      </w:pPr>
    </w:p>
    <w:p w:rsidR="00BC3405" w:rsidRPr="001F1DAE" w:rsidRDefault="00F5271D" w:rsidP="00F5271D">
      <w:pPr>
        <w:pStyle w:val="1"/>
        <w:jc w:val="right"/>
        <w:rPr>
          <w:rFonts w:eastAsia="Times New Roman"/>
        </w:rPr>
      </w:pPr>
      <w:bookmarkStart w:id="28" w:name="_Toc3794050"/>
      <w:r w:rsidRPr="001F1DAE">
        <w:rPr>
          <w:rFonts w:eastAsia="Times New Roman"/>
        </w:rPr>
        <w:lastRenderedPageBreak/>
        <w:t>Приложение 3</w:t>
      </w:r>
      <w:bookmarkEnd w:id="28"/>
    </w:p>
    <w:p w:rsidR="00F5271D" w:rsidRPr="001F1DAE" w:rsidRDefault="00F5271D" w:rsidP="00262B7A">
      <w:pPr>
        <w:jc w:val="center"/>
        <w:rPr>
          <w:rFonts w:ascii="Times New Roman" w:hAnsi="Times New Roman" w:cs="Times New Roman"/>
          <w:b/>
          <w:sz w:val="24"/>
          <w:szCs w:val="24"/>
        </w:rPr>
      </w:pPr>
      <w:r w:rsidRPr="001F1DAE">
        <w:rPr>
          <w:rFonts w:ascii="Times New Roman" w:hAnsi="Times New Roman" w:cs="Times New Roman"/>
          <w:b/>
          <w:sz w:val="24"/>
          <w:szCs w:val="24"/>
        </w:rPr>
        <w:t>Уровень ИИЧП и его составляющих в городских округах Красноярского края</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2"/>
        <w:gridCol w:w="1275"/>
        <w:gridCol w:w="1276"/>
        <w:gridCol w:w="1282"/>
        <w:gridCol w:w="1270"/>
        <w:gridCol w:w="1275"/>
        <w:gridCol w:w="1276"/>
        <w:gridCol w:w="1276"/>
        <w:gridCol w:w="1276"/>
        <w:gridCol w:w="992"/>
        <w:gridCol w:w="1281"/>
      </w:tblGrid>
      <w:tr w:rsidR="00F5271D" w:rsidRPr="001F1DAE" w:rsidTr="00803DCE">
        <w:trPr>
          <w:trHeight w:val="631"/>
        </w:trPr>
        <w:tc>
          <w:tcPr>
            <w:tcW w:w="2122" w:type="dxa"/>
            <w:vMerge w:val="restart"/>
            <w:shd w:val="clear" w:color="auto" w:fill="FFFFFF"/>
            <w:vAlign w:val="center"/>
          </w:tcPr>
          <w:p w:rsidR="00803DCE"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Название</w:t>
            </w:r>
          </w:p>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городского округа</w:t>
            </w:r>
          </w:p>
        </w:tc>
        <w:tc>
          <w:tcPr>
            <w:tcW w:w="2551" w:type="dxa"/>
            <w:gridSpan w:val="2"/>
            <w:shd w:val="clear" w:color="auto" w:fill="FFFFFF"/>
            <w:vAlign w:val="center"/>
          </w:tcPr>
          <w:p w:rsidR="00803DCE" w:rsidRPr="001F1DAE" w:rsidRDefault="00CE71F3"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Демографический</w:t>
            </w:r>
          </w:p>
          <w:p w:rsidR="00F5271D" w:rsidRPr="001F1DAE" w:rsidRDefault="00CE71F3"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потенциал</w:t>
            </w:r>
          </w:p>
        </w:tc>
        <w:tc>
          <w:tcPr>
            <w:tcW w:w="2552" w:type="dxa"/>
            <w:gridSpan w:val="2"/>
            <w:shd w:val="clear" w:color="auto" w:fill="FFFFFF"/>
            <w:vAlign w:val="center"/>
          </w:tcPr>
          <w:p w:rsidR="00803DCE" w:rsidRPr="001F1DAE" w:rsidRDefault="00CE71F3"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 xml:space="preserve">Экономический </w:t>
            </w:r>
          </w:p>
          <w:p w:rsidR="00F5271D" w:rsidRPr="001F1DAE" w:rsidRDefault="00CE71F3"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потенциал</w:t>
            </w:r>
          </w:p>
        </w:tc>
        <w:tc>
          <w:tcPr>
            <w:tcW w:w="2551" w:type="dxa"/>
            <w:gridSpan w:val="2"/>
            <w:shd w:val="clear" w:color="auto" w:fill="FFFFFF"/>
            <w:vAlign w:val="center"/>
          </w:tcPr>
          <w:p w:rsidR="00803DCE" w:rsidRPr="001F1DAE" w:rsidRDefault="00CE71F3"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 xml:space="preserve">Интеллектуальный </w:t>
            </w:r>
          </w:p>
          <w:p w:rsidR="00F5271D" w:rsidRPr="001F1DAE" w:rsidRDefault="00CE71F3"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потенциал</w:t>
            </w:r>
          </w:p>
        </w:tc>
        <w:tc>
          <w:tcPr>
            <w:tcW w:w="2552" w:type="dxa"/>
            <w:gridSpan w:val="2"/>
            <w:shd w:val="clear" w:color="auto" w:fill="FFFFFF"/>
            <w:vAlign w:val="center"/>
          </w:tcPr>
          <w:p w:rsidR="00803DCE" w:rsidRPr="001F1DAE" w:rsidRDefault="00CE71F3"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 xml:space="preserve">Социокультурный </w:t>
            </w:r>
          </w:p>
          <w:p w:rsidR="00F5271D" w:rsidRPr="001F1DAE" w:rsidRDefault="00CE71F3"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потенциал</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ИИЧП</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Место в рейтинге</w:t>
            </w:r>
          </w:p>
        </w:tc>
      </w:tr>
      <w:tr w:rsidR="00803DCE" w:rsidRPr="001F1DAE" w:rsidTr="00803DCE">
        <w:trPr>
          <w:trHeight w:val="1088"/>
        </w:trPr>
        <w:tc>
          <w:tcPr>
            <w:tcW w:w="2122" w:type="dxa"/>
            <w:vMerge/>
            <w:shd w:val="clear" w:color="auto" w:fill="FFFFFF"/>
            <w:vAlign w:val="center"/>
          </w:tcPr>
          <w:p w:rsidR="00F5271D" w:rsidRPr="001F1DAE" w:rsidRDefault="00F5271D" w:rsidP="00803DCE">
            <w:pPr>
              <w:pStyle w:val="a1"/>
              <w:rPr>
                <w:rFonts w:ascii="Times New Roman" w:hAnsi="Times New Roman" w:cs="Times New Roman"/>
                <w:sz w:val="24"/>
                <w:szCs w:val="24"/>
              </w:rPr>
            </w:pP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Инт</w:t>
            </w:r>
            <w:r w:rsidRPr="001F1DAE">
              <w:rPr>
                <w:rFonts w:ascii="Times New Roman" w:hAnsi="Times New Roman" w:cs="Times New Roman"/>
                <w:sz w:val="24"/>
                <w:szCs w:val="24"/>
              </w:rPr>
              <w:t>е</w:t>
            </w:r>
            <w:r w:rsidRPr="001F1DAE">
              <w:rPr>
                <w:rFonts w:ascii="Times New Roman" w:hAnsi="Times New Roman" w:cs="Times New Roman"/>
                <w:sz w:val="24"/>
                <w:szCs w:val="24"/>
              </w:rPr>
              <w:t>гральный индекс</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Место в рейтинге</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Инт</w:t>
            </w:r>
            <w:r w:rsidRPr="001F1DAE">
              <w:rPr>
                <w:rFonts w:ascii="Times New Roman" w:hAnsi="Times New Roman" w:cs="Times New Roman"/>
                <w:bCs/>
                <w:sz w:val="24"/>
                <w:szCs w:val="24"/>
              </w:rPr>
              <w:t>е</w:t>
            </w:r>
            <w:r w:rsidRPr="001F1DAE">
              <w:rPr>
                <w:rFonts w:ascii="Times New Roman" w:hAnsi="Times New Roman" w:cs="Times New Roman"/>
                <w:bCs/>
                <w:sz w:val="24"/>
                <w:szCs w:val="24"/>
              </w:rPr>
              <w:t>гральный индекс</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Cs/>
                <w:sz w:val="24"/>
                <w:szCs w:val="24"/>
              </w:rPr>
            </w:pPr>
            <w:r w:rsidRPr="001F1DAE">
              <w:rPr>
                <w:rFonts w:ascii="Times New Roman" w:hAnsi="Times New Roman" w:cs="Times New Roman"/>
                <w:sz w:val="24"/>
                <w:szCs w:val="24"/>
              </w:rPr>
              <w:t>Место в рейтинге</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Инт</w:t>
            </w:r>
            <w:r w:rsidRPr="001F1DAE">
              <w:rPr>
                <w:rFonts w:ascii="Times New Roman" w:hAnsi="Times New Roman" w:cs="Times New Roman"/>
                <w:bCs/>
                <w:sz w:val="24"/>
                <w:szCs w:val="24"/>
              </w:rPr>
              <w:t>е</w:t>
            </w:r>
            <w:r w:rsidRPr="001F1DAE">
              <w:rPr>
                <w:rFonts w:ascii="Times New Roman" w:hAnsi="Times New Roman" w:cs="Times New Roman"/>
                <w:bCs/>
                <w:sz w:val="24"/>
                <w:szCs w:val="24"/>
              </w:rPr>
              <w:t>гральный индекс</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Cs/>
                <w:sz w:val="24"/>
                <w:szCs w:val="24"/>
              </w:rPr>
            </w:pPr>
            <w:r w:rsidRPr="001F1DAE">
              <w:rPr>
                <w:rFonts w:ascii="Times New Roman" w:hAnsi="Times New Roman" w:cs="Times New Roman"/>
                <w:sz w:val="24"/>
                <w:szCs w:val="24"/>
              </w:rPr>
              <w:t>Место в рейтинге</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Инт</w:t>
            </w:r>
            <w:r w:rsidRPr="001F1DAE">
              <w:rPr>
                <w:rFonts w:ascii="Times New Roman" w:hAnsi="Times New Roman" w:cs="Times New Roman"/>
                <w:bCs/>
                <w:sz w:val="24"/>
                <w:szCs w:val="24"/>
              </w:rPr>
              <w:t>е</w:t>
            </w:r>
            <w:r w:rsidRPr="001F1DAE">
              <w:rPr>
                <w:rFonts w:ascii="Times New Roman" w:hAnsi="Times New Roman" w:cs="Times New Roman"/>
                <w:bCs/>
                <w:sz w:val="24"/>
                <w:szCs w:val="24"/>
              </w:rPr>
              <w:t>гральный индекс</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Cs/>
                <w:sz w:val="24"/>
                <w:szCs w:val="24"/>
              </w:rPr>
            </w:pPr>
            <w:r w:rsidRPr="001F1DAE">
              <w:rPr>
                <w:rFonts w:ascii="Times New Roman" w:hAnsi="Times New Roman" w:cs="Times New Roman"/>
                <w:bCs/>
                <w:sz w:val="24"/>
                <w:szCs w:val="24"/>
              </w:rPr>
              <w:t>Место в рейтинге</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bCs/>
                <w:sz w:val="24"/>
                <w:szCs w:val="24"/>
              </w:rPr>
            </w:pP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sz w:val="24"/>
                <w:szCs w:val="24"/>
              </w:rPr>
            </w:pP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Красноярск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0,564</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2</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0,642</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3</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0,963</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0,522</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12</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0,759</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1</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Сосновоборск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0,491</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4</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0,579</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5</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0,791</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4</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0,609</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7</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0,617</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2</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Норильск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0,364</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6</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0,555</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7</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0,933</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2</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0,572</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10</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0,606</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3</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Енисейск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0,380</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5</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0,680</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0,726</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7</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0,602</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8</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0,597</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4</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Ачинск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0,313</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8</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0,544</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8</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0,734</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6</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0,765</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0,589</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5</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Шарыпово</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0,524</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3</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0,635</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4</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0,483</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14</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0,648</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4</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0,572</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6</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Канск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0,270</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9</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0,543</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9</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0,680</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9</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0,651</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3</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0,536</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7</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Назарово</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0,270</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11</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0,666</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2</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0,549</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13</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0,653</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2</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0,535</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8</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Лесосибирск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0,270</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10</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0,496</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11</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0,711</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8</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0,629</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5</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0,527</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9</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Дивногорск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0,347</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7</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0,479</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14</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0,754</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5</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0,526</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11</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0,526</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10</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Минусинск</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0,144</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14</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0,538</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10</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0,817</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3</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0,492</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13</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0,498</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11</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Боготол</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0,248</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12</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0,570</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6</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0,576</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12</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0,586</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9</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0,495</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12</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Бородино</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0,226</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13</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0,495</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12</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0,610</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10</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0,623</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6</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0,488</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13</w:t>
            </w:r>
          </w:p>
        </w:tc>
      </w:tr>
      <w:tr w:rsidR="00803DCE" w:rsidRPr="001F1DAE" w:rsidTr="00803DCE">
        <w:trPr>
          <w:trHeight w:val="359"/>
        </w:trPr>
        <w:tc>
          <w:tcPr>
            <w:tcW w:w="2122" w:type="dxa"/>
            <w:shd w:val="clear" w:color="auto" w:fill="FFFFFF"/>
            <w:vAlign w:val="center"/>
          </w:tcPr>
          <w:p w:rsidR="00F5271D" w:rsidRPr="001F1DAE" w:rsidRDefault="00F5271D" w:rsidP="00803DCE">
            <w:pPr>
              <w:pStyle w:val="a1"/>
              <w:rPr>
                <w:rFonts w:ascii="Times New Roman" w:hAnsi="Times New Roman" w:cs="Times New Roman"/>
                <w:sz w:val="24"/>
                <w:szCs w:val="24"/>
              </w:rPr>
            </w:pPr>
            <w:r w:rsidRPr="001F1DAE">
              <w:rPr>
                <w:rFonts w:ascii="Times New Roman" w:hAnsi="Times New Roman" w:cs="Times New Roman"/>
                <w:sz w:val="24"/>
                <w:szCs w:val="24"/>
              </w:rPr>
              <w:t>Кедровый</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0,600</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w:t>
            </w:r>
          </w:p>
        </w:tc>
        <w:tc>
          <w:tcPr>
            <w:tcW w:w="1282"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0,489</w:t>
            </w:r>
          </w:p>
        </w:tc>
        <w:tc>
          <w:tcPr>
            <w:tcW w:w="1270"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13</w:t>
            </w:r>
          </w:p>
        </w:tc>
        <w:tc>
          <w:tcPr>
            <w:tcW w:w="1275"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0,586</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11</w:t>
            </w:r>
          </w:p>
        </w:tc>
        <w:tc>
          <w:tcPr>
            <w:tcW w:w="1276" w:type="dxa"/>
            <w:shd w:val="clear" w:color="auto" w:fill="FFFFFF"/>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0,232</w:t>
            </w:r>
          </w:p>
        </w:tc>
        <w:tc>
          <w:tcPr>
            <w:tcW w:w="1276" w:type="dxa"/>
            <w:shd w:val="clear" w:color="auto" w:fill="FDE9D9"/>
            <w:vAlign w:val="center"/>
          </w:tcPr>
          <w:p w:rsidR="00F5271D" w:rsidRPr="001F1DAE" w:rsidRDefault="00F5271D" w:rsidP="00803DCE">
            <w:pPr>
              <w:pStyle w:val="a1"/>
              <w:jc w:val="center"/>
              <w:rPr>
                <w:rFonts w:ascii="Times New Roman" w:hAnsi="Times New Roman" w:cs="Times New Roman"/>
                <w:b/>
                <w:sz w:val="24"/>
                <w:szCs w:val="24"/>
              </w:rPr>
            </w:pPr>
            <w:r w:rsidRPr="001F1DAE">
              <w:rPr>
                <w:rFonts w:ascii="Times New Roman" w:hAnsi="Times New Roman" w:cs="Times New Roman"/>
                <w:b/>
                <w:sz w:val="24"/>
                <w:szCs w:val="24"/>
              </w:rPr>
              <w:t>14</w:t>
            </w:r>
          </w:p>
        </w:tc>
        <w:tc>
          <w:tcPr>
            <w:tcW w:w="992" w:type="dxa"/>
            <w:shd w:val="clear" w:color="auto" w:fill="EAF1DD"/>
            <w:vAlign w:val="center"/>
          </w:tcPr>
          <w:p w:rsidR="00F5271D" w:rsidRPr="001F1DAE" w:rsidRDefault="00F5271D" w:rsidP="00803DCE">
            <w:pPr>
              <w:pStyle w:val="a1"/>
              <w:jc w:val="center"/>
              <w:rPr>
                <w:rFonts w:ascii="Times New Roman" w:hAnsi="Times New Roman" w:cs="Times New Roman"/>
                <w:sz w:val="24"/>
                <w:szCs w:val="24"/>
              </w:rPr>
            </w:pPr>
            <w:r w:rsidRPr="001F1DAE">
              <w:rPr>
                <w:rFonts w:ascii="Times New Roman" w:hAnsi="Times New Roman" w:cs="Times New Roman"/>
                <w:sz w:val="24"/>
                <w:szCs w:val="24"/>
              </w:rPr>
              <w:t>0,477</w:t>
            </w:r>
          </w:p>
        </w:tc>
        <w:tc>
          <w:tcPr>
            <w:tcW w:w="1281" w:type="dxa"/>
            <w:shd w:val="clear" w:color="auto" w:fill="C2D69B"/>
            <w:vAlign w:val="center"/>
          </w:tcPr>
          <w:p w:rsidR="00F5271D" w:rsidRPr="001F1DAE" w:rsidRDefault="00F5271D" w:rsidP="00803DCE">
            <w:pPr>
              <w:pStyle w:val="a1"/>
              <w:jc w:val="center"/>
              <w:rPr>
                <w:rFonts w:ascii="Times New Roman" w:hAnsi="Times New Roman" w:cs="Times New Roman"/>
                <w:b/>
                <w:bCs/>
                <w:sz w:val="24"/>
                <w:szCs w:val="24"/>
              </w:rPr>
            </w:pPr>
            <w:r w:rsidRPr="001F1DAE">
              <w:rPr>
                <w:rFonts w:ascii="Times New Roman" w:hAnsi="Times New Roman" w:cs="Times New Roman"/>
                <w:b/>
                <w:bCs/>
                <w:sz w:val="24"/>
                <w:szCs w:val="24"/>
              </w:rPr>
              <w:t>14</w:t>
            </w:r>
          </w:p>
        </w:tc>
      </w:tr>
    </w:tbl>
    <w:p w:rsidR="00F5271D" w:rsidRPr="001F1DAE" w:rsidRDefault="00F5271D" w:rsidP="00F5271D">
      <w:pPr>
        <w:ind w:firstLine="708"/>
        <w:jc w:val="both"/>
        <w:rPr>
          <w:rFonts w:ascii="Times New Roman" w:hAnsi="Times New Roman" w:cs="Times New Roman"/>
          <w:sz w:val="24"/>
          <w:szCs w:val="24"/>
        </w:rPr>
      </w:pPr>
    </w:p>
    <w:p w:rsidR="00803DCE" w:rsidRPr="001F1DAE" w:rsidRDefault="00803DCE" w:rsidP="00F5271D">
      <w:pPr>
        <w:sectPr w:rsidR="00803DCE" w:rsidRPr="001F1DAE" w:rsidSect="00F11B34">
          <w:pgSz w:w="16838" w:h="11906" w:orient="landscape"/>
          <w:pgMar w:top="1134" w:right="962" w:bottom="1134" w:left="1560" w:header="709" w:footer="709" w:gutter="0"/>
          <w:cols w:space="708"/>
          <w:docGrid w:linePitch="360"/>
        </w:sectPr>
      </w:pPr>
    </w:p>
    <w:p w:rsidR="00CE71F3" w:rsidRPr="001F1DAE" w:rsidRDefault="00803DCE" w:rsidP="00CE71F3">
      <w:pPr>
        <w:pStyle w:val="1"/>
        <w:jc w:val="right"/>
      </w:pPr>
      <w:bookmarkStart w:id="29" w:name="_Toc528590410"/>
      <w:bookmarkStart w:id="30" w:name="_Toc3794051"/>
      <w:r w:rsidRPr="001F1DAE">
        <w:lastRenderedPageBreak/>
        <w:t>Пр</w:t>
      </w:r>
      <w:r w:rsidR="00CE71F3" w:rsidRPr="001F1DAE">
        <w:t xml:space="preserve">иложение </w:t>
      </w:r>
      <w:bookmarkEnd w:id="29"/>
      <w:r w:rsidR="00CE71F3" w:rsidRPr="001F1DAE">
        <w:t>4</w:t>
      </w:r>
      <w:bookmarkEnd w:id="30"/>
    </w:p>
    <w:p w:rsidR="00CE71F3" w:rsidRPr="001F1DAE" w:rsidRDefault="00CE71F3" w:rsidP="00CE71F3">
      <w:pPr>
        <w:pStyle w:val="1"/>
        <w:jc w:val="right"/>
      </w:pPr>
    </w:p>
    <w:p w:rsidR="00CE71F3" w:rsidRPr="001F1DAE" w:rsidRDefault="00CE71F3" w:rsidP="00CE71F3">
      <w:pPr>
        <w:pStyle w:val="a1"/>
        <w:spacing w:line="276" w:lineRule="auto"/>
        <w:ind w:firstLine="426"/>
        <w:jc w:val="center"/>
        <w:rPr>
          <w:rFonts w:ascii="Times New Roman" w:hAnsi="Times New Roman" w:cs="Times New Roman"/>
          <w:b/>
          <w:sz w:val="24"/>
          <w:szCs w:val="24"/>
        </w:rPr>
      </w:pPr>
      <w:r w:rsidRPr="001F1DAE">
        <w:rPr>
          <w:rFonts w:ascii="Times New Roman" w:hAnsi="Times New Roman" w:cs="Times New Roman"/>
          <w:b/>
          <w:sz w:val="24"/>
          <w:szCs w:val="24"/>
        </w:rPr>
        <w:t>Перечень значимых проектов, планируемых к реализации на территории города Енисейска до 2030 года</w:t>
      </w:r>
    </w:p>
    <w:p w:rsidR="00CE71F3" w:rsidRPr="001F1DAE" w:rsidRDefault="00CE71F3" w:rsidP="00CE71F3">
      <w:pPr>
        <w:pStyle w:val="Standard"/>
        <w:spacing w:after="0"/>
        <w:jc w:val="right"/>
        <w:rPr>
          <w:rFonts w:ascii="Times New Roman" w:hAnsi="Times New Roman" w:cs="Times New Roman"/>
          <w:b/>
          <w:i/>
          <w:sz w:val="24"/>
          <w:szCs w:val="24"/>
        </w:rPr>
      </w:pPr>
    </w:p>
    <w:tbl>
      <w:tblPr>
        <w:tblW w:w="9717" w:type="dxa"/>
        <w:tblInd w:w="1" w:type="dxa"/>
        <w:tblLayout w:type="fixed"/>
        <w:tblCellMar>
          <w:left w:w="10" w:type="dxa"/>
          <w:right w:w="10" w:type="dxa"/>
        </w:tblCellMar>
        <w:tblLook w:val="0000" w:firstRow="0" w:lastRow="0" w:firstColumn="0" w:lastColumn="0" w:noHBand="0" w:noVBand="0"/>
      </w:tblPr>
      <w:tblGrid>
        <w:gridCol w:w="566"/>
        <w:gridCol w:w="2694"/>
        <w:gridCol w:w="1274"/>
        <w:gridCol w:w="1952"/>
        <w:gridCol w:w="3231"/>
      </w:tblGrid>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w:t>
            </w:r>
          </w:p>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п/п</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Наименование проекта, объекта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Сроки реализации</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Планируемые источники финансирования</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Ожидаемые результаты реализации</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3</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5</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Проекты регионального уровня, реализуемые на территории муниципального образования</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1.</w:t>
            </w: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Транспортная инфраструктура</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Строительство глубокого обхода для грузового транспорта исторической части города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2025-2030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Региональный 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Вывод большегрузного транспорта из исторической части города</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w:t>
            </w: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Энергетическая и коммунальная инфраструктура</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Строительство полигона твердых бытовых отходов</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Ввод в 2019</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Региональный 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Улучшение экологической обстановки за счет функционирования мусороперерабатывающего кластера Северной группы районов края по единой схеме сбора, транспортировки, сортировки, переработки и захоронения твердых бытовых отходов</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Строительство новых теплоисточников</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Ввод к 2025</w:t>
            </w:r>
          </w:p>
          <w:p w:rsidR="00CE71F3" w:rsidRPr="001F1DAE" w:rsidRDefault="00CE71F3" w:rsidP="00CC53F9">
            <w:pPr>
              <w:pStyle w:val="Standard"/>
              <w:spacing w:after="0"/>
              <w:jc w:val="center"/>
              <w:rPr>
                <w:rFonts w:ascii="Times New Roman" w:hAnsi="Times New Roman" w:cs="Times New Roman"/>
                <w:sz w:val="24"/>
                <w:szCs w:val="24"/>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 xml:space="preserve">Муниципально- частное партнерство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Модернизация объектов системы коммунальной инфраструктуры с высокой степенью износа в целях обеспечения гарантированного теплоснабжения потребителей, снижения эксплуатационных расходов и оптимизация системы</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Строительство новых участков тепловых сетей</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2017-2018</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 xml:space="preserve">Модернизация объектов системы коммунальной инфраструктуры с высокой степенью износа в целях обеспечения гарантированного </w:t>
            </w:r>
            <w:r w:rsidRPr="001F1DAE">
              <w:rPr>
                <w:rFonts w:ascii="Times New Roman" w:hAnsi="Times New Roman" w:cs="Times New Roman"/>
                <w:sz w:val="24"/>
                <w:szCs w:val="24"/>
              </w:rPr>
              <w:lastRenderedPageBreak/>
              <w:t>теплоснабжения потребителей, снижения эксплуатационных расходов и оптимизация системы</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lastRenderedPageBreak/>
              <w:t>2.4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Реконструкция Горского водозаборного сооружения со строительством станции обесфторивания</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2018-2020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Улучшение обеспечения населения питьевой водой нормативного качества, улучшение на этой основе здоровья человека, обновление основного оборудования объектов водопроводного хозяйства</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Строительство кольцевых водоводов</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2020-2025</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Улучшение обеспечения населения питьевой водой нормативного качества, улучшение на этой основе здоровья человека, обновление основного оборудования объектов водопроводного хозяйства</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Строительство 8 канализационных насосных станций и новых канализационных сетей</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2020-2030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Обеспечение уровня очистки сточных вод, согласно установленных норм</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2.7</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Устройство горизонтального дренажа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2017-2020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Обеспечение функционирования ливневых стоков</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2.8</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Строительство улиц и дорог 27,5 км</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до 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Обеспечение вновь застраиваемых территорий дорогами и тротуарами</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3.</w:t>
            </w: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Объекты социальной сферы, комплексного жилищного строительства, общественно-делового назначения</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3.1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Строительство жилья</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2017-2030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 xml:space="preserve">Ввод жилья (по оценке в 2017 году – 2570 кв.м, в 2018 году – 4899 кв.м, в 2019 году – 4999 кв.м, в 2020 году – 8498 кв.м.) за счет выделения средств из краевого бюджета в целях реализации мероприятий программы переселения из аварийного жилья, привлечения средств индивидуальных </w:t>
            </w:r>
            <w:r w:rsidRPr="001F1DAE">
              <w:rPr>
                <w:rFonts w:ascii="Times New Roman" w:hAnsi="Times New Roman" w:cs="Times New Roman"/>
                <w:sz w:val="24"/>
                <w:szCs w:val="24"/>
              </w:rPr>
              <w:lastRenderedPageBreak/>
              <w:t>застройщиков и развития системы ипотечного кредитования</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lastRenderedPageBreak/>
              <w:t>3.2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Строительство акушерского корпуса с женской консультацией, терапией, дневным стационаром</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2018-2019</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Проекты, приоритетные на муниципальном уровне</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Строительство банно-прачечного комбината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2020-2025</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Муниципально-частное партнерство</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both"/>
              <w:rPr>
                <w:rFonts w:ascii="Times New Roman" w:hAnsi="Times New Roman" w:cs="Times New Roman"/>
                <w:sz w:val="24"/>
                <w:szCs w:val="24"/>
              </w:rPr>
            </w:pPr>
            <w:r w:rsidRPr="001F1DAE">
              <w:rPr>
                <w:rFonts w:ascii="Times New Roman" w:hAnsi="Times New Roman" w:cs="Times New Roman"/>
                <w:sz w:val="24"/>
                <w:szCs w:val="24"/>
              </w:rPr>
              <w:t>Создание новых рабочих мест</w:t>
            </w:r>
          </w:p>
        </w:tc>
      </w:tr>
      <w:tr w:rsidR="00CE71F3" w:rsidRPr="001F1DAE" w:rsidTr="00CC53F9">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Овощеконсервный завод с переработкой дикоросов</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2025-2030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jc w:val="center"/>
              <w:rPr>
                <w:rFonts w:ascii="Times New Roman" w:hAnsi="Times New Roman" w:cs="Times New Roman"/>
                <w:sz w:val="24"/>
                <w:szCs w:val="24"/>
              </w:rPr>
            </w:pPr>
            <w:r w:rsidRPr="001F1DAE">
              <w:rPr>
                <w:rFonts w:ascii="Times New Roman" w:hAnsi="Times New Roman" w:cs="Times New Roman"/>
                <w:sz w:val="24"/>
                <w:szCs w:val="24"/>
              </w:rPr>
              <w:t>Частные инвестиции</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pStyle w:val="Standard"/>
              <w:spacing w:after="0"/>
              <w:rPr>
                <w:rFonts w:ascii="Times New Roman" w:hAnsi="Times New Roman" w:cs="Times New Roman"/>
                <w:sz w:val="24"/>
                <w:szCs w:val="24"/>
              </w:rPr>
            </w:pPr>
            <w:r w:rsidRPr="001F1DAE">
              <w:rPr>
                <w:rFonts w:ascii="Times New Roman" w:hAnsi="Times New Roman" w:cs="Times New Roman"/>
                <w:sz w:val="24"/>
                <w:szCs w:val="24"/>
              </w:rPr>
              <w:t>Создание вспомогательных производств и новых рабочих мест, повышение экономической активности населения.</w:t>
            </w:r>
          </w:p>
        </w:tc>
      </w:tr>
    </w:tbl>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Standard"/>
        <w:spacing w:after="0"/>
        <w:jc w:val="right"/>
        <w:rPr>
          <w:rFonts w:ascii="Times New Roman" w:hAnsi="Times New Roman" w:cs="Times New Roman"/>
          <w:b/>
          <w:i/>
          <w:sz w:val="24"/>
          <w:szCs w:val="24"/>
        </w:rPr>
      </w:pPr>
    </w:p>
    <w:p w:rsidR="00CE71F3" w:rsidRPr="001F1DAE" w:rsidRDefault="00CE71F3" w:rsidP="00CE71F3">
      <w:pPr>
        <w:pStyle w:val="1"/>
        <w:jc w:val="right"/>
      </w:pPr>
      <w:bookmarkStart w:id="31" w:name="_Toc528590411"/>
      <w:bookmarkStart w:id="32" w:name="_Toc3794052"/>
      <w:r w:rsidRPr="001F1DAE">
        <w:lastRenderedPageBreak/>
        <w:t xml:space="preserve">Приложение </w:t>
      </w:r>
      <w:bookmarkEnd w:id="31"/>
      <w:r w:rsidRPr="001F1DAE">
        <w:t>5</w:t>
      </w:r>
      <w:bookmarkEnd w:id="32"/>
    </w:p>
    <w:p w:rsidR="00CE71F3" w:rsidRPr="001F1DAE" w:rsidRDefault="00CE71F3" w:rsidP="00CE71F3">
      <w:pPr>
        <w:pStyle w:val="Standard"/>
        <w:spacing w:after="0"/>
        <w:jc w:val="center"/>
        <w:rPr>
          <w:rFonts w:ascii="Times New Roman" w:hAnsi="Times New Roman" w:cs="Times New Roman"/>
          <w:sz w:val="24"/>
          <w:szCs w:val="24"/>
        </w:rPr>
      </w:pPr>
    </w:p>
    <w:p w:rsidR="006B4D68" w:rsidRPr="001F1DAE" w:rsidRDefault="00CE71F3" w:rsidP="00CE71F3">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 xml:space="preserve">Динамика основных социально-экономических показателей города Енисейск </w:t>
      </w:r>
    </w:p>
    <w:p w:rsidR="00CE71F3" w:rsidRPr="001F1DAE" w:rsidRDefault="00CE71F3" w:rsidP="00CE71F3">
      <w:pPr>
        <w:pStyle w:val="a1"/>
        <w:spacing w:line="276" w:lineRule="auto"/>
        <w:jc w:val="center"/>
        <w:rPr>
          <w:rFonts w:ascii="Times New Roman" w:hAnsi="Times New Roman" w:cs="Times New Roman"/>
          <w:b/>
          <w:sz w:val="24"/>
          <w:szCs w:val="24"/>
        </w:rPr>
      </w:pPr>
      <w:r w:rsidRPr="001F1DAE">
        <w:rPr>
          <w:rFonts w:ascii="Times New Roman" w:hAnsi="Times New Roman" w:cs="Times New Roman"/>
          <w:b/>
          <w:sz w:val="24"/>
          <w:szCs w:val="24"/>
        </w:rPr>
        <w:t>до 2030 года</w:t>
      </w:r>
    </w:p>
    <w:tbl>
      <w:tblPr>
        <w:tblW w:w="10666" w:type="dxa"/>
        <w:tblInd w:w="-885" w:type="dxa"/>
        <w:tblLayout w:type="fixed"/>
        <w:tblCellMar>
          <w:left w:w="10" w:type="dxa"/>
          <w:right w:w="10" w:type="dxa"/>
        </w:tblCellMar>
        <w:tblLook w:val="0000" w:firstRow="0" w:lastRow="0" w:firstColumn="0" w:lastColumn="0" w:noHBand="0" w:noVBand="0"/>
      </w:tblPr>
      <w:tblGrid>
        <w:gridCol w:w="567"/>
        <w:gridCol w:w="3828"/>
        <w:gridCol w:w="1276"/>
        <w:gridCol w:w="851"/>
        <w:gridCol w:w="1134"/>
        <w:gridCol w:w="925"/>
        <w:gridCol w:w="960"/>
        <w:gridCol w:w="1125"/>
      </w:tblGrid>
      <w:tr w:rsidR="00CE71F3" w:rsidRPr="001F1DAE" w:rsidTr="00CC53F9">
        <w:trPr>
          <w:trHeight w:val="278"/>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п/п</w:t>
            </w:r>
          </w:p>
        </w:tc>
        <w:tc>
          <w:tcPr>
            <w:tcW w:w="382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Наименование показателя</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Единицы</w:t>
            </w: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измерения</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Отчет</w:t>
            </w:r>
          </w:p>
        </w:tc>
        <w:tc>
          <w:tcPr>
            <w:tcW w:w="92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Оценка</w:t>
            </w: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2018 г.</w:t>
            </w:r>
          </w:p>
        </w:tc>
        <w:tc>
          <w:tcPr>
            <w:tcW w:w="20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Прогнозный период, годы</w:t>
            </w:r>
          </w:p>
        </w:tc>
      </w:tr>
      <w:tr w:rsidR="00CE71F3" w:rsidRPr="001F1DAE" w:rsidTr="00CC53F9">
        <w:trPr>
          <w:trHeight w:val="277"/>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rPr>
                <w:rFonts w:ascii="Times New Roman" w:eastAsia="Times New Roman" w:hAnsi="Times New Roman" w:cs="Times New Roman"/>
              </w:rPr>
            </w:pPr>
          </w:p>
        </w:tc>
        <w:tc>
          <w:tcPr>
            <w:tcW w:w="382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rPr>
                <w:rFonts w:ascii="Times New Roman" w:eastAsia="Times New Roman" w:hAnsi="Times New Roman" w:cs="Times New Roman"/>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rPr>
                <w:rFonts w:ascii="Times New Roman" w:eastAsia="Times New Roman" w:hAnsi="Times New Roman" w:cs="Times New Roman"/>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2016г.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2017г.</w:t>
            </w: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базовый год</w:t>
            </w:r>
          </w:p>
        </w:tc>
        <w:tc>
          <w:tcPr>
            <w:tcW w:w="92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rPr>
                <w:rFonts w:ascii="Times New Roman" w:eastAsia="Times New Roman" w:hAnsi="Times New Roman" w:cs="Times New Roman"/>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tabs>
                <w:tab w:val="left" w:pos="440"/>
              </w:tabs>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2025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2030</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5</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8</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b/>
                <w:kern w:val="3"/>
              </w:rPr>
              <w:t>Демографическая ситуация и здравоохранение</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Среднегодовая численность населения (на конец периода)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тыс. 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18 078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FD3617" w:rsidP="00FD3617">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17 826</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17 745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17 567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17 040</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Коэффициент естественного прироста (убыли)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на 1 000 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-0,72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-0,28</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+0,1</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+0,2</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Коэффициент миграционного прироста (снижения)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на 10 000 чел. населения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-94</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-90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-54,0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-40</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b/>
                <w:kern w:val="3"/>
              </w:rPr>
              <w:t>Занятость и уровень жизни населения</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4</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Темп роста среднемесячной заработной платы работников списочного состава по полному кругу организаций в действующих ценах (номинальный) к соответствующему периоду предыдущего года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101,2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108,7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105,0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106,0</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Уровень зарегистрированной безработицы на конец периода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1,8</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1,1</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b/>
                <w:kern w:val="3"/>
              </w:rPr>
              <w:t>Социальная сфера</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5128D8"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79,9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5128D8"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81,25</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5128D8"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82,5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85,7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90,3</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7</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74,2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74,7</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75.0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80,5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90,5</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Доля населения, систематически занимающегося физической культурой и спортом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28,72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29,74</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31,74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55,0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57,5</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b/>
                <w:kern w:val="3"/>
              </w:rPr>
              <w:t>Экономический потенциал</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Число субъектов малого и среднего предпринимательства на 10 000 жителей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ед.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232,24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277,12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280,26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301,3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335,5</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lastRenderedPageBreak/>
              <w:t>10</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Доля занятых в сфере малого и среднего предпринимательства в общей численности занятых в экономике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23,67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23,82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23,87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25,7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28,9</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Темп роста объема отгруженных товаров промышленного производства по полному кругу организаций, к соответствующему периоду прошлого года в действующих ценах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92,4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86,2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95,0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101,5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101,5</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129,0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127,58</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78,63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105,92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102,0</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b/>
                <w:kern w:val="3"/>
              </w:rPr>
              <w:t>Комфортная среда проживания</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13</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Общая площадь жилых помещений, приходящаяся в среднем на одного жителя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кв.м/чел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29,0</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29,26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30,78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30,78</w:t>
            </w:r>
          </w:p>
        </w:tc>
      </w:tr>
      <w:tr w:rsidR="00CE71F3" w:rsidRPr="001F1DAE" w:rsidTr="00CC53F9">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14</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both"/>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Доля многоквартирных домов, требующих капитального ремонта, в общем количестве многоквартирных домов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37,65</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37,54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34,32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p>
          <w:p w:rsidR="00CE71F3" w:rsidRPr="001F1DAE" w:rsidRDefault="00CE71F3" w:rsidP="00CC53F9">
            <w:pPr>
              <w:suppressAutoHyphens/>
              <w:autoSpaceDN w:val="0"/>
              <w:spacing w:after="0"/>
              <w:jc w:val="center"/>
              <w:textAlignment w:val="baseline"/>
              <w:rPr>
                <w:rFonts w:ascii="Times New Roman" w:eastAsia="Lucida Sans Unicode" w:hAnsi="Times New Roman" w:cs="Times New Roman"/>
                <w:kern w:val="3"/>
              </w:rPr>
            </w:pPr>
            <w:r w:rsidRPr="001F1DAE">
              <w:rPr>
                <w:rFonts w:ascii="Times New Roman" w:eastAsia="Lucida Sans Unicode" w:hAnsi="Times New Roman" w:cs="Times New Roman"/>
                <w:kern w:val="3"/>
              </w:rPr>
              <w:t>34,32</w:t>
            </w:r>
          </w:p>
        </w:tc>
      </w:tr>
    </w:tbl>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CE71F3" w:rsidRPr="001F1DAE" w:rsidRDefault="00CE71F3" w:rsidP="00CE71F3">
      <w:pPr>
        <w:pStyle w:val="Standard"/>
        <w:rPr>
          <w:rFonts w:ascii="Times New Roman" w:hAnsi="Times New Roman" w:cs="Times New Roman"/>
          <w:b/>
          <w:sz w:val="24"/>
          <w:szCs w:val="24"/>
        </w:rPr>
      </w:pPr>
    </w:p>
    <w:p w:rsidR="006B4D68" w:rsidRPr="001F1DAE" w:rsidRDefault="006B4D68" w:rsidP="00CE71F3">
      <w:pPr>
        <w:pStyle w:val="Standard"/>
        <w:rPr>
          <w:rFonts w:ascii="Times New Roman" w:hAnsi="Times New Roman" w:cs="Times New Roman"/>
          <w:b/>
          <w:sz w:val="24"/>
          <w:szCs w:val="24"/>
        </w:rPr>
      </w:pPr>
    </w:p>
    <w:p w:rsidR="006B4D68" w:rsidRPr="001F1DAE" w:rsidRDefault="006B4D68" w:rsidP="00CE71F3">
      <w:pPr>
        <w:pStyle w:val="Standard"/>
        <w:rPr>
          <w:rFonts w:ascii="Times New Roman" w:hAnsi="Times New Roman" w:cs="Times New Roman"/>
          <w:b/>
          <w:sz w:val="24"/>
          <w:szCs w:val="24"/>
        </w:rPr>
      </w:pPr>
    </w:p>
    <w:p w:rsidR="006B4D68" w:rsidRPr="001F1DAE" w:rsidRDefault="006B4D68" w:rsidP="00CE71F3">
      <w:pPr>
        <w:pStyle w:val="Standard"/>
        <w:rPr>
          <w:rFonts w:ascii="Times New Roman" w:hAnsi="Times New Roman" w:cs="Times New Roman"/>
          <w:b/>
          <w:sz w:val="24"/>
          <w:szCs w:val="24"/>
        </w:rPr>
      </w:pPr>
    </w:p>
    <w:p w:rsidR="006B4D68" w:rsidRPr="001F1DAE" w:rsidRDefault="006B4D68" w:rsidP="006B4D68">
      <w:pPr>
        <w:pStyle w:val="1"/>
        <w:jc w:val="right"/>
      </w:pPr>
      <w:bookmarkStart w:id="33" w:name="_Toc3794053"/>
      <w:r w:rsidRPr="001F1DAE">
        <w:lastRenderedPageBreak/>
        <w:t>Приложение 6</w:t>
      </w:r>
      <w:bookmarkEnd w:id="33"/>
    </w:p>
    <w:p w:rsidR="00160EA7" w:rsidRPr="001F1DAE" w:rsidRDefault="00160EA7" w:rsidP="00160EA7">
      <w:pPr>
        <w:jc w:val="center"/>
        <w:rPr>
          <w:rFonts w:ascii="Times New Roman" w:hAnsi="Times New Roman" w:cs="Times New Roman"/>
          <w:b/>
          <w:sz w:val="24"/>
          <w:szCs w:val="24"/>
        </w:rPr>
      </w:pPr>
      <w:r w:rsidRPr="001F1DAE">
        <w:rPr>
          <w:rFonts w:ascii="Times New Roman" w:hAnsi="Times New Roman" w:cs="Times New Roman"/>
          <w:b/>
          <w:sz w:val="24"/>
          <w:szCs w:val="24"/>
        </w:rPr>
        <w:t>Глоссарий</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Агломерация</w:t>
      </w:r>
      <w:r w:rsidRPr="001F1DAE">
        <w:rPr>
          <w:rFonts w:ascii="Times New Roman" w:hAnsi="Times New Roman" w:cs="Times New Roman"/>
          <w:sz w:val="24"/>
          <w:szCs w:val="24"/>
        </w:rPr>
        <w:t xml:space="preserve"> - </w:t>
      </w:r>
      <w:r w:rsidRPr="001F1DAE">
        <w:rPr>
          <w:rFonts w:ascii="Times New Roman" w:hAnsi="Times New Roman" w:cs="Times New Roman"/>
          <w:color w:val="000000"/>
          <w:sz w:val="24"/>
          <w:szCs w:val="24"/>
          <w:shd w:val="clear" w:color="auto" w:fill="FFFFFF"/>
        </w:rPr>
        <w:t>компактное расположение, группировка поселений, объединенных не только в пространственном смысле, но обладающих развитыми производственными, культурными, р</w:t>
      </w:r>
      <w:r w:rsidRPr="001F1DAE">
        <w:rPr>
          <w:rFonts w:ascii="Times New Roman" w:hAnsi="Times New Roman" w:cs="Times New Roman"/>
          <w:color w:val="000000"/>
          <w:sz w:val="24"/>
          <w:szCs w:val="24"/>
          <w:shd w:val="clear" w:color="auto" w:fill="FFFFFF"/>
        </w:rPr>
        <w:t>е</w:t>
      </w:r>
      <w:r w:rsidRPr="001F1DAE">
        <w:rPr>
          <w:rFonts w:ascii="Times New Roman" w:hAnsi="Times New Roman" w:cs="Times New Roman"/>
          <w:color w:val="000000"/>
          <w:sz w:val="24"/>
          <w:szCs w:val="24"/>
          <w:shd w:val="clear" w:color="auto" w:fill="FFFFFF"/>
        </w:rPr>
        <w:t>креационными связями.</w:t>
      </w:r>
      <w:r w:rsidRPr="001F1DAE">
        <w:rPr>
          <w:rFonts w:ascii="Arial" w:hAnsi="Arial" w:cs="Arial"/>
          <w:color w:val="000000"/>
          <w:sz w:val="23"/>
          <w:szCs w:val="23"/>
          <w:shd w:val="clear" w:color="auto" w:fill="FFFFFF"/>
        </w:rPr>
        <w:t> </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Бренд</w:t>
      </w:r>
      <w:r w:rsidRPr="001F1DAE">
        <w:rPr>
          <w:rFonts w:ascii="Times New Roman" w:hAnsi="Times New Roman" w:cs="Times New Roman"/>
          <w:sz w:val="24"/>
          <w:szCs w:val="24"/>
        </w:rPr>
        <w:t>-</w:t>
      </w:r>
      <w:r w:rsidRPr="001F1DAE">
        <w:rPr>
          <w:rFonts w:ascii="Times New Roman" w:hAnsi="Times New Roman" w:cs="Times New Roman"/>
          <w:sz w:val="24"/>
          <w:szCs w:val="24"/>
          <w:shd w:val="clear" w:color="auto" w:fill="FFFFFF"/>
        </w:rPr>
        <w:t>комплекс представлений, мнений, ассоциаций, эмоций, ценностных характеристик о продукте либо услуге в сознании потребителя. Ментальная оболочка продукта или услуги.</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Бюджетный потенциал</w:t>
      </w:r>
      <w:r w:rsidRPr="001F1DAE">
        <w:rPr>
          <w:rFonts w:ascii="Times New Roman" w:hAnsi="Times New Roman" w:cs="Times New Roman"/>
          <w:sz w:val="24"/>
          <w:szCs w:val="24"/>
        </w:rPr>
        <w:t>-</w:t>
      </w:r>
      <w:r w:rsidR="00E3393D" w:rsidRPr="001F1DAE">
        <w:rPr>
          <w:rFonts w:ascii="Times New Roman" w:hAnsi="Times New Roman" w:cs="Times New Roman"/>
          <w:color w:val="000000"/>
          <w:sz w:val="24"/>
          <w:szCs w:val="24"/>
        </w:rPr>
        <w:t>воз</w:t>
      </w:r>
      <w:r w:rsidR="00E3393D" w:rsidRPr="001F1DAE">
        <w:rPr>
          <w:rFonts w:ascii="Times New Roman" w:hAnsi="Times New Roman" w:cs="Times New Roman"/>
          <w:color w:val="000000"/>
          <w:sz w:val="24"/>
          <w:szCs w:val="24"/>
        </w:rPr>
        <w:softHyphen/>
        <w:t xml:space="preserve">можности </w:t>
      </w:r>
      <w:r w:rsidR="00BD0892" w:rsidRPr="001F1DAE">
        <w:rPr>
          <w:rFonts w:ascii="Times New Roman" w:hAnsi="Times New Roman" w:cs="Times New Roman"/>
          <w:color w:val="000000"/>
          <w:sz w:val="24"/>
          <w:szCs w:val="24"/>
        </w:rPr>
        <w:t>территории</w:t>
      </w:r>
      <w:r w:rsidR="00FE5838" w:rsidRPr="001F1DAE">
        <w:rPr>
          <w:rFonts w:ascii="Times New Roman" w:hAnsi="Times New Roman" w:cs="Times New Roman"/>
          <w:color w:val="000000"/>
          <w:sz w:val="24"/>
          <w:szCs w:val="24"/>
        </w:rPr>
        <w:t xml:space="preserve"> к</w:t>
      </w:r>
      <w:r w:rsidR="00E3393D" w:rsidRPr="001F1DAE">
        <w:rPr>
          <w:rFonts w:ascii="Times New Roman" w:hAnsi="Times New Roman" w:cs="Times New Roman"/>
          <w:color w:val="000000"/>
          <w:sz w:val="24"/>
          <w:szCs w:val="24"/>
        </w:rPr>
        <w:t xml:space="preserve"> аккумулировани</w:t>
      </w:r>
      <w:r w:rsidR="00FE5838" w:rsidRPr="001F1DAE">
        <w:rPr>
          <w:rFonts w:ascii="Times New Roman" w:hAnsi="Times New Roman" w:cs="Times New Roman"/>
          <w:color w:val="000000"/>
          <w:sz w:val="24"/>
          <w:szCs w:val="24"/>
        </w:rPr>
        <w:t>ю</w:t>
      </w:r>
      <w:r w:rsidR="00E3393D" w:rsidRPr="001F1DAE">
        <w:rPr>
          <w:rFonts w:ascii="Times New Roman" w:hAnsi="Times New Roman" w:cs="Times New Roman"/>
          <w:color w:val="000000"/>
          <w:sz w:val="24"/>
          <w:szCs w:val="24"/>
        </w:rPr>
        <w:t xml:space="preserve"> финансовых ресурсов в рамках бюджетной системы. </w:t>
      </w:r>
      <w:r w:rsidR="00BD0892" w:rsidRPr="001F1DAE">
        <w:rPr>
          <w:rFonts w:ascii="Times New Roman" w:hAnsi="Times New Roman" w:cs="Times New Roman"/>
          <w:color w:val="000000"/>
          <w:sz w:val="24"/>
          <w:szCs w:val="24"/>
        </w:rPr>
        <w:t>Р</w:t>
      </w:r>
      <w:r w:rsidR="00E3393D" w:rsidRPr="001F1DAE">
        <w:rPr>
          <w:rFonts w:ascii="Times New Roman" w:hAnsi="Times New Roman" w:cs="Times New Roman"/>
          <w:color w:val="000000"/>
          <w:sz w:val="24"/>
          <w:szCs w:val="24"/>
        </w:rPr>
        <w:t>азлича</w:t>
      </w:r>
      <w:r w:rsidR="00BD0892" w:rsidRPr="001F1DAE">
        <w:rPr>
          <w:rFonts w:ascii="Times New Roman" w:hAnsi="Times New Roman" w:cs="Times New Roman"/>
          <w:color w:val="000000"/>
          <w:sz w:val="24"/>
          <w:szCs w:val="24"/>
        </w:rPr>
        <w:t>ю</w:t>
      </w:r>
      <w:r w:rsidR="00E3393D" w:rsidRPr="001F1DAE">
        <w:rPr>
          <w:rFonts w:ascii="Times New Roman" w:hAnsi="Times New Roman" w:cs="Times New Roman"/>
          <w:color w:val="000000"/>
          <w:sz w:val="24"/>
          <w:szCs w:val="24"/>
        </w:rPr>
        <w:t>т бюджетный потенциал как оценку потенциальных возможностей субъекта бюджетных отношений по аккумулированию финансовых ре</w:t>
      </w:r>
      <w:r w:rsidR="00E3393D" w:rsidRPr="001F1DAE">
        <w:rPr>
          <w:rFonts w:ascii="Times New Roman" w:hAnsi="Times New Roman" w:cs="Times New Roman"/>
          <w:color w:val="000000"/>
          <w:sz w:val="24"/>
          <w:szCs w:val="24"/>
        </w:rPr>
        <w:softHyphen/>
        <w:t xml:space="preserve">сурсов и фактический объем бюджетных средств, аккумулируемых </w:t>
      </w:r>
      <w:r w:rsidR="00FE5838" w:rsidRPr="001F1DAE">
        <w:rPr>
          <w:rFonts w:ascii="Times New Roman" w:hAnsi="Times New Roman" w:cs="Times New Roman"/>
          <w:color w:val="000000"/>
          <w:sz w:val="24"/>
          <w:szCs w:val="24"/>
        </w:rPr>
        <w:t>в</w:t>
      </w:r>
      <w:r w:rsidR="00E3393D" w:rsidRPr="001F1DAE">
        <w:rPr>
          <w:rFonts w:ascii="Times New Roman" w:hAnsi="Times New Roman" w:cs="Times New Roman"/>
          <w:color w:val="000000"/>
          <w:sz w:val="24"/>
          <w:szCs w:val="24"/>
        </w:rPr>
        <w:t xml:space="preserve"> бюджетной систем</w:t>
      </w:r>
      <w:r w:rsidR="00FE5838" w:rsidRPr="001F1DAE">
        <w:rPr>
          <w:rFonts w:ascii="Times New Roman" w:hAnsi="Times New Roman" w:cs="Times New Roman"/>
          <w:color w:val="000000"/>
          <w:sz w:val="24"/>
          <w:szCs w:val="24"/>
        </w:rPr>
        <w:t>е</w:t>
      </w:r>
      <w:r w:rsidR="00E3393D" w:rsidRPr="001F1DAE">
        <w:rPr>
          <w:rFonts w:ascii="Times New Roman" w:hAnsi="Times New Roman" w:cs="Times New Roman"/>
          <w:color w:val="000000"/>
          <w:sz w:val="24"/>
          <w:szCs w:val="24"/>
        </w:rPr>
        <w:t>.</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Дифференциация</w:t>
      </w:r>
      <w:r w:rsidRPr="001F1DAE">
        <w:rPr>
          <w:rFonts w:ascii="Times New Roman" w:hAnsi="Times New Roman" w:cs="Times New Roman"/>
          <w:sz w:val="24"/>
          <w:szCs w:val="24"/>
        </w:rPr>
        <w:t xml:space="preserve">- </w:t>
      </w:r>
      <w:r w:rsidR="00F710EB" w:rsidRPr="001F1DAE">
        <w:rPr>
          <w:rFonts w:ascii="Times New Roman" w:hAnsi="Times New Roman" w:cs="Times New Roman"/>
          <w:sz w:val="24"/>
          <w:szCs w:val="24"/>
          <w:shd w:val="clear" w:color="auto" w:fill="FFFFFF"/>
        </w:rPr>
        <w:t>разделение на составляющие части.</w:t>
      </w:r>
    </w:p>
    <w:p w:rsidR="00160EA7" w:rsidRPr="001F1DAE" w:rsidRDefault="00160EA7" w:rsidP="001861D3">
      <w:pPr>
        <w:jc w:val="both"/>
        <w:rPr>
          <w:rFonts w:ascii="Times New Roman" w:hAnsi="Times New Roman" w:cs="Times New Roman"/>
          <w:sz w:val="24"/>
          <w:szCs w:val="24"/>
        </w:rPr>
      </w:pPr>
      <w:r w:rsidRPr="001F1DAE">
        <w:rPr>
          <w:rFonts w:ascii="Times New Roman" w:hAnsi="Times New Roman" w:cs="Times New Roman"/>
          <w:sz w:val="24"/>
          <w:szCs w:val="24"/>
          <w:u w:val="single"/>
        </w:rPr>
        <w:t>Интегральный индекс человеческого потенциала (ИИЧП)</w:t>
      </w:r>
      <w:r w:rsidRPr="001F1DAE">
        <w:rPr>
          <w:rFonts w:ascii="Times New Roman" w:hAnsi="Times New Roman" w:cs="Times New Roman"/>
          <w:sz w:val="24"/>
          <w:szCs w:val="24"/>
        </w:rPr>
        <w:t>-</w:t>
      </w:r>
      <w:r w:rsidR="00A85E23" w:rsidRPr="001F1DAE">
        <w:rPr>
          <w:rFonts w:ascii="Times New Roman" w:hAnsi="Times New Roman" w:cs="Times New Roman"/>
          <w:sz w:val="24"/>
          <w:szCs w:val="24"/>
        </w:rPr>
        <w:t xml:space="preserve"> п</w:t>
      </w:r>
      <w:r w:rsidR="00F56AB9" w:rsidRPr="001F1DAE">
        <w:rPr>
          <w:rFonts w:ascii="Times New Roman" w:hAnsi="Times New Roman" w:cs="Times New Roman"/>
          <w:sz w:val="24"/>
          <w:szCs w:val="24"/>
        </w:rPr>
        <w:t xml:space="preserve">оказатель, рассчитываемый </w:t>
      </w:r>
      <w:r w:rsidR="00A85E23" w:rsidRPr="001F1DAE">
        <w:rPr>
          <w:rFonts w:ascii="Times New Roman" w:hAnsi="Times New Roman" w:cs="Times New Roman"/>
          <w:sz w:val="24"/>
          <w:szCs w:val="24"/>
        </w:rPr>
        <w:t>для сравнения</w:t>
      </w:r>
      <w:r w:rsidR="00F56AB9" w:rsidRPr="001F1DAE">
        <w:rPr>
          <w:rFonts w:ascii="Times New Roman" w:hAnsi="Times New Roman" w:cs="Times New Roman"/>
          <w:sz w:val="24"/>
          <w:szCs w:val="24"/>
        </w:rPr>
        <w:t xml:space="preserve"> субъектов</w:t>
      </w:r>
      <w:r w:rsidR="00A85E23" w:rsidRPr="001F1DAE">
        <w:rPr>
          <w:rFonts w:ascii="Times New Roman" w:hAnsi="Times New Roman" w:cs="Times New Roman"/>
          <w:sz w:val="24"/>
          <w:szCs w:val="24"/>
        </w:rPr>
        <w:t xml:space="preserve"> иизмерения </w:t>
      </w:r>
      <w:r w:rsidR="001861D3" w:rsidRPr="001F1DAE">
        <w:rPr>
          <w:rFonts w:ascii="Times New Roman" w:hAnsi="Times New Roman" w:cs="Times New Roman"/>
          <w:sz w:val="24"/>
          <w:szCs w:val="24"/>
        </w:rPr>
        <w:t xml:space="preserve">жизни, </w:t>
      </w:r>
      <w:hyperlink r:id="rId18" w:tooltip="Грамотность" w:history="1">
        <w:r w:rsidR="00A85E23" w:rsidRPr="001F1DAE">
          <w:rPr>
            <w:rStyle w:val="a6"/>
            <w:rFonts w:ascii="Times New Roman" w:hAnsi="Times New Roman" w:cs="Times New Roman"/>
            <w:color w:val="auto"/>
            <w:sz w:val="24"/>
            <w:szCs w:val="24"/>
            <w:u w:val="none"/>
          </w:rPr>
          <w:t>грамотности</w:t>
        </w:r>
      </w:hyperlink>
      <w:r w:rsidR="00A85E23" w:rsidRPr="001F1DAE">
        <w:rPr>
          <w:rFonts w:ascii="Times New Roman" w:hAnsi="Times New Roman" w:cs="Times New Roman"/>
          <w:sz w:val="24"/>
          <w:szCs w:val="24"/>
        </w:rPr>
        <w:t>, </w:t>
      </w:r>
      <w:hyperlink r:id="rId19" w:tooltip="Образование" w:history="1">
        <w:r w:rsidR="00A85E23" w:rsidRPr="001F1DAE">
          <w:rPr>
            <w:rStyle w:val="a6"/>
            <w:rFonts w:ascii="Times New Roman" w:hAnsi="Times New Roman" w:cs="Times New Roman"/>
            <w:color w:val="auto"/>
            <w:sz w:val="24"/>
            <w:szCs w:val="24"/>
            <w:u w:val="none"/>
          </w:rPr>
          <w:t>образованности</w:t>
        </w:r>
      </w:hyperlink>
      <w:r w:rsidR="00A85E23" w:rsidRPr="001F1DAE">
        <w:rPr>
          <w:rFonts w:ascii="Times New Roman" w:hAnsi="Times New Roman" w:cs="Times New Roman"/>
          <w:sz w:val="24"/>
          <w:szCs w:val="24"/>
        </w:rPr>
        <w:t> и </w:t>
      </w:r>
      <w:hyperlink r:id="rId20" w:tooltip="Средняя продолжительность жизни" w:history="1">
        <w:r w:rsidR="00A85E23" w:rsidRPr="001F1DAE">
          <w:rPr>
            <w:rStyle w:val="a6"/>
            <w:rFonts w:ascii="Times New Roman" w:hAnsi="Times New Roman" w:cs="Times New Roman"/>
            <w:color w:val="auto"/>
            <w:sz w:val="24"/>
            <w:szCs w:val="24"/>
            <w:u w:val="none"/>
          </w:rPr>
          <w:t>долголетия</w:t>
        </w:r>
      </w:hyperlink>
      <w:r w:rsidR="00A85E23" w:rsidRPr="001F1DAE">
        <w:rPr>
          <w:rFonts w:ascii="Times New Roman" w:hAnsi="Times New Roman" w:cs="Times New Roman"/>
          <w:sz w:val="24"/>
          <w:szCs w:val="24"/>
        </w:rPr>
        <w:t> как о</w:t>
      </w:r>
      <w:r w:rsidR="00A85E23" w:rsidRPr="001F1DAE">
        <w:rPr>
          <w:rFonts w:ascii="Times New Roman" w:hAnsi="Times New Roman" w:cs="Times New Roman"/>
          <w:sz w:val="24"/>
          <w:szCs w:val="24"/>
        </w:rPr>
        <w:t>с</w:t>
      </w:r>
      <w:r w:rsidR="00A85E23" w:rsidRPr="001F1DAE">
        <w:rPr>
          <w:rFonts w:ascii="Times New Roman" w:hAnsi="Times New Roman" w:cs="Times New Roman"/>
          <w:sz w:val="24"/>
          <w:szCs w:val="24"/>
        </w:rPr>
        <w:t>новных характеристик человеческого потенциала исследуемой территории. Он является ста</w:t>
      </w:r>
      <w:r w:rsidR="00A85E23" w:rsidRPr="001F1DAE">
        <w:rPr>
          <w:rFonts w:ascii="Times New Roman" w:hAnsi="Times New Roman" w:cs="Times New Roman"/>
          <w:sz w:val="24"/>
          <w:szCs w:val="24"/>
        </w:rPr>
        <w:t>н</w:t>
      </w:r>
      <w:r w:rsidR="00A85E23" w:rsidRPr="001F1DAE">
        <w:rPr>
          <w:rFonts w:ascii="Times New Roman" w:hAnsi="Times New Roman" w:cs="Times New Roman"/>
          <w:sz w:val="24"/>
          <w:szCs w:val="24"/>
        </w:rPr>
        <w:t xml:space="preserve">дартным инструментом при общем сравнении уровня жизни различных </w:t>
      </w:r>
      <w:r w:rsidR="00F56AB9" w:rsidRPr="001F1DAE">
        <w:rPr>
          <w:rFonts w:ascii="Times New Roman" w:hAnsi="Times New Roman" w:cs="Times New Roman"/>
          <w:sz w:val="24"/>
          <w:szCs w:val="24"/>
        </w:rPr>
        <w:t>территорий.</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Инвестиции</w:t>
      </w:r>
      <w:r w:rsidRPr="001F1DAE">
        <w:rPr>
          <w:rFonts w:ascii="Times New Roman" w:hAnsi="Times New Roman" w:cs="Times New Roman"/>
          <w:sz w:val="24"/>
          <w:szCs w:val="24"/>
        </w:rPr>
        <w:t>-</w:t>
      </w:r>
      <w:r w:rsidR="00213F75" w:rsidRPr="001F1DAE">
        <w:rPr>
          <w:rFonts w:ascii="Times New Roman" w:hAnsi="Times New Roman" w:cs="Times New Roman"/>
          <w:sz w:val="24"/>
          <w:szCs w:val="24"/>
          <w:shd w:val="clear" w:color="auto" w:fill="FFFFFF"/>
        </w:rPr>
        <w:t>долгосрочные вложения средств, в целях создания новых и модернизации де</w:t>
      </w:r>
      <w:r w:rsidR="00213F75" w:rsidRPr="001F1DAE">
        <w:rPr>
          <w:rFonts w:ascii="Times New Roman" w:hAnsi="Times New Roman" w:cs="Times New Roman"/>
          <w:sz w:val="24"/>
          <w:szCs w:val="24"/>
          <w:shd w:val="clear" w:color="auto" w:fill="FFFFFF"/>
        </w:rPr>
        <w:t>й</w:t>
      </w:r>
      <w:r w:rsidR="00213F75" w:rsidRPr="001F1DAE">
        <w:rPr>
          <w:rFonts w:ascii="Times New Roman" w:hAnsi="Times New Roman" w:cs="Times New Roman"/>
          <w:sz w:val="24"/>
          <w:szCs w:val="24"/>
          <w:shd w:val="clear" w:color="auto" w:fill="FFFFFF"/>
        </w:rPr>
        <w:t>ствующих предприятий, освоения новейших технологий и техники, увеличения производства.</w:t>
      </w:r>
    </w:p>
    <w:p w:rsidR="00160EA7" w:rsidRPr="001F1DAE" w:rsidRDefault="00160EA7" w:rsidP="00160EA7">
      <w:pPr>
        <w:jc w:val="both"/>
        <w:rPr>
          <w:rFonts w:ascii="Times New Roman" w:hAnsi="Times New Roman" w:cs="Times New Roman"/>
          <w:b/>
          <w:sz w:val="24"/>
          <w:szCs w:val="24"/>
        </w:rPr>
      </w:pPr>
      <w:r w:rsidRPr="001F1DAE">
        <w:rPr>
          <w:rFonts w:ascii="Times New Roman" w:hAnsi="Times New Roman" w:cs="Times New Roman"/>
          <w:sz w:val="24"/>
          <w:szCs w:val="24"/>
          <w:u w:val="single"/>
        </w:rPr>
        <w:t>Капитализация</w:t>
      </w:r>
      <w:r w:rsidR="00213F75" w:rsidRPr="001F1DAE">
        <w:rPr>
          <w:rFonts w:ascii="Times New Roman" w:hAnsi="Times New Roman" w:cs="Times New Roman"/>
          <w:sz w:val="24"/>
          <w:szCs w:val="24"/>
        </w:rPr>
        <w:t xml:space="preserve"> – комплекс </w:t>
      </w:r>
      <w:r w:rsidR="00213F75" w:rsidRPr="001F1DAE">
        <w:rPr>
          <w:rFonts w:ascii="Times New Roman" w:hAnsi="Times New Roman" w:cs="Times New Roman"/>
          <w:color w:val="000000"/>
          <w:sz w:val="24"/>
          <w:szCs w:val="24"/>
          <w:shd w:val="clear" w:color="auto" w:fill="FFFFFF"/>
        </w:rPr>
        <w:t xml:space="preserve">приемов и методов, позволяющих </w:t>
      </w:r>
      <w:r w:rsidR="008E1FB1" w:rsidRPr="001F1DAE">
        <w:rPr>
          <w:rFonts w:ascii="Times New Roman" w:hAnsi="Times New Roman" w:cs="Times New Roman"/>
          <w:color w:val="000000"/>
          <w:sz w:val="24"/>
          <w:szCs w:val="24"/>
          <w:shd w:val="clear" w:color="auto" w:fill="FFFFFF"/>
        </w:rPr>
        <w:t>оценить</w:t>
      </w:r>
      <w:r w:rsidR="00213F75" w:rsidRPr="001F1DAE">
        <w:rPr>
          <w:rFonts w:ascii="Times New Roman" w:hAnsi="Times New Roman" w:cs="Times New Roman"/>
          <w:color w:val="000000"/>
          <w:sz w:val="24"/>
          <w:szCs w:val="24"/>
          <w:shd w:val="clear" w:color="auto" w:fill="FFFFFF"/>
        </w:rPr>
        <w:t xml:space="preserve"> стоимости объекта на основании его потенциальной способности приносить </w:t>
      </w:r>
      <w:hyperlink r:id="rId21" w:history="1">
        <w:r w:rsidR="00213F75" w:rsidRPr="001F1DAE">
          <w:rPr>
            <w:rStyle w:val="a6"/>
            <w:rFonts w:ascii="Times New Roman" w:hAnsi="Times New Roman" w:cs="Times New Roman"/>
            <w:color w:val="auto"/>
            <w:sz w:val="24"/>
            <w:szCs w:val="24"/>
            <w:u w:val="none"/>
            <w:shd w:val="clear" w:color="auto" w:fill="FFFFFF"/>
          </w:rPr>
          <w:t>доход</w:t>
        </w:r>
      </w:hyperlink>
      <w:r w:rsidR="00213F75" w:rsidRPr="001F1DAE">
        <w:rPr>
          <w:rFonts w:ascii="Times New Roman" w:hAnsi="Times New Roman" w:cs="Times New Roman"/>
          <w:sz w:val="24"/>
          <w:szCs w:val="24"/>
          <w:shd w:val="clear" w:color="auto" w:fill="FFFFFF"/>
        </w:rPr>
        <w:t> </w:t>
      </w:r>
      <w:r w:rsidR="00213F75" w:rsidRPr="001F1DAE">
        <w:rPr>
          <w:rFonts w:ascii="Times New Roman" w:hAnsi="Times New Roman" w:cs="Times New Roman"/>
          <w:color w:val="000000"/>
          <w:sz w:val="24"/>
          <w:szCs w:val="24"/>
          <w:shd w:val="clear" w:color="auto" w:fill="FFFFFF"/>
        </w:rPr>
        <w:t>в процессе дальнейшей эксплу</w:t>
      </w:r>
      <w:r w:rsidR="00213F75" w:rsidRPr="001F1DAE">
        <w:rPr>
          <w:rFonts w:ascii="Times New Roman" w:hAnsi="Times New Roman" w:cs="Times New Roman"/>
          <w:color w:val="000000"/>
          <w:sz w:val="24"/>
          <w:szCs w:val="24"/>
          <w:shd w:val="clear" w:color="auto" w:fill="FFFFFF"/>
        </w:rPr>
        <w:t>а</w:t>
      </w:r>
      <w:r w:rsidR="00213F75" w:rsidRPr="001F1DAE">
        <w:rPr>
          <w:rFonts w:ascii="Times New Roman" w:hAnsi="Times New Roman" w:cs="Times New Roman"/>
          <w:color w:val="000000"/>
          <w:sz w:val="24"/>
          <w:szCs w:val="24"/>
          <w:shd w:val="clear" w:color="auto" w:fill="FFFFFF"/>
        </w:rPr>
        <w:t>тации при наиболее эффективном использовании</w:t>
      </w:r>
      <w:r w:rsidR="008E1FB1" w:rsidRPr="001F1DAE">
        <w:rPr>
          <w:rFonts w:ascii="Times New Roman" w:hAnsi="Times New Roman" w:cs="Times New Roman"/>
          <w:color w:val="000000"/>
          <w:sz w:val="24"/>
          <w:szCs w:val="24"/>
          <w:shd w:val="clear" w:color="auto" w:fill="FFFFFF"/>
        </w:rPr>
        <w:t>.</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Критическая масса</w:t>
      </w:r>
      <w:r w:rsidR="008E1FB1" w:rsidRPr="001F1DAE">
        <w:rPr>
          <w:rFonts w:ascii="Times New Roman" w:hAnsi="Times New Roman" w:cs="Times New Roman"/>
          <w:sz w:val="24"/>
          <w:szCs w:val="24"/>
        </w:rPr>
        <w:t xml:space="preserve"> – группа, состоящая из минимального количества людей, способная к с</w:t>
      </w:r>
      <w:r w:rsidR="008E1FB1" w:rsidRPr="001F1DAE">
        <w:rPr>
          <w:rFonts w:ascii="Times New Roman" w:hAnsi="Times New Roman" w:cs="Times New Roman"/>
          <w:sz w:val="24"/>
          <w:szCs w:val="24"/>
        </w:rPr>
        <w:t>а</w:t>
      </w:r>
      <w:r w:rsidR="008E1FB1" w:rsidRPr="001F1DAE">
        <w:rPr>
          <w:rFonts w:ascii="Times New Roman" w:hAnsi="Times New Roman" w:cs="Times New Roman"/>
          <w:sz w:val="24"/>
          <w:szCs w:val="24"/>
        </w:rPr>
        <w:t xml:space="preserve">моразвитию. </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Проект</w:t>
      </w:r>
      <w:r w:rsidRPr="001F1DAE">
        <w:rPr>
          <w:rFonts w:ascii="Times New Roman" w:hAnsi="Times New Roman" w:cs="Times New Roman"/>
          <w:sz w:val="24"/>
          <w:szCs w:val="24"/>
        </w:rPr>
        <w:t>-</w:t>
      </w:r>
      <w:r w:rsidR="001C11F6" w:rsidRPr="001F1DAE">
        <w:rPr>
          <w:rFonts w:ascii="Times New Roman" w:hAnsi="Times New Roman" w:cs="Times New Roman"/>
          <w:sz w:val="24"/>
          <w:szCs w:val="24"/>
          <w:shd w:val="clear" w:color="auto" w:fill="FFFFFF"/>
        </w:rPr>
        <w:t xml:space="preserve"> комплекс взаимосвязанных мероприятий, направленный на создание уникального продукта или услуги в условиях временных и ресурсных ограничений.</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Стратегия</w:t>
      </w:r>
      <w:r w:rsidRPr="001F1DAE">
        <w:rPr>
          <w:rFonts w:ascii="Times New Roman" w:hAnsi="Times New Roman" w:cs="Times New Roman"/>
          <w:sz w:val="24"/>
          <w:szCs w:val="24"/>
        </w:rPr>
        <w:t>-</w:t>
      </w:r>
      <w:r w:rsidR="001C11F6" w:rsidRPr="001F1DAE">
        <w:rPr>
          <w:rFonts w:ascii="Times New Roman" w:hAnsi="Times New Roman" w:cs="Times New Roman"/>
          <w:sz w:val="24"/>
          <w:szCs w:val="24"/>
          <w:shd w:val="clear" w:color="auto" w:fill="FFFFFF"/>
        </w:rPr>
        <w:t>образ действий в виде взаимосвязанного комплекса управленческих решений, обеспечивающих достижение поставленных целей.</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Стратегическое планирование</w:t>
      </w:r>
      <w:r w:rsidRPr="001F1DAE">
        <w:rPr>
          <w:rFonts w:ascii="Times New Roman" w:hAnsi="Times New Roman" w:cs="Times New Roman"/>
          <w:sz w:val="24"/>
          <w:szCs w:val="24"/>
        </w:rPr>
        <w:t>-</w:t>
      </w:r>
      <w:r w:rsidR="00E43D32" w:rsidRPr="001F1DAE">
        <w:rPr>
          <w:rFonts w:ascii="Arial" w:hAnsi="Arial" w:cs="Arial"/>
          <w:color w:val="333333"/>
          <w:sz w:val="20"/>
          <w:szCs w:val="20"/>
          <w:shd w:val="clear" w:color="auto" w:fill="FFFFFF"/>
        </w:rPr>
        <w:t xml:space="preserve">  </w:t>
      </w:r>
      <w:r w:rsidR="00E43D32" w:rsidRPr="001F1DAE">
        <w:rPr>
          <w:rFonts w:ascii="Times New Roman" w:hAnsi="Times New Roman" w:cs="Times New Roman"/>
          <w:sz w:val="24"/>
          <w:szCs w:val="24"/>
          <w:shd w:val="clear" w:color="auto" w:fill="FFFFFF"/>
        </w:rPr>
        <w:t>это особый вид </w:t>
      </w:r>
      <w:r w:rsidR="00E43D32" w:rsidRPr="001F1DAE">
        <w:rPr>
          <w:rFonts w:ascii="Times New Roman" w:hAnsi="Times New Roman" w:cs="Times New Roman"/>
          <w:bCs/>
          <w:sz w:val="24"/>
          <w:szCs w:val="24"/>
          <w:shd w:val="clear" w:color="auto" w:fill="FFFFFF"/>
        </w:rPr>
        <w:t>планирования</w:t>
      </w:r>
      <w:r w:rsidR="00E43D32" w:rsidRPr="001F1DAE">
        <w:rPr>
          <w:rFonts w:ascii="Times New Roman" w:hAnsi="Times New Roman" w:cs="Times New Roman"/>
          <w:sz w:val="24"/>
          <w:szCs w:val="24"/>
          <w:shd w:val="clear" w:color="auto" w:fill="FFFFFF"/>
        </w:rPr>
        <w:t>, ориентированного на долг</w:t>
      </w:r>
      <w:r w:rsidR="00E43D32" w:rsidRPr="001F1DAE">
        <w:rPr>
          <w:rFonts w:ascii="Times New Roman" w:hAnsi="Times New Roman" w:cs="Times New Roman"/>
          <w:sz w:val="24"/>
          <w:szCs w:val="24"/>
          <w:shd w:val="clear" w:color="auto" w:fill="FFFFFF"/>
        </w:rPr>
        <w:t>о</w:t>
      </w:r>
      <w:r w:rsidR="00E43D32" w:rsidRPr="001F1DAE">
        <w:rPr>
          <w:rFonts w:ascii="Times New Roman" w:hAnsi="Times New Roman" w:cs="Times New Roman"/>
          <w:sz w:val="24"/>
          <w:szCs w:val="24"/>
          <w:shd w:val="clear" w:color="auto" w:fill="FFFFFF"/>
        </w:rPr>
        <w:t>срочную перспективу и определяющего </w:t>
      </w:r>
      <w:r w:rsidR="00E43D32" w:rsidRPr="001F1DAE">
        <w:rPr>
          <w:rFonts w:ascii="Times New Roman" w:hAnsi="Times New Roman" w:cs="Times New Roman"/>
          <w:bCs/>
          <w:sz w:val="24"/>
          <w:szCs w:val="24"/>
          <w:shd w:val="clear" w:color="auto" w:fill="FFFFFF"/>
        </w:rPr>
        <w:t>стратегические</w:t>
      </w:r>
      <w:r w:rsidR="00E43D32" w:rsidRPr="001F1DAE">
        <w:rPr>
          <w:rFonts w:ascii="Times New Roman" w:hAnsi="Times New Roman" w:cs="Times New Roman"/>
          <w:sz w:val="24"/>
          <w:szCs w:val="24"/>
          <w:shd w:val="clear" w:color="auto" w:fill="FFFFFF"/>
        </w:rPr>
        <w:t> цели социально-экономического ра</w:t>
      </w:r>
      <w:r w:rsidR="00E43D32" w:rsidRPr="001F1DAE">
        <w:rPr>
          <w:rFonts w:ascii="Times New Roman" w:hAnsi="Times New Roman" w:cs="Times New Roman"/>
          <w:sz w:val="24"/>
          <w:szCs w:val="24"/>
          <w:shd w:val="clear" w:color="auto" w:fill="FFFFFF"/>
        </w:rPr>
        <w:t>з</w:t>
      </w:r>
      <w:r w:rsidR="00E43D32" w:rsidRPr="001F1DAE">
        <w:rPr>
          <w:rFonts w:ascii="Times New Roman" w:hAnsi="Times New Roman" w:cs="Times New Roman"/>
          <w:sz w:val="24"/>
          <w:szCs w:val="24"/>
          <w:shd w:val="clear" w:color="auto" w:fill="FFFFFF"/>
        </w:rPr>
        <w:t>вития территории и направления их достижения.</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Тенденция</w:t>
      </w:r>
      <w:r w:rsidRPr="001F1DAE">
        <w:rPr>
          <w:rFonts w:ascii="Times New Roman" w:hAnsi="Times New Roman" w:cs="Times New Roman"/>
          <w:sz w:val="24"/>
          <w:szCs w:val="24"/>
        </w:rPr>
        <w:t>-</w:t>
      </w:r>
      <w:r w:rsidR="00F2420D" w:rsidRPr="001F1DAE">
        <w:rPr>
          <w:rFonts w:ascii="Times New Roman" w:hAnsi="Times New Roman" w:cs="Times New Roman"/>
          <w:sz w:val="24"/>
          <w:szCs w:val="24"/>
          <w:shd w:val="clear" w:color="auto" w:fill="FFFFFF"/>
        </w:rPr>
        <w:t>выявленные в результате экономического анализа, наблюдаемые устойчивые соо</w:t>
      </w:r>
      <w:r w:rsidR="00F2420D" w:rsidRPr="001F1DAE">
        <w:rPr>
          <w:rFonts w:ascii="Times New Roman" w:hAnsi="Times New Roman" w:cs="Times New Roman"/>
          <w:sz w:val="24"/>
          <w:szCs w:val="24"/>
          <w:shd w:val="clear" w:color="auto" w:fill="FFFFFF"/>
        </w:rPr>
        <w:t>т</w:t>
      </w:r>
      <w:r w:rsidR="00F2420D" w:rsidRPr="001F1DAE">
        <w:rPr>
          <w:rFonts w:ascii="Times New Roman" w:hAnsi="Times New Roman" w:cs="Times New Roman"/>
          <w:sz w:val="24"/>
          <w:szCs w:val="24"/>
          <w:shd w:val="clear" w:color="auto" w:fill="FFFFFF"/>
        </w:rPr>
        <w:t xml:space="preserve">ношения, свойства, признаки, присущие экономической системе, экономике муниципального образования. </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t>Флагманский проект</w:t>
      </w:r>
      <w:r w:rsidR="002A0B56" w:rsidRPr="001F1DAE">
        <w:rPr>
          <w:rFonts w:ascii="Times New Roman" w:hAnsi="Times New Roman" w:cs="Times New Roman"/>
          <w:sz w:val="24"/>
          <w:szCs w:val="24"/>
        </w:rPr>
        <w:t xml:space="preserve"> – крупный отраслевой проект (комплекс мелких проектов), обеспечив</w:t>
      </w:r>
      <w:r w:rsidR="002A0B56" w:rsidRPr="001F1DAE">
        <w:rPr>
          <w:rFonts w:ascii="Times New Roman" w:hAnsi="Times New Roman" w:cs="Times New Roman"/>
          <w:sz w:val="24"/>
          <w:szCs w:val="24"/>
        </w:rPr>
        <w:t>а</w:t>
      </w:r>
      <w:r w:rsidR="002A0B56" w:rsidRPr="001F1DAE">
        <w:rPr>
          <w:rFonts w:ascii="Times New Roman" w:hAnsi="Times New Roman" w:cs="Times New Roman"/>
          <w:sz w:val="24"/>
          <w:szCs w:val="24"/>
        </w:rPr>
        <w:t>ющий наиболее эффективное решение задач в области социально-экономического развития муниципального образования.</w:t>
      </w:r>
    </w:p>
    <w:p w:rsidR="00160EA7" w:rsidRPr="001F1DAE"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rPr>
        <w:lastRenderedPageBreak/>
        <w:t>Частно-муниципальное партнерство</w:t>
      </w:r>
      <w:r w:rsidRPr="001F1DAE">
        <w:rPr>
          <w:rFonts w:ascii="Times New Roman" w:hAnsi="Times New Roman" w:cs="Times New Roman"/>
          <w:sz w:val="24"/>
          <w:szCs w:val="24"/>
        </w:rPr>
        <w:t>-</w:t>
      </w:r>
      <w:r w:rsidR="0020190A" w:rsidRPr="001F1DAE">
        <w:rPr>
          <w:rFonts w:ascii="Times New Roman" w:hAnsi="Times New Roman" w:cs="Times New Roman"/>
          <w:sz w:val="24"/>
          <w:szCs w:val="24"/>
        </w:rPr>
        <w:t xml:space="preserve"> </w:t>
      </w:r>
      <w:r w:rsidR="002A0B56" w:rsidRPr="001F1DAE">
        <w:rPr>
          <w:rFonts w:ascii="Times New Roman" w:hAnsi="Times New Roman" w:cs="Times New Roman"/>
          <w:sz w:val="24"/>
          <w:szCs w:val="24"/>
          <w:shd w:val="clear" w:color="auto" w:fill="FFFFFF"/>
        </w:rPr>
        <w:t xml:space="preserve">совместное и взаимовыгодное участие </w:t>
      </w:r>
      <w:r w:rsidR="002A0B56" w:rsidRPr="001F1DAE">
        <w:rPr>
          <w:rFonts w:ascii="Times New Roman" w:hAnsi="Times New Roman" w:cs="Times New Roman"/>
          <w:bCs/>
          <w:sz w:val="24"/>
          <w:szCs w:val="24"/>
          <w:shd w:val="clear" w:color="auto" w:fill="FFFFFF"/>
        </w:rPr>
        <w:t>муниципал</w:t>
      </w:r>
      <w:r w:rsidR="002A0B56" w:rsidRPr="001F1DAE">
        <w:rPr>
          <w:rFonts w:ascii="Times New Roman" w:hAnsi="Times New Roman" w:cs="Times New Roman"/>
          <w:bCs/>
          <w:sz w:val="24"/>
          <w:szCs w:val="24"/>
          <w:shd w:val="clear" w:color="auto" w:fill="FFFFFF"/>
        </w:rPr>
        <w:t>ь</w:t>
      </w:r>
      <w:r w:rsidR="002A0B56" w:rsidRPr="001F1DAE">
        <w:rPr>
          <w:rFonts w:ascii="Times New Roman" w:hAnsi="Times New Roman" w:cs="Times New Roman"/>
          <w:bCs/>
          <w:sz w:val="24"/>
          <w:szCs w:val="24"/>
          <w:shd w:val="clear" w:color="auto" w:fill="FFFFFF"/>
        </w:rPr>
        <w:t>ной</w:t>
      </w:r>
      <w:r w:rsidR="002A0B56" w:rsidRPr="001F1DAE">
        <w:rPr>
          <w:rFonts w:ascii="Times New Roman" w:hAnsi="Times New Roman" w:cs="Times New Roman"/>
          <w:sz w:val="24"/>
          <w:szCs w:val="24"/>
          <w:shd w:val="clear" w:color="auto" w:fill="FFFFFF"/>
        </w:rPr>
        <w:t> власти и бизнеса в решении проблем социально-экономического развития территории.</w:t>
      </w:r>
    </w:p>
    <w:p w:rsidR="00160EA7" w:rsidRPr="002A0B56" w:rsidRDefault="00160EA7" w:rsidP="00160EA7">
      <w:pPr>
        <w:jc w:val="both"/>
        <w:rPr>
          <w:rFonts w:ascii="Times New Roman" w:hAnsi="Times New Roman" w:cs="Times New Roman"/>
          <w:sz w:val="24"/>
          <w:szCs w:val="24"/>
        </w:rPr>
      </w:pPr>
      <w:r w:rsidRPr="001F1DAE">
        <w:rPr>
          <w:rFonts w:ascii="Times New Roman" w:hAnsi="Times New Roman" w:cs="Times New Roman"/>
          <w:sz w:val="24"/>
          <w:szCs w:val="24"/>
          <w:u w:val="single"/>
          <w:lang w:val="en-US"/>
        </w:rPr>
        <w:t>SWOT</w:t>
      </w:r>
      <w:r w:rsidRPr="001F1DAE">
        <w:rPr>
          <w:rFonts w:ascii="Times New Roman" w:hAnsi="Times New Roman" w:cs="Times New Roman"/>
          <w:sz w:val="24"/>
          <w:szCs w:val="24"/>
          <w:u w:val="single"/>
        </w:rPr>
        <w:t>- анализ</w:t>
      </w:r>
      <w:r w:rsidRPr="001F1DAE">
        <w:rPr>
          <w:rFonts w:ascii="Times New Roman" w:hAnsi="Times New Roman" w:cs="Times New Roman"/>
          <w:sz w:val="24"/>
          <w:szCs w:val="24"/>
        </w:rPr>
        <w:t>-</w:t>
      </w:r>
      <w:r w:rsidR="002A0B56" w:rsidRPr="001F1DAE">
        <w:rPr>
          <w:rFonts w:ascii="Times New Roman" w:hAnsi="Times New Roman" w:cs="Times New Roman"/>
          <w:sz w:val="24"/>
          <w:szCs w:val="24"/>
          <w:shd w:val="clear" w:color="auto" w:fill="FFFFFF"/>
        </w:rPr>
        <w:t>метод стратегического планирования, заключающийся в выявлении факторов внутренней и внешней среды организации и разделении их на четыре категории: сильные ст</w:t>
      </w:r>
      <w:r w:rsidR="002A0B56" w:rsidRPr="001F1DAE">
        <w:rPr>
          <w:rFonts w:ascii="Times New Roman" w:hAnsi="Times New Roman" w:cs="Times New Roman"/>
          <w:sz w:val="24"/>
          <w:szCs w:val="24"/>
          <w:shd w:val="clear" w:color="auto" w:fill="FFFFFF"/>
        </w:rPr>
        <w:t>о</w:t>
      </w:r>
      <w:r w:rsidR="002A0B56" w:rsidRPr="001F1DAE">
        <w:rPr>
          <w:rFonts w:ascii="Times New Roman" w:hAnsi="Times New Roman" w:cs="Times New Roman"/>
          <w:sz w:val="24"/>
          <w:szCs w:val="24"/>
          <w:shd w:val="clear" w:color="auto" w:fill="FFFFFF"/>
        </w:rPr>
        <w:t>роны, слабые стороны, возможности, угрозы.</w:t>
      </w:r>
    </w:p>
    <w:p w:rsidR="00CE71F3" w:rsidRPr="00160EA7" w:rsidRDefault="00CE71F3" w:rsidP="00CE71F3">
      <w:pPr>
        <w:pStyle w:val="Standard"/>
        <w:rPr>
          <w:rFonts w:ascii="Times New Roman" w:hAnsi="Times New Roman" w:cs="Times New Roman"/>
          <w:b/>
          <w:sz w:val="24"/>
          <w:szCs w:val="24"/>
        </w:rPr>
      </w:pPr>
    </w:p>
    <w:p w:rsidR="00CE71F3" w:rsidRPr="00160EA7" w:rsidRDefault="00CE71F3" w:rsidP="00CE71F3">
      <w:pPr>
        <w:pStyle w:val="Standard"/>
        <w:rPr>
          <w:rFonts w:ascii="Times New Roman" w:hAnsi="Times New Roman" w:cs="Times New Roman"/>
          <w:b/>
          <w:sz w:val="24"/>
          <w:szCs w:val="24"/>
        </w:rPr>
      </w:pPr>
    </w:p>
    <w:p w:rsidR="007215CC" w:rsidRPr="00160EA7" w:rsidRDefault="007215CC" w:rsidP="00BA4333">
      <w:pPr>
        <w:jc w:val="both"/>
        <w:rPr>
          <w:rFonts w:ascii="Times New Roman" w:hAnsi="Times New Roman" w:cs="Times New Roman"/>
          <w:sz w:val="24"/>
          <w:szCs w:val="24"/>
        </w:rPr>
      </w:pPr>
    </w:p>
    <w:sectPr w:rsidR="007215CC" w:rsidRPr="00160EA7" w:rsidSect="00F11B34">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2E" w:rsidRDefault="0065582E" w:rsidP="00D17C3C">
      <w:pPr>
        <w:spacing w:after="0" w:line="240" w:lineRule="auto"/>
      </w:pPr>
      <w:r>
        <w:separator/>
      </w:r>
    </w:p>
  </w:endnote>
  <w:endnote w:type="continuationSeparator" w:id="0">
    <w:p w:rsidR="0065582E" w:rsidRDefault="0065582E" w:rsidP="00D1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117359"/>
      <w:docPartObj>
        <w:docPartGallery w:val="Page Numbers (Bottom of Page)"/>
        <w:docPartUnique/>
      </w:docPartObj>
    </w:sdtPr>
    <w:sdtEndPr/>
    <w:sdtContent>
      <w:p w:rsidR="00D16EFE" w:rsidRDefault="00C56BBA">
        <w:pPr>
          <w:pStyle w:val="af9"/>
          <w:jc w:val="center"/>
        </w:pPr>
        <w:r>
          <w:fldChar w:fldCharType="begin"/>
        </w:r>
        <w:r w:rsidR="00D16EFE">
          <w:instrText>PAGE   \* MERGEFORMAT</w:instrText>
        </w:r>
        <w:r>
          <w:fldChar w:fldCharType="separate"/>
        </w:r>
        <w:r w:rsidR="00617EF6">
          <w:rPr>
            <w:noProof/>
          </w:rPr>
          <w:t>78</w:t>
        </w:r>
        <w:r>
          <w:fldChar w:fldCharType="end"/>
        </w:r>
      </w:p>
    </w:sdtContent>
  </w:sdt>
  <w:p w:rsidR="00D16EFE" w:rsidRDefault="00D16EF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2E" w:rsidRDefault="0065582E" w:rsidP="00D17C3C">
      <w:pPr>
        <w:spacing w:after="0" w:line="240" w:lineRule="auto"/>
      </w:pPr>
      <w:r>
        <w:separator/>
      </w:r>
    </w:p>
  </w:footnote>
  <w:footnote w:type="continuationSeparator" w:id="0">
    <w:p w:rsidR="0065582E" w:rsidRDefault="0065582E" w:rsidP="00D17C3C">
      <w:pPr>
        <w:spacing w:after="0" w:line="240" w:lineRule="auto"/>
      </w:pPr>
      <w:r>
        <w:continuationSeparator/>
      </w:r>
    </w:p>
  </w:footnote>
  <w:footnote w:id="1">
    <w:p w:rsidR="00D16EFE" w:rsidRPr="00037AD8" w:rsidRDefault="00D16EFE" w:rsidP="003A0EAC">
      <w:pPr>
        <w:pStyle w:val="af"/>
        <w:rPr>
          <w:rFonts w:ascii="Times New Roman" w:hAnsi="Times New Roman" w:cs="Times New Roman"/>
        </w:rPr>
      </w:pPr>
      <w:r w:rsidRPr="00037AD8">
        <w:rPr>
          <w:rStyle w:val="af1"/>
          <w:rFonts w:ascii="Times New Roman" w:hAnsi="Times New Roman" w:cs="Times New Roman"/>
        </w:rPr>
        <w:footnoteRef/>
      </w:r>
      <w:r>
        <w:rPr>
          <w:rFonts w:ascii="Times New Roman" w:hAnsi="Times New Roman" w:cs="Times New Roman"/>
        </w:rPr>
        <w:t>Проект с</w:t>
      </w:r>
      <w:r w:rsidRPr="00037AD8">
        <w:rPr>
          <w:rFonts w:ascii="Times New Roman" w:hAnsi="Times New Roman" w:cs="Times New Roman"/>
        </w:rPr>
        <w:t>тратегия социально-экономического развития Красноярского края до 2030 года</w:t>
      </w:r>
      <w:r>
        <w:rPr>
          <w:rFonts w:ascii="Times New Roman" w:hAnsi="Times New Roman" w:cs="Times New Roman"/>
        </w:rPr>
        <w:t>, стр. 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F03"/>
    <w:multiLevelType w:val="hybridMultilevel"/>
    <w:tmpl w:val="ACB0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1AED"/>
    <w:multiLevelType w:val="hybridMultilevel"/>
    <w:tmpl w:val="635AC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40F1E"/>
    <w:multiLevelType w:val="multilevel"/>
    <w:tmpl w:val="5DE0C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61290C"/>
    <w:multiLevelType w:val="multilevel"/>
    <w:tmpl w:val="4C1E944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12E22D8B"/>
    <w:multiLevelType w:val="hybridMultilevel"/>
    <w:tmpl w:val="A4EC900A"/>
    <w:lvl w:ilvl="0" w:tplc="4A96D4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A2365"/>
    <w:multiLevelType w:val="hybridMultilevel"/>
    <w:tmpl w:val="F29A7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7476A"/>
    <w:multiLevelType w:val="hybridMultilevel"/>
    <w:tmpl w:val="CCD6A4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696D2D"/>
    <w:multiLevelType w:val="multilevel"/>
    <w:tmpl w:val="5EB255E8"/>
    <w:styleLink w:val="WWNum9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1CC3F5F"/>
    <w:multiLevelType w:val="hybridMultilevel"/>
    <w:tmpl w:val="6DF83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AA0774"/>
    <w:multiLevelType w:val="hybridMultilevel"/>
    <w:tmpl w:val="1110095A"/>
    <w:lvl w:ilvl="0" w:tplc="FE8CE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BC3217"/>
    <w:multiLevelType w:val="multilevel"/>
    <w:tmpl w:val="2E5AA0A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4C2438"/>
    <w:multiLevelType w:val="hybridMultilevel"/>
    <w:tmpl w:val="9DC034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403AB9"/>
    <w:multiLevelType w:val="hybridMultilevel"/>
    <w:tmpl w:val="605AE0EA"/>
    <w:lvl w:ilvl="0" w:tplc="B6E05E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447EDD"/>
    <w:multiLevelType w:val="multilevel"/>
    <w:tmpl w:val="56183AA4"/>
    <w:styleLink w:val="WWNum37"/>
    <w:lvl w:ilvl="0">
      <w:numFmt w:val="bullet"/>
      <w:lvlText w:val=""/>
      <w:lvlJc w:val="left"/>
      <w:rPr>
        <w:rFonts w:ascii="Symbol" w:hAnsi="Symbol"/>
      </w:rPr>
    </w:lvl>
    <w:lvl w:ilvl="1">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8">
      <w:numFmt w:val="bullet"/>
      <w:lvlText w:val=""/>
      <w:lvlJc w:val="left"/>
      <w:rPr>
        <w:rFonts w:ascii="Wingdings" w:hAnsi="Wingdings"/>
      </w:rPr>
    </w:lvl>
  </w:abstractNum>
  <w:abstractNum w:abstractNumId="14">
    <w:nsid w:val="2F7431BA"/>
    <w:multiLevelType w:val="hybridMultilevel"/>
    <w:tmpl w:val="5EBC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B2CC4"/>
    <w:multiLevelType w:val="multilevel"/>
    <w:tmpl w:val="B8C60A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14676BC"/>
    <w:multiLevelType w:val="multilevel"/>
    <w:tmpl w:val="C8F60C1A"/>
    <w:styleLink w:val="WWNum191"/>
    <w:lvl w:ilvl="0">
      <w:numFmt w:val="bullet"/>
      <w:lvlText w:val=""/>
      <w:lvlJc w:val="left"/>
      <w:rPr>
        <w:rFonts w:ascii="Symbol" w:hAnsi="Symbol"/>
      </w:rPr>
    </w:lvl>
    <w:lvl w:ilvl="1">
      <w:numFmt w:val="bullet"/>
      <w:lvlText w:val="o"/>
      <w:lvlJc w:val="left"/>
      <w:rPr>
        <w:rFonts w:ascii="Courier New" w:hAnsi="Courier New" w:cs="Times New Roman"/>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color w:val="00000A"/>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color w:val="00000A"/>
      </w:rPr>
    </w:lvl>
    <w:lvl w:ilvl="8">
      <w:numFmt w:val="bullet"/>
      <w:lvlText w:val=""/>
      <w:lvlJc w:val="left"/>
      <w:rPr>
        <w:rFonts w:ascii="Wingdings" w:hAnsi="Wingdings"/>
      </w:rPr>
    </w:lvl>
  </w:abstractNum>
  <w:abstractNum w:abstractNumId="17">
    <w:nsid w:val="37A86BF3"/>
    <w:multiLevelType w:val="hybridMultilevel"/>
    <w:tmpl w:val="8E5C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D7661"/>
    <w:multiLevelType w:val="hybridMultilevel"/>
    <w:tmpl w:val="F522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C20A2E"/>
    <w:multiLevelType w:val="hybridMultilevel"/>
    <w:tmpl w:val="C4DEF110"/>
    <w:lvl w:ilvl="0" w:tplc="9A2E41DE">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D86090"/>
    <w:multiLevelType w:val="hybridMultilevel"/>
    <w:tmpl w:val="E9806864"/>
    <w:lvl w:ilvl="0" w:tplc="F5543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E242C08"/>
    <w:multiLevelType w:val="hybridMultilevel"/>
    <w:tmpl w:val="BA6EAA30"/>
    <w:lvl w:ilvl="0" w:tplc="7674D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671DA7"/>
    <w:multiLevelType w:val="multilevel"/>
    <w:tmpl w:val="AB508708"/>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2BC7480"/>
    <w:multiLevelType w:val="multilevel"/>
    <w:tmpl w:val="324256C2"/>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3427062"/>
    <w:multiLevelType w:val="multilevel"/>
    <w:tmpl w:val="41BEA0BC"/>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3781712"/>
    <w:multiLevelType w:val="hybridMultilevel"/>
    <w:tmpl w:val="8340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03617F"/>
    <w:multiLevelType w:val="hybridMultilevel"/>
    <w:tmpl w:val="1B6C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7E391A"/>
    <w:multiLevelType w:val="hybridMultilevel"/>
    <w:tmpl w:val="E5C8CD4A"/>
    <w:lvl w:ilvl="0" w:tplc="E4C4C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F34D7C"/>
    <w:multiLevelType w:val="multilevel"/>
    <w:tmpl w:val="B13A85FA"/>
    <w:styleLink w:val="WWNum23"/>
    <w:lvl w:ilvl="0">
      <w:start w:val="1"/>
      <w:numFmt w:val="decimal"/>
      <w:lvlText w:val="%1."/>
      <w:lvlJc w:val="left"/>
      <w:rPr>
        <w:rFonts w:eastAsia="Lucida Sans Unicode" w:cs="Tahoma"/>
        <w:b/>
        <w:color w:val="00000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3CF680D"/>
    <w:multiLevelType w:val="hybridMultilevel"/>
    <w:tmpl w:val="1B8C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CC31F0"/>
    <w:multiLevelType w:val="hybridMultilevel"/>
    <w:tmpl w:val="E0A0EDF6"/>
    <w:lvl w:ilvl="0" w:tplc="EAC4F25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60F4E6C"/>
    <w:multiLevelType w:val="hybridMultilevel"/>
    <w:tmpl w:val="9154C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EF52F0"/>
    <w:multiLevelType w:val="multilevel"/>
    <w:tmpl w:val="CFFEE27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0235A7D"/>
    <w:multiLevelType w:val="hybridMultilevel"/>
    <w:tmpl w:val="09DA584C"/>
    <w:lvl w:ilvl="0" w:tplc="FE2C7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24D648F"/>
    <w:multiLevelType w:val="hybridMultilevel"/>
    <w:tmpl w:val="1F86E1CC"/>
    <w:lvl w:ilvl="0" w:tplc="B5CA8C1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5">
    <w:nsid w:val="641A10E4"/>
    <w:multiLevelType w:val="hybridMultilevel"/>
    <w:tmpl w:val="7CDE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23DD8"/>
    <w:multiLevelType w:val="hybridMultilevel"/>
    <w:tmpl w:val="7C926D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6BC0BD2"/>
    <w:multiLevelType w:val="hybridMultilevel"/>
    <w:tmpl w:val="65C0D22A"/>
    <w:lvl w:ilvl="0" w:tplc="16AC3450">
      <w:start w:val="1"/>
      <w:numFmt w:val="bullet"/>
      <w:lvlText w:val=""/>
      <w:lvlJc w:val="left"/>
      <w:pPr>
        <w:ind w:left="1432" w:hanging="360"/>
      </w:pPr>
      <w:rPr>
        <w:rFonts w:ascii="Symbol" w:hAnsi="Symbol" w:hint="default"/>
        <w:color w:val="auto"/>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8">
    <w:nsid w:val="68392E7F"/>
    <w:multiLevelType w:val="hybridMultilevel"/>
    <w:tmpl w:val="FF10B3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EE400C1"/>
    <w:multiLevelType w:val="multilevel"/>
    <w:tmpl w:val="37507668"/>
    <w:styleLink w:val="WWNum4"/>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1657637"/>
    <w:multiLevelType w:val="hybridMultilevel"/>
    <w:tmpl w:val="1346DD22"/>
    <w:lvl w:ilvl="0" w:tplc="04190001">
      <w:start w:val="1"/>
      <w:numFmt w:val="bullet"/>
      <w:pStyle w:val="a"/>
      <w:lvlText w:val=""/>
      <w:lvlJc w:val="left"/>
      <w:pPr>
        <w:tabs>
          <w:tab w:val="num" w:pos="720"/>
        </w:tabs>
        <w:ind w:left="720" w:hanging="360"/>
      </w:pPr>
      <w:rPr>
        <w:rFonts w:ascii="Symbol" w:hAnsi="Symbol" w:hint="default"/>
        <w:sz w:val="20"/>
      </w:rPr>
    </w:lvl>
    <w:lvl w:ilvl="1" w:tplc="04190003">
      <w:start w:val="1"/>
      <w:numFmt w:val="bullet"/>
      <w:lvlText w:val=""/>
      <w:lvlJc w:val="left"/>
      <w:pPr>
        <w:tabs>
          <w:tab w:val="num" w:pos="1440"/>
        </w:tabs>
        <w:ind w:left="1364"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7B0B9C"/>
    <w:multiLevelType w:val="hybridMultilevel"/>
    <w:tmpl w:val="8346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14D99"/>
    <w:multiLevelType w:val="hybridMultilevel"/>
    <w:tmpl w:val="745A1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CD54880"/>
    <w:multiLevelType w:val="multilevel"/>
    <w:tmpl w:val="2FF645B0"/>
    <w:styleLink w:val="WWNum9"/>
    <w:lvl w:ilvl="0">
      <w:numFmt w:val="bullet"/>
      <w:lvlText w:val=""/>
      <w:lvlJc w:val="left"/>
      <w:rPr>
        <w:rFonts w:ascii="Symbol" w:hAnsi="Symbol"/>
      </w:rPr>
    </w:lvl>
    <w:lvl w:ilvl="1">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8">
      <w:numFmt w:val="bullet"/>
      <w:lvlText w:val=""/>
      <w:lvlJc w:val="left"/>
      <w:rPr>
        <w:rFonts w:ascii="Wingdings" w:hAnsi="Wingdings"/>
      </w:rPr>
    </w:lvl>
  </w:abstractNum>
  <w:abstractNum w:abstractNumId="44">
    <w:nsid w:val="7D045681"/>
    <w:multiLevelType w:val="hybridMultilevel"/>
    <w:tmpl w:val="CFDEED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FB46789"/>
    <w:multiLevelType w:val="hybridMultilevel"/>
    <w:tmpl w:val="8C02D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8"/>
  </w:num>
  <w:num w:numId="3">
    <w:abstractNumId w:val="45"/>
  </w:num>
  <w:num w:numId="4">
    <w:abstractNumId w:val="32"/>
  </w:num>
  <w:num w:numId="5">
    <w:abstractNumId w:val="17"/>
  </w:num>
  <w:num w:numId="6">
    <w:abstractNumId w:val="34"/>
  </w:num>
  <w:num w:numId="7">
    <w:abstractNumId w:val="14"/>
  </w:num>
  <w:num w:numId="8">
    <w:abstractNumId w:val="41"/>
  </w:num>
  <w:num w:numId="9">
    <w:abstractNumId w:val="3"/>
  </w:num>
  <w:num w:numId="10">
    <w:abstractNumId w:val="10"/>
  </w:num>
  <w:num w:numId="11">
    <w:abstractNumId w:val="4"/>
  </w:num>
  <w:num w:numId="12">
    <w:abstractNumId w:val="0"/>
  </w:num>
  <w:num w:numId="13">
    <w:abstractNumId w:val="11"/>
  </w:num>
  <w:num w:numId="1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29"/>
  </w:num>
  <w:num w:numId="18">
    <w:abstractNumId w:val="26"/>
  </w:num>
  <w:num w:numId="19">
    <w:abstractNumId w:val="42"/>
  </w:num>
  <w:num w:numId="20">
    <w:abstractNumId w:val="37"/>
  </w:num>
  <w:num w:numId="21">
    <w:abstractNumId w:val="43"/>
  </w:num>
  <w:num w:numId="22">
    <w:abstractNumId w:val="28"/>
  </w:num>
  <w:num w:numId="23">
    <w:abstractNumId w:val="22"/>
  </w:num>
  <w:num w:numId="24">
    <w:abstractNumId w:val="36"/>
  </w:num>
  <w:num w:numId="25">
    <w:abstractNumId w:val="6"/>
  </w:num>
  <w:num w:numId="26">
    <w:abstractNumId w:val="8"/>
  </w:num>
  <w:num w:numId="27">
    <w:abstractNumId w:val="31"/>
  </w:num>
  <w:num w:numId="28">
    <w:abstractNumId w:val="24"/>
  </w:num>
  <w:num w:numId="29">
    <w:abstractNumId w:val="13"/>
  </w:num>
  <w:num w:numId="30">
    <w:abstractNumId w:val="23"/>
  </w:num>
  <w:num w:numId="31">
    <w:abstractNumId w:val="39"/>
  </w:num>
  <w:num w:numId="32">
    <w:abstractNumId w:val="7"/>
  </w:num>
  <w:num w:numId="33">
    <w:abstractNumId w:val="16"/>
  </w:num>
  <w:num w:numId="34">
    <w:abstractNumId w:val="12"/>
  </w:num>
  <w:num w:numId="35">
    <w:abstractNumId w:val="33"/>
  </w:num>
  <w:num w:numId="36">
    <w:abstractNumId w:val="20"/>
  </w:num>
  <w:num w:numId="37">
    <w:abstractNumId w:val="30"/>
  </w:num>
  <w:num w:numId="38">
    <w:abstractNumId w:val="21"/>
  </w:num>
  <w:num w:numId="39">
    <w:abstractNumId w:val="44"/>
  </w:num>
  <w:num w:numId="40">
    <w:abstractNumId w:val="27"/>
  </w:num>
  <w:num w:numId="41">
    <w:abstractNumId w:val="19"/>
  </w:num>
  <w:num w:numId="42">
    <w:abstractNumId w:val="15"/>
  </w:num>
  <w:num w:numId="43">
    <w:abstractNumId w:val="9"/>
  </w:num>
  <w:num w:numId="44">
    <w:abstractNumId w:val="2"/>
  </w:num>
  <w:num w:numId="45">
    <w:abstractNumId w:val="35"/>
  </w:num>
  <w:num w:numId="4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05"/>
    <w:rsid w:val="00000E6A"/>
    <w:rsid w:val="0000482E"/>
    <w:rsid w:val="0000488E"/>
    <w:rsid w:val="00005016"/>
    <w:rsid w:val="00011CF6"/>
    <w:rsid w:val="00012E35"/>
    <w:rsid w:val="0001334F"/>
    <w:rsid w:val="00014E90"/>
    <w:rsid w:val="00016788"/>
    <w:rsid w:val="00023931"/>
    <w:rsid w:val="00030686"/>
    <w:rsid w:val="00031AA3"/>
    <w:rsid w:val="0003468C"/>
    <w:rsid w:val="00037AD8"/>
    <w:rsid w:val="00043899"/>
    <w:rsid w:val="00050AE5"/>
    <w:rsid w:val="00053776"/>
    <w:rsid w:val="00054A87"/>
    <w:rsid w:val="00055B93"/>
    <w:rsid w:val="000627AF"/>
    <w:rsid w:val="00064BFB"/>
    <w:rsid w:val="00070073"/>
    <w:rsid w:val="00072CDC"/>
    <w:rsid w:val="00073710"/>
    <w:rsid w:val="0007523E"/>
    <w:rsid w:val="000776F5"/>
    <w:rsid w:val="000805DF"/>
    <w:rsid w:val="00081131"/>
    <w:rsid w:val="00082954"/>
    <w:rsid w:val="00084FF4"/>
    <w:rsid w:val="000872C0"/>
    <w:rsid w:val="00091AF0"/>
    <w:rsid w:val="00094FFA"/>
    <w:rsid w:val="000974A9"/>
    <w:rsid w:val="00097A59"/>
    <w:rsid w:val="000A51C5"/>
    <w:rsid w:val="000B1644"/>
    <w:rsid w:val="000B4FAE"/>
    <w:rsid w:val="000B6E6F"/>
    <w:rsid w:val="000C1113"/>
    <w:rsid w:val="000C1E46"/>
    <w:rsid w:val="000C255B"/>
    <w:rsid w:val="000C2E0C"/>
    <w:rsid w:val="000C46CF"/>
    <w:rsid w:val="000C4E46"/>
    <w:rsid w:val="000C5BC3"/>
    <w:rsid w:val="000D4615"/>
    <w:rsid w:val="000E37D5"/>
    <w:rsid w:val="000F3AB8"/>
    <w:rsid w:val="00105E7F"/>
    <w:rsid w:val="001072DC"/>
    <w:rsid w:val="001074B4"/>
    <w:rsid w:val="00111BE8"/>
    <w:rsid w:val="001163D0"/>
    <w:rsid w:val="00116A9F"/>
    <w:rsid w:val="00116C39"/>
    <w:rsid w:val="00116C85"/>
    <w:rsid w:val="00117EFC"/>
    <w:rsid w:val="0012274A"/>
    <w:rsid w:val="00124149"/>
    <w:rsid w:val="00124F46"/>
    <w:rsid w:val="00131168"/>
    <w:rsid w:val="00131791"/>
    <w:rsid w:val="001375F5"/>
    <w:rsid w:val="00140A45"/>
    <w:rsid w:val="001448C8"/>
    <w:rsid w:val="00150374"/>
    <w:rsid w:val="0015043B"/>
    <w:rsid w:val="00152704"/>
    <w:rsid w:val="001534A4"/>
    <w:rsid w:val="00157C1E"/>
    <w:rsid w:val="00160EA7"/>
    <w:rsid w:val="001645AB"/>
    <w:rsid w:val="00165B6F"/>
    <w:rsid w:val="001700FA"/>
    <w:rsid w:val="00170E51"/>
    <w:rsid w:val="0017367C"/>
    <w:rsid w:val="00173C6F"/>
    <w:rsid w:val="00177B90"/>
    <w:rsid w:val="0018170D"/>
    <w:rsid w:val="001824AA"/>
    <w:rsid w:val="00185A8B"/>
    <w:rsid w:val="001861D3"/>
    <w:rsid w:val="00186BE9"/>
    <w:rsid w:val="00186E6E"/>
    <w:rsid w:val="00196797"/>
    <w:rsid w:val="001A4BA9"/>
    <w:rsid w:val="001B4149"/>
    <w:rsid w:val="001B4890"/>
    <w:rsid w:val="001C04AD"/>
    <w:rsid w:val="001C11F6"/>
    <w:rsid w:val="001C462E"/>
    <w:rsid w:val="001C469E"/>
    <w:rsid w:val="001C4736"/>
    <w:rsid w:val="001C4B75"/>
    <w:rsid w:val="001C61D3"/>
    <w:rsid w:val="001E05D4"/>
    <w:rsid w:val="001E0A12"/>
    <w:rsid w:val="001E18F0"/>
    <w:rsid w:val="001F0EA2"/>
    <w:rsid w:val="001F1DAE"/>
    <w:rsid w:val="001F4A52"/>
    <w:rsid w:val="001F5835"/>
    <w:rsid w:val="001F6272"/>
    <w:rsid w:val="0020190A"/>
    <w:rsid w:val="00203E92"/>
    <w:rsid w:val="00213F75"/>
    <w:rsid w:val="00214432"/>
    <w:rsid w:val="0021475A"/>
    <w:rsid w:val="00214FD7"/>
    <w:rsid w:val="0021572F"/>
    <w:rsid w:val="002215DE"/>
    <w:rsid w:val="00221F89"/>
    <w:rsid w:val="0023135B"/>
    <w:rsid w:val="00235A0E"/>
    <w:rsid w:val="0024098E"/>
    <w:rsid w:val="002428ED"/>
    <w:rsid w:val="002444D8"/>
    <w:rsid w:val="002447B7"/>
    <w:rsid w:val="00250359"/>
    <w:rsid w:val="00250A51"/>
    <w:rsid w:val="00251E75"/>
    <w:rsid w:val="00261D1D"/>
    <w:rsid w:val="00262B7A"/>
    <w:rsid w:val="002678AE"/>
    <w:rsid w:val="0027070B"/>
    <w:rsid w:val="0028336E"/>
    <w:rsid w:val="00295E83"/>
    <w:rsid w:val="0029683F"/>
    <w:rsid w:val="00297162"/>
    <w:rsid w:val="00297F7A"/>
    <w:rsid w:val="002A0B56"/>
    <w:rsid w:val="002A7519"/>
    <w:rsid w:val="002B20BA"/>
    <w:rsid w:val="002B3E08"/>
    <w:rsid w:val="002C4DF1"/>
    <w:rsid w:val="002C50FA"/>
    <w:rsid w:val="002C6A5C"/>
    <w:rsid w:val="002D0440"/>
    <w:rsid w:val="002D1D89"/>
    <w:rsid w:val="002D2AEB"/>
    <w:rsid w:val="002D35B7"/>
    <w:rsid w:val="002D52C4"/>
    <w:rsid w:val="002D5888"/>
    <w:rsid w:val="002F4446"/>
    <w:rsid w:val="002F4559"/>
    <w:rsid w:val="002F74E4"/>
    <w:rsid w:val="003000E1"/>
    <w:rsid w:val="00300EF5"/>
    <w:rsid w:val="00304A0F"/>
    <w:rsid w:val="00304E08"/>
    <w:rsid w:val="003065DB"/>
    <w:rsid w:val="00315F06"/>
    <w:rsid w:val="00316708"/>
    <w:rsid w:val="0032655A"/>
    <w:rsid w:val="003460C8"/>
    <w:rsid w:val="00351104"/>
    <w:rsid w:val="00351E14"/>
    <w:rsid w:val="003538F1"/>
    <w:rsid w:val="00353C74"/>
    <w:rsid w:val="0035547D"/>
    <w:rsid w:val="003603DA"/>
    <w:rsid w:val="00361D9C"/>
    <w:rsid w:val="00366CA5"/>
    <w:rsid w:val="00366DC0"/>
    <w:rsid w:val="0037349F"/>
    <w:rsid w:val="0037502B"/>
    <w:rsid w:val="00380C63"/>
    <w:rsid w:val="00387C07"/>
    <w:rsid w:val="00387E3A"/>
    <w:rsid w:val="00391049"/>
    <w:rsid w:val="0039207D"/>
    <w:rsid w:val="0039254C"/>
    <w:rsid w:val="003970CF"/>
    <w:rsid w:val="003A0675"/>
    <w:rsid w:val="003A0EAC"/>
    <w:rsid w:val="003B0FD2"/>
    <w:rsid w:val="003B13FA"/>
    <w:rsid w:val="003B1804"/>
    <w:rsid w:val="003B33F0"/>
    <w:rsid w:val="003C1057"/>
    <w:rsid w:val="003C1D1D"/>
    <w:rsid w:val="003C6A1A"/>
    <w:rsid w:val="003D0430"/>
    <w:rsid w:val="003D0EF6"/>
    <w:rsid w:val="003D1C3A"/>
    <w:rsid w:val="003E1B2E"/>
    <w:rsid w:val="003E2A6D"/>
    <w:rsid w:val="003E2AB2"/>
    <w:rsid w:val="003E398B"/>
    <w:rsid w:val="003F2A35"/>
    <w:rsid w:val="003F4A1E"/>
    <w:rsid w:val="00400505"/>
    <w:rsid w:val="004007A3"/>
    <w:rsid w:val="004051A1"/>
    <w:rsid w:val="00412BC5"/>
    <w:rsid w:val="004134F3"/>
    <w:rsid w:val="00414A77"/>
    <w:rsid w:val="00420468"/>
    <w:rsid w:val="004309AC"/>
    <w:rsid w:val="0043398B"/>
    <w:rsid w:val="004350E7"/>
    <w:rsid w:val="00435BA1"/>
    <w:rsid w:val="004406BA"/>
    <w:rsid w:val="0044180A"/>
    <w:rsid w:val="00442303"/>
    <w:rsid w:val="00446C2F"/>
    <w:rsid w:val="00450A6A"/>
    <w:rsid w:val="004565B5"/>
    <w:rsid w:val="00460CE7"/>
    <w:rsid w:val="00461D89"/>
    <w:rsid w:val="004622AC"/>
    <w:rsid w:val="0046339B"/>
    <w:rsid w:val="00472D1C"/>
    <w:rsid w:val="00472D6A"/>
    <w:rsid w:val="00474241"/>
    <w:rsid w:val="00475010"/>
    <w:rsid w:val="00476AD2"/>
    <w:rsid w:val="004930B5"/>
    <w:rsid w:val="004937C8"/>
    <w:rsid w:val="004939FE"/>
    <w:rsid w:val="00495D3D"/>
    <w:rsid w:val="00496701"/>
    <w:rsid w:val="0049724D"/>
    <w:rsid w:val="004975D8"/>
    <w:rsid w:val="004A0648"/>
    <w:rsid w:val="004A2D95"/>
    <w:rsid w:val="004B4BFD"/>
    <w:rsid w:val="004B77F6"/>
    <w:rsid w:val="004D057E"/>
    <w:rsid w:val="004D0B44"/>
    <w:rsid w:val="004D3DF7"/>
    <w:rsid w:val="004D4B93"/>
    <w:rsid w:val="004D787F"/>
    <w:rsid w:val="004E462A"/>
    <w:rsid w:val="004E5728"/>
    <w:rsid w:val="004F0840"/>
    <w:rsid w:val="004F089A"/>
    <w:rsid w:val="004F1245"/>
    <w:rsid w:val="004F7CAA"/>
    <w:rsid w:val="00501D36"/>
    <w:rsid w:val="00505D52"/>
    <w:rsid w:val="005128D8"/>
    <w:rsid w:val="00514359"/>
    <w:rsid w:val="00521C76"/>
    <w:rsid w:val="00522F30"/>
    <w:rsid w:val="00525973"/>
    <w:rsid w:val="0053544B"/>
    <w:rsid w:val="00536C54"/>
    <w:rsid w:val="00543050"/>
    <w:rsid w:val="005471C3"/>
    <w:rsid w:val="00547403"/>
    <w:rsid w:val="00557723"/>
    <w:rsid w:val="005608E6"/>
    <w:rsid w:val="005655C8"/>
    <w:rsid w:val="00567E60"/>
    <w:rsid w:val="0057293A"/>
    <w:rsid w:val="00574FCD"/>
    <w:rsid w:val="00577B42"/>
    <w:rsid w:val="00580B13"/>
    <w:rsid w:val="00580B2C"/>
    <w:rsid w:val="00581958"/>
    <w:rsid w:val="0058279D"/>
    <w:rsid w:val="00583C43"/>
    <w:rsid w:val="00583FBF"/>
    <w:rsid w:val="00584B16"/>
    <w:rsid w:val="00584FEE"/>
    <w:rsid w:val="0059056B"/>
    <w:rsid w:val="00593901"/>
    <w:rsid w:val="00593BF0"/>
    <w:rsid w:val="00596513"/>
    <w:rsid w:val="005A2802"/>
    <w:rsid w:val="005A29B8"/>
    <w:rsid w:val="005B58F0"/>
    <w:rsid w:val="005B6A78"/>
    <w:rsid w:val="005C08EC"/>
    <w:rsid w:val="005C0A8E"/>
    <w:rsid w:val="005C3C65"/>
    <w:rsid w:val="005C4945"/>
    <w:rsid w:val="005D309B"/>
    <w:rsid w:val="005D5AA2"/>
    <w:rsid w:val="005D6592"/>
    <w:rsid w:val="005E10E9"/>
    <w:rsid w:val="005E1C48"/>
    <w:rsid w:val="005E50E4"/>
    <w:rsid w:val="005E54F7"/>
    <w:rsid w:val="005F19E9"/>
    <w:rsid w:val="005F24AC"/>
    <w:rsid w:val="005F79A6"/>
    <w:rsid w:val="006006DE"/>
    <w:rsid w:val="0060646D"/>
    <w:rsid w:val="00607B4F"/>
    <w:rsid w:val="00611825"/>
    <w:rsid w:val="00613462"/>
    <w:rsid w:val="00616BBB"/>
    <w:rsid w:val="00617EF6"/>
    <w:rsid w:val="00623303"/>
    <w:rsid w:val="006257E3"/>
    <w:rsid w:val="00632901"/>
    <w:rsid w:val="00634202"/>
    <w:rsid w:val="006342D7"/>
    <w:rsid w:val="0064018A"/>
    <w:rsid w:val="00653102"/>
    <w:rsid w:val="0065582E"/>
    <w:rsid w:val="006576B8"/>
    <w:rsid w:val="0066292A"/>
    <w:rsid w:val="006700B8"/>
    <w:rsid w:val="00671C76"/>
    <w:rsid w:val="006813F5"/>
    <w:rsid w:val="00696C1F"/>
    <w:rsid w:val="006A0FCB"/>
    <w:rsid w:val="006A25A4"/>
    <w:rsid w:val="006A2804"/>
    <w:rsid w:val="006A7D59"/>
    <w:rsid w:val="006B3557"/>
    <w:rsid w:val="006B4D68"/>
    <w:rsid w:val="006B6EEA"/>
    <w:rsid w:val="006B7CE5"/>
    <w:rsid w:val="006C0B45"/>
    <w:rsid w:val="006C0F38"/>
    <w:rsid w:val="006C3EF5"/>
    <w:rsid w:val="006C7DB6"/>
    <w:rsid w:val="006D5C28"/>
    <w:rsid w:val="006E00CC"/>
    <w:rsid w:val="006E05A6"/>
    <w:rsid w:val="006E4211"/>
    <w:rsid w:val="006E432B"/>
    <w:rsid w:val="006E526F"/>
    <w:rsid w:val="006E59E4"/>
    <w:rsid w:val="006E727D"/>
    <w:rsid w:val="006F1FBA"/>
    <w:rsid w:val="006F64DC"/>
    <w:rsid w:val="006F6636"/>
    <w:rsid w:val="006F719E"/>
    <w:rsid w:val="00705495"/>
    <w:rsid w:val="00705C7D"/>
    <w:rsid w:val="00706D31"/>
    <w:rsid w:val="00710653"/>
    <w:rsid w:val="007112AA"/>
    <w:rsid w:val="007150A9"/>
    <w:rsid w:val="0071627D"/>
    <w:rsid w:val="007170AD"/>
    <w:rsid w:val="007215CC"/>
    <w:rsid w:val="007236AB"/>
    <w:rsid w:val="0073469C"/>
    <w:rsid w:val="0073697F"/>
    <w:rsid w:val="00737104"/>
    <w:rsid w:val="00745615"/>
    <w:rsid w:val="00752F86"/>
    <w:rsid w:val="00763FB7"/>
    <w:rsid w:val="00766EC8"/>
    <w:rsid w:val="00771C0E"/>
    <w:rsid w:val="007722AF"/>
    <w:rsid w:val="00773304"/>
    <w:rsid w:val="00774AF9"/>
    <w:rsid w:val="00783D39"/>
    <w:rsid w:val="00784155"/>
    <w:rsid w:val="007860BD"/>
    <w:rsid w:val="00790D2F"/>
    <w:rsid w:val="00793213"/>
    <w:rsid w:val="007A0E2B"/>
    <w:rsid w:val="007A12EA"/>
    <w:rsid w:val="007A13E9"/>
    <w:rsid w:val="007A22C3"/>
    <w:rsid w:val="007A2C35"/>
    <w:rsid w:val="007A6EA6"/>
    <w:rsid w:val="007A7084"/>
    <w:rsid w:val="007A720B"/>
    <w:rsid w:val="007B49A9"/>
    <w:rsid w:val="007B689F"/>
    <w:rsid w:val="007B6C4B"/>
    <w:rsid w:val="007B6F6D"/>
    <w:rsid w:val="007C0559"/>
    <w:rsid w:val="007C31D7"/>
    <w:rsid w:val="007C3BD8"/>
    <w:rsid w:val="007D1EB9"/>
    <w:rsid w:val="007D5E3B"/>
    <w:rsid w:val="007D743F"/>
    <w:rsid w:val="007F020E"/>
    <w:rsid w:val="007F1545"/>
    <w:rsid w:val="007F374B"/>
    <w:rsid w:val="007F39D6"/>
    <w:rsid w:val="007F5A22"/>
    <w:rsid w:val="00803DCE"/>
    <w:rsid w:val="00804EA7"/>
    <w:rsid w:val="00810F13"/>
    <w:rsid w:val="00811318"/>
    <w:rsid w:val="008144BC"/>
    <w:rsid w:val="0081465E"/>
    <w:rsid w:val="008211A7"/>
    <w:rsid w:val="00822C0F"/>
    <w:rsid w:val="00822FB7"/>
    <w:rsid w:val="00823B15"/>
    <w:rsid w:val="008246CE"/>
    <w:rsid w:val="00835A3C"/>
    <w:rsid w:val="0084185C"/>
    <w:rsid w:val="008423AC"/>
    <w:rsid w:val="008437FD"/>
    <w:rsid w:val="00843E03"/>
    <w:rsid w:val="00845DCF"/>
    <w:rsid w:val="00850A44"/>
    <w:rsid w:val="00854486"/>
    <w:rsid w:val="0085744D"/>
    <w:rsid w:val="00862B73"/>
    <w:rsid w:val="00873048"/>
    <w:rsid w:val="00874707"/>
    <w:rsid w:val="00875455"/>
    <w:rsid w:val="00876490"/>
    <w:rsid w:val="00880739"/>
    <w:rsid w:val="00883B28"/>
    <w:rsid w:val="00885D53"/>
    <w:rsid w:val="00887D68"/>
    <w:rsid w:val="00893598"/>
    <w:rsid w:val="008A2250"/>
    <w:rsid w:val="008B10AB"/>
    <w:rsid w:val="008B1B90"/>
    <w:rsid w:val="008B3D82"/>
    <w:rsid w:val="008B411D"/>
    <w:rsid w:val="008C371B"/>
    <w:rsid w:val="008C643C"/>
    <w:rsid w:val="008C7871"/>
    <w:rsid w:val="008D0A37"/>
    <w:rsid w:val="008D30F7"/>
    <w:rsid w:val="008D377A"/>
    <w:rsid w:val="008D506E"/>
    <w:rsid w:val="008D50A5"/>
    <w:rsid w:val="008D5CF2"/>
    <w:rsid w:val="008E096C"/>
    <w:rsid w:val="008E1FB1"/>
    <w:rsid w:val="008E5A66"/>
    <w:rsid w:val="008F61AB"/>
    <w:rsid w:val="00900E4A"/>
    <w:rsid w:val="00903301"/>
    <w:rsid w:val="00905823"/>
    <w:rsid w:val="00911D8C"/>
    <w:rsid w:val="009168A1"/>
    <w:rsid w:val="00922DD5"/>
    <w:rsid w:val="00926132"/>
    <w:rsid w:val="009264AD"/>
    <w:rsid w:val="009372DB"/>
    <w:rsid w:val="00945256"/>
    <w:rsid w:val="00962BEF"/>
    <w:rsid w:val="00964EBF"/>
    <w:rsid w:val="00965A68"/>
    <w:rsid w:val="00967837"/>
    <w:rsid w:val="00972666"/>
    <w:rsid w:val="00973CF7"/>
    <w:rsid w:val="009746B2"/>
    <w:rsid w:val="00976E08"/>
    <w:rsid w:val="0098400C"/>
    <w:rsid w:val="00984917"/>
    <w:rsid w:val="00985B7C"/>
    <w:rsid w:val="00995757"/>
    <w:rsid w:val="009979DB"/>
    <w:rsid w:val="00997F76"/>
    <w:rsid w:val="009A1566"/>
    <w:rsid w:val="009A2D81"/>
    <w:rsid w:val="009A5205"/>
    <w:rsid w:val="009B1F12"/>
    <w:rsid w:val="009C3EE7"/>
    <w:rsid w:val="009D6CAF"/>
    <w:rsid w:val="009E352D"/>
    <w:rsid w:val="009E3C8E"/>
    <w:rsid w:val="009E4FED"/>
    <w:rsid w:val="009E7065"/>
    <w:rsid w:val="009F0841"/>
    <w:rsid w:val="009F1C1A"/>
    <w:rsid w:val="009F5712"/>
    <w:rsid w:val="009F70D4"/>
    <w:rsid w:val="00A01108"/>
    <w:rsid w:val="00A0619A"/>
    <w:rsid w:val="00A075CD"/>
    <w:rsid w:val="00A11A35"/>
    <w:rsid w:val="00A11EE3"/>
    <w:rsid w:val="00A226B3"/>
    <w:rsid w:val="00A2303B"/>
    <w:rsid w:val="00A36842"/>
    <w:rsid w:val="00A37DB0"/>
    <w:rsid w:val="00A40108"/>
    <w:rsid w:val="00A4180F"/>
    <w:rsid w:val="00A42D22"/>
    <w:rsid w:val="00A45BF9"/>
    <w:rsid w:val="00A520C0"/>
    <w:rsid w:val="00A522CA"/>
    <w:rsid w:val="00A647E8"/>
    <w:rsid w:val="00A65575"/>
    <w:rsid w:val="00A7388D"/>
    <w:rsid w:val="00A7612E"/>
    <w:rsid w:val="00A804A5"/>
    <w:rsid w:val="00A80A7C"/>
    <w:rsid w:val="00A821CE"/>
    <w:rsid w:val="00A8574D"/>
    <w:rsid w:val="00A85E23"/>
    <w:rsid w:val="00A85F22"/>
    <w:rsid w:val="00A87473"/>
    <w:rsid w:val="00A95E2F"/>
    <w:rsid w:val="00A95F07"/>
    <w:rsid w:val="00AA09D4"/>
    <w:rsid w:val="00AA4423"/>
    <w:rsid w:val="00AA5AA4"/>
    <w:rsid w:val="00AA788A"/>
    <w:rsid w:val="00AB1391"/>
    <w:rsid w:val="00AB5862"/>
    <w:rsid w:val="00AC52DA"/>
    <w:rsid w:val="00AC59DE"/>
    <w:rsid w:val="00AD3981"/>
    <w:rsid w:val="00AD5BBB"/>
    <w:rsid w:val="00AE0EF2"/>
    <w:rsid w:val="00AE2D0B"/>
    <w:rsid w:val="00AE4179"/>
    <w:rsid w:val="00AE4233"/>
    <w:rsid w:val="00B103AB"/>
    <w:rsid w:val="00B10D7C"/>
    <w:rsid w:val="00B202D3"/>
    <w:rsid w:val="00B344D7"/>
    <w:rsid w:val="00B34E4D"/>
    <w:rsid w:val="00B427E7"/>
    <w:rsid w:val="00B463CD"/>
    <w:rsid w:val="00B50FF5"/>
    <w:rsid w:val="00B5419E"/>
    <w:rsid w:val="00B56580"/>
    <w:rsid w:val="00B61AC6"/>
    <w:rsid w:val="00B71514"/>
    <w:rsid w:val="00B750A4"/>
    <w:rsid w:val="00B808BB"/>
    <w:rsid w:val="00B82C03"/>
    <w:rsid w:val="00B86CBD"/>
    <w:rsid w:val="00BA4333"/>
    <w:rsid w:val="00BA5D11"/>
    <w:rsid w:val="00BB4B88"/>
    <w:rsid w:val="00BB72F2"/>
    <w:rsid w:val="00BB7F55"/>
    <w:rsid w:val="00BC0CF6"/>
    <w:rsid w:val="00BC0DE3"/>
    <w:rsid w:val="00BC3405"/>
    <w:rsid w:val="00BC6077"/>
    <w:rsid w:val="00BC61E0"/>
    <w:rsid w:val="00BC6A2F"/>
    <w:rsid w:val="00BC7E5B"/>
    <w:rsid w:val="00BD0892"/>
    <w:rsid w:val="00BD2799"/>
    <w:rsid w:val="00BE01AA"/>
    <w:rsid w:val="00BE51C2"/>
    <w:rsid w:val="00BE6C4C"/>
    <w:rsid w:val="00BF2C39"/>
    <w:rsid w:val="00BF4FBC"/>
    <w:rsid w:val="00BF79B9"/>
    <w:rsid w:val="00C032EF"/>
    <w:rsid w:val="00C05487"/>
    <w:rsid w:val="00C059EE"/>
    <w:rsid w:val="00C1754C"/>
    <w:rsid w:val="00C223D9"/>
    <w:rsid w:val="00C23138"/>
    <w:rsid w:val="00C240B6"/>
    <w:rsid w:val="00C2481A"/>
    <w:rsid w:val="00C27410"/>
    <w:rsid w:val="00C3108A"/>
    <w:rsid w:val="00C3254F"/>
    <w:rsid w:val="00C33A67"/>
    <w:rsid w:val="00C36E34"/>
    <w:rsid w:val="00C37AE6"/>
    <w:rsid w:val="00C41193"/>
    <w:rsid w:val="00C468B8"/>
    <w:rsid w:val="00C56BBA"/>
    <w:rsid w:val="00C72C9F"/>
    <w:rsid w:val="00C7339E"/>
    <w:rsid w:val="00C75C3C"/>
    <w:rsid w:val="00C763B3"/>
    <w:rsid w:val="00C80616"/>
    <w:rsid w:val="00C8602D"/>
    <w:rsid w:val="00C8743D"/>
    <w:rsid w:val="00C9215A"/>
    <w:rsid w:val="00CA00D5"/>
    <w:rsid w:val="00CA0A68"/>
    <w:rsid w:val="00CA64F8"/>
    <w:rsid w:val="00CA6953"/>
    <w:rsid w:val="00CB2A23"/>
    <w:rsid w:val="00CC15D2"/>
    <w:rsid w:val="00CC19F7"/>
    <w:rsid w:val="00CC2445"/>
    <w:rsid w:val="00CC53F9"/>
    <w:rsid w:val="00CC7347"/>
    <w:rsid w:val="00CD3472"/>
    <w:rsid w:val="00CD3EAE"/>
    <w:rsid w:val="00CE050F"/>
    <w:rsid w:val="00CE124B"/>
    <w:rsid w:val="00CE28A7"/>
    <w:rsid w:val="00CE3272"/>
    <w:rsid w:val="00CE3A85"/>
    <w:rsid w:val="00CE50EA"/>
    <w:rsid w:val="00CE5384"/>
    <w:rsid w:val="00CE5AF4"/>
    <w:rsid w:val="00CE71F3"/>
    <w:rsid w:val="00CF1BE8"/>
    <w:rsid w:val="00CF2430"/>
    <w:rsid w:val="00D01E50"/>
    <w:rsid w:val="00D03B7C"/>
    <w:rsid w:val="00D05149"/>
    <w:rsid w:val="00D058C0"/>
    <w:rsid w:val="00D10399"/>
    <w:rsid w:val="00D13411"/>
    <w:rsid w:val="00D163B2"/>
    <w:rsid w:val="00D16EFE"/>
    <w:rsid w:val="00D17726"/>
    <w:rsid w:val="00D17C3C"/>
    <w:rsid w:val="00D22613"/>
    <w:rsid w:val="00D22B86"/>
    <w:rsid w:val="00D30AD9"/>
    <w:rsid w:val="00D35174"/>
    <w:rsid w:val="00D41B7D"/>
    <w:rsid w:val="00D42AE8"/>
    <w:rsid w:val="00D44F5D"/>
    <w:rsid w:val="00D47652"/>
    <w:rsid w:val="00D47C9A"/>
    <w:rsid w:val="00D55164"/>
    <w:rsid w:val="00D57862"/>
    <w:rsid w:val="00D625B9"/>
    <w:rsid w:val="00D657DF"/>
    <w:rsid w:val="00D7145C"/>
    <w:rsid w:val="00D72524"/>
    <w:rsid w:val="00D81208"/>
    <w:rsid w:val="00D8242F"/>
    <w:rsid w:val="00D8358D"/>
    <w:rsid w:val="00D86472"/>
    <w:rsid w:val="00D9063F"/>
    <w:rsid w:val="00D90EE9"/>
    <w:rsid w:val="00D90F59"/>
    <w:rsid w:val="00D95276"/>
    <w:rsid w:val="00DA0470"/>
    <w:rsid w:val="00DA25F8"/>
    <w:rsid w:val="00DB62CA"/>
    <w:rsid w:val="00DB711C"/>
    <w:rsid w:val="00DC5AD3"/>
    <w:rsid w:val="00DC7F39"/>
    <w:rsid w:val="00DD0D70"/>
    <w:rsid w:val="00DD14FF"/>
    <w:rsid w:val="00DD4F5B"/>
    <w:rsid w:val="00DD614E"/>
    <w:rsid w:val="00DD66DB"/>
    <w:rsid w:val="00DE2B65"/>
    <w:rsid w:val="00DE41D6"/>
    <w:rsid w:val="00DE68E3"/>
    <w:rsid w:val="00DE7757"/>
    <w:rsid w:val="00DF5963"/>
    <w:rsid w:val="00DF5E72"/>
    <w:rsid w:val="00E0596E"/>
    <w:rsid w:val="00E13835"/>
    <w:rsid w:val="00E200B0"/>
    <w:rsid w:val="00E22DD0"/>
    <w:rsid w:val="00E27351"/>
    <w:rsid w:val="00E3393D"/>
    <w:rsid w:val="00E40557"/>
    <w:rsid w:val="00E411DB"/>
    <w:rsid w:val="00E43261"/>
    <w:rsid w:val="00E43972"/>
    <w:rsid w:val="00E43D32"/>
    <w:rsid w:val="00E50F02"/>
    <w:rsid w:val="00E517A3"/>
    <w:rsid w:val="00E53F2D"/>
    <w:rsid w:val="00E5607F"/>
    <w:rsid w:val="00E5646E"/>
    <w:rsid w:val="00E572C3"/>
    <w:rsid w:val="00E61D77"/>
    <w:rsid w:val="00E75A11"/>
    <w:rsid w:val="00E80F13"/>
    <w:rsid w:val="00E81590"/>
    <w:rsid w:val="00E85831"/>
    <w:rsid w:val="00E87051"/>
    <w:rsid w:val="00E9010A"/>
    <w:rsid w:val="00E931BE"/>
    <w:rsid w:val="00E937AB"/>
    <w:rsid w:val="00E9534B"/>
    <w:rsid w:val="00E960E4"/>
    <w:rsid w:val="00EA0A2C"/>
    <w:rsid w:val="00EA1AA9"/>
    <w:rsid w:val="00EA4CA5"/>
    <w:rsid w:val="00EB49F5"/>
    <w:rsid w:val="00EB608B"/>
    <w:rsid w:val="00EC2135"/>
    <w:rsid w:val="00EC64E4"/>
    <w:rsid w:val="00ED1491"/>
    <w:rsid w:val="00ED4550"/>
    <w:rsid w:val="00ED4F58"/>
    <w:rsid w:val="00EE0480"/>
    <w:rsid w:val="00EE07FE"/>
    <w:rsid w:val="00EE2B3F"/>
    <w:rsid w:val="00EE71FB"/>
    <w:rsid w:val="00EE7CCD"/>
    <w:rsid w:val="00F0316B"/>
    <w:rsid w:val="00F07AC0"/>
    <w:rsid w:val="00F11B34"/>
    <w:rsid w:val="00F11CB3"/>
    <w:rsid w:val="00F23368"/>
    <w:rsid w:val="00F2420D"/>
    <w:rsid w:val="00F2597F"/>
    <w:rsid w:val="00F32D7C"/>
    <w:rsid w:val="00F34467"/>
    <w:rsid w:val="00F34EEF"/>
    <w:rsid w:val="00F36691"/>
    <w:rsid w:val="00F40925"/>
    <w:rsid w:val="00F42C6D"/>
    <w:rsid w:val="00F4358E"/>
    <w:rsid w:val="00F50796"/>
    <w:rsid w:val="00F5271D"/>
    <w:rsid w:val="00F56AB9"/>
    <w:rsid w:val="00F65964"/>
    <w:rsid w:val="00F710EB"/>
    <w:rsid w:val="00F732F7"/>
    <w:rsid w:val="00F74DBC"/>
    <w:rsid w:val="00F75626"/>
    <w:rsid w:val="00F77366"/>
    <w:rsid w:val="00F81385"/>
    <w:rsid w:val="00F86A6A"/>
    <w:rsid w:val="00F95D85"/>
    <w:rsid w:val="00FA0C71"/>
    <w:rsid w:val="00FA7E97"/>
    <w:rsid w:val="00FB444D"/>
    <w:rsid w:val="00FB4E0C"/>
    <w:rsid w:val="00FC1D84"/>
    <w:rsid w:val="00FC4620"/>
    <w:rsid w:val="00FC5C18"/>
    <w:rsid w:val="00FC7C16"/>
    <w:rsid w:val="00FD23FB"/>
    <w:rsid w:val="00FD3617"/>
    <w:rsid w:val="00FE1899"/>
    <w:rsid w:val="00FE4E4D"/>
    <w:rsid w:val="00FE5838"/>
    <w:rsid w:val="00FF6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4B75"/>
    <w:pPr>
      <w:spacing w:after="200" w:line="276" w:lineRule="auto"/>
    </w:pPr>
    <w:rPr>
      <w:rFonts w:eastAsiaTheme="minorEastAsia"/>
      <w:lang w:eastAsia="ru-RU"/>
    </w:rPr>
  </w:style>
  <w:style w:type="paragraph" w:styleId="1">
    <w:name w:val="heading 1"/>
    <w:basedOn w:val="a0"/>
    <w:next w:val="a0"/>
    <w:link w:val="10"/>
    <w:uiPriority w:val="9"/>
    <w:qFormat/>
    <w:rsid w:val="001C4B75"/>
    <w:pPr>
      <w:keepNext/>
      <w:keepLines/>
      <w:spacing w:after="0"/>
      <w:jc w:val="center"/>
      <w:outlineLvl w:val="0"/>
    </w:pPr>
    <w:rPr>
      <w:rFonts w:ascii="Times New Roman" w:eastAsiaTheme="majorEastAsia" w:hAnsi="Times New Roman" w:cstheme="majorBidi"/>
      <w:b/>
      <w:bCs/>
      <w:sz w:val="24"/>
      <w:szCs w:val="28"/>
    </w:rPr>
  </w:style>
  <w:style w:type="paragraph" w:styleId="2">
    <w:name w:val="heading 2"/>
    <w:basedOn w:val="a1"/>
    <w:next w:val="a1"/>
    <w:link w:val="20"/>
    <w:uiPriority w:val="9"/>
    <w:unhideWhenUsed/>
    <w:qFormat/>
    <w:rsid w:val="001C4B75"/>
    <w:pPr>
      <w:keepNext/>
      <w:keepLines/>
      <w:spacing w:before="120" w:after="120"/>
      <w:outlineLvl w:val="1"/>
    </w:pPr>
    <w:rPr>
      <w:rFonts w:ascii="Times New Roman" w:eastAsiaTheme="majorEastAsia" w:hAnsi="Times New Roman" w:cstheme="majorBidi"/>
      <w:b/>
      <w:bCs/>
      <w:sz w:val="24"/>
      <w:szCs w:val="26"/>
    </w:rPr>
  </w:style>
  <w:style w:type="paragraph" w:styleId="3">
    <w:name w:val="heading 3"/>
    <w:basedOn w:val="Standard"/>
    <w:next w:val="a0"/>
    <w:link w:val="30"/>
    <w:rsid w:val="008C371B"/>
    <w:pPr>
      <w:keepNext/>
      <w:spacing w:before="200" w:after="0"/>
      <w:outlineLvl w:val="2"/>
    </w:pPr>
    <w:rPr>
      <w:rFonts w:ascii="Times New Roman" w:hAnsi="Times New Roman"/>
      <w:b/>
      <w:bCs/>
      <w:sz w:val="24"/>
    </w:rPr>
  </w:style>
  <w:style w:type="paragraph" w:styleId="4">
    <w:name w:val="heading 4"/>
    <w:basedOn w:val="a0"/>
    <w:next w:val="a0"/>
    <w:link w:val="40"/>
    <w:uiPriority w:val="9"/>
    <w:unhideWhenUsed/>
    <w:qFormat/>
    <w:rsid w:val="008C371B"/>
    <w:pPr>
      <w:keepNext/>
      <w:keepLines/>
      <w:spacing w:after="0"/>
      <w:outlineLvl w:val="3"/>
    </w:pPr>
    <w:rPr>
      <w:rFonts w:ascii="Times New Roman" w:eastAsiaTheme="majorEastAsia" w:hAnsi="Times New Roman" w:cstheme="majorBidi"/>
      <w:b/>
      <w:bCs/>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C4B75"/>
    <w:rPr>
      <w:rFonts w:ascii="Times New Roman" w:eastAsiaTheme="majorEastAsia" w:hAnsi="Times New Roman" w:cstheme="majorBidi"/>
      <w:b/>
      <w:bCs/>
      <w:sz w:val="24"/>
      <w:szCs w:val="28"/>
      <w:lang w:eastAsia="ru-RU"/>
    </w:rPr>
  </w:style>
  <w:style w:type="character" w:customStyle="1" w:styleId="20">
    <w:name w:val="Заголовок 2 Знак"/>
    <w:basedOn w:val="a2"/>
    <w:link w:val="2"/>
    <w:uiPriority w:val="9"/>
    <w:rsid w:val="00F11B34"/>
    <w:rPr>
      <w:rFonts w:ascii="Times New Roman" w:eastAsiaTheme="majorEastAsia" w:hAnsi="Times New Roman" w:cstheme="majorBidi"/>
      <w:b/>
      <w:bCs/>
      <w:sz w:val="24"/>
      <w:szCs w:val="26"/>
      <w:lang w:eastAsia="ru-RU"/>
    </w:rPr>
  </w:style>
  <w:style w:type="paragraph" w:customStyle="1" w:styleId="Standard">
    <w:name w:val="Standard"/>
    <w:qFormat/>
    <w:rsid w:val="001C4B75"/>
    <w:pPr>
      <w:suppressAutoHyphens/>
      <w:autoSpaceDN w:val="0"/>
      <w:spacing w:after="200" w:line="276" w:lineRule="auto"/>
      <w:textAlignment w:val="baseline"/>
    </w:pPr>
    <w:rPr>
      <w:rFonts w:ascii="Calibri" w:eastAsia="Lucida Sans Unicode" w:hAnsi="Calibri" w:cs="Tahoma"/>
      <w:kern w:val="3"/>
      <w:lang w:eastAsia="ru-RU"/>
    </w:rPr>
  </w:style>
  <w:style w:type="paragraph" w:styleId="a1">
    <w:name w:val="No Spacing"/>
    <w:link w:val="a5"/>
    <w:uiPriority w:val="99"/>
    <w:qFormat/>
    <w:rsid w:val="001C4B75"/>
    <w:pPr>
      <w:spacing w:after="0" w:line="240" w:lineRule="auto"/>
    </w:pPr>
    <w:rPr>
      <w:rFonts w:eastAsiaTheme="minorEastAsia"/>
      <w:lang w:eastAsia="ru-RU"/>
    </w:rPr>
  </w:style>
  <w:style w:type="character" w:styleId="a6">
    <w:name w:val="Hyperlink"/>
    <w:basedOn w:val="a2"/>
    <w:uiPriority w:val="99"/>
    <w:unhideWhenUsed/>
    <w:rsid w:val="001C4B75"/>
    <w:rPr>
      <w:color w:val="0000FF"/>
      <w:u w:val="single"/>
    </w:rPr>
  </w:style>
  <w:style w:type="character" w:customStyle="1" w:styleId="a5">
    <w:name w:val="Без интервала Знак"/>
    <w:link w:val="a1"/>
    <w:uiPriority w:val="99"/>
    <w:locked/>
    <w:rsid w:val="001C4B75"/>
    <w:rPr>
      <w:rFonts w:eastAsiaTheme="minorEastAsia"/>
      <w:lang w:eastAsia="ru-RU"/>
    </w:rPr>
  </w:style>
  <w:style w:type="paragraph" w:styleId="a7">
    <w:name w:val="TOC Heading"/>
    <w:basedOn w:val="1"/>
    <w:next w:val="a0"/>
    <w:uiPriority w:val="39"/>
    <w:semiHidden/>
    <w:unhideWhenUsed/>
    <w:qFormat/>
    <w:rsid w:val="001C4B75"/>
    <w:pPr>
      <w:outlineLvl w:val="9"/>
    </w:pPr>
    <w:rPr>
      <w:lang w:eastAsia="en-US"/>
    </w:rPr>
  </w:style>
  <w:style w:type="paragraph" w:styleId="21">
    <w:name w:val="toc 2"/>
    <w:basedOn w:val="a0"/>
    <w:next w:val="a0"/>
    <w:autoRedefine/>
    <w:uiPriority w:val="39"/>
    <w:unhideWhenUsed/>
    <w:qFormat/>
    <w:rsid w:val="001C4B75"/>
    <w:pPr>
      <w:tabs>
        <w:tab w:val="right" w:leader="dot" w:pos="9346"/>
      </w:tabs>
      <w:spacing w:after="100"/>
      <w:ind w:left="220" w:hanging="78"/>
    </w:pPr>
    <w:rPr>
      <w:lang w:eastAsia="en-US"/>
    </w:rPr>
  </w:style>
  <w:style w:type="paragraph" w:styleId="11">
    <w:name w:val="toc 1"/>
    <w:basedOn w:val="a0"/>
    <w:next w:val="a0"/>
    <w:autoRedefine/>
    <w:uiPriority w:val="39"/>
    <w:unhideWhenUsed/>
    <w:qFormat/>
    <w:rsid w:val="001C4B75"/>
    <w:pPr>
      <w:tabs>
        <w:tab w:val="right" w:leader="dot" w:pos="9346"/>
      </w:tabs>
      <w:spacing w:after="100"/>
      <w:jc w:val="both"/>
    </w:pPr>
    <w:rPr>
      <w:rFonts w:ascii="Times New Roman" w:hAnsi="Times New Roman" w:cs="Times New Roman"/>
      <w:noProof/>
      <w:sz w:val="24"/>
      <w:szCs w:val="24"/>
      <w:lang w:eastAsia="en-US"/>
    </w:rPr>
  </w:style>
  <w:style w:type="character" w:styleId="a8">
    <w:name w:val="annotation reference"/>
    <w:basedOn w:val="a2"/>
    <w:uiPriority w:val="99"/>
    <w:semiHidden/>
    <w:unhideWhenUsed/>
    <w:rsid w:val="001C4B75"/>
    <w:rPr>
      <w:sz w:val="16"/>
      <w:szCs w:val="16"/>
    </w:rPr>
  </w:style>
  <w:style w:type="paragraph" w:styleId="a9">
    <w:name w:val="annotation text"/>
    <w:basedOn w:val="a0"/>
    <w:link w:val="aa"/>
    <w:uiPriority w:val="99"/>
    <w:semiHidden/>
    <w:unhideWhenUsed/>
    <w:rsid w:val="001C4B75"/>
    <w:pPr>
      <w:spacing w:line="240" w:lineRule="auto"/>
    </w:pPr>
    <w:rPr>
      <w:sz w:val="20"/>
      <w:szCs w:val="20"/>
    </w:rPr>
  </w:style>
  <w:style w:type="character" w:customStyle="1" w:styleId="aa">
    <w:name w:val="Текст примечания Знак"/>
    <w:basedOn w:val="a2"/>
    <w:link w:val="a9"/>
    <w:uiPriority w:val="99"/>
    <w:semiHidden/>
    <w:rsid w:val="001C4B75"/>
    <w:rPr>
      <w:rFonts w:eastAsiaTheme="minorEastAsia"/>
      <w:sz w:val="20"/>
      <w:szCs w:val="20"/>
      <w:lang w:eastAsia="ru-RU"/>
    </w:rPr>
  </w:style>
  <w:style w:type="paragraph" w:styleId="ab">
    <w:name w:val="Balloon Text"/>
    <w:basedOn w:val="a0"/>
    <w:link w:val="ac"/>
    <w:uiPriority w:val="99"/>
    <w:semiHidden/>
    <w:unhideWhenUsed/>
    <w:rsid w:val="001C4B75"/>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1C4B75"/>
    <w:rPr>
      <w:rFonts w:ascii="Segoe UI" w:eastAsiaTheme="minorEastAsia" w:hAnsi="Segoe UI" w:cs="Segoe UI"/>
      <w:sz w:val="18"/>
      <w:szCs w:val="18"/>
      <w:lang w:eastAsia="ru-RU"/>
    </w:rPr>
  </w:style>
  <w:style w:type="paragraph" w:styleId="ad">
    <w:name w:val="annotation subject"/>
    <w:basedOn w:val="a9"/>
    <w:next w:val="a9"/>
    <w:link w:val="ae"/>
    <w:uiPriority w:val="99"/>
    <w:semiHidden/>
    <w:unhideWhenUsed/>
    <w:rsid w:val="001C4B75"/>
    <w:rPr>
      <w:b/>
      <w:bCs/>
    </w:rPr>
  </w:style>
  <w:style w:type="character" w:customStyle="1" w:styleId="ae">
    <w:name w:val="Тема примечания Знак"/>
    <w:basedOn w:val="aa"/>
    <w:link w:val="ad"/>
    <w:uiPriority w:val="99"/>
    <w:semiHidden/>
    <w:rsid w:val="001C4B75"/>
    <w:rPr>
      <w:rFonts w:eastAsiaTheme="minorEastAsia"/>
      <w:b/>
      <w:bCs/>
      <w:sz w:val="20"/>
      <w:szCs w:val="20"/>
      <w:lang w:eastAsia="ru-RU"/>
    </w:rPr>
  </w:style>
  <w:style w:type="paragraph" w:styleId="af">
    <w:name w:val="footnote text"/>
    <w:basedOn w:val="a0"/>
    <w:link w:val="af0"/>
    <w:uiPriority w:val="99"/>
    <w:semiHidden/>
    <w:unhideWhenUsed/>
    <w:rsid w:val="00D17C3C"/>
    <w:pPr>
      <w:spacing w:after="0" w:line="240" w:lineRule="auto"/>
    </w:pPr>
    <w:rPr>
      <w:sz w:val="20"/>
      <w:szCs w:val="20"/>
    </w:rPr>
  </w:style>
  <w:style w:type="character" w:customStyle="1" w:styleId="af0">
    <w:name w:val="Текст сноски Знак"/>
    <w:basedOn w:val="a2"/>
    <w:link w:val="af"/>
    <w:uiPriority w:val="99"/>
    <w:semiHidden/>
    <w:rsid w:val="00D17C3C"/>
    <w:rPr>
      <w:rFonts w:eastAsiaTheme="minorEastAsia"/>
      <w:sz w:val="20"/>
      <w:szCs w:val="20"/>
      <w:lang w:eastAsia="ru-RU"/>
    </w:rPr>
  </w:style>
  <w:style w:type="character" w:styleId="af1">
    <w:name w:val="footnote reference"/>
    <w:basedOn w:val="a2"/>
    <w:uiPriority w:val="99"/>
    <w:semiHidden/>
    <w:unhideWhenUsed/>
    <w:rsid w:val="00D17C3C"/>
    <w:rPr>
      <w:vertAlign w:val="superscript"/>
    </w:rPr>
  </w:style>
  <w:style w:type="paragraph" w:styleId="af2">
    <w:name w:val="List Paragraph"/>
    <w:aliases w:val="Абзац списка основной,List Paragraph2,ПАРАГРАФ"/>
    <w:basedOn w:val="a0"/>
    <w:link w:val="af3"/>
    <w:qFormat/>
    <w:rsid w:val="00F95D85"/>
    <w:pPr>
      <w:ind w:left="720"/>
      <w:contextualSpacing/>
    </w:pPr>
  </w:style>
  <w:style w:type="character" w:customStyle="1" w:styleId="af3">
    <w:name w:val="Абзац списка Знак"/>
    <w:aliases w:val="Абзац списка основной Знак,List Paragraph2 Знак,ПАРАГРАФ Знак"/>
    <w:link w:val="af2"/>
    <w:uiPriority w:val="34"/>
    <w:locked/>
    <w:rsid w:val="00F95D85"/>
    <w:rPr>
      <w:rFonts w:eastAsiaTheme="minorEastAsia"/>
      <w:lang w:eastAsia="ru-RU"/>
    </w:rPr>
  </w:style>
  <w:style w:type="table" w:styleId="af4">
    <w:name w:val="Table Grid"/>
    <w:basedOn w:val="a3"/>
    <w:uiPriority w:val="39"/>
    <w:rsid w:val="00AA788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Standard"/>
    <w:link w:val="af6"/>
    <w:uiPriority w:val="99"/>
    <w:qFormat/>
    <w:rsid w:val="003C1057"/>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2"/>
    <w:link w:val="af5"/>
    <w:uiPriority w:val="99"/>
    <w:locked/>
    <w:rsid w:val="003C1057"/>
    <w:rPr>
      <w:rFonts w:ascii="Calibri" w:eastAsia="Lucida Sans Unicode" w:hAnsi="Calibri" w:cs="Tahoma"/>
      <w:kern w:val="3"/>
      <w:lang w:eastAsia="ru-RU"/>
    </w:rPr>
  </w:style>
  <w:style w:type="paragraph" w:customStyle="1" w:styleId="Textbody">
    <w:name w:val="Text body"/>
    <w:basedOn w:val="Standard"/>
    <w:rsid w:val="003C1057"/>
    <w:pPr>
      <w:shd w:val="clear" w:color="auto" w:fill="FFFFFF"/>
      <w:spacing w:after="0" w:line="240" w:lineRule="atLeast"/>
      <w:ind w:hanging="600"/>
    </w:pPr>
    <w:rPr>
      <w:rFonts w:ascii="Times New Roman" w:eastAsia="Arial Unicode MS" w:hAnsi="Times New Roman" w:cs="Times New Roman"/>
      <w:sz w:val="27"/>
      <w:szCs w:val="27"/>
    </w:rPr>
  </w:style>
  <w:style w:type="paragraph" w:customStyle="1" w:styleId="Default">
    <w:name w:val="Default"/>
    <w:rsid w:val="00D01E50"/>
    <w:pPr>
      <w:widowControl w:val="0"/>
      <w:suppressAutoHyphens/>
      <w:autoSpaceDN w:val="0"/>
      <w:spacing w:after="200" w:line="276" w:lineRule="auto"/>
      <w:textAlignment w:val="baseline"/>
    </w:pPr>
    <w:rPr>
      <w:rFonts w:ascii="Calibri" w:eastAsia="Lucida Sans Unicode" w:hAnsi="Calibri" w:cs="Tahoma"/>
      <w:kern w:val="3"/>
      <w:lang w:eastAsia="ru-RU"/>
    </w:rPr>
  </w:style>
  <w:style w:type="paragraph" w:customStyle="1" w:styleId="ConsPlusNormal">
    <w:name w:val="ConsPlusNormal"/>
    <w:link w:val="ConsPlusNormal0"/>
    <w:rsid w:val="004D787F"/>
    <w:pPr>
      <w:autoSpaceDE w:val="0"/>
      <w:autoSpaceDN w:val="0"/>
      <w:adjustRightInd w:val="0"/>
      <w:spacing w:after="0" w:line="240" w:lineRule="auto"/>
    </w:pPr>
    <w:rPr>
      <w:rFonts w:ascii="Arial" w:eastAsia="Calibri" w:hAnsi="Arial" w:cs="Arial"/>
      <w:sz w:val="20"/>
      <w:szCs w:val="20"/>
    </w:rPr>
  </w:style>
  <w:style w:type="character" w:customStyle="1" w:styleId="StrongEmphasis">
    <w:name w:val="Strong Emphasis"/>
    <w:basedOn w:val="a2"/>
    <w:rsid w:val="007C0559"/>
    <w:rPr>
      <w:b/>
      <w:bCs/>
    </w:rPr>
  </w:style>
  <w:style w:type="paragraph" w:styleId="31">
    <w:name w:val="Body Text Indent 3"/>
    <w:basedOn w:val="Standard"/>
    <w:link w:val="32"/>
    <w:rsid w:val="007F374B"/>
  </w:style>
  <w:style w:type="character" w:customStyle="1" w:styleId="32">
    <w:name w:val="Основной текст с отступом 3 Знак"/>
    <w:basedOn w:val="a2"/>
    <w:link w:val="31"/>
    <w:rsid w:val="007F374B"/>
    <w:rPr>
      <w:rFonts w:ascii="Calibri" w:eastAsia="Lucida Sans Unicode" w:hAnsi="Calibri" w:cs="Tahoma"/>
      <w:kern w:val="3"/>
      <w:lang w:eastAsia="ru-RU"/>
    </w:rPr>
  </w:style>
  <w:style w:type="numbering" w:customStyle="1" w:styleId="12">
    <w:name w:val="Нет списка1"/>
    <w:next w:val="a4"/>
    <w:uiPriority w:val="99"/>
    <w:semiHidden/>
    <w:unhideWhenUsed/>
    <w:rsid w:val="007215CC"/>
  </w:style>
  <w:style w:type="character" w:customStyle="1" w:styleId="30">
    <w:name w:val="Заголовок 3 Знак"/>
    <w:basedOn w:val="a2"/>
    <w:link w:val="3"/>
    <w:rsid w:val="008C371B"/>
    <w:rPr>
      <w:rFonts w:ascii="Times New Roman" w:eastAsia="Lucida Sans Unicode" w:hAnsi="Times New Roman" w:cs="Tahoma"/>
      <w:b/>
      <w:bCs/>
      <w:kern w:val="3"/>
      <w:sz w:val="24"/>
      <w:lang w:eastAsia="ru-RU"/>
    </w:rPr>
  </w:style>
  <w:style w:type="character" w:customStyle="1" w:styleId="40">
    <w:name w:val="Заголовок 4 Знак"/>
    <w:basedOn w:val="a2"/>
    <w:link w:val="4"/>
    <w:uiPriority w:val="9"/>
    <w:rsid w:val="008C371B"/>
    <w:rPr>
      <w:rFonts w:ascii="Times New Roman" w:eastAsiaTheme="majorEastAsia" w:hAnsi="Times New Roman" w:cstheme="majorBidi"/>
      <w:b/>
      <w:bCs/>
      <w:iCs/>
      <w:sz w:val="24"/>
      <w:lang w:eastAsia="ru-RU"/>
    </w:rPr>
  </w:style>
  <w:style w:type="paragraph" w:styleId="af7">
    <w:name w:val="header"/>
    <w:basedOn w:val="a0"/>
    <w:link w:val="af8"/>
    <w:uiPriority w:val="99"/>
    <w:unhideWhenUsed/>
    <w:rsid w:val="008C371B"/>
    <w:pPr>
      <w:tabs>
        <w:tab w:val="center" w:pos="4677"/>
        <w:tab w:val="right" w:pos="9355"/>
      </w:tabs>
      <w:spacing w:after="0" w:line="240" w:lineRule="auto"/>
    </w:pPr>
  </w:style>
  <w:style w:type="character" w:customStyle="1" w:styleId="af8">
    <w:name w:val="Верхний колонтитул Знак"/>
    <w:basedOn w:val="a2"/>
    <w:link w:val="af7"/>
    <w:uiPriority w:val="99"/>
    <w:rsid w:val="008C371B"/>
    <w:rPr>
      <w:rFonts w:eastAsiaTheme="minorEastAsia"/>
      <w:lang w:eastAsia="ru-RU"/>
    </w:rPr>
  </w:style>
  <w:style w:type="paragraph" w:styleId="af9">
    <w:name w:val="footer"/>
    <w:basedOn w:val="a0"/>
    <w:link w:val="afa"/>
    <w:uiPriority w:val="99"/>
    <w:unhideWhenUsed/>
    <w:rsid w:val="008C371B"/>
    <w:pPr>
      <w:tabs>
        <w:tab w:val="center" w:pos="4677"/>
        <w:tab w:val="right" w:pos="9355"/>
      </w:tabs>
      <w:spacing w:after="0" w:line="240" w:lineRule="auto"/>
    </w:pPr>
  </w:style>
  <w:style w:type="character" w:customStyle="1" w:styleId="afa">
    <w:name w:val="Нижний колонтитул Знак"/>
    <w:basedOn w:val="a2"/>
    <w:link w:val="af9"/>
    <w:uiPriority w:val="99"/>
    <w:rsid w:val="008C371B"/>
    <w:rPr>
      <w:rFonts w:eastAsiaTheme="minorEastAsia"/>
      <w:lang w:eastAsia="ru-RU"/>
    </w:rPr>
  </w:style>
  <w:style w:type="paragraph" w:customStyle="1" w:styleId="ConsPlusCell">
    <w:name w:val="ConsPlusCell"/>
    <w:rsid w:val="008C371B"/>
    <w:pPr>
      <w:widowControl w:val="0"/>
      <w:suppressAutoHyphens/>
      <w:autoSpaceDN w:val="0"/>
      <w:spacing w:after="200" w:line="276" w:lineRule="auto"/>
      <w:textAlignment w:val="baseline"/>
    </w:pPr>
    <w:rPr>
      <w:rFonts w:ascii="Calibri" w:eastAsia="Lucida Sans Unicode" w:hAnsi="Calibri" w:cs="Tahoma"/>
      <w:kern w:val="3"/>
      <w:lang w:eastAsia="ru-RU"/>
    </w:rPr>
  </w:style>
  <w:style w:type="paragraph" w:customStyle="1" w:styleId="110">
    <w:name w:val="Основной текст (11)"/>
    <w:basedOn w:val="Standard"/>
    <w:rsid w:val="008C371B"/>
  </w:style>
  <w:style w:type="character" w:customStyle="1" w:styleId="afb">
    <w:name w:val="Основной текст + Курсив"/>
    <w:basedOn w:val="a2"/>
    <w:rsid w:val="008C371B"/>
  </w:style>
  <w:style w:type="character" w:customStyle="1" w:styleId="111">
    <w:name w:val="Основной текст (11) + Не курсив"/>
    <w:basedOn w:val="a2"/>
    <w:rsid w:val="008C371B"/>
  </w:style>
  <w:style w:type="character" w:customStyle="1" w:styleId="1110">
    <w:name w:val="Основной текст (11) + Не курсив1"/>
    <w:basedOn w:val="a2"/>
    <w:rsid w:val="008C371B"/>
  </w:style>
  <w:style w:type="paragraph" w:customStyle="1" w:styleId="33">
    <w:name w:val="Загол 3"/>
    <w:basedOn w:val="afc"/>
    <w:rsid w:val="008C371B"/>
    <w:pPr>
      <w:keepNext/>
      <w:keepLines/>
      <w:spacing w:before="240" w:after="0" w:line="360" w:lineRule="auto"/>
      <w:jc w:val="both"/>
    </w:pPr>
    <w:rPr>
      <w:rFonts w:ascii="Times New Roman" w:eastAsia="Times New Roman" w:hAnsi="Times New Roman" w:cs="Times New Roman"/>
      <w:i/>
      <w:iCs/>
      <w:sz w:val="26"/>
      <w:szCs w:val="24"/>
    </w:rPr>
  </w:style>
  <w:style w:type="paragraph" w:customStyle="1" w:styleId="a">
    <w:name w:val="_Список"/>
    <w:basedOn w:val="a0"/>
    <w:rsid w:val="008C371B"/>
    <w:pPr>
      <w:numPr>
        <w:numId w:val="14"/>
      </w:numPr>
      <w:spacing w:after="0" w:line="240" w:lineRule="auto"/>
      <w:jc w:val="both"/>
    </w:pPr>
    <w:rPr>
      <w:rFonts w:ascii="Times New Roman" w:eastAsia="Times New Roman" w:hAnsi="Times New Roman" w:cs="Times New Roman"/>
      <w:sz w:val="26"/>
      <w:szCs w:val="24"/>
    </w:rPr>
  </w:style>
  <w:style w:type="character" w:styleId="afd">
    <w:name w:val="page number"/>
    <w:basedOn w:val="a2"/>
    <w:semiHidden/>
    <w:unhideWhenUsed/>
    <w:rsid w:val="008C371B"/>
  </w:style>
  <w:style w:type="paragraph" w:styleId="afc">
    <w:name w:val="Body Text"/>
    <w:basedOn w:val="a0"/>
    <w:link w:val="afe"/>
    <w:uiPriority w:val="99"/>
    <w:semiHidden/>
    <w:unhideWhenUsed/>
    <w:rsid w:val="008C371B"/>
    <w:pPr>
      <w:spacing w:after="120"/>
    </w:pPr>
  </w:style>
  <w:style w:type="character" w:customStyle="1" w:styleId="afe">
    <w:name w:val="Основной текст Знак"/>
    <w:basedOn w:val="a2"/>
    <w:link w:val="afc"/>
    <w:uiPriority w:val="99"/>
    <w:semiHidden/>
    <w:rsid w:val="008C371B"/>
    <w:rPr>
      <w:rFonts w:eastAsiaTheme="minorEastAsia"/>
      <w:lang w:eastAsia="ru-RU"/>
    </w:rPr>
  </w:style>
  <w:style w:type="character" w:customStyle="1" w:styleId="apple-converted-space">
    <w:name w:val="apple-converted-space"/>
    <w:basedOn w:val="a2"/>
    <w:rsid w:val="008C371B"/>
  </w:style>
  <w:style w:type="character" w:styleId="aff">
    <w:name w:val="Emphasis"/>
    <w:uiPriority w:val="20"/>
    <w:qFormat/>
    <w:rsid w:val="008C371B"/>
    <w:rPr>
      <w:i/>
      <w:iCs/>
    </w:rPr>
  </w:style>
  <w:style w:type="character" w:styleId="aff0">
    <w:name w:val="Strong"/>
    <w:uiPriority w:val="22"/>
    <w:qFormat/>
    <w:rsid w:val="008C371B"/>
    <w:rPr>
      <w:b/>
      <w:bCs/>
    </w:rPr>
  </w:style>
  <w:style w:type="paragraph" w:customStyle="1" w:styleId="13">
    <w:name w:val="Стиль1"/>
    <w:basedOn w:val="a0"/>
    <w:link w:val="14"/>
    <w:qFormat/>
    <w:rsid w:val="008C371B"/>
    <w:pPr>
      <w:spacing w:after="0" w:line="240" w:lineRule="auto"/>
    </w:pPr>
    <w:rPr>
      <w:rFonts w:ascii="Times New Roman" w:eastAsia="Calibri" w:hAnsi="Times New Roman" w:cs="Times New Roman"/>
      <w:b/>
      <w:sz w:val="28"/>
      <w:szCs w:val="28"/>
      <w:lang w:eastAsia="en-US"/>
    </w:rPr>
  </w:style>
  <w:style w:type="character" w:customStyle="1" w:styleId="14">
    <w:name w:val="Стиль1 Знак"/>
    <w:link w:val="13"/>
    <w:rsid w:val="008C371B"/>
    <w:rPr>
      <w:rFonts w:ascii="Times New Roman" w:eastAsia="Calibri" w:hAnsi="Times New Roman" w:cs="Times New Roman"/>
      <w:b/>
      <w:sz w:val="28"/>
      <w:szCs w:val="28"/>
    </w:rPr>
  </w:style>
  <w:style w:type="character" w:customStyle="1" w:styleId="ConsPlusNormal0">
    <w:name w:val="ConsPlusNormal Знак"/>
    <w:link w:val="ConsPlusNormal"/>
    <w:rsid w:val="008C371B"/>
    <w:rPr>
      <w:rFonts w:ascii="Arial" w:eastAsia="Calibri" w:hAnsi="Arial" w:cs="Arial"/>
      <w:sz w:val="20"/>
      <w:szCs w:val="20"/>
    </w:rPr>
  </w:style>
  <w:style w:type="paragraph" w:styleId="aff1">
    <w:name w:val="Body Text Indent"/>
    <w:basedOn w:val="a0"/>
    <w:link w:val="aff2"/>
    <w:uiPriority w:val="99"/>
    <w:semiHidden/>
    <w:unhideWhenUsed/>
    <w:rsid w:val="008C371B"/>
    <w:pPr>
      <w:spacing w:after="120"/>
      <w:ind w:left="283"/>
    </w:pPr>
  </w:style>
  <w:style w:type="character" w:customStyle="1" w:styleId="aff2">
    <w:name w:val="Основной текст с отступом Знак"/>
    <w:basedOn w:val="a2"/>
    <w:link w:val="aff1"/>
    <w:uiPriority w:val="99"/>
    <w:semiHidden/>
    <w:rsid w:val="008C371B"/>
    <w:rPr>
      <w:rFonts w:eastAsiaTheme="minorEastAsia"/>
      <w:lang w:eastAsia="ru-RU"/>
    </w:rPr>
  </w:style>
  <w:style w:type="paragraph" w:styleId="34">
    <w:name w:val="toc 3"/>
    <w:basedOn w:val="a0"/>
    <w:next w:val="a0"/>
    <w:autoRedefine/>
    <w:uiPriority w:val="39"/>
    <w:unhideWhenUsed/>
    <w:qFormat/>
    <w:rsid w:val="008C371B"/>
    <w:pPr>
      <w:spacing w:after="100"/>
      <w:ind w:left="440"/>
    </w:pPr>
    <w:rPr>
      <w:lang w:eastAsia="en-US"/>
    </w:rPr>
  </w:style>
  <w:style w:type="paragraph" w:styleId="aff3">
    <w:name w:val="Subtitle"/>
    <w:basedOn w:val="a0"/>
    <w:next w:val="a0"/>
    <w:link w:val="aff4"/>
    <w:uiPriority w:val="11"/>
    <w:qFormat/>
    <w:rsid w:val="008C371B"/>
    <w:pPr>
      <w:numPr>
        <w:ilvl w:val="1"/>
      </w:numPr>
      <w:spacing w:after="0"/>
    </w:pPr>
    <w:rPr>
      <w:rFonts w:ascii="Times New Roman" w:eastAsiaTheme="majorEastAsia" w:hAnsi="Times New Roman" w:cstheme="majorBidi"/>
      <w:b/>
      <w:iCs/>
      <w:sz w:val="24"/>
      <w:szCs w:val="24"/>
    </w:rPr>
  </w:style>
  <w:style w:type="character" w:customStyle="1" w:styleId="aff4">
    <w:name w:val="Подзаголовок Знак"/>
    <w:basedOn w:val="a2"/>
    <w:link w:val="aff3"/>
    <w:uiPriority w:val="11"/>
    <w:rsid w:val="008C371B"/>
    <w:rPr>
      <w:rFonts w:ascii="Times New Roman" w:eastAsiaTheme="majorEastAsia" w:hAnsi="Times New Roman" w:cstheme="majorBidi"/>
      <w:b/>
      <w:iCs/>
      <w:sz w:val="24"/>
      <w:szCs w:val="24"/>
      <w:lang w:eastAsia="ru-RU"/>
    </w:rPr>
  </w:style>
  <w:style w:type="paragraph" w:customStyle="1" w:styleId="15">
    <w:name w:val="Абзац списка1"/>
    <w:basedOn w:val="a0"/>
    <w:uiPriority w:val="99"/>
    <w:rsid w:val="008C371B"/>
    <w:pPr>
      <w:spacing w:after="0" w:line="240" w:lineRule="auto"/>
      <w:ind w:left="720"/>
      <w:contextualSpacing/>
    </w:pPr>
    <w:rPr>
      <w:rFonts w:ascii="Calibri" w:eastAsia="Calibri" w:hAnsi="Calibri" w:cs="Times New Roman"/>
      <w:sz w:val="24"/>
      <w:szCs w:val="20"/>
    </w:rPr>
  </w:style>
  <w:style w:type="paragraph" w:customStyle="1" w:styleId="16">
    <w:name w:val="Без интервала1"/>
    <w:uiPriority w:val="99"/>
    <w:rsid w:val="008C371B"/>
    <w:pPr>
      <w:spacing w:after="0" w:line="240" w:lineRule="auto"/>
    </w:pPr>
    <w:rPr>
      <w:rFonts w:ascii="Times New Roman" w:eastAsia="Calibri" w:hAnsi="Times New Roman" w:cs="Times New Roman"/>
      <w:noProof/>
      <w:lang w:eastAsia="ru-RU"/>
    </w:rPr>
  </w:style>
  <w:style w:type="numbering" w:customStyle="1" w:styleId="WWNum9">
    <w:name w:val="WWNum9"/>
    <w:basedOn w:val="a4"/>
    <w:rsid w:val="008C371B"/>
    <w:pPr>
      <w:numPr>
        <w:numId w:val="21"/>
      </w:numPr>
    </w:pPr>
  </w:style>
  <w:style w:type="numbering" w:customStyle="1" w:styleId="WWNum23">
    <w:name w:val="WWNum23"/>
    <w:basedOn w:val="a4"/>
    <w:rsid w:val="008C371B"/>
    <w:pPr>
      <w:numPr>
        <w:numId w:val="22"/>
      </w:numPr>
    </w:pPr>
  </w:style>
  <w:style w:type="numbering" w:customStyle="1" w:styleId="WWNum34">
    <w:name w:val="WWNum34"/>
    <w:basedOn w:val="a4"/>
    <w:rsid w:val="008C371B"/>
    <w:pPr>
      <w:numPr>
        <w:numId w:val="23"/>
      </w:numPr>
    </w:pPr>
  </w:style>
  <w:style w:type="paragraph" w:styleId="aff5">
    <w:name w:val="Revision"/>
    <w:hidden/>
    <w:uiPriority w:val="99"/>
    <w:semiHidden/>
    <w:rsid w:val="008C371B"/>
    <w:pPr>
      <w:spacing w:after="0" w:line="240" w:lineRule="auto"/>
    </w:pPr>
    <w:rPr>
      <w:rFonts w:eastAsiaTheme="minorEastAsia"/>
      <w:lang w:eastAsia="ru-RU"/>
    </w:rPr>
  </w:style>
  <w:style w:type="paragraph" w:styleId="aff6">
    <w:name w:val="caption"/>
    <w:basedOn w:val="a0"/>
    <w:uiPriority w:val="99"/>
    <w:unhideWhenUsed/>
    <w:qFormat/>
    <w:rsid w:val="008C371B"/>
    <w:pPr>
      <w:spacing w:after="0" w:line="240" w:lineRule="auto"/>
      <w:jc w:val="center"/>
    </w:pPr>
    <w:rPr>
      <w:rFonts w:ascii="Times New Roman" w:eastAsia="Times New Roman" w:hAnsi="Times New Roman" w:cs="Times New Roman"/>
      <w:b/>
      <w:sz w:val="28"/>
      <w:szCs w:val="20"/>
    </w:rPr>
  </w:style>
  <w:style w:type="paragraph" w:customStyle="1" w:styleId="ConsPlusNonformat">
    <w:name w:val="ConsPlusNonformat"/>
    <w:rsid w:val="008C37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1"/>
    <w:basedOn w:val="Standard"/>
    <w:rsid w:val="008C371B"/>
  </w:style>
  <w:style w:type="numbering" w:customStyle="1" w:styleId="WWNum6">
    <w:name w:val="WWNum6"/>
    <w:basedOn w:val="a4"/>
    <w:rsid w:val="008C371B"/>
    <w:pPr>
      <w:numPr>
        <w:numId w:val="28"/>
      </w:numPr>
    </w:pPr>
  </w:style>
  <w:style w:type="numbering" w:customStyle="1" w:styleId="WWNum37">
    <w:name w:val="WWNum37"/>
    <w:basedOn w:val="a4"/>
    <w:rsid w:val="008C371B"/>
    <w:pPr>
      <w:numPr>
        <w:numId w:val="29"/>
      </w:numPr>
    </w:pPr>
  </w:style>
  <w:style w:type="numbering" w:customStyle="1" w:styleId="WWNum43">
    <w:name w:val="WWNum43"/>
    <w:basedOn w:val="a4"/>
    <w:rsid w:val="008C371B"/>
    <w:pPr>
      <w:numPr>
        <w:numId w:val="30"/>
      </w:numPr>
    </w:pPr>
  </w:style>
  <w:style w:type="paragraph" w:customStyle="1" w:styleId="western">
    <w:name w:val="western"/>
    <w:basedOn w:val="a0"/>
    <w:rsid w:val="008C371B"/>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WWNum4">
    <w:name w:val="WWNum4"/>
    <w:basedOn w:val="a4"/>
    <w:rsid w:val="008C371B"/>
    <w:pPr>
      <w:numPr>
        <w:numId w:val="31"/>
      </w:numPr>
    </w:pPr>
  </w:style>
  <w:style w:type="numbering" w:customStyle="1" w:styleId="WWNum94">
    <w:name w:val="WWNum94"/>
    <w:basedOn w:val="a4"/>
    <w:rsid w:val="008C371B"/>
    <w:pPr>
      <w:numPr>
        <w:numId w:val="32"/>
      </w:numPr>
    </w:pPr>
  </w:style>
  <w:style w:type="paragraph" w:customStyle="1" w:styleId="msonormalcxspmiddle">
    <w:name w:val="msonormalcxspmiddle"/>
    <w:basedOn w:val="a0"/>
    <w:rsid w:val="008C371B"/>
    <w:pPr>
      <w:spacing w:before="280" w:after="280" w:line="240" w:lineRule="auto"/>
    </w:pPr>
    <w:rPr>
      <w:rFonts w:ascii="Times New Roman" w:eastAsia="Times New Roman" w:hAnsi="Times New Roman" w:cs="Calibri"/>
      <w:sz w:val="24"/>
      <w:szCs w:val="24"/>
      <w:lang w:eastAsia="ar-SA"/>
    </w:rPr>
  </w:style>
  <w:style w:type="paragraph" w:customStyle="1" w:styleId="aff7">
    <w:name w:val="ЗАГОЛОВОК"/>
    <w:basedOn w:val="aff8"/>
    <w:rsid w:val="008C371B"/>
    <w:pPr>
      <w:keepNext/>
      <w:pBdr>
        <w:bottom w:val="none" w:sz="0" w:space="0" w:color="auto"/>
      </w:pBdr>
      <w:suppressAutoHyphens/>
      <w:autoSpaceDN w:val="0"/>
      <w:spacing w:before="240" w:after="120" w:line="276" w:lineRule="auto"/>
      <w:contextualSpacing w:val="0"/>
      <w:textAlignment w:val="baseline"/>
    </w:pPr>
    <w:rPr>
      <w:rFonts w:ascii="Arial" w:eastAsia="SimSun" w:hAnsi="Arial" w:cs="Tahoma"/>
      <w:color w:val="auto"/>
      <w:spacing w:val="0"/>
      <w:kern w:val="3"/>
      <w:sz w:val="28"/>
      <w:szCs w:val="28"/>
      <w:lang w:eastAsia="en-US"/>
    </w:rPr>
  </w:style>
  <w:style w:type="numbering" w:customStyle="1" w:styleId="WWNum191">
    <w:name w:val="WWNum191"/>
    <w:basedOn w:val="a4"/>
    <w:rsid w:val="008C371B"/>
    <w:pPr>
      <w:numPr>
        <w:numId w:val="33"/>
      </w:numPr>
    </w:pPr>
  </w:style>
  <w:style w:type="paragraph" w:styleId="aff8">
    <w:name w:val="Title"/>
    <w:basedOn w:val="a0"/>
    <w:next w:val="a0"/>
    <w:link w:val="aff9"/>
    <w:uiPriority w:val="10"/>
    <w:qFormat/>
    <w:rsid w:val="008C37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9">
    <w:name w:val="Название Знак"/>
    <w:basedOn w:val="a2"/>
    <w:link w:val="aff8"/>
    <w:uiPriority w:val="10"/>
    <w:rsid w:val="008C371B"/>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4B75"/>
    <w:pPr>
      <w:spacing w:after="200" w:line="276" w:lineRule="auto"/>
    </w:pPr>
    <w:rPr>
      <w:rFonts w:eastAsiaTheme="minorEastAsia"/>
      <w:lang w:eastAsia="ru-RU"/>
    </w:rPr>
  </w:style>
  <w:style w:type="paragraph" w:styleId="1">
    <w:name w:val="heading 1"/>
    <w:basedOn w:val="a0"/>
    <w:next w:val="a0"/>
    <w:link w:val="10"/>
    <w:uiPriority w:val="9"/>
    <w:qFormat/>
    <w:rsid w:val="001C4B75"/>
    <w:pPr>
      <w:keepNext/>
      <w:keepLines/>
      <w:spacing w:after="0"/>
      <w:jc w:val="center"/>
      <w:outlineLvl w:val="0"/>
    </w:pPr>
    <w:rPr>
      <w:rFonts w:ascii="Times New Roman" w:eastAsiaTheme="majorEastAsia" w:hAnsi="Times New Roman" w:cstheme="majorBidi"/>
      <w:b/>
      <w:bCs/>
      <w:sz w:val="24"/>
      <w:szCs w:val="28"/>
    </w:rPr>
  </w:style>
  <w:style w:type="paragraph" w:styleId="2">
    <w:name w:val="heading 2"/>
    <w:basedOn w:val="a1"/>
    <w:next w:val="a1"/>
    <w:link w:val="20"/>
    <w:uiPriority w:val="9"/>
    <w:unhideWhenUsed/>
    <w:qFormat/>
    <w:rsid w:val="001C4B75"/>
    <w:pPr>
      <w:keepNext/>
      <w:keepLines/>
      <w:spacing w:before="120" w:after="120"/>
      <w:outlineLvl w:val="1"/>
    </w:pPr>
    <w:rPr>
      <w:rFonts w:ascii="Times New Roman" w:eastAsiaTheme="majorEastAsia" w:hAnsi="Times New Roman" w:cstheme="majorBidi"/>
      <w:b/>
      <w:bCs/>
      <w:sz w:val="24"/>
      <w:szCs w:val="26"/>
    </w:rPr>
  </w:style>
  <w:style w:type="paragraph" w:styleId="3">
    <w:name w:val="heading 3"/>
    <w:basedOn w:val="Standard"/>
    <w:next w:val="a0"/>
    <w:link w:val="30"/>
    <w:rsid w:val="008C371B"/>
    <w:pPr>
      <w:keepNext/>
      <w:spacing w:before="200" w:after="0"/>
      <w:outlineLvl w:val="2"/>
    </w:pPr>
    <w:rPr>
      <w:rFonts w:ascii="Times New Roman" w:hAnsi="Times New Roman"/>
      <w:b/>
      <w:bCs/>
      <w:sz w:val="24"/>
    </w:rPr>
  </w:style>
  <w:style w:type="paragraph" w:styleId="4">
    <w:name w:val="heading 4"/>
    <w:basedOn w:val="a0"/>
    <w:next w:val="a0"/>
    <w:link w:val="40"/>
    <w:uiPriority w:val="9"/>
    <w:unhideWhenUsed/>
    <w:qFormat/>
    <w:rsid w:val="008C371B"/>
    <w:pPr>
      <w:keepNext/>
      <w:keepLines/>
      <w:spacing w:after="0"/>
      <w:outlineLvl w:val="3"/>
    </w:pPr>
    <w:rPr>
      <w:rFonts w:ascii="Times New Roman" w:eastAsiaTheme="majorEastAsia" w:hAnsi="Times New Roman" w:cstheme="majorBidi"/>
      <w:b/>
      <w:bCs/>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C4B75"/>
    <w:rPr>
      <w:rFonts w:ascii="Times New Roman" w:eastAsiaTheme="majorEastAsia" w:hAnsi="Times New Roman" w:cstheme="majorBidi"/>
      <w:b/>
      <w:bCs/>
      <w:sz w:val="24"/>
      <w:szCs w:val="28"/>
      <w:lang w:eastAsia="ru-RU"/>
    </w:rPr>
  </w:style>
  <w:style w:type="character" w:customStyle="1" w:styleId="20">
    <w:name w:val="Заголовок 2 Знак"/>
    <w:basedOn w:val="a2"/>
    <w:link w:val="2"/>
    <w:uiPriority w:val="9"/>
    <w:rsid w:val="00F11B34"/>
    <w:rPr>
      <w:rFonts w:ascii="Times New Roman" w:eastAsiaTheme="majorEastAsia" w:hAnsi="Times New Roman" w:cstheme="majorBidi"/>
      <w:b/>
      <w:bCs/>
      <w:sz w:val="24"/>
      <w:szCs w:val="26"/>
      <w:lang w:eastAsia="ru-RU"/>
    </w:rPr>
  </w:style>
  <w:style w:type="paragraph" w:customStyle="1" w:styleId="Standard">
    <w:name w:val="Standard"/>
    <w:qFormat/>
    <w:rsid w:val="001C4B75"/>
    <w:pPr>
      <w:suppressAutoHyphens/>
      <w:autoSpaceDN w:val="0"/>
      <w:spacing w:after="200" w:line="276" w:lineRule="auto"/>
      <w:textAlignment w:val="baseline"/>
    </w:pPr>
    <w:rPr>
      <w:rFonts w:ascii="Calibri" w:eastAsia="Lucida Sans Unicode" w:hAnsi="Calibri" w:cs="Tahoma"/>
      <w:kern w:val="3"/>
      <w:lang w:eastAsia="ru-RU"/>
    </w:rPr>
  </w:style>
  <w:style w:type="paragraph" w:styleId="a1">
    <w:name w:val="No Spacing"/>
    <w:link w:val="a5"/>
    <w:uiPriority w:val="99"/>
    <w:qFormat/>
    <w:rsid w:val="001C4B75"/>
    <w:pPr>
      <w:spacing w:after="0" w:line="240" w:lineRule="auto"/>
    </w:pPr>
    <w:rPr>
      <w:rFonts w:eastAsiaTheme="minorEastAsia"/>
      <w:lang w:eastAsia="ru-RU"/>
    </w:rPr>
  </w:style>
  <w:style w:type="character" w:styleId="a6">
    <w:name w:val="Hyperlink"/>
    <w:basedOn w:val="a2"/>
    <w:uiPriority w:val="99"/>
    <w:unhideWhenUsed/>
    <w:rsid w:val="001C4B75"/>
    <w:rPr>
      <w:color w:val="0000FF"/>
      <w:u w:val="single"/>
    </w:rPr>
  </w:style>
  <w:style w:type="character" w:customStyle="1" w:styleId="a5">
    <w:name w:val="Без интервала Знак"/>
    <w:link w:val="a1"/>
    <w:uiPriority w:val="99"/>
    <w:locked/>
    <w:rsid w:val="001C4B75"/>
    <w:rPr>
      <w:rFonts w:eastAsiaTheme="minorEastAsia"/>
      <w:lang w:eastAsia="ru-RU"/>
    </w:rPr>
  </w:style>
  <w:style w:type="paragraph" w:styleId="a7">
    <w:name w:val="TOC Heading"/>
    <w:basedOn w:val="1"/>
    <w:next w:val="a0"/>
    <w:uiPriority w:val="39"/>
    <w:semiHidden/>
    <w:unhideWhenUsed/>
    <w:qFormat/>
    <w:rsid w:val="001C4B75"/>
    <w:pPr>
      <w:outlineLvl w:val="9"/>
    </w:pPr>
    <w:rPr>
      <w:lang w:eastAsia="en-US"/>
    </w:rPr>
  </w:style>
  <w:style w:type="paragraph" w:styleId="21">
    <w:name w:val="toc 2"/>
    <w:basedOn w:val="a0"/>
    <w:next w:val="a0"/>
    <w:autoRedefine/>
    <w:uiPriority w:val="39"/>
    <w:unhideWhenUsed/>
    <w:qFormat/>
    <w:rsid w:val="001C4B75"/>
    <w:pPr>
      <w:tabs>
        <w:tab w:val="right" w:leader="dot" w:pos="9346"/>
      </w:tabs>
      <w:spacing w:after="100"/>
      <w:ind w:left="220" w:hanging="78"/>
    </w:pPr>
    <w:rPr>
      <w:lang w:eastAsia="en-US"/>
    </w:rPr>
  </w:style>
  <w:style w:type="paragraph" w:styleId="11">
    <w:name w:val="toc 1"/>
    <w:basedOn w:val="a0"/>
    <w:next w:val="a0"/>
    <w:autoRedefine/>
    <w:uiPriority w:val="39"/>
    <w:unhideWhenUsed/>
    <w:qFormat/>
    <w:rsid w:val="001C4B75"/>
    <w:pPr>
      <w:tabs>
        <w:tab w:val="right" w:leader="dot" w:pos="9346"/>
      </w:tabs>
      <w:spacing w:after="100"/>
      <w:jc w:val="both"/>
    </w:pPr>
    <w:rPr>
      <w:rFonts w:ascii="Times New Roman" w:hAnsi="Times New Roman" w:cs="Times New Roman"/>
      <w:noProof/>
      <w:sz w:val="24"/>
      <w:szCs w:val="24"/>
      <w:lang w:eastAsia="en-US"/>
    </w:rPr>
  </w:style>
  <w:style w:type="character" w:styleId="a8">
    <w:name w:val="annotation reference"/>
    <w:basedOn w:val="a2"/>
    <w:uiPriority w:val="99"/>
    <w:semiHidden/>
    <w:unhideWhenUsed/>
    <w:rsid w:val="001C4B75"/>
    <w:rPr>
      <w:sz w:val="16"/>
      <w:szCs w:val="16"/>
    </w:rPr>
  </w:style>
  <w:style w:type="paragraph" w:styleId="a9">
    <w:name w:val="annotation text"/>
    <w:basedOn w:val="a0"/>
    <w:link w:val="aa"/>
    <w:uiPriority w:val="99"/>
    <w:semiHidden/>
    <w:unhideWhenUsed/>
    <w:rsid w:val="001C4B75"/>
    <w:pPr>
      <w:spacing w:line="240" w:lineRule="auto"/>
    </w:pPr>
    <w:rPr>
      <w:sz w:val="20"/>
      <w:szCs w:val="20"/>
    </w:rPr>
  </w:style>
  <w:style w:type="character" w:customStyle="1" w:styleId="aa">
    <w:name w:val="Текст примечания Знак"/>
    <w:basedOn w:val="a2"/>
    <w:link w:val="a9"/>
    <w:uiPriority w:val="99"/>
    <w:semiHidden/>
    <w:rsid w:val="001C4B75"/>
    <w:rPr>
      <w:rFonts w:eastAsiaTheme="minorEastAsia"/>
      <w:sz w:val="20"/>
      <w:szCs w:val="20"/>
      <w:lang w:eastAsia="ru-RU"/>
    </w:rPr>
  </w:style>
  <w:style w:type="paragraph" w:styleId="ab">
    <w:name w:val="Balloon Text"/>
    <w:basedOn w:val="a0"/>
    <w:link w:val="ac"/>
    <w:uiPriority w:val="99"/>
    <w:semiHidden/>
    <w:unhideWhenUsed/>
    <w:rsid w:val="001C4B75"/>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1C4B75"/>
    <w:rPr>
      <w:rFonts w:ascii="Segoe UI" w:eastAsiaTheme="minorEastAsia" w:hAnsi="Segoe UI" w:cs="Segoe UI"/>
      <w:sz w:val="18"/>
      <w:szCs w:val="18"/>
      <w:lang w:eastAsia="ru-RU"/>
    </w:rPr>
  </w:style>
  <w:style w:type="paragraph" w:styleId="ad">
    <w:name w:val="annotation subject"/>
    <w:basedOn w:val="a9"/>
    <w:next w:val="a9"/>
    <w:link w:val="ae"/>
    <w:uiPriority w:val="99"/>
    <w:semiHidden/>
    <w:unhideWhenUsed/>
    <w:rsid w:val="001C4B75"/>
    <w:rPr>
      <w:b/>
      <w:bCs/>
    </w:rPr>
  </w:style>
  <w:style w:type="character" w:customStyle="1" w:styleId="ae">
    <w:name w:val="Тема примечания Знак"/>
    <w:basedOn w:val="aa"/>
    <w:link w:val="ad"/>
    <w:uiPriority w:val="99"/>
    <w:semiHidden/>
    <w:rsid w:val="001C4B75"/>
    <w:rPr>
      <w:rFonts w:eastAsiaTheme="minorEastAsia"/>
      <w:b/>
      <w:bCs/>
      <w:sz w:val="20"/>
      <w:szCs w:val="20"/>
      <w:lang w:eastAsia="ru-RU"/>
    </w:rPr>
  </w:style>
  <w:style w:type="paragraph" w:styleId="af">
    <w:name w:val="footnote text"/>
    <w:basedOn w:val="a0"/>
    <w:link w:val="af0"/>
    <w:uiPriority w:val="99"/>
    <w:semiHidden/>
    <w:unhideWhenUsed/>
    <w:rsid w:val="00D17C3C"/>
    <w:pPr>
      <w:spacing w:after="0" w:line="240" w:lineRule="auto"/>
    </w:pPr>
    <w:rPr>
      <w:sz w:val="20"/>
      <w:szCs w:val="20"/>
    </w:rPr>
  </w:style>
  <w:style w:type="character" w:customStyle="1" w:styleId="af0">
    <w:name w:val="Текст сноски Знак"/>
    <w:basedOn w:val="a2"/>
    <w:link w:val="af"/>
    <w:uiPriority w:val="99"/>
    <w:semiHidden/>
    <w:rsid w:val="00D17C3C"/>
    <w:rPr>
      <w:rFonts w:eastAsiaTheme="minorEastAsia"/>
      <w:sz w:val="20"/>
      <w:szCs w:val="20"/>
      <w:lang w:eastAsia="ru-RU"/>
    </w:rPr>
  </w:style>
  <w:style w:type="character" w:styleId="af1">
    <w:name w:val="footnote reference"/>
    <w:basedOn w:val="a2"/>
    <w:uiPriority w:val="99"/>
    <w:semiHidden/>
    <w:unhideWhenUsed/>
    <w:rsid w:val="00D17C3C"/>
    <w:rPr>
      <w:vertAlign w:val="superscript"/>
    </w:rPr>
  </w:style>
  <w:style w:type="paragraph" w:styleId="af2">
    <w:name w:val="List Paragraph"/>
    <w:aliases w:val="Абзац списка основной,List Paragraph2,ПАРАГРАФ"/>
    <w:basedOn w:val="a0"/>
    <w:link w:val="af3"/>
    <w:qFormat/>
    <w:rsid w:val="00F95D85"/>
    <w:pPr>
      <w:ind w:left="720"/>
      <w:contextualSpacing/>
    </w:pPr>
  </w:style>
  <w:style w:type="character" w:customStyle="1" w:styleId="af3">
    <w:name w:val="Абзац списка Знак"/>
    <w:aliases w:val="Абзац списка основной Знак,List Paragraph2 Знак,ПАРАГРАФ Знак"/>
    <w:link w:val="af2"/>
    <w:uiPriority w:val="34"/>
    <w:locked/>
    <w:rsid w:val="00F95D85"/>
    <w:rPr>
      <w:rFonts w:eastAsiaTheme="minorEastAsia"/>
      <w:lang w:eastAsia="ru-RU"/>
    </w:rPr>
  </w:style>
  <w:style w:type="table" w:styleId="af4">
    <w:name w:val="Table Grid"/>
    <w:basedOn w:val="a3"/>
    <w:uiPriority w:val="39"/>
    <w:rsid w:val="00AA788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Standard"/>
    <w:link w:val="af6"/>
    <w:uiPriority w:val="99"/>
    <w:qFormat/>
    <w:rsid w:val="003C1057"/>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2"/>
    <w:link w:val="af5"/>
    <w:uiPriority w:val="99"/>
    <w:locked/>
    <w:rsid w:val="003C1057"/>
    <w:rPr>
      <w:rFonts w:ascii="Calibri" w:eastAsia="Lucida Sans Unicode" w:hAnsi="Calibri" w:cs="Tahoma"/>
      <w:kern w:val="3"/>
      <w:lang w:eastAsia="ru-RU"/>
    </w:rPr>
  </w:style>
  <w:style w:type="paragraph" w:customStyle="1" w:styleId="Textbody">
    <w:name w:val="Text body"/>
    <w:basedOn w:val="Standard"/>
    <w:rsid w:val="003C1057"/>
    <w:pPr>
      <w:shd w:val="clear" w:color="auto" w:fill="FFFFFF"/>
      <w:spacing w:after="0" w:line="240" w:lineRule="atLeast"/>
      <w:ind w:hanging="600"/>
    </w:pPr>
    <w:rPr>
      <w:rFonts w:ascii="Times New Roman" w:eastAsia="Arial Unicode MS" w:hAnsi="Times New Roman" w:cs="Times New Roman"/>
      <w:sz w:val="27"/>
      <w:szCs w:val="27"/>
    </w:rPr>
  </w:style>
  <w:style w:type="paragraph" w:customStyle="1" w:styleId="Default">
    <w:name w:val="Default"/>
    <w:rsid w:val="00D01E50"/>
    <w:pPr>
      <w:widowControl w:val="0"/>
      <w:suppressAutoHyphens/>
      <w:autoSpaceDN w:val="0"/>
      <w:spacing w:after="200" w:line="276" w:lineRule="auto"/>
      <w:textAlignment w:val="baseline"/>
    </w:pPr>
    <w:rPr>
      <w:rFonts w:ascii="Calibri" w:eastAsia="Lucida Sans Unicode" w:hAnsi="Calibri" w:cs="Tahoma"/>
      <w:kern w:val="3"/>
      <w:lang w:eastAsia="ru-RU"/>
    </w:rPr>
  </w:style>
  <w:style w:type="paragraph" w:customStyle="1" w:styleId="ConsPlusNormal">
    <w:name w:val="ConsPlusNormal"/>
    <w:link w:val="ConsPlusNormal0"/>
    <w:rsid w:val="004D787F"/>
    <w:pPr>
      <w:autoSpaceDE w:val="0"/>
      <w:autoSpaceDN w:val="0"/>
      <w:adjustRightInd w:val="0"/>
      <w:spacing w:after="0" w:line="240" w:lineRule="auto"/>
    </w:pPr>
    <w:rPr>
      <w:rFonts w:ascii="Arial" w:eastAsia="Calibri" w:hAnsi="Arial" w:cs="Arial"/>
      <w:sz w:val="20"/>
      <w:szCs w:val="20"/>
    </w:rPr>
  </w:style>
  <w:style w:type="character" w:customStyle="1" w:styleId="StrongEmphasis">
    <w:name w:val="Strong Emphasis"/>
    <w:basedOn w:val="a2"/>
    <w:rsid w:val="007C0559"/>
    <w:rPr>
      <w:b/>
      <w:bCs/>
    </w:rPr>
  </w:style>
  <w:style w:type="paragraph" w:styleId="31">
    <w:name w:val="Body Text Indent 3"/>
    <w:basedOn w:val="Standard"/>
    <w:link w:val="32"/>
    <w:rsid w:val="007F374B"/>
  </w:style>
  <w:style w:type="character" w:customStyle="1" w:styleId="32">
    <w:name w:val="Основной текст с отступом 3 Знак"/>
    <w:basedOn w:val="a2"/>
    <w:link w:val="31"/>
    <w:rsid w:val="007F374B"/>
    <w:rPr>
      <w:rFonts w:ascii="Calibri" w:eastAsia="Lucida Sans Unicode" w:hAnsi="Calibri" w:cs="Tahoma"/>
      <w:kern w:val="3"/>
      <w:lang w:eastAsia="ru-RU"/>
    </w:rPr>
  </w:style>
  <w:style w:type="numbering" w:customStyle="1" w:styleId="12">
    <w:name w:val="Нет списка1"/>
    <w:next w:val="a4"/>
    <w:uiPriority w:val="99"/>
    <w:semiHidden/>
    <w:unhideWhenUsed/>
    <w:rsid w:val="007215CC"/>
  </w:style>
  <w:style w:type="character" w:customStyle="1" w:styleId="30">
    <w:name w:val="Заголовок 3 Знак"/>
    <w:basedOn w:val="a2"/>
    <w:link w:val="3"/>
    <w:rsid w:val="008C371B"/>
    <w:rPr>
      <w:rFonts w:ascii="Times New Roman" w:eastAsia="Lucida Sans Unicode" w:hAnsi="Times New Roman" w:cs="Tahoma"/>
      <w:b/>
      <w:bCs/>
      <w:kern w:val="3"/>
      <w:sz w:val="24"/>
      <w:lang w:eastAsia="ru-RU"/>
    </w:rPr>
  </w:style>
  <w:style w:type="character" w:customStyle="1" w:styleId="40">
    <w:name w:val="Заголовок 4 Знак"/>
    <w:basedOn w:val="a2"/>
    <w:link w:val="4"/>
    <w:uiPriority w:val="9"/>
    <w:rsid w:val="008C371B"/>
    <w:rPr>
      <w:rFonts w:ascii="Times New Roman" w:eastAsiaTheme="majorEastAsia" w:hAnsi="Times New Roman" w:cstheme="majorBidi"/>
      <w:b/>
      <w:bCs/>
      <w:iCs/>
      <w:sz w:val="24"/>
      <w:lang w:eastAsia="ru-RU"/>
    </w:rPr>
  </w:style>
  <w:style w:type="paragraph" w:styleId="af7">
    <w:name w:val="header"/>
    <w:basedOn w:val="a0"/>
    <w:link w:val="af8"/>
    <w:uiPriority w:val="99"/>
    <w:unhideWhenUsed/>
    <w:rsid w:val="008C371B"/>
    <w:pPr>
      <w:tabs>
        <w:tab w:val="center" w:pos="4677"/>
        <w:tab w:val="right" w:pos="9355"/>
      </w:tabs>
      <w:spacing w:after="0" w:line="240" w:lineRule="auto"/>
    </w:pPr>
  </w:style>
  <w:style w:type="character" w:customStyle="1" w:styleId="af8">
    <w:name w:val="Верхний колонтитул Знак"/>
    <w:basedOn w:val="a2"/>
    <w:link w:val="af7"/>
    <w:uiPriority w:val="99"/>
    <w:rsid w:val="008C371B"/>
    <w:rPr>
      <w:rFonts w:eastAsiaTheme="minorEastAsia"/>
      <w:lang w:eastAsia="ru-RU"/>
    </w:rPr>
  </w:style>
  <w:style w:type="paragraph" w:styleId="af9">
    <w:name w:val="footer"/>
    <w:basedOn w:val="a0"/>
    <w:link w:val="afa"/>
    <w:uiPriority w:val="99"/>
    <w:unhideWhenUsed/>
    <w:rsid w:val="008C371B"/>
    <w:pPr>
      <w:tabs>
        <w:tab w:val="center" w:pos="4677"/>
        <w:tab w:val="right" w:pos="9355"/>
      </w:tabs>
      <w:spacing w:after="0" w:line="240" w:lineRule="auto"/>
    </w:pPr>
  </w:style>
  <w:style w:type="character" w:customStyle="1" w:styleId="afa">
    <w:name w:val="Нижний колонтитул Знак"/>
    <w:basedOn w:val="a2"/>
    <w:link w:val="af9"/>
    <w:uiPriority w:val="99"/>
    <w:rsid w:val="008C371B"/>
    <w:rPr>
      <w:rFonts w:eastAsiaTheme="minorEastAsia"/>
      <w:lang w:eastAsia="ru-RU"/>
    </w:rPr>
  </w:style>
  <w:style w:type="paragraph" w:customStyle="1" w:styleId="ConsPlusCell">
    <w:name w:val="ConsPlusCell"/>
    <w:rsid w:val="008C371B"/>
    <w:pPr>
      <w:widowControl w:val="0"/>
      <w:suppressAutoHyphens/>
      <w:autoSpaceDN w:val="0"/>
      <w:spacing w:after="200" w:line="276" w:lineRule="auto"/>
      <w:textAlignment w:val="baseline"/>
    </w:pPr>
    <w:rPr>
      <w:rFonts w:ascii="Calibri" w:eastAsia="Lucida Sans Unicode" w:hAnsi="Calibri" w:cs="Tahoma"/>
      <w:kern w:val="3"/>
      <w:lang w:eastAsia="ru-RU"/>
    </w:rPr>
  </w:style>
  <w:style w:type="paragraph" w:customStyle="1" w:styleId="110">
    <w:name w:val="Основной текст (11)"/>
    <w:basedOn w:val="Standard"/>
    <w:rsid w:val="008C371B"/>
  </w:style>
  <w:style w:type="character" w:customStyle="1" w:styleId="afb">
    <w:name w:val="Основной текст + Курсив"/>
    <w:basedOn w:val="a2"/>
    <w:rsid w:val="008C371B"/>
  </w:style>
  <w:style w:type="character" w:customStyle="1" w:styleId="111">
    <w:name w:val="Основной текст (11) + Не курсив"/>
    <w:basedOn w:val="a2"/>
    <w:rsid w:val="008C371B"/>
  </w:style>
  <w:style w:type="character" w:customStyle="1" w:styleId="1110">
    <w:name w:val="Основной текст (11) + Не курсив1"/>
    <w:basedOn w:val="a2"/>
    <w:rsid w:val="008C371B"/>
  </w:style>
  <w:style w:type="paragraph" w:customStyle="1" w:styleId="33">
    <w:name w:val="Загол 3"/>
    <w:basedOn w:val="afc"/>
    <w:rsid w:val="008C371B"/>
    <w:pPr>
      <w:keepNext/>
      <w:keepLines/>
      <w:spacing w:before="240" w:after="0" w:line="360" w:lineRule="auto"/>
      <w:jc w:val="both"/>
    </w:pPr>
    <w:rPr>
      <w:rFonts w:ascii="Times New Roman" w:eastAsia="Times New Roman" w:hAnsi="Times New Roman" w:cs="Times New Roman"/>
      <w:i/>
      <w:iCs/>
      <w:sz w:val="26"/>
      <w:szCs w:val="24"/>
    </w:rPr>
  </w:style>
  <w:style w:type="paragraph" w:customStyle="1" w:styleId="a">
    <w:name w:val="_Список"/>
    <w:basedOn w:val="a0"/>
    <w:rsid w:val="008C371B"/>
    <w:pPr>
      <w:numPr>
        <w:numId w:val="14"/>
      </w:numPr>
      <w:spacing w:after="0" w:line="240" w:lineRule="auto"/>
      <w:jc w:val="both"/>
    </w:pPr>
    <w:rPr>
      <w:rFonts w:ascii="Times New Roman" w:eastAsia="Times New Roman" w:hAnsi="Times New Roman" w:cs="Times New Roman"/>
      <w:sz w:val="26"/>
      <w:szCs w:val="24"/>
    </w:rPr>
  </w:style>
  <w:style w:type="character" w:styleId="afd">
    <w:name w:val="page number"/>
    <w:basedOn w:val="a2"/>
    <w:semiHidden/>
    <w:unhideWhenUsed/>
    <w:rsid w:val="008C371B"/>
  </w:style>
  <w:style w:type="paragraph" w:styleId="afc">
    <w:name w:val="Body Text"/>
    <w:basedOn w:val="a0"/>
    <w:link w:val="afe"/>
    <w:uiPriority w:val="99"/>
    <w:semiHidden/>
    <w:unhideWhenUsed/>
    <w:rsid w:val="008C371B"/>
    <w:pPr>
      <w:spacing w:after="120"/>
    </w:pPr>
  </w:style>
  <w:style w:type="character" w:customStyle="1" w:styleId="afe">
    <w:name w:val="Основной текст Знак"/>
    <w:basedOn w:val="a2"/>
    <w:link w:val="afc"/>
    <w:uiPriority w:val="99"/>
    <w:semiHidden/>
    <w:rsid w:val="008C371B"/>
    <w:rPr>
      <w:rFonts w:eastAsiaTheme="minorEastAsia"/>
      <w:lang w:eastAsia="ru-RU"/>
    </w:rPr>
  </w:style>
  <w:style w:type="character" w:customStyle="1" w:styleId="apple-converted-space">
    <w:name w:val="apple-converted-space"/>
    <w:basedOn w:val="a2"/>
    <w:rsid w:val="008C371B"/>
  </w:style>
  <w:style w:type="character" w:styleId="aff">
    <w:name w:val="Emphasis"/>
    <w:uiPriority w:val="20"/>
    <w:qFormat/>
    <w:rsid w:val="008C371B"/>
    <w:rPr>
      <w:i/>
      <w:iCs/>
    </w:rPr>
  </w:style>
  <w:style w:type="character" w:styleId="aff0">
    <w:name w:val="Strong"/>
    <w:uiPriority w:val="22"/>
    <w:qFormat/>
    <w:rsid w:val="008C371B"/>
    <w:rPr>
      <w:b/>
      <w:bCs/>
    </w:rPr>
  </w:style>
  <w:style w:type="paragraph" w:customStyle="1" w:styleId="13">
    <w:name w:val="Стиль1"/>
    <w:basedOn w:val="a0"/>
    <w:link w:val="14"/>
    <w:qFormat/>
    <w:rsid w:val="008C371B"/>
    <w:pPr>
      <w:spacing w:after="0" w:line="240" w:lineRule="auto"/>
    </w:pPr>
    <w:rPr>
      <w:rFonts w:ascii="Times New Roman" w:eastAsia="Calibri" w:hAnsi="Times New Roman" w:cs="Times New Roman"/>
      <w:b/>
      <w:sz w:val="28"/>
      <w:szCs w:val="28"/>
      <w:lang w:eastAsia="en-US"/>
    </w:rPr>
  </w:style>
  <w:style w:type="character" w:customStyle="1" w:styleId="14">
    <w:name w:val="Стиль1 Знак"/>
    <w:link w:val="13"/>
    <w:rsid w:val="008C371B"/>
    <w:rPr>
      <w:rFonts w:ascii="Times New Roman" w:eastAsia="Calibri" w:hAnsi="Times New Roman" w:cs="Times New Roman"/>
      <w:b/>
      <w:sz w:val="28"/>
      <w:szCs w:val="28"/>
    </w:rPr>
  </w:style>
  <w:style w:type="character" w:customStyle="1" w:styleId="ConsPlusNormal0">
    <w:name w:val="ConsPlusNormal Знак"/>
    <w:link w:val="ConsPlusNormal"/>
    <w:rsid w:val="008C371B"/>
    <w:rPr>
      <w:rFonts w:ascii="Arial" w:eastAsia="Calibri" w:hAnsi="Arial" w:cs="Arial"/>
      <w:sz w:val="20"/>
      <w:szCs w:val="20"/>
    </w:rPr>
  </w:style>
  <w:style w:type="paragraph" w:styleId="aff1">
    <w:name w:val="Body Text Indent"/>
    <w:basedOn w:val="a0"/>
    <w:link w:val="aff2"/>
    <w:uiPriority w:val="99"/>
    <w:semiHidden/>
    <w:unhideWhenUsed/>
    <w:rsid w:val="008C371B"/>
    <w:pPr>
      <w:spacing w:after="120"/>
      <w:ind w:left="283"/>
    </w:pPr>
  </w:style>
  <w:style w:type="character" w:customStyle="1" w:styleId="aff2">
    <w:name w:val="Основной текст с отступом Знак"/>
    <w:basedOn w:val="a2"/>
    <w:link w:val="aff1"/>
    <w:uiPriority w:val="99"/>
    <w:semiHidden/>
    <w:rsid w:val="008C371B"/>
    <w:rPr>
      <w:rFonts w:eastAsiaTheme="minorEastAsia"/>
      <w:lang w:eastAsia="ru-RU"/>
    </w:rPr>
  </w:style>
  <w:style w:type="paragraph" w:styleId="34">
    <w:name w:val="toc 3"/>
    <w:basedOn w:val="a0"/>
    <w:next w:val="a0"/>
    <w:autoRedefine/>
    <w:uiPriority w:val="39"/>
    <w:unhideWhenUsed/>
    <w:qFormat/>
    <w:rsid w:val="008C371B"/>
    <w:pPr>
      <w:spacing w:after="100"/>
      <w:ind w:left="440"/>
    </w:pPr>
    <w:rPr>
      <w:lang w:eastAsia="en-US"/>
    </w:rPr>
  </w:style>
  <w:style w:type="paragraph" w:styleId="aff3">
    <w:name w:val="Subtitle"/>
    <w:basedOn w:val="a0"/>
    <w:next w:val="a0"/>
    <w:link w:val="aff4"/>
    <w:uiPriority w:val="11"/>
    <w:qFormat/>
    <w:rsid w:val="008C371B"/>
    <w:pPr>
      <w:numPr>
        <w:ilvl w:val="1"/>
      </w:numPr>
      <w:spacing w:after="0"/>
    </w:pPr>
    <w:rPr>
      <w:rFonts w:ascii="Times New Roman" w:eastAsiaTheme="majorEastAsia" w:hAnsi="Times New Roman" w:cstheme="majorBidi"/>
      <w:b/>
      <w:iCs/>
      <w:sz w:val="24"/>
      <w:szCs w:val="24"/>
    </w:rPr>
  </w:style>
  <w:style w:type="character" w:customStyle="1" w:styleId="aff4">
    <w:name w:val="Подзаголовок Знак"/>
    <w:basedOn w:val="a2"/>
    <w:link w:val="aff3"/>
    <w:uiPriority w:val="11"/>
    <w:rsid w:val="008C371B"/>
    <w:rPr>
      <w:rFonts w:ascii="Times New Roman" w:eastAsiaTheme="majorEastAsia" w:hAnsi="Times New Roman" w:cstheme="majorBidi"/>
      <w:b/>
      <w:iCs/>
      <w:sz w:val="24"/>
      <w:szCs w:val="24"/>
      <w:lang w:eastAsia="ru-RU"/>
    </w:rPr>
  </w:style>
  <w:style w:type="paragraph" w:customStyle="1" w:styleId="15">
    <w:name w:val="Абзац списка1"/>
    <w:basedOn w:val="a0"/>
    <w:uiPriority w:val="99"/>
    <w:rsid w:val="008C371B"/>
    <w:pPr>
      <w:spacing w:after="0" w:line="240" w:lineRule="auto"/>
      <w:ind w:left="720"/>
      <w:contextualSpacing/>
    </w:pPr>
    <w:rPr>
      <w:rFonts w:ascii="Calibri" w:eastAsia="Calibri" w:hAnsi="Calibri" w:cs="Times New Roman"/>
      <w:sz w:val="24"/>
      <w:szCs w:val="20"/>
    </w:rPr>
  </w:style>
  <w:style w:type="paragraph" w:customStyle="1" w:styleId="16">
    <w:name w:val="Без интервала1"/>
    <w:uiPriority w:val="99"/>
    <w:rsid w:val="008C371B"/>
    <w:pPr>
      <w:spacing w:after="0" w:line="240" w:lineRule="auto"/>
    </w:pPr>
    <w:rPr>
      <w:rFonts w:ascii="Times New Roman" w:eastAsia="Calibri" w:hAnsi="Times New Roman" w:cs="Times New Roman"/>
      <w:noProof/>
      <w:lang w:eastAsia="ru-RU"/>
    </w:rPr>
  </w:style>
  <w:style w:type="numbering" w:customStyle="1" w:styleId="WWNum9">
    <w:name w:val="WWNum9"/>
    <w:basedOn w:val="a4"/>
    <w:rsid w:val="008C371B"/>
    <w:pPr>
      <w:numPr>
        <w:numId w:val="21"/>
      </w:numPr>
    </w:pPr>
  </w:style>
  <w:style w:type="numbering" w:customStyle="1" w:styleId="WWNum23">
    <w:name w:val="WWNum23"/>
    <w:basedOn w:val="a4"/>
    <w:rsid w:val="008C371B"/>
    <w:pPr>
      <w:numPr>
        <w:numId w:val="22"/>
      </w:numPr>
    </w:pPr>
  </w:style>
  <w:style w:type="numbering" w:customStyle="1" w:styleId="WWNum34">
    <w:name w:val="WWNum34"/>
    <w:basedOn w:val="a4"/>
    <w:rsid w:val="008C371B"/>
    <w:pPr>
      <w:numPr>
        <w:numId w:val="23"/>
      </w:numPr>
    </w:pPr>
  </w:style>
  <w:style w:type="paragraph" w:styleId="aff5">
    <w:name w:val="Revision"/>
    <w:hidden/>
    <w:uiPriority w:val="99"/>
    <w:semiHidden/>
    <w:rsid w:val="008C371B"/>
    <w:pPr>
      <w:spacing w:after="0" w:line="240" w:lineRule="auto"/>
    </w:pPr>
    <w:rPr>
      <w:rFonts w:eastAsiaTheme="minorEastAsia"/>
      <w:lang w:eastAsia="ru-RU"/>
    </w:rPr>
  </w:style>
  <w:style w:type="paragraph" w:styleId="aff6">
    <w:name w:val="caption"/>
    <w:basedOn w:val="a0"/>
    <w:uiPriority w:val="99"/>
    <w:unhideWhenUsed/>
    <w:qFormat/>
    <w:rsid w:val="008C371B"/>
    <w:pPr>
      <w:spacing w:after="0" w:line="240" w:lineRule="auto"/>
      <w:jc w:val="center"/>
    </w:pPr>
    <w:rPr>
      <w:rFonts w:ascii="Times New Roman" w:eastAsia="Times New Roman" w:hAnsi="Times New Roman" w:cs="Times New Roman"/>
      <w:b/>
      <w:sz w:val="28"/>
      <w:szCs w:val="20"/>
    </w:rPr>
  </w:style>
  <w:style w:type="paragraph" w:customStyle="1" w:styleId="ConsPlusNonformat">
    <w:name w:val="ConsPlusNonformat"/>
    <w:rsid w:val="008C37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1"/>
    <w:basedOn w:val="Standard"/>
    <w:rsid w:val="008C371B"/>
  </w:style>
  <w:style w:type="numbering" w:customStyle="1" w:styleId="WWNum6">
    <w:name w:val="WWNum6"/>
    <w:basedOn w:val="a4"/>
    <w:rsid w:val="008C371B"/>
    <w:pPr>
      <w:numPr>
        <w:numId w:val="28"/>
      </w:numPr>
    </w:pPr>
  </w:style>
  <w:style w:type="numbering" w:customStyle="1" w:styleId="WWNum37">
    <w:name w:val="WWNum37"/>
    <w:basedOn w:val="a4"/>
    <w:rsid w:val="008C371B"/>
    <w:pPr>
      <w:numPr>
        <w:numId w:val="29"/>
      </w:numPr>
    </w:pPr>
  </w:style>
  <w:style w:type="numbering" w:customStyle="1" w:styleId="WWNum43">
    <w:name w:val="WWNum43"/>
    <w:basedOn w:val="a4"/>
    <w:rsid w:val="008C371B"/>
    <w:pPr>
      <w:numPr>
        <w:numId w:val="30"/>
      </w:numPr>
    </w:pPr>
  </w:style>
  <w:style w:type="paragraph" w:customStyle="1" w:styleId="western">
    <w:name w:val="western"/>
    <w:basedOn w:val="a0"/>
    <w:rsid w:val="008C371B"/>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WWNum4">
    <w:name w:val="WWNum4"/>
    <w:basedOn w:val="a4"/>
    <w:rsid w:val="008C371B"/>
    <w:pPr>
      <w:numPr>
        <w:numId w:val="31"/>
      </w:numPr>
    </w:pPr>
  </w:style>
  <w:style w:type="numbering" w:customStyle="1" w:styleId="WWNum94">
    <w:name w:val="WWNum94"/>
    <w:basedOn w:val="a4"/>
    <w:rsid w:val="008C371B"/>
    <w:pPr>
      <w:numPr>
        <w:numId w:val="32"/>
      </w:numPr>
    </w:pPr>
  </w:style>
  <w:style w:type="paragraph" w:customStyle="1" w:styleId="msonormalcxspmiddle">
    <w:name w:val="msonormalcxspmiddle"/>
    <w:basedOn w:val="a0"/>
    <w:rsid w:val="008C371B"/>
    <w:pPr>
      <w:spacing w:before="280" w:after="280" w:line="240" w:lineRule="auto"/>
    </w:pPr>
    <w:rPr>
      <w:rFonts w:ascii="Times New Roman" w:eastAsia="Times New Roman" w:hAnsi="Times New Roman" w:cs="Calibri"/>
      <w:sz w:val="24"/>
      <w:szCs w:val="24"/>
      <w:lang w:eastAsia="ar-SA"/>
    </w:rPr>
  </w:style>
  <w:style w:type="paragraph" w:customStyle="1" w:styleId="aff7">
    <w:name w:val="ЗАГОЛОВОК"/>
    <w:basedOn w:val="aff8"/>
    <w:rsid w:val="008C371B"/>
    <w:pPr>
      <w:keepNext/>
      <w:pBdr>
        <w:bottom w:val="none" w:sz="0" w:space="0" w:color="auto"/>
      </w:pBdr>
      <w:suppressAutoHyphens/>
      <w:autoSpaceDN w:val="0"/>
      <w:spacing w:before="240" w:after="120" w:line="276" w:lineRule="auto"/>
      <w:contextualSpacing w:val="0"/>
      <w:textAlignment w:val="baseline"/>
    </w:pPr>
    <w:rPr>
      <w:rFonts w:ascii="Arial" w:eastAsia="SimSun" w:hAnsi="Arial" w:cs="Tahoma"/>
      <w:color w:val="auto"/>
      <w:spacing w:val="0"/>
      <w:kern w:val="3"/>
      <w:sz w:val="28"/>
      <w:szCs w:val="28"/>
      <w:lang w:eastAsia="en-US"/>
    </w:rPr>
  </w:style>
  <w:style w:type="numbering" w:customStyle="1" w:styleId="WWNum191">
    <w:name w:val="WWNum191"/>
    <w:basedOn w:val="a4"/>
    <w:rsid w:val="008C371B"/>
    <w:pPr>
      <w:numPr>
        <w:numId w:val="33"/>
      </w:numPr>
    </w:pPr>
  </w:style>
  <w:style w:type="paragraph" w:styleId="aff8">
    <w:name w:val="Title"/>
    <w:basedOn w:val="a0"/>
    <w:next w:val="a0"/>
    <w:link w:val="aff9"/>
    <w:uiPriority w:val="10"/>
    <w:qFormat/>
    <w:rsid w:val="008C37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9">
    <w:name w:val="Название Знак"/>
    <w:basedOn w:val="a2"/>
    <w:link w:val="aff8"/>
    <w:uiPriority w:val="10"/>
    <w:rsid w:val="008C371B"/>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ru.wikipedia.org/wiki/%D0%93%D1%80%D0%B0%D0%BC%D0%BE%D1%82%D0%BD%D0%BE%D1%81%D1%82%D1%8C" TargetMode="External"/><Relationship Id="rId3" Type="http://schemas.openxmlformats.org/officeDocument/2006/relationships/styles" Target="styles.xml"/><Relationship Id="rId21" Type="http://schemas.openxmlformats.org/officeDocument/2006/relationships/hyperlink" Target="http://investments.academic.ru/924/%D0%B4%D0%BE%D1%85%D0%BE%D0%B4"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ru.wikipedia.org/wiki/%D0%A1%D1%80%D0%B5%D0%B4%D0%BD%D1%8F%D1%8F_%D0%BF%D1%80%D0%BE%D0%B4%D0%BE%D0%BB%D0%B6%D0%B8%D1%82%D0%B5%D0%BB%D1%8C%D0%BD%D0%BE%D1%81%D1%82%D1%8C_%D0%B6%D0%B8%D0%B7%D0%BD%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ru.wikipedia.org/wiki/%D0%9E%D0%B1%D1%80%D0%B0%D0%B7%D0%BE%D0%B2%D0%B0%D0%BD%D0%B8%D0%B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4.4530775102842854E-2"/>
          <c:y val="0.10874683699974286"/>
          <c:w val="0.91494242921160873"/>
          <c:h val="0.64069584142328895"/>
        </c:manualLayout>
      </c:layout>
      <c:barChart>
        <c:barDir val="col"/>
        <c:grouping val="clustered"/>
        <c:varyColors val="0"/>
        <c:ser>
          <c:idx val="0"/>
          <c:order val="0"/>
          <c:tx>
            <c:strRef>
              <c:f>Лист1!$B$1</c:f>
              <c:strCache>
                <c:ptCount val="1"/>
                <c:pt idx="0">
                  <c:v>Ряд 1</c:v>
                </c:pt>
              </c:strCache>
            </c:strRef>
          </c:tx>
          <c:spPr>
            <a:solidFill>
              <a:schemeClr val="accent1"/>
            </a:solidFill>
          </c:spPr>
          <c:invertIfNegative val="0"/>
          <c:dLbls>
            <c:spPr>
              <a:noFill/>
              <a:ln>
                <a:noFill/>
              </a:ln>
              <a:effectLst/>
            </c:spPr>
            <c:txPr>
              <a:bodyPr anchorCtr="0"/>
              <a:lstStyle/>
              <a:p>
                <a:pPr algn="ct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#,##0</c:formatCode>
                <c:ptCount val="8"/>
                <c:pt idx="0">
                  <c:v>18789</c:v>
                </c:pt>
                <c:pt idx="1">
                  <c:v>18682</c:v>
                </c:pt>
                <c:pt idx="2">
                  <c:v>18584</c:v>
                </c:pt>
                <c:pt idx="3">
                  <c:v>18545</c:v>
                </c:pt>
                <c:pt idx="4">
                  <c:v>18460</c:v>
                </c:pt>
                <c:pt idx="5">
                  <c:v>18258</c:v>
                </c:pt>
                <c:pt idx="6">
                  <c:v>17999</c:v>
                </c:pt>
                <c:pt idx="7">
                  <c:v>17826</c:v>
                </c:pt>
              </c:numCache>
            </c:numRef>
          </c:val>
          <c:extLst xmlns:c16r2="http://schemas.microsoft.com/office/drawing/2015/06/chart">
            <c:ext xmlns:c16="http://schemas.microsoft.com/office/drawing/2014/chart" uri="{C3380CC4-5D6E-409C-BE32-E72D297353CC}">
              <c16:uniqueId val="{00000000-7C6F-412C-9287-57378C8AB76E}"/>
            </c:ext>
          </c:extLst>
        </c:ser>
        <c:dLbls>
          <c:showLegendKey val="0"/>
          <c:showVal val="0"/>
          <c:showCatName val="0"/>
          <c:showSerName val="0"/>
          <c:showPercent val="0"/>
          <c:showBubbleSize val="0"/>
        </c:dLbls>
        <c:gapWidth val="150"/>
        <c:axId val="201034368"/>
        <c:axId val="201036160"/>
      </c:barChart>
      <c:catAx>
        <c:axId val="20103436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01036160"/>
        <c:crosses val="autoZero"/>
        <c:auto val="1"/>
        <c:lblAlgn val="ctr"/>
        <c:lblOffset val="100"/>
        <c:noMultiLvlLbl val="0"/>
      </c:catAx>
      <c:valAx>
        <c:axId val="201036160"/>
        <c:scaling>
          <c:orientation val="minMax"/>
        </c:scaling>
        <c:delete val="1"/>
        <c:axPos val="l"/>
        <c:numFmt formatCode="#,##0" sourceLinked="1"/>
        <c:majorTickMark val="out"/>
        <c:minorTickMark val="none"/>
        <c:tickLblPos val="nextTo"/>
        <c:crossAx val="201034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2.6367159340287123E-2"/>
          <c:y val="0.15601049868766953"/>
          <c:w val="0.78317453869100961"/>
          <c:h val="0.5060182183109464"/>
        </c:manualLayout>
      </c:layout>
      <c:barChart>
        <c:barDir val="col"/>
        <c:grouping val="clustered"/>
        <c:varyColors val="0"/>
        <c:ser>
          <c:idx val="0"/>
          <c:order val="0"/>
          <c:tx>
            <c:strRef>
              <c:f>Лист1!$B$1</c:f>
              <c:strCache>
                <c:ptCount val="1"/>
                <c:pt idx="0">
                  <c:v>Миграционный прирост населения,чел.</c:v>
                </c:pt>
              </c:strCache>
            </c:strRef>
          </c:tx>
          <c:spPr>
            <a:solidFill>
              <a:srgbClr val="00B050"/>
            </a:solid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385</c:v>
                </c:pt>
                <c:pt idx="1">
                  <c:v>570</c:v>
                </c:pt>
                <c:pt idx="2">
                  <c:v>720</c:v>
                </c:pt>
                <c:pt idx="3">
                  <c:v>778</c:v>
                </c:pt>
                <c:pt idx="4">
                  <c:v>575</c:v>
                </c:pt>
                <c:pt idx="5">
                  <c:v>564</c:v>
                </c:pt>
                <c:pt idx="6">
                  <c:v>571</c:v>
                </c:pt>
                <c:pt idx="7">
                  <c:v>562</c:v>
                </c:pt>
              </c:numCache>
            </c:numRef>
          </c:val>
          <c:extLst xmlns:c16r2="http://schemas.microsoft.com/office/drawing/2015/06/chart">
            <c:ext xmlns:c16="http://schemas.microsoft.com/office/drawing/2014/chart" uri="{C3380CC4-5D6E-409C-BE32-E72D297353CC}">
              <c16:uniqueId val="{00000000-8C2E-4403-BDAC-DD575B59BFC2}"/>
            </c:ext>
          </c:extLst>
        </c:ser>
        <c:ser>
          <c:idx val="1"/>
          <c:order val="1"/>
          <c:tx>
            <c:strRef>
              <c:f>Лист1!$C$1</c:f>
              <c:strCache>
                <c:ptCount val="1"/>
                <c:pt idx="0">
                  <c:v>Миграционный отток населения, чел.</c:v>
                </c:pt>
              </c:strCache>
            </c:strRef>
          </c:tx>
          <c:spPr>
            <a:solidFill>
              <a:schemeClr val="accent2">
                <a:lumMod val="75000"/>
              </a:schemeClr>
            </a:solidFill>
          </c:spPr>
          <c:invertIfNegative val="0"/>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518</c:v>
                </c:pt>
                <c:pt idx="1">
                  <c:v>637</c:v>
                </c:pt>
                <c:pt idx="2">
                  <c:v>818</c:v>
                </c:pt>
                <c:pt idx="3">
                  <c:v>776</c:v>
                </c:pt>
                <c:pt idx="4">
                  <c:v>765</c:v>
                </c:pt>
                <c:pt idx="5">
                  <c:v>799</c:v>
                </c:pt>
                <c:pt idx="6">
                  <c:v>715</c:v>
                </c:pt>
                <c:pt idx="7">
                  <c:v>730</c:v>
                </c:pt>
              </c:numCache>
            </c:numRef>
          </c:val>
          <c:extLst xmlns:c16r2="http://schemas.microsoft.com/office/drawing/2015/06/chart">
            <c:ext xmlns:c16="http://schemas.microsoft.com/office/drawing/2014/chart" uri="{C3380CC4-5D6E-409C-BE32-E72D297353CC}">
              <c16:uniqueId val="{00000001-8C2E-4403-BDAC-DD575B59BFC2}"/>
            </c:ext>
          </c:extLst>
        </c:ser>
        <c:dLbls>
          <c:showLegendKey val="0"/>
          <c:showVal val="0"/>
          <c:showCatName val="0"/>
          <c:showSerName val="0"/>
          <c:showPercent val="0"/>
          <c:showBubbleSize val="0"/>
        </c:dLbls>
        <c:gapWidth val="150"/>
        <c:axId val="135051136"/>
        <c:axId val="135052672"/>
      </c:barChart>
      <c:catAx>
        <c:axId val="135051136"/>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35052672"/>
        <c:crosses val="autoZero"/>
        <c:auto val="1"/>
        <c:lblAlgn val="ctr"/>
        <c:lblOffset val="100"/>
        <c:noMultiLvlLbl val="0"/>
      </c:catAx>
      <c:valAx>
        <c:axId val="135052672"/>
        <c:scaling>
          <c:orientation val="minMax"/>
        </c:scaling>
        <c:delete val="1"/>
        <c:axPos val="l"/>
        <c:numFmt formatCode="General" sourceLinked="1"/>
        <c:majorTickMark val="none"/>
        <c:minorTickMark val="none"/>
        <c:tickLblPos val="nextTo"/>
        <c:crossAx val="135051136"/>
        <c:crosses val="autoZero"/>
        <c:crossBetween val="between"/>
      </c:valAx>
    </c:plotArea>
    <c:legend>
      <c:legendPos val="r"/>
      <c:layout>
        <c:manualLayout>
          <c:xMode val="edge"/>
          <c:yMode val="edge"/>
          <c:x val="0.80190546201031065"/>
          <c:y val="8.8472039503758509E-2"/>
          <c:w val="0.19651113920100871"/>
          <c:h val="0.8566068804368436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7466843193273407E-4"/>
          <c:w val="0.76848874598070738"/>
          <c:h val="0.67616751445892287"/>
        </c:manualLayout>
      </c:layout>
      <c:pie3DChart>
        <c:varyColors val="1"/>
        <c:ser>
          <c:idx val="0"/>
          <c:order val="0"/>
          <c:tx>
            <c:strRef>
              <c:f>Лист1!$B$1</c:f>
              <c:strCache>
                <c:ptCount val="1"/>
                <c:pt idx="0">
                  <c:v>Продажи</c:v>
                </c:pt>
              </c:strCache>
            </c:strRef>
          </c:tx>
          <c:dPt>
            <c:idx val="0"/>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014-4D78-8618-FA7490F9E113}"/>
              </c:ext>
            </c:extLst>
          </c:dPt>
          <c:dPt>
            <c:idx val="1"/>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014-4D78-8618-FA7490F9E113}"/>
              </c:ext>
            </c:extLst>
          </c:dPt>
          <c:dPt>
            <c:idx val="2"/>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014-4D78-8618-FA7490F9E1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Индивидуальные предприниматели</c:v>
                </c:pt>
                <c:pt idx="1">
                  <c:v>Организации малого предпринимательства</c:v>
                </c:pt>
                <c:pt idx="2">
                  <c:v>Государственные и муниципальные учреждения</c:v>
                </c:pt>
              </c:strCache>
            </c:strRef>
          </c:cat>
          <c:val>
            <c:numRef>
              <c:f>Лист1!$B$2:$B$4</c:f>
              <c:numCache>
                <c:formatCode>General</c:formatCode>
                <c:ptCount val="3"/>
                <c:pt idx="0">
                  <c:v>391</c:v>
                </c:pt>
                <c:pt idx="1">
                  <c:v>121</c:v>
                </c:pt>
                <c:pt idx="2">
                  <c:v>67</c:v>
                </c:pt>
              </c:numCache>
            </c:numRef>
          </c:val>
          <c:extLst xmlns:c16r2="http://schemas.microsoft.com/office/drawing/2015/06/chart">
            <c:ext xmlns:c16="http://schemas.microsoft.com/office/drawing/2014/chart" uri="{C3380CC4-5D6E-409C-BE32-E72D297353CC}">
              <c16:uniqueId val="{00000000-D290-4D26-B6B5-ED6D16C7DEFE}"/>
            </c:ext>
          </c:extLst>
        </c:ser>
        <c:dLbls>
          <c:showLegendKey val="0"/>
          <c:showVal val="0"/>
          <c:showCatName val="0"/>
          <c:showSerName val="0"/>
          <c:showPercent val="1"/>
          <c:showBubbleSize val="0"/>
          <c:showLeaderLines val="1"/>
        </c:dLbls>
      </c:pie3DChart>
      <c:spPr>
        <a:noFill/>
        <a:ln w="25400">
          <a:noFill/>
        </a:ln>
        <a:effectLst/>
      </c:spPr>
    </c:plotArea>
    <c:legend>
      <c:legendPos val="r"/>
      <c:layout>
        <c:manualLayout>
          <c:xMode val="edge"/>
          <c:yMode val="edge"/>
          <c:x val="0.46886058856790824"/>
          <c:y val="1.5830971128608932E-2"/>
          <c:w val="0.51827767509768663"/>
          <c:h val="0.864287194363862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364537766112582E-2"/>
          <c:y val="3.0393303109838548E-2"/>
          <c:w val="0.36603018372703422"/>
          <c:h val="0.55970412789310442"/>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C1E-47E5-9F16-1D3950833C5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C1E-47E5-9F16-1D3950833C51}"/>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C1E-47E5-9F16-1D3950833C51}"/>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C1E-47E5-9F16-1D3950833C51}"/>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C1E-47E5-9F16-1D3950833C51}"/>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C1E-47E5-9F16-1D3950833C51}"/>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C1E-47E5-9F16-1D3950833C51}"/>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6C1E-47E5-9F16-1D3950833C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Образование</c:v>
                </c:pt>
                <c:pt idx="1">
                  <c:v>Государственное управление и обеспечение безопасности</c:v>
                </c:pt>
                <c:pt idx="2">
                  <c:v>Культура и туризм</c:v>
                </c:pt>
                <c:pt idx="3">
                  <c:v>Здравоохранение и социальное обслуживание</c:v>
                </c:pt>
                <c:pt idx="4">
                  <c:v>Информация и связь</c:v>
                </c:pt>
                <c:pt idx="5">
                  <c:v>Физическая культура и спорт</c:v>
                </c:pt>
                <c:pt idx="6">
                  <c:v>Транспорт</c:v>
                </c:pt>
                <c:pt idx="7">
                  <c:v>Прочее</c:v>
                </c:pt>
              </c:strCache>
            </c:strRef>
          </c:cat>
          <c:val>
            <c:numRef>
              <c:f>Лист1!$B$2:$B$9</c:f>
              <c:numCache>
                <c:formatCode>General</c:formatCode>
                <c:ptCount val="8"/>
                <c:pt idx="0">
                  <c:v>16</c:v>
                </c:pt>
                <c:pt idx="1">
                  <c:v>13</c:v>
                </c:pt>
                <c:pt idx="2">
                  <c:v>11</c:v>
                </c:pt>
                <c:pt idx="3">
                  <c:v>6</c:v>
                </c:pt>
                <c:pt idx="4">
                  <c:v>6</c:v>
                </c:pt>
                <c:pt idx="5">
                  <c:v>3</c:v>
                </c:pt>
                <c:pt idx="6">
                  <c:v>1</c:v>
                </c:pt>
                <c:pt idx="7">
                  <c:v>12</c:v>
                </c:pt>
              </c:numCache>
            </c:numRef>
          </c:val>
          <c:extLst xmlns:c16r2="http://schemas.microsoft.com/office/drawing/2015/06/chart">
            <c:ext xmlns:c16="http://schemas.microsoft.com/office/drawing/2014/chart" uri="{C3380CC4-5D6E-409C-BE32-E72D297353CC}">
              <c16:uniqueId val="{00000000-F68D-4BF9-9343-117A8A598691}"/>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48379629629629628"/>
          <c:y val="3.1440388133301529E-2"/>
          <c:w val="0.50231481481481477"/>
          <c:h val="0.9430438026929803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099810440361621E-2"/>
          <c:y val="1.8849206349206352E-2"/>
          <c:w val="0.3851210265383494"/>
          <c:h val="0.57341269841269848"/>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105-41CA-B735-4F3110831F7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105-41CA-B735-4F3110831F7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105-41CA-B735-4F3110831F7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105-41CA-B735-4F3110831F7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105-41CA-B735-4F3110831F7C}"/>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105-41CA-B735-4F3110831F7C}"/>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A105-41CA-B735-4F3110831F7C}"/>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A105-41CA-B735-4F3110831F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Торговля оптовая и розничная; ремонт автотранспортных средств и мотоциклов</c:v>
                </c:pt>
                <c:pt idx="1">
                  <c:v>Строительство</c:v>
                </c:pt>
                <c:pt idx="2">
                  <c:v>Обрабатывающие производства</c:v>
                </c:pt>
                <c:pt idx="3">
                  <c:v>Коммунальный комплекс</c:v>
                </c:pt>
                <c:pt idx="4">
                  <c:v>Деятельность в области здравоохранения и социальных услуг</c:v>
                </c:pt>
                <c:pt idx="5">
                  <c:v>Деятельность гостиниц и предприятий общественного питания</c:v>
                </c:pt>
                <c:pt idx="6">
                  <c:v>Сельское, лесное хозяйство, охота, рыболовство и рыбоводство</c:v>
                </c:pt>
                <c:pt idx="7">
                  <c:v>Образование</c:v>
                </c:pt>
              </c:strCache>
            </c:strRef>
          </c:cat>
          <c:val>
            <c:numRef>
              <c:f>Лист1!$B$2:$B$9</c:f>
              <c:numCache>
                <c:formatCode>General</c:formatCode>
                <c:ptCount val="8"/>
                <c:pt idx="0">
                  <c:v>50</c:v>
                </c:pt>
                <c:pt idx="1">
                  <c:v>13</c:v>
                </c:pt>
                <c:pt idx="2">
                  <c:v>11</c:v>
                </c:pt>
                <c:pt idx="3">
                  <c:v>7</c:v>
                </c:pt>
                <c:pt idx="4">
                  <c:v>5</c:v>
                </c:pt>
                <c:pt idx="5">
                  <c:v>5</c:v>
                </c:pt>
                <c:pt idx="6">
                  <c:v>4</c:v>
                </c:pt>
                <c:pt idx="7">
                  <c:v>3</c:v>
                </c:pt>
              </c:numCache>
            </c:numRef>
          </c:val>
          <c:extLst xmlns:c16r2="http://schemas.microsoft.com/office/drawing/2015/06/chart">
            <c:ext xmlns:c16="http://schemas.microsoft.com/office/drawing/2014/chart" uri="{C3380CC4-5D6E-409C-BE32-E72D297353CC}">
              <c16:uniqueId val="{00000000-A287-4390-B68B-A2191FC2F3B0}"/>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39111180763512682"/>
          <c:y val="2.3033683289588797E-2"/>
          <c:w val="0.60657334186104617"/>
          <c:h val="0.96861291992480181"/>
        </c:manualLayout>
      </c:layout>
      <c:overlay val="0"/>
      <c:spPr>
        <a:noFill/>
        <a:ln>
          <a:noFill/>
        </a:ln>
        <a:effectLst/>
      </c:spPr>
      <c:txPr>
        <a:bodyPr rot="0" spcFirstLastPara="1" vertOverflow="ellipsis" vert="horz" wrap="square" anchor="ctr" anchorCtr="0"/>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056461741964287E-2"/>
          <c:y val="3.8690490611750457E-2"/>
          <c:w val="0.42799778008671019"/>
          <c:h val="0.62596542520792497"/>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F17-4F43-875E-FDF7149B57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F17-4F43-875E-FDF7149B57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F17-4F43-875E-FDF7149B57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F17-4F43-875E-FDF7149B57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F17-4F43-875E-FDF7149B57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9F17-4F43-875E-FDF7149B571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9F17-4F43-875E-FDF7149B571D}"/>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9F17-4F43-875E-FDF7149B571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Здравоохранение и социальные услуги</c:v>
                </c:pt>
                <c:pt idx="1">
                  <c:v>Коммунальная инфраструктура</c:v>
                </c:pt>
                <c:pt idx="2">
                  <c:v>Образование</c:v>
                </c:pt>
                <c:pt idx="3">
                  <c:v>Оптовая и розничная торговля, ремонт автотранспортных средств</c:v>
                </c:pt>
                <c:pt idx="4">
                  <c:v>Культура, туризм, спорт</c:v>
                </c:pt>
                <c:pt idx="5">
                  <c:v>Строительство</c:v>
                </c:pt>
                <c:pt idx="6">
                  <c:v>Сельское, лесное хозяйство, охота, рыболовство</c:v>
                </c:pt>
                <c:pt idx="7">
                  <c:v>Обрабатывающие производства</c:v>
                </c:pt>
              </c:strCache>
            </c:strRef>
          </c:cat>
          <c:val>
            <c:numRef>
              <c:f>Лист1!$B$2:$B$9</c:f>
              <c:numCache>
                <c:formatCode>General</c:formatCode>
                <c:ptCount val="8"/>
                <c:pt idx="0">
                  <c:v>1277</c:v>
                </c:pt>
                <c:pt idx="1">
                  <c:v>1084</c:v>
                </c:pt>
                <c:pt idx="2">
                  <c:v>1011</c:v>
                </c:pt>
                <c:pt idx="3">
                  <c:v>287</c:v>
                </c:pt>
                <c:pt idx="4">
                  <c:v>149</c:v>
                </c:pt>
                <c:pt idx="5">
                  <c:v>130</c:v>
                </c:pt>
                <c:pt idx="6">
                  <c:v>107</c:v>
                </c:pt>
                <c:pt idx="7">
                  <c:v>98</c:v>
                </c:pt>
              </c:numCache>
            </c:numRef>
          </c:val>
          <c:extLst xmlns:c16r2="http://schemas.microsoft.com/office/drawing/2015/06/chart">
            <c:ext xmlns:c16="http://schemas.microsoft.com/office/drawing/2014/chart" uri="{C3380CC4-5D6E-409C-BE32-E72D297353CC}">
              <c16:uniqueId val="{00000000-C43C-4883-B9FA-99129A9CFDD7}"/>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41604930544254309"/>
          <c:y val="3.0828021497312837E-2"/>
          <c:w val="0.57006188216933951"/>
          <c:h val="0.9500528972339996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3.1234077391702211E-2"/>
          <c:y val="0"/>
          <c:w val="0.9676102858276735"/>
          <c:h val="0.68334037513603452"/>
        </c:manualLayout>
      </c:layout>
      <c:barChart>
        <c:barDir val="col"/>
        <c:grouping val="stacked"/>
        <c:varyColors val="0"/>
        <c:ser>
          <c:idx val="0"/>
          <c:order val="0"/>
          <c:tx>
            <c:strRef>
              <c:f>Лист1!$B$1</c:f>
              <c:strCache>
                <c:ptCount val="1"/>
                <c:pt idx="0">
                  <c:v>Уровень зарегистрированной безработицы на конец периода, %</c:v>
                </c:pt>
              </c:strCache>
            </c:strRef>
          </c:tx>
          <c:spPr>
            <a:solidFill>
              <a:schemeClr val="accent1"/>
            </a:solidFill>
          </c:spPr>
          <c:invertIfNegative val="0"/>
          <c:dLbls>
            <c:dLbl>
              <c:idx val="3"/>
              <c:layout>
                <c:manualLayout>
                  <c:x val="0"/>
                  <c:y val="-1.6161616161616089E-2"/>
                </c:manualLayout>
              </c:layout>
              <c:dLblPos val="ctr"/>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A8-461B-A4CF-4422CE39C50E}"/>
                </c:ext>
              </c:extLst>
            </c:dLbl>
            <c:spPr>
              <a:noFill/>
              <a:ln>
                <a:noFill/>
              </a:ln>
              <a:effectLst/>
            </c:spPr>
            <c:txPr>
              <a:bodyPr/>
              <a:lstStyle/>
              <a:p>
                <a:pPr>
                  <a:defRPr sz="1400">
                    <a:latin typeface="Times New Roman" pitchFamily="18" charset="0"/>
                    <a:cs typeface="Times New Roman" pitchFamily="18" charset="0"/>
                  </a:defRPr>
                </a:pPr>
                <a:endParaRPr lang="ru-RU"/>
              </a:p>
            </c:txPr>
            <c:dLblPos val="ct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5.6</c:v>
                </c:pt>
                <c:pt idx="1">
                  <c:v>4.7</c:v>
                </c:pt>
                <c:pt idx="2">
                  <c:v>3.5</c:v>
                </c:pt>
                <c:pt idx="3">
                  <c:v>2.1</c:v>
                </c:pt>
                <c:pt idx="4" formatCode="0.0">
                  <c:v>2</c:v>
                </c:pt>
                <c:pt idx="5">
                  <c:v>2.4</c:v>
                </c:pt>
                <c:pt idx="6">
                  <c:v>2</c:v>
                </c:pt>
                <c:pt idx="7">
                  <c:v>1.8</c:v>
                </c:pt>
              </c:numCache>
            </c:numRef>
          </c:val>
          <c:extLst xmlns:c16r2="http://schemas.microsoft.com/office/drawing/2015/06/chart">
            <c:ext xmlns:c16="http://schemas.microsoft.com/office/drawing/2014/chart" uri="{C3380CC4-5D6E-409C-BE32-E72D297353CC}">
              <c16:uniqueId val="{00000001-1DA8-461B-A4CF-4422CE39C50E}"/>
            </c:ext>
          </c:extLst>
        </c:ser>
        <c:ser>
          <c:idx val="1"/>
          <c:order val="1"/>
          <c:tx>
            <c:strRef>
              <c:f>Лист1!$C$1</c:f>
              <c:strCache>
                <c:ptCount val="1"/>
                <c:pt idx="0">
                  <c:v>Столбец1</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numCache>
            </c:numRef>
          </c:val>
          <c:extLst xmlns:c16r2="http://schemas.microsoft.com/office/drawing/2015/06/chart">
            <c:ext xmlns:c16="http://schemas.microsoft.com/office/drawing/2014/chart" uri="{C3380CC4-5D6E-409C-BE32-E72D297353CC}">
              <c16:uniqueId val="{00000002-1DA8-461B-A4CF-4422CE39C50E}"/>
            </c:ext>
          </c:extLst>
        </c:ser>
        <c:ser>
          <c:idx val="2"/>
          <c:order val="2"/>
          <c:tx>
            <c:strRef>
              <c:f>Лист1!$D$1</c:f>
              <c:strCache>
                <c:ptCount val="1"/>
                <c:pt idx="0">
                  <c:v>Столбец2</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numCache>
            </c:numRef>
          </c:val>
          <c:extLst xmlns:c16r2="http://schemas.microsoft.com/office/drawing/2015/06/chart">
            <c:ext xmlns:c16="http://schemas.microsoft.com/office/drawing/2014/chart" uri="{C3380CC4-5D6E-409C-BE32-E72D297353CC}">
              <c16:uniqueId val="{00000003-1DA8-461B-A4CF-4422CE39C50E}"/>
            </c:ext>
          </c:extLst>
        </c:ser>
        <c:dLbls>
          <c:showLegendKey val="0"/>
          <c:showVal val="0"/>
          <c:showCatName val="0"/>
          <c:showSerName val="0"/>
          <c:showPercent val="0"/>
          <c:showBubbleSize val="0"/>
        </c:dLbls>
        <c:gapWidth val="150"/>
        <c:overlap val="100"/>
        <c:axId val="135441792"/>
        <c:axId val="135443584"/>
      </c:barChart>
      <c:catAx>
        <c:axId val="13544179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5443584"/>
        <c:crosses val="autoZero"/>
        <c:auto val="1"/>
        <c:lblAlgn val="ctr"/>
        <c:lblOffset val="100"/>
        <c:noMultiLvlLbl val="0"/>
      </c:catAx>
      <c:valAx>
        <c:axId val="135443584"/>
        <c:scaling>
          <c:orientation val="minMax"/>
        </c:scaling>
        <c:delete val="1"/>
        <c:axPos val="l"/>
        <c:numFmt formatCode="General" sourceLinked="1"/>
        <c:majorTickMark val="out"/>
        <c:minorTickMark val="none"/>
        <c:tickLblPos val="nextTo"/>
        <c:crossAx val="1354417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1.5515019385463421E-2"/>
          <c:y val="1.0244329214946004E-2"/>
          <c:w val="0.55903857378652411"/>
          <c:h val="0.58675454457081755"/>
        </c:manualLayout>
      </c:layout>
      <c:barChart>
        <c:barDir val="col"/>
        <c:grouping val="clustered"/>
        <c:varyColors val="0"/>
        <c:ser>
          <c:idx val="0"/>
          <c:order val="0"/>
          <c:tx>
            <c:strRef>
              <c:f>Лист1!$B$1</c:f>
              <c:strCache>
                <c:ptCount val="1"/>
                <c:pt idx="0">
                  <c:v>Ряд 1</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6">
                  <c:v>0</c:v>
                </c:pt>
              </c:numCache>
            </c:numRef>
          </c:val>
          <c:extLst xmlns:c16r2="http://schemas.microsoft.com/office/drawing/2015/06/chart">
            <c:ext xmlns:c16="http://schemas.microsoft.com/office/drawing/2014/chart" uri="{C3380CC4-5D6E-409C-BE32-E72D297353CC}">
              <c16:uniqueId val="{00000000-252A-4685-A1BE-C35D96FDEFD2}"/>
            </c:ext>
          </c:extLst>
        </c:ser>
        <c:ser>
          <c:idx val="1"/>
          <c:order val="1"/>
          <c:tx>
            <c:strRef>
              <c:f>Лист1!$C$1</c:f>
              <c:strCache>
                <c:ptCount val="1"/>
                <c:pt idx="0">
                  <c:v>Среднемесячная заработная плата, руб</c:v>
                </c:pt>
              </c:strCache>
            </c:strRef>
          </c:tx>
          <c:spPr>
            <a:solidFill>
              <a:schemeClr val="accent5">
                <a:lumMod val="60000"/>
                <a:lumOff val="40000"/>
              </a:schemeClr>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20014</c:v>
                </c:pt>
                <c:pt idx="1">
                  <c:v>20793</c:v>
                </c:pt>
                <c:pt idx="2">
                  <c:v>24335</c:v>
                </c:pt>
                <c:pt idx="3">
                  <c:v>29575</c:v>
                </c:pt>
                <c:pt idx="4">
                  <c:v>30304</c:v>
                </c:pt>
                <c:pt idx="5">
                  <c:v>31554</c:v>
                </c:pt>
                <c:pt idx="6">
                  <c:v>32419</c:v>
                </c:pt>
                <c:pt idx="7">
                  <c:v>32799</c:v>
                </c:pt>
              </c:numCache>
            </c:numRef>
          </c:val>
          <c:extLst xmlns:c16r2="http://schemas.microsoft.com/office/drawing/2015/06/chart">
            <c:ext xmlns:c16="http://schemas.microsoft.com/office/drawing/2014/chart" uri="{C3380CC4-5D6E-409C-BE32-E72D297353CC}">
              <c16:uniqueId val="{00000001-252A-4685-A1BE-C35D96FDEFD2}"/>
            </c:ext>
          </c:extLst>
        </c:ser>
        <c:ser>
          <c:idx val="2"/>
          <c:order val="2"/>
          <c:tx>
            <c:strRef>
              <c:f>Лист1!$D$1</c:f>
              <c:strCache>
                <c:ptCount val="1"/>
                <c:pt idx="0">
                  <c:v>Среднедушевые (месячные) доходы, руб.</c:v>
                </c:pt>
              </c:strCache>
            </c:strRef>
          </c:tx>
          <c:spPr>
            <a:solidFill>
              <a:schemeClr val="accent4">
                <a:lumMod val="75000"/>
              </a:schemeClr>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13749</c:v>
                </c:pt>
                <c:pt idx="1">
                  <c:v>15379</c:v>
                </c:pt>
                <c:pt idx="2">
                  <c:v>17886</c:v>
                </c:pt>
                <c:pt idx="3">
                  <c:v>21022</c:v>
                </c:pt>
                <c:pt idx="4">
                  <c:v>20917</c:v>
                </c:pt>
                <c:pt idx="5">
                  <c:v>23192</c:v>
                </c:pt>
                <c:pt idx="6">
                  <c:v>23645</c:v>
                </c:pt>
                <c:pt idx="7">
                  <c:v>23826</c:v>
                </c:pt>
              </c:numCache>
            </c:numRef>
          </c:val>
          <c:extLst xmlns:c16r2="http://schemas.microsoft.com/office/drawing/2015/06/chart">
            <c:ext xmlns:c16="http://schemas.microsoft.com/office/drawing/2014/chart" uri="{C3380CC4-5D6E-409C-BE32-E72D297353CC}">
              <c16:uniqueId val="{00000002-252A-4685-A1BE-C35D96FDEFD2}"/>
            </c:ext>
          </c:extLst>
        </c:ser>
        <c:dLbls>
          <c:showLegendKey val="0"/>
          <c:showVal val="0"/>
          <c:showCatName val="0"/>
          <c:showSerName val="0"/>
          <c:showPercent val="0"/>
          <c:showBubbleSize val="0"/>
        </c:dLbls>
        <c:gapWidth val="150"/>
        <c:axId val="135503872"/>
        <c:axId val="135505408"/>
      </c:barChart>
      <c:catAx>
        <c:axId val="13550387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5505408"/>
        <c:crosses val="autoZero"/>
        <c:auto val="1"/>
        <c:lblAlgn val="ctr"/>
        <c:lblOffset val="100"/>
        <c:noMultiLvlLbl val="0"/>
      </c:catAx>
      <c:valAx>
        <c:axId val="135505408"/>
        <c:scaling>
          <c:orientation val="minMax"/>
        </c:scaling>
        <c:delete val="1"/>
        <c:axPos val="l"/>
        <c:numFmt formatCode="General" sourceLinked="1"/>
        <c:majorTickMark val="out"/>
        <c:minorTickMark val="none"/>
        <c:tickLblPos val="nextTo"/>
        <c:crossAx val="135503872"/>
        <c:crosses val="autoZero"/>
        <c:crossBetween val="between"/>
      </c:valAx>
    </c:plotArea>
    <c:legend>
      <c:legendPos val="r"/>
      <c:legendEntry>
        <c:idx val="0"/>
        <c:delete val="1"/>
      </c:legendEntry>
      <c:layout>
        <c:manualLayout>
          <c:xMode val="edge"/>
          <c:yMode val="edge"/>
          <c:x val="0.56636461679403471"/>
          <c:y val="0.24217242075509793"/>
          <c:w val="0.42160518594970248"/>
          <c:h val="0.5156551584898175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EF8C-491C-4353-AFB2-112BF42F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25696</Words>
  <Characters>146472</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Компутер</dc:creator>
  <cp:lastModifiedBy>Пользователь</cp:lastModifiedBy>
  <cp:revision>2</cp:revision>
  <dcterms:created xsi:type="dcterms:W3CDTF">2019-03-20T03:14:00Z</dcterms:created>
  <dcterms:modified xsi:type="dcterms:W3CDTF">2019-03-20T03:14:00Z</dcterms:modified>
</cp:coreProperties>
</file>