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2D" w:rsidRPr="00BA530D" w:rsidRDefault="0087572D" w:rsidP="0087572D">
      <w:pPr>
        <w:jc w:val="center"/>
        <w:rPr>
          <w:sz w:val="28"/>
          <w:szCs w:val="28"/>
        </w:rPr>
      </w:pPr>
      <w:r w:rsidRPr="00BA530D">
        <w:rPr>
          <w:sz w:val="28"/>
          <w:szCs w:val="28"/>
        </w:rPr>
        <w:t>КОНТРОЛЬНО-СЧЕТНАЯ ПАЛАТА  ГОРОДА ЕНИСЕЙСКА</w:t>
      </w:r>
    </w:p>
    <w:p w:rsidR="0087572D" w:rsidRPr="00AC4786" w:rsidRDefault="0087572D" w:rsidP="0087572D">
      <w:pPr>
        <w:jc w:val="both"/>
      </w:pPr>
    </w:p>
    <w:p w:rsidR="0087572D" w:rsidRDefault="0087572D" w:rsidP="0087572D">
      <w:pPr>
        <w:jc w:val="both"/>
      </w:pPr>
    </w:p>
    <w:p w:rsidR="0087572D" w:rsidRPr="00AC4786" w:rsidRDefault="0087572D" w:rsidP="0087572D">
      <w:pPr>
        <w:jc w:val="both"/>
      </w:pPr>
    </w:p>
    <w:p w:rsidR="0087572D" w:rsidRPr="00BA530D" w:rsidRDefault="0087572D" w:rsidP="0087572D">
      <w:pPr>
        <w:jc w:val="right"/>
        <w:rPr>
          <w:sz w:val="28"/>
          <w:szCs w:val="28"/>
        </w:rPr>
      </w:pPr>
      <w:r w:rsidRPr="00BA530D">
        <w:rPr>
          <w:sz w:val="28"/>
          <w:szCs w:val="28"/>
        </w:rPr>
        <w:t>УТВЕРЖДЕН</w:t>
      </w:r>
    </w:p>
    <w:p w:rsidR="0087572D" w:rsidRPr="00BA530D" w:rsidRDefault="0087572D" w:rsidP="0087572D">
      <w:pPr>
        <w:jc w:val="right"/>
        <w:rPr>
          <w:sz w:val="28"/>
          <w:szCs w:val="28"/>
        </w:rPr>
      </w:pPr>
      <w:r w:rsidRPr="00BA530D">
        <w:rPr>
          <w:sz w:val="28"/>
          <w:szCs w:val="28"/>
        </w:rPr>
        <w:t>приказом председателя</w:t>
      </w:r>
    </w:p>
    <w:p w:rsidR="0087572D" w:rsidRPr="00BA530D" w:rsidRDefault="0087572D" w:rsidP="0087572D">
      <w:pPr>
        <w:jc w:val="right"/>
        <w:rPr>
          <w:sz w:val="28"/>
          <w:szCs w:val="28"/>
        </w:rPr>
      </w:pPr>
      <w:r w:rsidRPr="00BA530D">
        <w:rPr>
          <w:sz w:val="28"/>
          <w:szCs w:val="28"/>
        </w:rPr>
        <w:t>Контрольно-счетной палаты</w:t>
      </w:r>
    </w:p>
    <w:p w:rsidR="0087572D" w:rsidRPr="00BA530D" w:rsidRDefault="0087572D" w:rsidP="0087572D">
      <w:pPr>
        <w:jc w:val="right"/>
        <w:rPr>
          <w:sz w:val="28"/>
          <w:szCs w:val="28"/>
        </w:rPr>
      </w:pPr>
      <w:r w:rsidRPr="00BA530D">
        <w:rPr>
          <w:sz w:val="28"/>
          <w:szCs w:val="28"/>
        </w:rPr>
        <w:t>города Енисейска</w:t>
      </w:r>
    </w:p>
    <w:p w:rsidR="0087572D" w:rsidRPr="001A32F6" w:rsidRDefault="0087572D" w:rsidP="0087572D">
      <w:pPr>
        <w:jc w:val="right"/>
      </w:pPr>
      <w:r w:rsidRPr="001A32F6">
        <w:rPr>
          <w:sz w:val="28"/>
          <w:szCs w:val="28"/>
        </w:rPr>
        <w:t xml:space="preserve">от « </w:t>
      </w:r>
      <w:r w:rsidR="00F459C1" w:rsidRPr="001A32F6">
        <w:rPr>
          <w:sz w:val="28"/>
          <w:szCs w:val="28"/>
        </w:rPr>
        <w:t>02</w:t>
      </w:r>
      <w:r w:rsidRPr="001A32F6">
        <w:rPr>
          <w:sz w:val="28"/>
          <w:szCs w:val="28"/>
        </w:rPr>
        <w:t xml:space="preserve">  » </w:t>
      </w:r>
      <w:r w:rsidR="00F459C1" w:rsidRPr="001A32F6">
        <w:rPr>
          <w:sz w:val="28"/>
          <w:szCs w:val="28"/>
        </w:rPr>
        <w:t>ноября</w:t>
      </w:r>
      <w:r w:rsidRPr="001A32F6">
        <w:rPr>
          <w:sz w:val="28"/>
          <w:szCs w:val="28"/>
        </w:rPr>
        <w:t xml:space="preserve">  2015 г. № 5   </w:t>
      </w:r>
    </w:p>
    <w:p w:rsidR="0087572D" w:rsidRDefault="0087572D" w:rsidP="0087572D">
      <w:pPr>
        <w:jc w:val="both"/>
      </w:pPr>
    </w:p>
    <w:p w:rsidR="0087572D" w:rsidRDefault="0087572D" w:rsidP="0087572D">
      <w:pPr>
        <w:jc w:val="both"/>
      </w:pPr>
    </w:p>
    <w:p w:rsidR="0087572D" w:rsidRDefault="0087572D" w:rsidP="0087572D">
      <w:pPr>
        <w:jc w:val="both"/>
      </w:pPr>
    </w:p>
    <w:p w:rsidR="0087572D" w:rsidRDefault="0087572D" w:rsidP="0087572D">
      <w:pPr>
        <w:jc w:val="both"/>
      </w:pPr>
    </w:p>
    <w:p w:rsidR="0087572D" w:rsidRDefault="0087572D" w:rsidP="0087572D">
      <w:pPr>
        <w:jc w:val="both"/>
      </w:pPr>
    </w:p>
    <w:p w:rsidR="0087572D" w:rsidRPr="00AC4786" w:rsidRDefault="0087572D" w:rsidP="0087572D">
      <w:pPr>
        <w:jc w:val="both"/>
      </w:pPr>
    </w:p>
    <w:p w:rsidR="0087572D" w:rsidRPr="00AC4786" w:rsidRDefault="0087572D" w:rsidP="0087572D">
      <w:pPr>
        <w:jc w:val="both"/>
      </w:pPr>
    </w:p>
    <w:p w:rsidR="0087572D" w:rsidRDefault="0087572D" w:rsidP="0087572D">
      <w:pPr>
        <w:jc w:val="both"/>
      </w:pPr>
    </w:p>
    <w:p w:rsidR="0087572D" w:rsidRDefault="0087572D" w:rsidP="0087572D">
      <w:pPr>
        <w:jc w:val="center"/>
        <w:rPr>
          <w:b/>
          <w:sz w:val="28"/>
          <w:szCs w:val="28"/>
        </w:rPr>
      </w:pPr>
      <w:r w:rsidRPr="00BA530D">
        <w:rPr>
          <w:b/>
          <w:sz w:val="28"/>
          <w:szCs w:val="28"/>
        </w:rPr>
        <w:t>СТАНДАРТ</w:t>
      </w:r>
    </w:p>
    <w:p w:rsidR="0087572D" w:rsidRPr="00BA530D" w:rsidRDefault="0087572D" w:rsidP="0087572D">
      <w:pPr>
        <w:jc w:val="center"/>
        <w:rPr>
          <w:b/>
          <w:sz w:val="28"/>
          <w:szCs w:val="28"/>
        </w:rPr>
      </w:pPr>
      <w:r w:rsidRPr="00BA530D">
        <w:rPr>
          <w:b/>
          <w:sz w:val="28"/>
          <w:szCs w:val="28"/>
        </w:rPr>
        <w:t>ВНЕШНЕГО МУНИЦИПАЛЬНОГО ФИНАНСОВОГО  КОНТРОЛЯ</w:t>
      </w:r>
    </w:p>
    <w:p w:rsidR="0087572D" w:rsidRDefault="0087572D" w:rsidP="0087572D">
      <w:pPr>
        <w:jc w:val="center"/>
        <w:rPr>
          <w:sz w:val="28"/>
          <w:szCs w:val="28"/>
        </w:rPr>
      </w:pPr>
    </w:p>
    <w:p w:rsidR="0087572D" w:rsidRPr="00BA530D" w:rsidRDefault="0087572D" w:rsidP="0087572D">
      <w:pPr>
        <w:jc w:val="center"/>
        <w:rPr>
          <w:sz w:val="28"/>
          <w:szCs w:val="28"/>
        </w:rPr>
      </w:pPr>
    </w:p>
    <w:p w:rsidR="0087572D" w:rsidRDefault="0087572D" w:rsidP="0087572D">
      <w:pPr>
        <w:jc w:val="center"/>
        <w:rPr>
          <w:sz w:val="28"/>
          <w:szCs w:val="28"/>
        </w:rPr>
      </w:pPr>
      <w:r w:rsidRPr="00BA530D">
        <w:rPr>
          <w:sz w:val="28"/>
          <w:szCs w:val="28"/>
        </w:rPr>
        <w:t xml:space="preserve">СФК </w:t>
      </w:r>
      <w:r>
        <w:rPr>
          <w:sz w:val="28"/>
          <w:szCs w:val="28"/>
        </w:rPr>
        <w:t>4</w:t>
      </w:r>
    </w:p>
    <w:p w:rsidR="0087572D" w:rsidRPr="00BA530D" w:rsidRDefault="0087572D" w:rsidP="0087572D">
      <w:pPr>
        <w:jc w:val="center"/>
        <w:rPr>
          <w:sz w:val="28"/>
          <w:szCs w:val="28"/>
        </w:rPr>
      </w:pPr>
    </w:p>
    <w:p w:rsidR="0087572D" w:rsidRPr="00BA530D" w:rsidRDefault="0087572D" w:rsidP="0087572D">
      <w:pPr>
        <w:jc w:val="center"/>
        <w:rPr>
          <w:sz w:val="28"/>
          <w:szCs w:val="28"/>
        </w:rPr>
      </w:pPr>
      <w:r w:rsidRPr="00BA530D">
        <w:rPr>
          <w:sz w:val="28"/>
          <w:szCs w:val="28"/>
        </w:rPr>
        <w:t>«</w:t>
      </w:r>
      <w:r>
        <w:rPr>
          <w:sz w:val="28"/>
          <w:szCs w:val="28"/>
        </w:rPr>
        <w:t>ПРОВЕДЕНИЕ ЭКСПЕРТНО-АНАЛИТИЧЕСКОГО МЕРОПРИЯТИЯ</w:t>
      </w:r>
      <w:r w:rsidRPr="00BA530D">
        <w:rPr>
          <w:sz w:val="28"/>
          <w:szCs w:val="28"/>
        </w:rPr>
        <w:t>»</w:t>
      </w:r>
    </w:p>
    <w:p w:rsidR="0087572D" w:rsidRDefault="0087572D" w:rsidP="0087572D">
      <w:pPr>
        <w:jc w:val="both"/>
      </w:pPr>
    </w:p>
    <w:p w:rsidR="0087572D" w:rsidRDefault="0087572D" w:rsidP="0087572D">
      <w:pPr>
        <w:jc w:val="both"/>
      </w:pPr>
    </w:p>
    <w:p w:rsidR="0087572D" w:rsidRDefault="0087572D" w:rsidP="0087572D">
      <w:pPr>
        <w:jc w:val="both"/>
      </w:pPr>
    </w:p>
    <w:p w:rsidR="0087572D" w:rsidRDefault="0087572D" w:rsidP="0087572D">
      <w:pPr>
        <w:jc w:val="both"/>
      </w:pPr>
    </w:p>
    <w:p w:rsidR="0087572D" w:rsidRDefault="0087572D" w:rsidP="0087572D">
      <w:pPr>
        <w:jc w:val="both"/>
      </w:pPr>
    </w:p>
    <w:p w:rsidR="0087572D" w:rsidRDefault="0087572D" w:rsidP="0087572D">
      <w:pPr>
        <w:jc w:val="both"/>
      </w:pPr>
    </w:p>
    <w:p w:rsidR="0087572D" w:rsidRDefault="0087572D" w:rsidP="0087572D">
      <w:pPr>
        <w:jc w:val="both"/>
      </w:pPr>
    </w:p>
    <w:p w:rsidR="0087572D" w:rsidRDefault="0087572D" w:rsidP="0087572D">
      <w:pPr>
        <w:autoSpaceDE w:val="0"/>
        <w:autoSpaceDN w:val="0"/>
        <w:adjustRightInd w:val="0"/>
        <w:jc w:val="both"/>
        <w:outlineLvl w:val="0"/>
        <w:rPr>
          <w:color w:val="FF0000"/>
        </w:rPr>
      </w:pPr>
    </w:p>
    <w:p w:rsidR="0087572D" w:rsidRDefault="0087572D" w:rsidP="0087572D">
      <w:pPr>
        <w:autoSpaceDE w:val="0"/>
        <w:autoSpaceDN w:val="0"/>
        <w:adjustRightInd w:val="0"/>
        <w:jc w:val="both"/>
        <w:outlineLvl w:val="0"/>
        <w:rPr>
          <w:color w:val="FF0000"/>
        </w:rPr>
      </w:pPr>
    </w:p>
    <w:p w:rsidR="0087572D" w:rsidRDefault="0087572D" w:rsidP="0087572D">
      <w:pPr>
        <w:autoSpaceDE w:val="0"/>
        <w:autoSpaceDN w:val="0"/>
        <w:adjustRightInd w:val="0"/>
        <w:jc w:val="both"/>
        <w:outlineLvl w:val="0"/>
        <w:rPr>
          <w:color w:val="FF0000"/>
        </w:rPr>
      </w:pPr>
    </w:p>
    <w:p w:rsidR="0087572D" w:rsidRDefault="0087572D" w:rsidP="0087572D">
      <w:pPr>
        <w:autoSpaceDE w:val="0"/>
        <w:autoSpaceDN w:val="0"/>
        <w:adjustRightInd w:val="0"/>
        <w:jc w:val="both"/>
        <w:outlineLvl w:val="0"/>
        <w:rPr>
          <w:color w:val="FF0000"/>
        </w:rPr>
      </w:pPr>
    </w:p>
    <w:p w:rsidR="0087572D" w:rsidRDefault="0087572D" w:rsidP="0087572D">
      <w:pPr>
        <w:autoSpaceDE w:val="0"/>
        <w:autoSpaceDN w:val="0"/>
        <w:adjustRightInd w:val="0"/>
        <w:jc w:val="both"/>
        <w:outlineLvl w:val="0"/>
        <w:rPr>
          <w:color w:val="FF0000"/>
        </w:rPr>
      </w:pPr>
    </w:p>
    <w:p w:rsidR="0087572D" w:rsidRDefault="0087572D" w:rsidP="0087572D">
      <w:pPr>
        <w:autoSpaceDE w:val="0"/>
        <w:autoSpaceDN w:val="0"/>
        <w:adjustRightInd w:val="0"/>
        <w:jc w:val="both"/>
        <w:outlineLvl w:val="0"/>
        <w:rPr>
          <w:color w:val="FF0000"/>
        </w:rPr>
      </w:pPr>
    </w:p>
    <w:p w:rsidR="0087572D" w:rsidRDefault="0087572D" w:rsidP="0087572D">
      <w:pPr>
        <w:autoSpaceDE w:val="0"/>
        <w:autoSpaceDN w:val="0"/>
        <w:adjustRightInd w:val="0"/>
        <w:jc w:val="both"/>
        <w:outlineLvl w:val="0"/>
        <w:rPr>
          <w:color w:val="FF0000"/>
        </w:rPr>
      </w:pPr>
    </w:p>
    <w:p w:rsidR="0087572D" w:rsidRDefault="0087572D" w:rsidP="0087572D">
      <w:pPr>
        <w:autoSpaceDE w:val="0"/>
        <w:autoSpaceDN w:val="0"/>
        <w:adjustRightInd w:val="0"/>
        <w:jc w:val="both"/>
        <w:outlineLvl w:val="0"/>
        <w:rPr>
          <w:color w:val="FF0000"/>
        </w:rPr>
      </w:pPr>
    </w:p>
    <w:p w:rsidR="0087572D" w:rsidRDefault="0087572D" w:rsidP="0087572D">
      <w:pPr>
        <w:autoSpaceDE w:val="0"/>
        <w:autoSpaceDN w:val="0"/>
        <w:adjustRightInd w:val="0"/>
        <w:jc w:val="both"/>
        <w:outlineLvl w:val="0"/>
        <w:rPr>
          <w:color w:val="FF0000"/>
        </w:rPr>
      </w:pPr>
    </w:p>
    <w:p w:rsidR="0087572D" w:rsidRDefault="0087572D" w:rsidP="0087572D">
      <w:pPr>
        <w:autoSpaceDE w:val="0"/>
        <w:autoSpaceDN w:val="0"/>
        <w:adjustRightInd w:val="0"/>
        <w:jc w:val="both"/>
        <w:outlineLvl w:val="0"/>
        <w:rPr>
          <w:color w:val="FF0000"/>
        </w:rPr>
      </w:pPr>
    </w:p>
    <w:p w:rsidR="0087572D" w:rsidRDefault="0087572D" w:rsidP="0087572D">
      <w:pPr>
        <w:autoSpaceDE w:val="0"/>
        <w:autoSpaceDN w:val="0"/>
        <w:adjustRightInd w:val="0"/>
        <w:jc w:val="both"/>
        <w:outlineLvl w:val="0"/>
        <w:rPr>
          <w:color w:val="FF0000"/>
        </w:rPr>
      </w:pPr>
    </w:p>
    <w:p w:rsidR="0087572D" w:rsidRDefault="0087572D" w:rsidP="0087572D">
      <w:pPr>
        <w:autoSpaceDE w:val="0"/>
        <w:autoSpaceDN w:val="0"/>
        <w:adjustRightInd w:val="0"/>
        <w:jc w:val="both"/>
        <w:outlineLvl w:val="0"/>
        <w:rPr>
          <w:color w:val="FF0000"/>
        </w:rPr>
      </w:pPr>
    </w:p>
    <w:p w:rsidR="0087572D" w:rsidRDefault="0087572D" w:rsidP="0087572D">
      <w:pPr>
        <w:autoSpaceDE w:val="0"/>
        <w:autoSpaceDN w:val="0"/>
        <w:adjustRightInd w:val="0"/>
        <w:jc w:val="both"/>
        <w:outlineLvl w:val="0"/>
        <w:rPr>
          <w:color w:val="FF0000"/>
        </w:rPr>
      </w:pPr>
    </w:p>
    <w:p w:rsidR="0087572D" w:rsidRDefault="0087572D" w:rsidP="0087572D">
      <w:pPr>
        <w:autoSpaceDE w:val="0"/>
        <w:autoSpaceDN w:val="0"/>
        <w:adjustRightInd w:val="0"/>
        <w:jc w:val="both"/>
        <w:outlineLvl w:val="0"/>
        <w:rPr>
          <w:color w:val="FF0000"/>
        </w:rPr>
      </w:pPr>
    </w:p>
    <w:p w:rsidR="0087572D" w:rsidRDefault="0087572D" w:rsidP="0087572D">
      <w:pPr>
        <w:autoSpaceDE w:val="0"/>
        <w:autoSpaceDN w:val="0"/>
        <w:adjustRightInd w:val="0"/>
        <w:jc w:val="both"/>
        <w:outlineLvl w:val="0"/>
        <w:rPr>
          <w:color w:val="FF0000"/>
        </w:rPr>
      </w:pPr>
    </w:p>
    <w:p w:rsidR="0087572D" w:rsidRDefault="0087572D" w:rsidP="0087572D">
      <w:pPr>
        <w:autoSpaceDE w:val="0"/>
        <w:autoSpaceDN w:val="0"/>
        <w:adjustRightInd w:val="0"/>
        <w:jc w:val="both"/>
        <w:outlineLvl w:val="0"/>
        <w:rPr>
          <w:color w:val="FF0000"/>
        </w:rPr>
      </w:pPr>
    </w:p>
    <w:p w:rsidR="0087572D" w:rsidRDefault="0087572D" w:rsidP="0087572D">
      <w:pPr>
        <w:autoSpaceDE w:val="0"/>
        <w:autoSpaceDN w:val="0"/>
        <w:adjustRightInd w:val="0"/>
        <w:jc w:val="both"/>
        <w:outlineLvl w:val="0"/>
        <w:rPr>
          <w:color w:val="FF0000"/>
        </w:rPr>
      </w:pPr>
    </w:p>
    <w:p w:rsidR="0087572D" w:rsidRDefault="0087572D" w:rsidP="0087572D">
      <w:pPr>
        <w:autoSpaceDE w:val="0"/>
        <w:autoSpaceDN w:val="0"/>
        <w:adjustRightInd w:val="0"/>
        <w:jc w:val="both"/>
        <w:outlineLvl w:val="0"/>
        <w:rPr>
          <w:color w:val="FF0000"/>
        </w:rPr>
      </w:pPr>
    </w:p>
    <w:p w:rsidR="0087572D" w:rsidRDefault="0087572D" w:rsidP="0087572D">
      <w:pPr>
        <w:autoSpaceDE w:val="0"/>
        <w:autoSpaceDN w:val="0"/>
        <w:adjustRightInd w:val="0"/>
        <w:jc w:val="both"/>
        <w:outlineLvl w:val="0"/>
        <w:rPr>
          <w:color w:val="FF0000"/>
        </w:rPr>
      </w:pPr>
    </w:p>
    <w:p w:rsidR="0087572D" w:rsidRDefault="0087572D" w:rsidP="0087572D">
      <w:pPr>
        <w:autoSpaceDE w:val="0"/>
        <w:autoSpaceDN w:val="0"/>
        <w:adjustRightInd w:val="0"/>
        <w:jc w:val="both"/>
        <w:outlineLvl w:val="0"/>
        <w:rPr>
          <w:color w:val="FF0000"/>
        </w:rPr>
      </w:pPr>
    </w:p>
    <w:p w:rsidR="0087572D" w:rsidRDefault="0087572D" w:rsidP="0087572D">
      <w:pPr>
        <w:autoSpaceDE w:val="0"/>
        <w:autoSpaceDN w:val="0"/>
        <w:adjustRightInd w:val="0"/>
        <w:jc w:val="both"/>
        <w:outlineLvl w:val="0"/>
        <w:rPr>
          <w:color w:val="FF0000"/>
        </w:rPr>
      </w:pPr>
    </w:p>
    <w:p w:rsidR="0087572D" w:rsidRDefault="0087572D" w:rsidP="0087572D">
      <w:pPr>
        <w:autoSpaceDE w:val="0"/>
        <w:autoSpaceDN w:val="0"/>
        <w:adjustRightInd w:val="0"/>
        <w:jc w:val="both"/>
        <w:outlineLvl w:val="0"/>
        <w:rPr>
          <w:color w:val="FF0000"/>
        </w:rPr>
      </w:pPr>
    </w:p>
    <w:p w:rsidR="0087572D" w:rsidRDefault="0087572D" w:rsidP="0087572D">
      <w:pPr>
        <w:autoSpaceDE w:val="0"/>
        <w:autoSpaceDN w:val="0"/>
        <w:adjustRightInd w:val="0"/>
        <w:jc w:val="both"/>
        <w:outlineLvl w:val="0"/>
        <w:rPr>
          <w:color w:val="FF0000"/>
        </w:rPr>
      </w:pPr>
    </w:p>
    <w:p w:rsidR="0087572D" w:rsidRPr="009C3316" w:rsidRDefault="0087572D" w:rsidP="009C3316">
      <w:pPr>
        <w:spacing w:line="360" w:lineRule="auto"/>
        <w:ind w:firstLine="708"/>
        <w:rPr>
          <w:b/>
        </w:rPr>
      </w:pPr>
      <w:r w:rsidRPr="009C3316">
        <w:rPr>
          <w:b/>
        </w:rPr>
        <w:t>Содержание</w:t>
      </w:r>
    </w:p>
    <w:p w:rsidR="0087572D" w:rsidRDefault="0087572D" w:rsidP="00382481">
      <w:pPr>
        <w:spacing w:line="360" w:lineRule="auto"/>
      </w:pPr>
      <w:r w:rsidRPr="0087572D">
        <w:t>1.Общие положения..........................................</w:t>
      </w:r>
      <w:r>
        <w:t>..............................................</w:t>
      </w:r>
      <w:r w:rsidR="00382481">
        <w:t>.......................</w:t>
      </w:r>
      <w:r>
        <w:t>............</w:t>
      </w:r>
      <w:r w:rsidRPr="0087572D">
        <w:t>..........3</w:t>
      </w:r>
    </w:p>
    <w:p w:rsidR="0087572D" w:rsidRDefault="0087572D" w:rsidP="00382481">
      <w:pPr>
        <w:spacing w:line="360" w:lineRule="auto"/>
      </w:pPr>
      <w:r w:rsidRPr="0087572D">
        <w:t>2.Общая характеристика экспертно-аналит</w:t>
      </w:r>
      <w:r>
        <w:t>ического мероприятия.........................</w:t>
      </w:r>
      <w:r w:rsidR="00382481">
        <w:t>......................</w:t>
      </w:r>
      <w:r>
        <w:t>.........</w:t>
      </w:r>
      <w:r w:rsidRPr="0087572D">
        <w:t>3</w:t>
      </w:r>
    </w:p>
    <w:p w:rsidR="0087572D" w:rsidRDefault="0087572D" w:rsidP="00382481">
      <w:pPr>
        <w:spacing w:line="360" w:lineRule="auto"/>
      </w:pPr>
      <w:r w:rsidRPr="0087572D">
        <w:t>3.Организация экспертно-аналитического мероприятия ............</w:t>
      </w:r>
      <w:r>
        <w:t>.........................</w:t>
      </w:r>
      <w:r w:rsidRPr="0087572D">
        <w:t>...</w:t>
      </w:r>
      <w:r w:rsidR="00382481">
        <w:t>......................</w:t>
      </w:r>
      <w:r w:rsidRPr="0087572D">
        <w:t>..........</w:t>
      </w:r>
      <w:r w:rsidR="00382481">
        <w:t>3</w:t>
      </w:r>
    </w:p>
    <w:p w:rsidR="0087572D" w:rsidRDefault="0087572D" w:rsidP="00382481">
      <w:pPr>
        <w:spacing w:line="360" w:lineRule="auto"/>
      </w:pPr>
      <w:r w:rsidRPr="0087572D">
        <w:t>4.Подготовка к проведению экспертно-аналитического мероприятия ...</w:t>
      </w:r>
      <w:r>
        <w:t>...............</w:t>
      </w:r>
      <w:r w:rsidR="00382481">
        <w:t>......................</w:t>
      </w:r>
      <w:r>
        <w:t>......</w:t>
      </w:r>
      <w:r w:rsidRPr="0087572D">
        <w:t>...</w:t>
      </w:r>
      <w:r w:rsidR="00382481">
        <w:t>4</w:t>
      </w:r>
    </w:p>
    <w:p w:rsidR="0087572D" w:rsidRPr="0087572D" w:rsidRDefault="0087572D" w:rsidP="00382481">
      <w:pPr>
        <w:spacing w:line="360" w:lineRule="auto"/>
      </w:pPr>
      <w:r w:rsidRPr="0087572D">
        <w:t>5.Проведение экспертно-аналитическо</w:t>
      </w:r>
      <w:r>
        <w:t xml:space="preserve">го мероприятия и оформление его </w:t>
      </w:r>
      <w:r w:rsidRPr="0087572D">
        <w:t>результатов......</w:t>
      </w:r>
      <w:r w:rsidR="00382481">
        <w:t>..</w:t>
      </w:r>
      <w:r w:rsidRPr="0087572D">
        <w:t>..</w:t>
      </w:r>
      <w:r>
        <w:t>......</w:t>
      </w:r>
      <w:r w:rsidRPr="0087572D">
        <w:t>..</w:t>
      </w:r>
      <w:r>
        <w:t>...</w:t>
      </w:r>
      <w:r w:rsidRPr="0087572D">
        <w:t>.</w:t>
      </w:r>
      <w:r w:rsidR="009C3316">
        <w:t>5</w:t>
      </w:r>
    </w:p>
    <w:p w:rsidR="00382481" w:rsidRDefault="0087572D" w:rsidP="00382481">
      <w:pPr>
        <w:spacing w:line="360" w:lineRule="auto"/>
        <w:jc w:val="both"/>
      </w:pPr>
      <w:r w:rsidRPr="00382481">
        <w:rPr>
          <w:i/>
        </w:rPr>
        <w:t>Приложение 1</w:t>
      </w:r>
      <w:r w:rsidR="00382481">
        <w:t xml:space="preserve">  </w:t>
      </w:r>
      <w:r w:rsidRPr="0087572D">
        <w:t>Образец оформления</w:t>
      </w:r>
      <w:r>
        <w:t xml:space="preserve"> </w:t>
      </w:r>
      <w:r w:rsidRPr="0087572D">
        <w:t xml:space="preserve">запроса </w:t>
      </w:r>
      <w:r>
        <w:t>Контрольно-счетной палаты города  Енисейска</w:t>
      </w:r>
      <w:r w:rsidRPr="0087572D">
        <w:t xml:space="preserve"> о предоставлении</w:t>
      </w:r>
      <w:r w:rsidR="00382481">
        <w:t xml:space="preserve"> и</w:t>
      </w:r>
      <w:r>
        <w:t>нформации……………………………………………………………………………</w:t>
      </w:r>
      <w:r w:rsidR="009C3316">
        <w:t>7</w:t>
      </w:r>
    </w:p>
    <w:p w:rsidR="0087572D" w:rsidRPr="009C3316" w:rsidRDefault="0087572D" w:rsidP="00382481">
      <w:pPr>
        <w:spacing w:line="360" w:lineRule="auto"/>
        <w:jc w:val="both"/>
      </w:pPr>
      <w:r w:rsidRPr="00382481">
        <w:rPr>
          <w:i/>
        </w:rPr>
        <w:t>Приложение 2</w:t>
      </w:r>
      <w:r w:rsidR="00382481">
        <w:t xml:space="preserve">  </w:t>
      </w:r>
      <w:r w:rsidRPr="0087572D">
        <w:t>Образец оформления п</w:t>
      </w:r>
      <w:r w:rsidR="009C3316">
        <w:t>лана</w:t>
      </w:r>
      <w:r w:rsidRPr="0087572D">
        <w:t xml:space="preserve"> проведения экспертно-</w:t>
      </w:r>
      <w:r>
        <w:t xml:space="preserve">аналитического </w:t>
      </w:r>
      <w:r w:rsidRPr="0087572D">
        <w:t>мероприя</w:t>
      </w:r>
      <w:r>
        <w:t>тия</w:t>
      </w:r>
      <w:r w:rsidRPr="009C3316">
        <w:t>................</w:t>
      </w:r>
      <w:r w:rsidR="00382481" w:rsidRPr="009C3316">
        <w:t>............................................................................................................</w:t>
      </w:r>
      <w:r w:rsidRPr="009C3316">
        <w:t>...</w:t>
      </w:r>
      <w:r w:rsidR="009C3316" w:rsidRPr="009C3316">
        <w:t>..8</w:t>
      </w:r>
    </w:p>
    <w:p w:rsidR="0087572D" w:rsidRPr="009C3316" w:rsidRDefault="0087572D" w:rsidP="00382481">
      <w:pPr>
        <w:spacing w:line="360" w:lineRule="auto"/>
        <w:jc w:val="both"/>
      </w:pPr>
      <w:r w:rsidRPr="009C3316">
        <w:rPr>
          <w:i/>
        </w:rPr>
        <w:t>Приложение 3</w:t>
      </w:r>
      <w:r w:rsidR="00382481" w:rsidRPr="009C3316">
        <w:t xml:space="preserve">  </w:t>
      </w:r>
      <w:r w:rsidRPr="009C3316">
        <w:t xml:space="preserve">Образец оформления </w:t>
      </w:r>
      <w:r w:rsidR="009C3316" w:rsidRPr="009C3316">
        <w:t xml:space="preserve">единого </w:t>
      </w:r>
      <w:r w:rsidRPr="009C3316">
        <w:t>плана пров</w:t>
      </w:r>
      <w:r w:rsidR="00382481" w:rsidRPr="009C3316">
        <w:t xml:space="preserve">едения экспертно-аналитического </w:t>
      </w:r>
      <w:r w:rsidRPr="009C3316">
        <w:t>мероприятия....</w:t>
      </w:r>
      <w:r w:rsidR="00382481" w:rsidRPr="009C3316">
        <w:t>...............................................................................................................................</w:t>
      </w:r>
      <w:r w:rsidRPr="009C3316">
        <w:t>....</w:t>
      </w:r>
      <w:r w:rsidR="009C3316" w:rsidRPr="009C3316">
        <w:t>...</w:t>
      </w:r>
      <w:r w:rsidRPr="009C3316">
        <w:t>.......</w:t>
      </w:r>
      <w:r w:rsidR="009C3316" w:rsidRPr="009C3316">
        <w:t>9</w:t>
      </w:r>
    </w:p>
    <w:p w:rsidR="0087572D" w:rsidRPr="009C3316" w:rsidRDefault="0087572D" w:rsidP="00382481">
      <w:pPr>
        <w:spacing w:line="360" w:lineRule="auto"/>
        <w:jc w:val="both"/>
      </w:pPr>
      <w:r w:rsidRPr="009C3316">
        <w:rPr>
          <w:i/>
        </w:rPr>
        <w:t xml:space="preserve">Приложение </w:t>
      </w:r>
      <w:r w:rsidR="009C3316" w:rsidRPr="009C3316">
        <w:rPr>
          <w:i/>
        </w:rPr>
        <w:t>4</w:t>
      </w:r>
      <w:r w:rsidR="00382481" w:rsidRPr="009C3316">
        <w:t xml:space="preserve">  </w:t>
      </w:r>
      <w:r w:rsidRPr="009C3316">
        <w:t>Образец оформления заключения о резул</w:t>
      </w:r>
      <w:r w:rsidR="00382481" w:rsidRPr="009C3316">
        <w:t xml:space="preserve">ьтатах экспертно-аналитического </w:t>
      </w:r>
      <w:r w:rsidRPr="009C3316">
        <w:t>мероприятия..........</w:t>
      </w:r>
      <w:r w:rsidR="00382481" w:rsidRPr="009C3316">
        <w:t>.................................................................................................................................</w:t>
      </w:r>
      <w:r w:rsidRPr="009C3316">
        <w:t>....</w:t>
      </w:r>
      <w:r w:rsidR="009C3316" w:rsidRPr="009C3316">
        <w:t>10</w:t>
      </w:r>
    </w:p>
    <w:p w:rsidR="0087572D" w:rsidRPr="00F93768" w:rsidRDefault="0087572D" w:rsidP="00382481">
      <w:pPr>
        <w:autoSpaceDE w:val="0"/>
        <w:autoSpaceDN w:val="0"/>
        <w:adjustRightInd w:val="0"/>
        <w:spacing w:line="360" w:lineRule="auto"/>
        <w:jc w:val="both"/>
        <w:outlineLvl w:val="0"/>
        <w:rPr>
          <w:color w:val="FF0000"/>
        </w:rPr>
      </w:pPr>
    </w:p>
    <w:p w:rsidR="008A77FE" w:rsidRPr="0087572D" w:rsidRDefault="008A77FE" w:rsidP="0087572D"/>
    <w:p w:rsidR="006B3A58" w:rsidRDefault="006B3A58"/>
    <w:p w:rsidR="00F93768" w:rsidRDefault="00F93768"/>
    <w:p w:rsidR="00F93768" w:rsidRDefault="00F93768"/>
    <w:p w:rsidR="00F93768" w:rsidRDefault="00F93768"/>
    <w:p w:rsidR="00F93768" w:rsidRDefault="00F93768"/>
    <w:p w:rsidR="00F93768" w:rsidRDefault="00F93768"/>
    <w:p w:rsidR="00F93768" w:rsidRDefault="00F93768"/>
    <w:p w:rsidR="00F93768" w:rsidRDefault="00F93768"/>
    <w:p w:rsidR="00F93768" w:rsidRDefault="00F93768"/>
    <w:p w:rsidR="00F93768" w:rsidRDefault="00F93768"/>
    <w:p w:rsidR="00F93768" w:rsidRDefault="00F93768"/>
    <w:p w:rsidR="00F93768" w:rsidRDefault="00F93768"/>
    <w:p w:rsidR="00F93768" w:rsidRDefault="00F93768"/>
    <w:p w:rsidR="00F93768" w:rsidRDefault="00F93768"/>
    <w:p w:rsidR="00F93768" w:rsidRDefault="00F93768"/>
    <w:p w:rsidR="00F93768" w:rsidRDefault="00F93768"/>
    <w:p w:rsidR="00F93768" w:rsidRDefault="00F93768"/>
    <w:p w:rsidR="009C3316" w:rsidRDefault="009C3316"/>
    <w:p w:rsidR="009C3316" w:rsidRDefault="009C3316"/>
    <w:p w:rsidR="009C3316" w:rsidRDefault="009C3316"/>
    <w:p w:rsidR="009C3316" w:rsidRDefault="009C3316"/>
    <w:p w:rsidR="009C3316" w:rsidRDefault="009C3316"/>
    <w:p w:rsidR="009C3316" w:rsidRDefault="009C3316"/>
    <w:p w:rsidR="009C3316" w:rsidRDefault="009C3316"/>
    <w:p w:rsidR="009C3316" w:rsidRDefault="009C3316"/>
    <w:p w:rsidR="009C3316" w:rsidRDefault="009C3316"/>
    <w:p w:rsidR="00382481" w:rsidRDefault="00382481"/>
    <w:p w:rsidR="00F93768" w:rsidRDefault="00F93768"/>
    <w:p w:rsidR="00F93768" w:rsidRPr="003D780B" w:rsidRDefault="00F93768" w:rsidP="00F9356A">
      <w:pPr>
        <w:jc w:val="center"/>
        <w:rPr>
          <w:b/>
        </w:rPr>
      </w:pPr>
      <w:r w:rsidRPr="003D780B">
        <w:rPr>
          <w:b/>
        </w:rPr>
        <w:lastRenderedPageBreak/>
        <w:t>1.Общие положения</w:t>
      </w:r>
    </w:p>
    <w:p w:rsidR="00F9356A" w:rsidRPr="000D055B" w:rsidRDefault="00F93768" w:rsidP="00F9356A">
      <w:pPr>
        <w:ind w:firstLine="708"/>
        <w:jc w:val="both"/>
      </w:pPr>
      <w:r w:rsidRPr="00F9356A">
        <w:t xml:space="preserve">1.1.Стандарт внешнего </w:t>
      </w:r>
      <w:r w:rsidR="00F9356A" w:rsidRPr="00F9356A">
        <w:t>муниципального</w:t>
      </w:r>
      <w:r w:rsidRPr="00F9356A">
        <w:t xml:space="preserve"> финансового контроля «Проведение экспертно-аналитического мероприятия» (далее</w:t>
      </w:r>
      <w:r w:rsidR="00F9356A" w:rsidRPr="00F9356A">
        <w:t xml:space="preserve"> </w:t>
      </w:r>
      <w:r w:rsidRPr="00F9356A">
        <w:t xml:space="preserve"> –</w:t>
      </w:r>
      <w:r w:rsidR="00F9356A" w:rsidRPr="00F9356A">
        <w:t xml:space="preserve"> </w:t>
      </w:r>
      <w:r w:rsidRPr="00F9356A">
        <w:t xml:space="preserve">Стандарт) разработан на основании </w:t>
      </w:r>
      <w:r w:rsidR="00F9356A" w:rsidRPr="00F9356A">
        <w:t>главы 3</w:t>
      </w:r>
      <w:r w:rsidRPr="00F9356A">
        <w:t xml:space="preserve"> </w:t>
      </w:r>
      <w:r w:rsidR="00F9356A" w:rsidRPr="00F9356A">
        <w:t>Положения о контрольно-счетной палате города Енисейска, утвержденного решением Енисейского городского Совета депутатов</w:t>
      </w:r>
      <w:r w:rsidRPr="00F9356A">
        <w:t xml:space="preserve"> </w:t>
      </w:r>
      <w:r w:rsidR="00F9356A" w:rsidRPr="00F9356A">
        <w:t xml:space="preserve">от 23.11.2011 №24-174 </w:t>
      </w:r>
      <w:r w:rsidRPr="00F9356A">
        <w:t xml:space="preserve">с учетом </w:t>
      </w:r>
      <w:r w:rsidRPr="000D055B">
        <w:t xml:space="preserve">положений Регламента </w:t>
      </w:r>
      <w:r w:rsidR="003D780B" w:rsidRPr="000D055B">
        <w:t>Контрольно-счетной</w:t>
      </w:r>
      <w:r w:rsidRPr="000D055B">
        <w:t xml:space="preserve"> палаты </w:t>
      </w:r>
      <w:r w:rsidR="003D780B" w:rsidRPr="000D055B">
        <w:t xml:space="preserve">города Енисейска </w:t>
      </w:r>
      <w:r w:rsidRPr="000D055B">
        <w:t xml:space="preserve"> </w:t>
      </w:r>
      <w:r w:rsidR="000D055B" w:rsidRPr="000D055B">
        <w:t>от 08.10.2015</w:t>
      </w:r>
      <w:r w:rsidRPr="000D055B">
        <w:t xml:space="preserve"> (далее –</w:t>
      </w:r>
      <w:r w:rsidR="003D780B" w:rsidRPr="000D055B">
        <w:t xml:space="preserve"> </w:t>
      </w:r>
      <w:r w:rsidRPr="000D055B">
        <w:t>Регламент).</w:t>
      </w:r>
    </w:p>
    <w:p w:rsidR="00F93768" w:rsidRPr="003D780B" w:rsidRDefault="00F93768" w:rsidP="00F9356A">
      <w:pPr>
        <w:ind w:firstLine="708"/>
        <w:jc w:val="both"/>
      </w:pPr>
      <w:r w:rsidRPr="003D780B">
        <w:t>1.2.</w:t>
      </w:r>
      <w:r w:rsidR="003D780B">
        <w:t xml:space="preserve"> </w:t>
      </w:r>
      <w:r w:rsidRPr="003D780B">
        <w:t xml:space="preserve">Стандарт разработан на основе стандарта финансового контроля СФК </w:t>
      </w:r>
      <w:r w:rsidR="003D780B" w:rsidRPr="003D780B">
        <w:t xml:space="preserve">2 </w:t>
      </w:r>
      <w:r w:rsidRPr="003D780B">
        <w:t>«Проведение экспертно-аналитического мероприятия» (утвержден</w:t>
      </w:r>
      <w:r w:rsidR="00992951">
        <w:t>ного</w:t>
      </w:r>
      <w:r w:rsidRPr="003D780B">
        <w:t xml:space="preserve"> </w:t>
      </w:r>
      <w:r w:rsidR="003D780B" w:rsidRPr="003D780B">
        <w:t xml:space="preserve">председателем </w:t>
      </w:r>
      <w:r w:rsidRPr="003D780B">
        <w:t xml:space="preserve">Счетной палаты </w:t>
      </w:r>
      <w:r w:rsidR="003D780B" w:rsidRPr="003D780B">
        <w:t>Красноярского края от 29.02.2012 №10</w:t>
      </w:r>
      <w:r w:rsidRPr="003D780B">
        <w:t xml:space="preserve">, </w:t>
      </w:r>
      <w:r w:rsidR="003D780B" w:rsidRPr="003D780B">
        <w:t>принят</w:t>
      </w:r>
      <w:r w:rsidR="00992951">
        <w:t>ого</w:t>
      </w:r>
      <w:r w:rsidR="003D780B" w:rsidRPr="003D780B">
        <w:t xml:space="preserve"> решением коллегии Счетной палаты Красноярского края от 01.02.2012 </w:t>
      </w:r>
      <w:r w:rsidRPr="003D780B">
        <w:t xml:space="preserve">протокол </w:t>
      </w:r>
      <w:r w:rsidR="003D780B" w:rsidRPr="003D780B">
        <w:t>№1)</w:t>
      </w:r>
      <w:r w:rsidRPr="003D780B">
        <w:t>.</w:t>
      </w:r>
    </w:p>
    <w:p w:rsidR="00F93768" w:rsidRPr="003D780B" w:rsidRDefault="00F93768" w:rsidP="00F9356A">
      <w:pPr>
        <w:ind w:firstLine="708"/>
        <w:jc w:val="both"/>
      </w:pPr>
      <w:r w:rsidRPr="003D780B">
        <w:t>1.3.</w:t>
      </w:r>
      <w:r w:rsidR="003D780B" w:rsidRPr="003D780B">
        <w:t xml:space="preserve"> </w:t>
      </w:r>
      <w:r w:rsidRPr="003D780B">
        <w:t xml:space="preserve">Целью Стандарта является установление общих правил и процедур проведения </w:t>
      </w:r>
      <w:r w:rsidR="003D780B" w:rsidRPr="003D780B">
        <w:t>Контрольно-с</w:t>
      </w:r>
      <w:r w:rsidRPr="003D780B">
        <w:t xml:space="preserve">четной палатой </w:t>
      </w:r>
      <w:r w:rsidR="003D780B" w:rsidRPr="003D780B">
        <w:t xml:space="preserve">города Енисейска </w:t>
      </w:r>
      <w:r w:rsidRPr="003D780B">
        <w:t xml:space="preserve"> (далее –</w:t>
      </w:r>
      <w:r w:rsidR="003D780B" w:rsidRPr="003D780B">
        <w:t xml:space="preserve"> </w:t>
      </w:r>
      <w:r w:rsidR="00992951">
        <w:t>Контрольно-счетная палата</w:t>
      </w:r>
      <w:r w:rsidRPr="003D780B">
        <w:t>) экспертно-аналитических мероприятий.</w:t>
      </w:r>
    </w:p>
    <w:p w:rsidR="00F93768" w:rsidRPr="003D780B" w:rsidRDefault="00F93768" w:rsidP="00F9356A">
      <w:pPr>
        <w:ind w:firstLine="708"/>
        <w:jc w:val="both"/>
      </w:pPr>
      <w:r w:rsidRPr="003D780B">
        <w:t>1.4.Задачами Стандарта являются:</w:t>
      </w:r>
    </w:p>
    <w:p w:rsidR="00F93768" w:rsidRPr="00767CF9" w:rsidRDefault="00F93768" w:rsidP="00767CF9">
      <w:pPr>
        <w:ind w:firstLine="708"/>
        <w:jc w:val="both"/>
      </w:pPr>
      <w:r w:rsidRPr="00767CF9">
        <w:t>-определение содержания, принципов и процедур проведения экспертно-аналитического мероприятия;</w:t>
      </w:r>
    </w:p>
    <w:p w:rsidR="00F93768" w:rsidRDefault="00F93768" w:rsidP="00767CF9">
      <w:pPr>
        <w:ind w:firstLine="708"/>
        <w:jc w:val="both"/>
      </w:pPr>
      <w:r w:rsidRPr="00767CF9">
        <w:t>-установление общих требований к организации, подготовке к проведению, проведению и оформлению результатов экспертно-аналитического мероприятия.</w:t>
      </w:r>
    </w:p>
    <w:p w:rsidR="00767CF9" w:rsidRPr="00767CF9" w:rsidRDefault="00767CF9" w:rsidP="00767CF9">
      <w:pPr>
        <w:ind w:firstLine="708"/>
        <w:jc w:val="both"/>
      </w:pPr>
    </w:p>
    <w:p w:rsidR="00F93768" w:rsidRPr="00767CF9" w:rsidRDefault="00F93768" w:rsidP="00767CF9">
      <w:pPr>
        <w:jc w:val="center"/>
        <w:rPr>
          <w:b/>
        </w:rPr>
      </w:pPr>
      <w:r w:rsidRPr="00767CF9">
        <w:rPr>
          <w:b/>
        </w:rPr>
        <w:t>2.Общая характеристика экспертно-аналитического мероприятия</w:t>
      </w:r>
    </w:p>
    <w:p w:rsidR="00F93768" w:rsidRPr="00A753A0" w:rsidRDefault="00F93768" w:rsidP="00A753A0">
      <w:pPr>
        <w:ind w:firstLine="708"/>
        <w:jc w:val="both"/>
      </w:pPr>
      <w:r w:rsidRPr="00A753A0">
        <w:t>2.1.</w:t>
      </w:r>
      <w:r w:rsidR="00A753A0" w:rsidRPr="00A753A0">
        <w:t xml:space="preserve"> </w:t>
      </w:r>
      <w:r w:rsidRPr="00A753A0">
        <w:t xml:space="preserve">Экспертно-аналитическое мероприятие представляет собой организационную форму осуществления экспертно-аналитической деятельности </w:t>
      </w:r>
      <w:r w:rsidR="00992951">
        <w:t>Контрольно-счетной палаты</w:t>
      </w:r>
      <w:r w:rsidRPr="00A753A0">
        <w:t xml:space="preserve">, посредством которой обеспечивается реализация задач, функций и полномочий </w:t>
      </w:r>
      <w:r w:rsidR="00992951">
        <w:t>Контрольно-счетной палаты</w:t>
      </w:r>
      <w:r w:rsidRPr="00A753A0">
        <w:t xml:space="preserve"> в сфере </w:t>
      </w:r>
      <w:r w:rsidR="00A753A0" w:rsidRPr="00A753A0">
        <w:t>муниципального</w:t>
      </w:r>
      <w:r w:rsidRPr="00A753A0">
        <w:t xml:space="preserve"> финансового контроля.</w:t>
      </w:r>
    </w:p>
    <w:p w:rsidR="00F93768" w:rsidRPr="00A753A0" w:rsidRDefault="00F93768" w:rsidP="00A753A0">
      <w:pPr>
        <w:ind w:firstLine="708"/>
        <w:jc w:val="both"/>
      </w:pPr>
      <w:r w:rsidRPr="00A753A0">
        <w:t>2.2.</w:t>
      </w:r>
      <w:r w:rsidR="00A753A0" w:rsidRPr="00A753A0">
        <w:t xml:space="preserve"> </w:t>
      </w:r>
      <w:proofErr w:type="gramStart"/>
      <w:r w:rsidRPr="00A753A0">
        <w:t>Предметом экспертно-аналитического мероприятия являются организация и</w:t>
      </w:r>
      <w:r w:rsidR="00A753A0" w:rsidRPr="00A753A0">
        <w:t xml:space="preserve"> </w:t>
      </w:r>
      <w:r w:rsidRPr="00A753A0">
        <w:t>фун</w:t>
      </w:r>
      <w:r w:rsidR="00992951">
        <w:t>кционирование бюджетной системы;</w:t>
      </w:r>
      <w:r w:rsidRPr="00A753A0">
        <w:t xml:space="preserve"> организация бюджетного процесса</w:t>
      </w:r>
      <w:r w:rsidR="00A753A0" w:rsidRPr="00A753A0">
        <w:t xml:space="preserve"> города</w:t>
      </w:r>
      <w:r w:rsidR="00992951">
        <w:t>;</w:t>
      </w:r>
      <w:r w:rsidRPr="00A753A0">
        <w:t xml:space="preserve"> формирование и использование </w:t>
      </w:r>
      <w:r w:rsidR="00992951">
        <w:t>бюджетных</w:t>
      </w:r>
      <w:r w:rsidRPr="00A753A0">
        <w:t xml:space="preserve"> средств</w:t>
      </w:r>
      <w:r w:rsidR="00A753A0" w:rsidRPr="00A753A0">
        <w:t xml:space="preserve"> города</w:t>
      </w:r>
      <w:r w:rsidR="00992951">
        <w:t>;</w:t>
      </w:r>
      <w:r w:rsidRPr="00A753A0">
        <w:t xml:space="preserve"> а также законодательное регулирование и деятельность в сфере экономики и финансов, в том числе влияющие на формирование и исполнение </w:t>
      </w:r>
      <w:r w:rsidR="00A753A0" w:rsidRPr="00A753A0">
        <w:t>местного</w:t>
      </w:r>
      <w:r w:rsidR="00992951">
        <w:t xml:space="preserve"> бюджета, организаций;</w:t>
      </w:r>
      <w:r w:rsidR="00A753A0" w:rsidRPr="00A753A0">
        <w:t xml:space="preserve"> </w:t>
      </w:r>
      <w:r w:rsidRPr="00A753A0">
        <w:t>имущество, находящееся</w:t>
      </w:r>
      <w:r w:rsidR="00A753A0" w:rsidRPr="00A753A0">
        <w:t xml:space="preserve"> </w:t>
      </w:r>
      <w:r w:rsidRPr="00A753A0">
        <w:t xml:space="preserve">в </w:t>
      </w:r>
      <w:r w:rsidR="00A753A0" w:rsidRPr="00A753A0">
        <w:t xml:space="preserve">муниципальной </w:t>
      </w:r>
      <w:r w:rsidR="00992951">
        <w:t>собственности;</w:t>
      </w:r>
      <w:r w:rsidRPr="00A753A0">
        <w:t xml:space="preserve"> муниципальное</w:t>
      </w:r>
      <w:r w:rsidR="00A753A0" w:rsidRPr="00A753A0">
        <w:t xml:space="preserve"> </w:t>
      </w:r>
      <w:r w:rsidR="00992951">
        <w:t>имущество;</w:t>
      </w:r>
      <w:r w:rsidRPr="00A753A0">
        <w:t xml:space="preserve"> имущество, используемое</w:t>
      </w:r>
      <w:r w:rsidR="00A753A0" w:rsidRPr="00A753A0">
        <w:t xml:space="preserve"> </w:t>
      </w:r>
      <w:r w:rsidRPr="00A753A0">
        <w:t>при реализации переданных государственных полномочий.</w:t>
      </w:r>
      <w:proofErr w:type="gramEnd"/>
    </w:p>
    <w:p w:rsidR="00F93768" w:rsidRPr="009C2F7D" w:rsidRDefault="00F93768" w:rsidP="009C2F7D">
      <w:pPr>
        <w:ind w:firstLine="708"/>
        <w:jc w:val="both"/>
      </w:pPr>
      <w:r w:rsidRPr="009C2F7D">
        <w:t>2.3.</w:t>
      </w:r>
      <w:r w:rsidR="009C2F7D" w:rsidRPr="009C2F7D">
        <w:t xml:space="preserve"> </w:t>
      </w:r>
      <w:r w:rsidRPr="009C2F7D">
        <w:t>Объектами</w:t>
      </w:r>
      <w:r w:rsidR="009C2F7D">
        <w:t xml:space="preserve"> </w:t>
      </w:r>
      <w:r w:rsidRPr="009C2F7D">
        <w:t xml:space="preserve">экспертно-аналитического мероприятия являются органы </w:t>
      </w:r>
      <w:r w:rsidR="009C2F7D" w:rsidRPr="009C2F7D">
        <w:t xml:space="preserve">местного самоуправления </w:t>
      </w:r>
      <w:r w:rsidRPr="009C2F7D">
        <w:t xml:space="preserve">и </w:t>
      </w:r>
      <w:r w:rsidR="00992951">
        <w:t>администрация и ее структурные подразделения</w:t>
      </w:r>
      <w:r w:rsidRPr="009C2F7D">
        <w:t xml:space="preserve">, </w:t>
      </w:r>
      <w:r w:rsidR="009C2F7D" w:rsidRPr="009C2F7D">
        <w:t>муниципальные</w:t>
      </w:r>
      <w:r w:rsidRPr="009C2F7D">
        <w:t xml:space="preserve"> учреждения и </w:t>
      </w:r>
      <w:r w:rsidR="009C2F7D" w:rsidRPr="009C2F7D">
        <w:t xml:space="preserve">муниципальные </w:t>
      </w:r>
      <w:r w:rsidRPr="009C2F7D">
        <w:t xml:space="preserve">предприятия </w:t>
      </w:r>
      <w:r w:rsidR="009C2F7D" w:rsidRPr="009C2F7D">
        <w:t>города</w:t>
      </w:r>
      <w:r w:rsidRPr="009C2F7D">
        <w:t>, а также иные организации,</w:t>
      </w:r>
      <w:r w:rsidR="009C2F7D" w:rsidRPr="009C2F7D">
        <w:t xml:space="preserve"> </w:t>
      </w:r>
      <w:r w:rsidRPr="009C2F7D">
        <w:t xml:space="preserve">если они используют имущество, находящееся в </w:t>
      </w:r>
      <w:r w:rsidR="009C2F7D" w:rsidRPr="009C2F7D">
        <w:t>муниципальной</w:t>
      </w:r>
      <w:r w:rsidRPr="009C2F7D">
        <w:t xml:space="preserve"> собственности </w:t>
      </w:r>
      <w:r w:rsidR="009C2F7D" w:rsidRPr="009C2F7D">
        <w:t>города</w:t>
      </w:r>
      <w:r w:rsidRPr="009C2F7D">
        <w:t>.</w:t>
      </w:r>
    </w:p>
    <w:p w:rsidR="00F93768" w:rsidRPr="00A927B3" w:rsidRDefault="00F93768" w:rsidP="00767CF9">
      <w:pPr>
        <w:ind w:firstLine="708"/>
        <w:jc w:val="both"/>
      </w:pPr>
      <w:r w:rsidRPr="00A927B3">
        <w:t xml:space="preserve">2.4.Экспертно-аналитическое мероприятие должно быть основано </w:t>
      </w:r>
      <w:proofErr w:type="gramStart"/>
      <w:r w:rsidRPr="00A927B3">
        <w:t>на</w:t>
      </w:r>
      <w:proofErr w:type="gramEnd"/>
      <w:r w:rsidRPr="00A927B3">
        <w:t>:</w:t>
      </w:r>
    </w:p>
    <w:p w:rsidR="00F93768" w:rsidRPr="00A927B3" w:rsidRDefault="00F93768" w:rsidP="00A927B3">
      <w:pPr>
        <w:ind w:firstLine="708"/>
        <w:jc w:val="both"/>
      </w:pPr>
      <w:r w:rsidRPr="00A927B3">
        <w:t>объективности –</w:t>
      </w:r>
      <w:r w:rsidR="00A927B3" w:rsidRPr="00A927B3">
        <w:t xml:space="preserve"> </w:t>
      </w:r>
      <w:r w:rsidRPr="00A927B3">
        <w:t>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мероприятия;</w:t>
      </w:r>
    </w:p>
    <w:p w:rsidR="00F93768" w:rsidRPr="00A927B3" w:rsidRDefault="00F93768" w:rsidP="00A927B3">
      <w:pPr>
        <w:ind w:firstLine="708"/>
        <w:jc w:val="both"/>
      </w:pPr>
      <w:r w:rsidRPr="00A927B3">
        <w:t>системности –</w:t>
      </w:r>
      <w:r w:rsidR="00A927B3" w:rsidRPr="00A927B3">
        <w:t xml:space="preserve"> </w:t>
      </w:r>
      <w:r w:rsidRPr="00A927B3">
        <w:t>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F93768" w:rsidRPr="00A927B3" w:rsidRDefault="00F93768" w:rsidP="00A927B3">
      <w:pPr>
        <w:ind w:firstLine="708"/>
        <w:jc w:val="both"/>
      </w:pPr>
      <w:r w:rsidRPr="00A927B3">
        <w:t>результативности –</w:t>
      </w:r>
      <w:r w:rsidR="00A927B3" w:rsidRPr="00A927B3">
        <w:t xml:space="preserve"> </w:t>
      </w:r>
      <w:r w:rsidRPr="00A927B3">
        <w:t>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767CF9" w:rsidRPr="00A927B3" w:rsidRDefault="00767CF9" w:rsidP="00767CF9">
      <w:pPr>
        <w:jc w:val="both"/>
      </w:pPr>
    </w:p>
    <w:p w:rsidR="00F93768" w:rsidRPr="00767CF9" w:rsidRDefault="00F93768" w:rsidP="00767CF9">
      <w:pPr>
        <w:jc w:val="center"/>
        <w:rPr>
          <w:b/>
        </w:rPr>
      </w:pPr>
      <w:r w:rsidRPr="00767CF9">
        <w:rPr>
          <w:b/>
        </w:rPr>
        <w:t>3.Организация эк</w:t>
      </w:r>
      <w:r w:rsidR="004524A5" w:rsidRPr="00767CF9">
        <w:rPr>
          <w:b/>
        </w:rPr>
        <w:t>спертно</w:t>
      </w:r>
      <w:r w:rsidRPr="00767CF9">
        <w:rPr>
          <w:b/>
        </w:rPr>
        <w:t>-аналитического мероприятия</w:t>
      </w:r>
    </w:p>
    <w:p w:rsidR="00F93768" w:rsidRPr="00A927B3" w:rsidRDefault="004524A5" w:rsidP="003A4547">
      <w:pPr>
        <w:ind w:firstLine="708"/>
        <w:jc w:val="both"/>
      </w:pPr>
      <w:r w:rsidRPr="00A927B3">
        <w:t>3.1.</w:t>
      </w:r>
      <w:r w:rsidR="00F93768" w:rsidRPr="00A927B3">
        <w:t>Экспертно</w:t>
      </w:r>
      <w:r w:rsidRPr="00A927B3">
        <w:t>-</w:t>
      </w:r>
      <w:r w:rsidR="00F93768" w:rsidRPr="00A927B3">
        <w:t>аналитическое мероп</w:t>
      </w:r>
      <w:r w:rsidRPr="00A927B3">
        <w:t xml:space="preserve">риятие проводится на основании </w:t>
      </w:r>
      <w:r w:rsidR="00A927B3">
        <w:t>П</w:t>
      </w:r>
      <w:r w:rsidR="00F93768" w:rsidRPr="00A927B3">
        <w:t xml:space="preserve">лана работы </w:t>
      </w:r>
      <w:r w:rsidR="00992951">
        <w:t>Контрольно-счетной палаты</w:t>
      </w:r>
      <w:r w:rsidR="00F93768" w:rsidRPr="00A927B3">
        <w:t xml:space="preserve"> на текущий год.</w:t>
      </w:r>
    </w:p>
    <w:p w:rsidR="00F93768" w:rsidRPr="00A927B3" w:rsidRDefault="004524A5" w:rsidP="00A927B3">
      <w:pPr>
        <w:ind w:firstLine="708"/>
        <w:jc w:val="both"/>
      </w:pPr>
      <w:r w:rsidRPr="00A927B3">
        <w:t>3.2.</w:t>
      </w:r>
      <w:r w:rsidR="00F93768" w:rsidRPr="00A927B3">
        <w:t>Экспертно</w:t>
      </w:r>
      <w:r w:rsidRPr="00A927B3">
        <w:t>-</w:t>
      </w:r>
      <w:r w:rsidR="00F93768" w:rsidRPr="00A927B3">
        <w:t>аналитическое ме</w:t>
      </w:r>
      <w:r w:rsidRPr="00A927B3">
        <w:t xml:space="preserve">роприятие проводится на основе </w:t>
      </w:r>
      <w:r w:rsidR="00F93768" w:rsidRPr="00A927B3">
        <w:t>информации и материалов, получ</w:t>
      </w:r>
      <w:r w:rsidRPr="00A927B3">
        <w:t>аемых по запросам, и</w:t>
      </w:r>
      <w:r w:rsidR="00A927B3">
        <w:t xml:space="preserve"> </w:t>
      </w:r>
      <w:r w:rsidR="00F93768" w:rsidRPr="00A927B3">
        <w:t>(или) при необходимости непосредственно по</w:t>
      </w:r>
      <w:r w:rsidR="00A927B3">
        <w:t xml:space="preserve"> </w:t>
      </w:r>
      <w:r w:rsidR="00F93768" w:rsidRPr="00A927B3">
        <w:t xml:space="preserve">месту расположения </w:t>
      </w:r>
      <w:r w:rsidRPr="00A927B3">
        <w:t xml:space="preserve">объектов мероприятия </w:t>
      </w:r>
      <w:r w:rsidR="00F93768" w:rsidRPr="00A927B3">
        <w:t>в соответствии с программой проведения данного мероприятия.</w:t>
      </w:r>
    </w:p>
    <w:p w:rsidR="00F93768" w:rsidRDefault="004524A5" w:rsidP="003A4547">
      <w:pPr>
        <w:ind w:firstLine="708"/>
        <w:jc w:val="both"/>
      </w:pPr>
      <w:r w:rsidRPr="00A927B3">
        <w:t>3.3.</w:t>
      </w:r>
      <w:r w:rsidR="00F93768" w:rsidRPr="00A927B3">
        <w:t xml:space="preserve">Организация </w:t>
      </w:r>
      <w:r w:rsidRPr="00A927B3">
        <w:t>экспертно</w:t>
      </w:r>
      <w:r w:rsidR="00F93768" w:rsidRPr="00A927B3">
        <w:t xml:space="preserve">-аналитического мероприятия включает три этапа, каждый из которых </w:t>
      </w:r>
      <w:r w:rsidRPr="00A927B3">
        <w:t>характеризуется выполнением опр</w:t>
      </w:r>
      <w:r w:rsidR="00F93768" w:rsidRPr="00A927B3">
        <w:t>еделенных задач:</w:t>
      </w:r>
    </w:p>
    <w:p w:rsidR="00992951" w:rsidRPr="00A927B3" w:rsidRDefault="00992951" w:rsidP="003A4547">
      <w:pPr>
        <w:ind w:firstLine="708"/>
        <w:jc w:val="both"/>
      </w:pPr>
    </w:p>
    <w:p w:rsidR="00F93768" w:rsidRPr="00A927B3" w:rsidRDefault="00F93768" w:rsidP="00A927B3">
      <w:pPr>
        <w:ind w:firstLine="708"/>
        <w:jc w:val="both"/>
      </w:pPr>
      <w:r w:rsidRPr="00A927B3">
        <w:lastRenderedPageBreak/>
        <w:t>-подготовка к проведению экспертно</w:t>
      </w:r>
      <w:r w:rsidR="004524A5" w:rsidRPr="00A927B3">
        <w:t>-</w:t>
      </w:r>
      <w:r w:rsidRPr="00A927B3">
        <w:t>аналитического мероприятия;</w:t>
      </w:r>
    </w:p>
    <w:p w:rsidR="00F93768" w:rsidRPr="00A927B3" w:rsidRDefault="004524A5" w:rsidP="00A927B3">
      <w:pPr>
        <w:ind w:firstLine="708"/>
        <w:jc w:val="both"/>
      </w:pPr>
      <w:r w:rsidRPr="00A927B3">
        <w:t>-</w:t>
      </w:r>
      <w:r w:rsidR="00F93768" w:rsidRPr="00A927B3">
        <w:t>проведение экспертно</w:t>
      </w:r>
      <w:r w:rsidRPr="00A927B3">
        <w:t>-</w:t>
      </w:r>
      <w:r w:rsidR="00F93768" w:rsidRPr="00A927B3">
        <w:t>аналитического мероприятия;</w:t>
      </w:r>
    </w:p>
    <w:p w:rsidR="00F93768" w:rsidRPr="00A927B3" w:rsidRDefault="004524A5" w:rsidP="00A927B3">
      <w:pPr>
        <w:ind w:firstLine="708"/>
        <w:jc w:val="both"/>
      </w:pPr>
      <w:r w:rsidRPr="00A927B3">
        <w:t>-</w:t>
      </w:r>
      <w:r w:rsidR="00F93768" w:rsidRPr="00A927B3">
        <w:t>оформление результатов экспертно</w:t>
      </w:r>
      <w:r w:rsidRPr="00A927B3">
        <w:t>-</w:t>
      </w:r>
      <w:r w:rsidR="00F93768" w:rsidRPr="00A927B3">
        <w:t xml:space="preserve">аналитического мероприятия. </w:t>
      </w:r>
    </w:p>
    <w:p w:rsidR="00F93768" w:rsidRPr="00976FE3" w:rsidRDefault="004524A5" w:rsidP="00033DC9">
      <w:pPr>
        <w:ind w:firstLine="708"/>
        <w:jc w:val="both"/>
      </w:pPr>
      <w:r w:rsidRPr="00A927B3">
        <w:t>На этапе</w:t>
      </w:r>
      <w:r w:rsidR="00A927B3">
        <w:t xml:space="preserve"> </w:t>
      </w:r>
      <w:r w:rsidR="00F93768" w:rsidRPr="00A927B3">
        <w:t xml:space="preserve">подготовки к </w:t>
      </w:r>
      <w:r w:rsidRPr="00A927B3">
        <w:t xml:space="preserve">проведению </w:t>
      </w:r>
      <w:r w:rsidR="00F93768" w:rsidRPr="00A927B3">
        <w:t>экспертно-</w:t>
      </w:r>
      <w:r w:rsidRPr="00A927B3">
        <w:t xml:space="preserve">аналитического </w:t>
      </w:r>
      <w:r w:rsidR="00F93768" w:rsidRPr="00A927B3">
        <w:t>мероприятия</w:t>
      </w:r>
      <w:r w:rsidRPr="00A927B3">
        <w:t xml:space="preserve"> </w:t>
      </w:r>
      <w:r w:rsidR="00F93768" w:rsidRPr="00A927B3">
        <w:t>проводится подготовка, соглас</w:t>
      </w:r>
      <w:r w:rsidRPr="00A927B3">
        <w:t xml:space="preserve">ование и утверждение </w:t>
      </w:r>
      <w:r w:rsidR="00992951">
        <w:t>плана</w:t>
      </w:r>
      <w:r w:rsidRPr="00A927B3">
        <w:t xml:space="preserve"> </w:t>
      </w:r>
      <w:r w:rsidR="00F93768" w:rsidRPr="00A927B3">
        <w:t>(едино</w:t>
      </w:r>
      <w:r w:rsidR="00992951">
        <w:t>го плана</w:t>
      </w:r>
      <w:r w:rsidR="00F93768" w:rsidRPr="00A927B3">
        <w:t>) проведения экспертно</w:t>
      </w:r>
      <w:r w:rsidR="00A927B3">
        <w:t xml:space="preserve"> </w:t>
      </w:r>
      <w:proofErr w:type="gramStart"/>
      <w:r w:rsidR="00A927B3">
        <w:t>–</w:t>
      </w:r>
      <w:r w:rsidRPr="00A927B3">
        <w:t>а</w:t>
      </w:r>
      <w:proofErr w:type="gramEnd"/>
      <w:r w:rsidRPr="00A927B3">
        <w:t>налитического</w:t>
      </w:r>
      <w:r w:rsidR="00A927B3">
        <w:t xml:space="preserve"> </w:t>
      </w:r>
      <w:r w:rsidR="00F93768" w:rsidRPr="00A927B3">
        <w:t>мероприятия</w:t>
      </w:r>
      <w:r w:rsidR="00F93768" w:rsidRPr="00033DC9">
        <w:t xml:space="preserve">; оформление и подписание приказа </w:t>
      </w:r>
      <w:r w:rsidR="00992951">
        <w:t>п</w:t>
      </w:r>
      <w:r w:rsidR="00F93768" w:rsidRPr="00033DC9">
        <w:t xml:space="preserve">редседателя </w:t>
      </w:r>
      <w:r w:rsidR="00992951">
        <w:t>Контрольно-счетной палаты</w:t>
      </w:r>
      <w:r w:rsidR="00F93768" w:rsidRPr="00033DC9">
        <w:t>; подписание запросов о п</w:t>
      </w:r>
      <w:r w:rsidRPr="00033DC9">
        <w:t>редоставлении информации; подпи</w:t>
      </w:r>
      <w:r w:rsidR="00F93768" w:rsidRPr="00033DC9">
        <w:t xml:space="preserve">сание уведомления о проведении мероприятия (при необходимости); разработка и утверждение плана проведения </w:t>
      </w:r>
      <w:r w:rsidR="00F93768" w:rsidRPr="00976FE3">
        <w:t>мероприятия; под</w:t>
      </w:r>
      <w:r w:rsidRPr="00976FE3">
        <w:t xml:space="preserve">писания удостоверения на право </w:t>
      </w:r>
      <w:r w:rsidR="00F93768" w:rsidRPr="00976FE3">
        <w:t>проведения мероприятия.</w:t>
      </w:r>
    </w:p>
    <w:p w:rsidR="00033DC9" w:rsidRPr="00976FE3" w:rsidRDefault="00F93768" w:rsidP="00033DC9">
      <w:pPr>
        <w:ind w:firstLine="708"/>
        <w:jc w:val="both"/>
      </w:pPr>
      <w:r w:rsidRPr="00976FE3">
        <w:t>Сроки начала экс</w:t>
      </w:r>
      <w:r w:rsidR="004524A5" w:rsidRPr="00976FE3">
        <w:t>пертно</w:t>
      </w:r>
      <w:r w:rsidRPr="00976FE3">
        <w:t>-аналитического мероприятия устанавливаются приказ</w:t>
      </w:r>
      <w:r w:rsidR="004524A5" w:rsidRPr="00976FE3">
        <w:t xml:space="preserve">ом </w:t>
      </w:r>
      <w:r w:rsidR="00992951" w:rsidRPr="00976FE3">
        <w:t>п</w:t>
      </w:r>
      <w:r w:rsidR="004524A5" w:rsidRPr="00976FE3">
        <w:t xml:space="preserve">редседателя </w:t>
      </w:r>
      <w:r w:rsidR="00033DC9" w:rsidRPr="00976FE3">
        <w:t>КСП</w:t>
      </w:r>
      <w:r w:rsidR="004524A5" w:rsidRPr="00976FE3">
        <w:t xml:space="preserve">. </w:t>
      </w:r>
    </w:p>
    <w:p w:rsidR="00F93768" w:rsidRPr="00033DC9" w:rsidRDefault="00F93768" w:rsidP="00033DC9">
      <w:pPr>
        <w:ind w:firstLine="708"/>
        <w:jc w:val="both"/>
      </w:pPr>
      <w:r w:rsidRPr="00033DC9">
        <w:t>На этапе проведения экспертно</w:t>
      </w:r>
      <w:r w:rsidR="004524A5" w:rsidRPr="00033DC9">
        <w:t>-аналитического мероприятия</w:t>
      </w:r>
      <w:r w:rsidR="00033DC9" w:rsidRPr="00033DC9">
        <w:t xml:space="preserve"> </w:t>
      </w:r>
      <w:r w:rsidRPr="00033DC9">
        <w:t>осуществляется сбор и исследование фактических данных и информации по предмету экспертно</w:t>
      </w:r>
      <w:r w:rsidR="004524A5" w:rsidRPr="00033DC9">
        <w:t>-</w:t>
      </w:r>
      <w:r w:rsidRPr="00033DC9">
        <w:t>аналитического меропри</w:t>
      </w:r>
      <w:r w:rsidR="004524A5" w:rsidRPr="00033DC9">
        <w:t xml:space="preserve">ятия в соответствии с его </w:t>
      </w:r>
      <w:r w:rsidR="00992951">
        <w:t>планом</w:t>
      </w:r>
      <w:r w:rsidR="004524A5" w:rsidRPr="00033DC9">
        <w:t xml:space="preserve">. Результаты данного этапа </w:t>
      </w:r>
      <w:r w:rsidRPr="00033DC9">
        <w:t>фикс</w:t>
      </w:r>
      <w:r w:rsidR="004524A5" w:rsidRPr="00033DC9">
        <w:t xml:space="preserve">ируются в рабочей документации </w:t>
      </w:r>
      <w:r w:rsidRPr="00033DC9">
        <w:t>экспертно-аналитического мероприятия.</w:t>
      </w:r>
    </w:p>
    <w:p w:rsidR="00992951" w:rsidRDefault="004524A5" w:rsidP="00033DC9">
      <w:pPr>
        <w:ind w:firstLine="708"/>
        <w:jc w:val="both"/>
      </w:pPr>
      <w:r w:rsidRPr="00033DC9">
        <w:t xml:space="preserve">На этапе </w:t>
      </w:r>
      <w:r w:rsidR="00F93768" w:rsidRPr="00033DC9">
        <w:t>оформления результатов экспертно</w:t>
      </w:r>
      <w:r w:rsidRPr="00033DC9">
        <w:t xml:space="preserve">-аналитического </w:t>
      </w:r>
      <w:r w:rsidR="00F93768" w:rsidRPr="00033DC9">
        <w:t>мероприятия</w:t>
      </w:r>
      <w:r w:rsidRPr="00033DC9">
        <w:t xml:space="preserve"> </w:t>
      </w:r>
      <w:r w:rsidR="00F93768" w:rsidRPr="00033DC9">
        <w:t xml:space="preserve">осуществляется подготовка </w:t>
      </w:r>
      <w:r w:rsidRPr="00033DC9">
        <w:t xml:space="preserve">заключения о результатах </w:t>
      </w:r>
      <w:r w:rsidR="00F93768" w:rsidRPr="00033DC9">
        <w:t>экспертно-аналитиче</w:t>
      </w:r>
      <w:r w:rsidRPr="00033DC9">
        <w:t xml:space="preserve">ского мероприятия, а также, при </w:t>
      </w:r>
      <w:r w:rsidR="00F93768" w:rsidRPr="00033DC9">
        <w:t xml:space="preserve">необходимости, проектов информационных писем </w:t>
      </w:r>
      <w:r w:rsidR="00992951">
        <w:t>Контрольно-счетной палаты</w:t>
      </w:r>
      <w:r w:rsidR="00F93768" w:rsidRPr="00033DC9">
        <w:t>.</w:t>
      </w:r>
      <w:r w:rsidRPr="00033DC9">
        <w:t xml:space="preserve"> </w:t>
      </w:r>
    </w:p>
    <w:p w:rsidR="00F93768" w:rsidRPr="00A927B3" w:rsidRDefault="00F93768" w:rsidP="00033DC9">
      <w:pPr>
        <w:ind w:firstLine="708"/>
        <w:jc w:val="both"/>
      </w:pPr>
      <w:r w:rsidRPr="00033DC9">
        <w:t>3.4.</w:t>
      </w:r>
      <w:r w:rsidR="004524A5" w:rsidRPr="00033DC9">
        <w:t>Общую организацию экспертно</w:t>
      </w:r>
      <w:r w:rsidRPr="00033DC9">
        <w:t>-аналитического мероприятия осуществляет</w:t>
      </w:r>
      <w:r w:rsidRPr="00A927B3">
        <w:t xml:space="preserve"> </w:t>
      </w:r>
      <w:r w:rsidR="00033DC9">
        <w:t>председатель КСП</w:t>
      </w:r>
      <w:r w:rsidR="004524A5" w:rsidRPr="00A927B3">
        <w:t xml:space="preserve"> </w:t>
      </w:r>
      <w:r w:rsidRPr="00A927B3">
        <w:t>в соответствии с планом</w:t>
      </w:r>
      <w:r w:rsidR="00992951">
        <w:t xml:space="preserve"> проведения экспертно-аналитического мероприятия</w:t>
      </w:r>
      <w:r w:rsidR="004524A5" w:rsidRPr="00A927B3">
        <w:t xml:space="preserve">. </w:t>
      </w:r>
    </w:p>
    <w:p w:rsidR="00F93768" w:rsidRPr="00A927B3" w:rsidRDefault="004524A5" w:rsidP="00181AA2">
      <w:pPr>
        <w:ind w:firstLine="708"/>
        <w:jc w:val="both"/>
      </w:pPr>
      <w:r w:rsidRPr="00A927B3">
        <w:t>3.5.</w:t>
      </w:r>
      <w:r w:rsidR="00033DC9">
        <w:t xml:space="preserve"> </w:t>
      </w:r>
      <w:r w:rsidR="00F93768" w:rsidRPr="00A927B3">
        <w:t>В экспертно</w:t>
      </w:r>
      <w:r w:rsidRPr="00A927B3">
        <w:t>-</w:t>
      </w:r>
      <w:r w:rsidR="00F93768" w:rsidRPr="00A927B3">
        <w:t>аналитическом меропр</w:t>
      </w:r>
      <w:r w:rsidRPr="00A927B3">
        <w:t xml:space="preserve">иятии не имеют права принимать </w:t>
      </w:r>
      <w:r w:rsidR="00F93768" w:rsidRPr="00A927B3">
        <w:t xml:space="preserve">участие </w:t>
      </w:r>
      <w:r w:rsidRPr="00A927B3">
        <w:t xml:space="preserve">должностные лица </w:t>
      </w:r>
      <w:r w:rsidR="00181AA2">
        <w:t>КСП</w:t>
      </w:r>
      <w:r w:rsidR="00F93768" w:rsidRPr="00A927B3">
        <w:t>, состоящие в родственно</w:t>
      </w:r>
      <w:r w:rsidRPr="00A927B3">
        <w:t xml:space="preserve">й связи с руководством объектов </w:t>
      </w:r>
      <w:r w:rsidR="00F93768" w:rsidRPr="00A927B3">
        <w:t>экспертно-аналитического</w:t>
      </w:r>
      <w:r w:rsidR="00181AA2">
        <w:t xml:space="preserve"> </w:t>
      </w:r>
      <w:r w:rsidR="00F93768" w:rsidRPr="00A927B3">
        <w:t>мероприятия (о</w:t>
      </w:r>
      <w:r w:rsidRPr="00A927B3">
        <w:t xml:space="preserve">ни обязаны заявить о наличии таких  </w:t>
      </w:r>
      <w:r w:rsidR="00F93768" w:rsidRPr="00A927B3">
        <w:t>связей). Запрещается п</w:t>
      </w:r>
      <w:r w:rsidRPr="00A927B3">
        <w:t>ривлекать к участию в экспертно</w:t>
      </w:r>
      <w:r w:rsidR="00F93768" w:rsidRPr="00A927B3">
        <w:t xml:space="preserve">-аналитическом </w:t>
      </w:r>
      <w:r w:rsidRPr="00A927B3">
        <w:t xml:space="preserve">мероприятии </w:t>
      </w:r>
      <w:r w:rsidR="00F93768" w:rsidRPr="00A927B3">
        <w:t xml:space="preserve">должностных лиц </w:t>
      </w:r>
      <w:r w:rsidR="00992951">
        <w:t>Контрольно-счетной палаты</w:t>
      </w:r>
      <w:r w:rsidR="00F93768" w:rsidRPr="00A927B3">
        <w:t xml:space="preserve">, которые в исследуемом </w:t>
      </w:r>
      <w:r w:rsidRPr="00A927B3">
        <w:t xml:space="preserve"> </w:t>
      </w:r>
      <w:r w:rsidR="00F93768" w:rsidRPr="00A927B3">
        <w:t>периоде были штатными сотрудника</w:t>
      </w:r>
      <w:r w:rsidRPr="00A927B3">
        <w:t>ми одного из объектов экспертно</w:t>
      </w:r>
      <w:r w:rsidR="00F93768" w:rsidRPr="00A927B3">
        <w:t>-аналитического мероприятия.</w:t>
      </w:r>
      <w:r w:rsidRPr="00A927B3">
        <w:t xml:space="preserve"> </w:t>
      </w:r>
    </w:p>
    <w:p w:rsidR="004524A5" w:rsidRPr="00A927B3" w:rsidRDefault="004524A5" w:rsidP="008D5187">
      <w:pPr>
        <w:ind w:firstLine="708"/>
        <w:jc w:val="both"/>
      </w:pPr>
      <w:r w:rsidRPr="00A927B3">
        <w:t>3.6</w:t>
      </w:r>
      <w:r w:rsidR="00F93768" w:rsidRPr="00A927B3">
        <w:t>.</w:t>
      </w:r>
      <w:r w:rsidR="00181AA2">
        <w:t xml:space="preserve"> </w:t>
      </w:r>
      <w:r w:rsidR="00F93768" w:rsidRPr="00A927B3">
        <w:t>К участию в экспертно</w:t>
      </w:r>
      <w:r w:rsidRPr="00A927B3">
        <w:t>-</w:t>
      </w:r>
      <w:r w:rsidR="00F93768" w:rsidRPr="00A927B3">
        <w:t>а</w:t>
      </w:r>
      <w:r w:rsidRPr="00A927B3">
        <w:t xml:space="preserve">налитическом мероприятии могут </w:t>
      </w:r>
      <w:r w:rsidR="00F93768" w:rsidRPr="00A927B3">
        <w:t>привлекаться при необходимости на договорной основе негосударственные аудиторские</w:t>
      </w:r>
      <w:r w:rsidRPr="00A927B3">
        <w:t xml:space="preserve"> фирмы и отдельные специалисты </w:t>
      </w:r>
      <w:r w:rsidR="00F93768" w:rsidRPr="00A927B3">
        <w:t>(далее -</w:t>
      </w:r>
      <w:r w:rsidR="007A48E2">
        <w:t xml:space="preserve"> </w:t>
      </w:r>
      <w:r w:rsidR="00F93768" w:rsidRPr="00A927B3">
        <w:t>внешние эксперты)</w:t>
      </w:r>
      <w:r w:rsidR="007A48E2">
        <w:t xml:space="preserve">. </w:t>
      </w:r>
      <w:r w:rsidR="00F93768" w:rsidRPr="00A927B3">
        <w:t>Привлечение внешних экспертов осуществляется посредством:</w:t>
      </w:r>
    </w:p>
    <w:p w:rsidR="00F93768" w:rsidRPr="00A927B3" w:rsidRDefault="004524A5" w:rsidP="008D5187">
      <w:pPr>
        <w:ind w:firstLine="708"/>
        <w:jc w:val="both"/>
      </w:pPr>
      <w:r w:rsidRPr="00A927B3">
        <w:t>-</w:t>
      </w:r>
      <w:r w:rsidR="00F93768" w:rsidRPr="00A927B3">
        <w:t xml:space="preserve">выполнения внешним экспертом конкретного вида и определенного объема работ на основе заключенного с ним </w:t>
      </w:r>
      <w:r w:rsidRPr="00A927B3">
        <w:t xml:space="preserve">контракта или </w:t>
      </w:r>
      <w:r w:rsidR="00F93768" w:rsidRPr="00A927B3">
        <w:t xml:space="preserve">договора возмездного оказания услуг; </w:t>
      </w:r>
    </w:p>
    <w:p w:rsidR="00F93768" w:rsidRPr="00A927B3" w:rsidRDefault="004524A5" w:rsidP="008D5187">
      <w:pPr>
        <w:ind w:firstLine="708"/>
        <w:jc w:val="both"/>
      </w:pPr>
      <w:r w:rsidRPr="00A927B3">
        <w:t>-</w:t>
      </w:r>
      <w:r w:rsidR="00F93768" w:rsidRPr="00A927B3">
        <w:t xml:space="preserve">включения внешних экспертов </w:t>
      </w:r>
      <w:r w:rsidRPr="00A927B3">
        <w:t>в состав исполнителей экспертно</w:t>
      </w:r>
      <w:r w:rsidR="00F93768" w:rsidRPr="00A927B3">
        <w:t>-аналитического мероприятия для выполнения отдельных заданий, проведения экспертиз и подготовки экспертных заключений.</w:t>
      </w:r>
    </w:p>
    <w:p w:rsidR="00F93768" w:rsidRPr="00A927B3" w:rsidRDefault="004524A5" w:rsidP="008D5187">
      <w:pPr>
        <w:ind w:firstLine="708"/>
        <w:jc w:val="both"/>
      </w:pPr>
      <w:r w:rsidRPr="00A927B3">
        <w:t>3.7.</w:t>
      </w:r>
      <w:r w:rsidR="008D5187">
        <w:t xml:space="preserve"> </w:t>
      </w:r>
      <w:proofErr w:type="gramStart"/>
      <w:r w:rsidR="00F93768" w:rsidRPr="00A927B3">
        <w:t>В ходе подготовки к проведению и проведения экспертно</w:t>
      </w:r>
      <w:r w:rsidRPr="00A927B3">
        <w:t xml:space="preserve">-аналитического мероприятия </w:t>
      </w:r>
      <w:r w:rsidR="00F93768" w:rsidRPr="00A927B3">
        <w:t>формируется раб</w:t>
      </w:r>
      <w:r w:rsidRPr="00A927B3">
        <w:t xml:space="preserve">очая документация мероприятия, </w:t>
      </w:r>
      <w:r w:rsidR="00F93768" w:rsidRPr="00A927B3">
        <w:t>к которой относятся документы (их копии) и</w:t>
      </w:r>
      <w:r w:rsidRPr="00A927B3">
        <w:t xml:space="preserve"> иные материалы, получаемые от </w:t>
      </w:r>
      <w:r w:rsidR="00F93768" w:rsidRPr="00A927B3">
        <w:t xml:space="preserve">объектов экспертно-аналитического мероприятия, других органов, организаций и учреждений, </w:t>
      </w:r>
      <w:r w:rsidRPr="00A927B3">
        <w:t>а также документы (справки, рас</w:t>
      </w:r>
      <w:r w:rsidR="00F93768" w:rsidRPr="00A927B3">
        <w:t>четы, аналитические записки и т.</w:t>
      </w:r>
      <w:r w:rsidRPr="00A927B3">
        <w:t xml:space="preserve">д.), </w:t>
      </w:r>
      <w:r w:rsidR="00F93768" w:rsidRPr="00A927B3">
        <w:t xml:space="preserve">подготовленные должностными </w:t>
      </w:r>
      <w:r w:rsidRPr="00A927B3">
        <w:t>лицами</w:t>
      </w:r>
      <w:r w:rsidR="008D5187">
        <w:t xml:space="preserve"> </w:t>
      </w:r>
      <w:r w:rsidR="0090614C">
        <w:t>Контрольно-счетной палаты</w:t>
      </w:r>
      <w:r w:rsidRPr="00A927B3">
        <w:t xml:space="preserve"> </w:t>
      </w:r>
      <w:r w:rsidR="00F93768" w:rsidRPr="00A927B3">
        <w:t xml:space="preserve">самостоятельно на основе собранных фактических данных и </w:t>
      </w:r>
      <w:r w:rsidRPr="00A927B3">
        <w:t>информации.</w:t>
      </w:r>
      <w:r w:rsidR="008D5187">
        <w:t xml:space="preserve"> </w:t>
      </w:r>
      <w:proofErr w:type="gramEnd"/>
    </w:p>
    <w:p w:rsidR="00767CF9" w:rsidRPr="00A927B3" w:rsidRDefault="00767CF9" w:rsidP="00F93768"/>
    <w:p w:rsidR="00F93768" w:rsidRPr="00767CF9" w:rsidRDefault="004524A5" w:rsidP="00767CF9">
      <w:pPr>
        <w:ind w:firstLine="708"/>
        <w:jc w:val="center"/>
        <w:rPr>
          <w:b/>
        </w:rPr>
      </w:pPr>
      <w:r w:rsidRPr="00767CF9">
        <w:rPr>
          <w:b/>
        </w:rPr>
        <w:t>4.</w:t>
      </w:r>
      <w:r w:rsidR="00F93768" w:rsidRPr="00767CF9">
        <w:rPr>
          <w:b/>
        </w:rPr>
        <w:t xml:space="preserve">Подготовка к проведению </w:t>
      </w:r>
      <w:r w:rsidRPr="00767CF9">
        <w:rPr>
          <w:b/>
        </w:rPr>
        <w:t>экспертно</w:t>
      </w:r>
      <w:r w:rsidR="00F93768" w:rsidRPr="00767CF9">
        <w:rPr>
          <w:b/>
        </w:rPr>
        <w:t>-аналитического мероприятия</w:t>
      </w:r>
    </w:p>
    <w:p w:rsidR="00F93768" w:rsidRPr="00625661" w:rsidRDefault="004524A5" w:rsidP="00625661">
      <w:pPr>
        <w:ind w:firstLine="708"/>
        <w:jc w:val="both"/>
      </w:pPr>
      <w:r w:rsidRPr="00625661">
        <w:t>4.1.</w:t>
      </w:r>
      <w:r w:rsidR="00625661" w:rsidRPr="00625661">
        <w:t xml:space="preserve"> </w:t>
      </w:r>
      <w:r w:rsidR="00F93768" w:rsidRPr="00625661">
        <w:t>Подготовка к проведению э</w:t>
      </w:r>
      <w:r w:rsidRPr="00625661">
        <w:t>кспертно</w:t>
      </w:r>
      <w:r w:rsidR="00F93768" w:rsidRPr="00625661">
        <w:t xml:space="preserve">-аналитического </w:t>
      </w:r>
      <w:r w:rsidRPr="00625661">
        <w:t xml:space="preserve">мероприятия </w:t>
      </w:r>
      <w:r w:rsidR="00625661" w:rsidRPr="00625661">
        <w:t xml:space="preserve">включает </w:t>
      </w:r>
      <w:r w:rsidR="00F93768" w:rsidRPr="00625661">
        <w:t>осуществление следующих действий:</w:t>
      </w:r>
    </w:p>
    <w:p w:rsidR="00F93768" w:rsidRPr="00625661" w:rsidRDefault="004524A5" w:rsidP="00023E7B">
      <w:pPr>
        <w:ind w:firstLine="708"/>
        <w:jc w:val="both"/>
      </w:pPr>
      <w:r w:rsidRPr="00625661">
        <w:t>-</w:t>
      </w:r>
      <w:r w:rsidR="00F93768" w:rsidRPr="00625661">
        <w:t xml:space="preserve">подготовка, согласование и утверждение </w:t>
      </w:r>
      <w:r w:rsidR="00023E7B">
        <w:t>плана</w:t>
      </w:r>
      <w:r w:rsidR="00F93768" w:rsidRPr="00625661">
        <w:t xml:space="preserve"> проведения экспертно</w:t>
      </w:r>
      <w:r w:rsidRPr="00625661">
        <w:t>-</w:t>
      </w:r>
      <w:r w:rsidR="00F93768" w:rsidRPr="00625661">
        <w:t>аналитического мероприятия;</w:t>
      </w:r>
    </w:p>
    <w:p w:rsidR="00F93768" w:rsidRPr="00625661" w:rsidRDefault="004524A5" w:rsidP="00023E7B">
      <w:pPr>
        <w:ind w:firstLine="708"/>
        <w:jc w:val="both"/>
      </w:pPr>
      <w:r w:rsidRPr="00625661">
        <w:t>-</w:t>
      </w:r>
      <w:r w:rsidR="00F93768" w:rsidRPr="00625661">
        <w:t xml:space="preserve">оформление и подписание приказа </w:t>
      </w:r>
      <w:r w:rsidR="0072374A">
        <w:t>п</w:t>
      </w:r>
      <w:r w:rsidR="00F93768" w:rsidRPr="00625661">
        <w:t xml:space="preserve">редседателя </w:t>
      </w:r>
      <w:r w:rsidR="00625661" w:rsidRPr="00625661">
        <w:t>КСП</w:t>
      </w:r>
      <w:r w:rsidR="00F93768" w:rsidRPr="00625661">
        <w:t>;</w:t>
      </w:r>
    </w:p>
    <w:p w:rsidR="00F93768" w:rsidRPr="00625661" w:rsidRDefault="004524A5" w:rsidP="00023E7B">
      <w:pPr>
        <w:ind w:firstLine="708"/>
        <w:jc w:val="both"/>
      </w:pPr>
      <w:r w:rsidRPr="00625661">
        <w:t>-</w:t>
      </w:r>
      <w:r w:rsidR="00F93768" w:rsidRPr="00625661">
        <w:t>подписание запросов о предоставлении информации;</w:t>
      </w:r>
    </w:p>
    <w:p w:rsidR="00F93768" w:rsidRPr="00625661" w:rsidRDefault="004524A5" w:rsidP="00023E7B">
      <w:pPr>
        <w:ind w:firstLine="708"/>
        <w:jc w:val="both"/>
      </w:pPr>
      <w:r w:rsidRPr="00625661">
        <w:t>-</w:t>
      </w:r>
      <w:r w:rsidR="00F93768" w:rsidRPr="00625661">
        <w:t>подписание уведомления о проведении контрольного мероприятия (при необходимости);</w:t>
      </w:r>
    </w:p>
    <w:p w:rsidR="00F93768" w:rsidRPr="00625661" w:rsidRDefault="004524A5" w:rsidP="00023E7B">
      <w:pPr>
        <w:ind w:firstLine="708"/>
        <w:jc w:val="both"/>
      </w:pPr>
      <w:r w:rsidRPr="00625661">
        <w:t>-</w:t>
      </w:r>
      <w:r w:rsidR="00F93768" w:rsidRPr="00625661">
        <w:t xml:space="preserve">подписание удостоверения на право проведения </w:t>
      </w:r>
      <w:r w:rsidR="00625661" w:rsidRPr="00625661">
        <w:t>мероприятия (при необходимости).</w:t>
      </w:r>
    </w:p>
    <w:p w:rsidR="00F93768" w:rsidRPr="00625661" w:rsidRDefault="00F93768" w:rsidP="00625661">
      <w:pPr>
        <w:ind w:firstLine="708"/>
        <w:jc w:val="both"/>
      </w:pPr>
      <w:r w:rsidRPr="00625661">
        <w:t>4.2.</w:t>
      </w:r>
      <w:r w:rsidR="00625661" w:rsidRPr="00625661">
        <w:t xml:space="preserve"> </w:t>
      </w:r>
      <w:r w:rsidR="004524A5" w:rsidRPr="00625661">
        <w:t>И</w:t>
      </w:r>
      <w:r w:rsidRPr="00625661">
        <w:t xml:space="preserve">зучение </w:t>
      </w:r>
      <w:r w:rsidR="004524A5" w:rsidRPr="00625661">
        <w:t xml:space="preserve">предмета и объектов </w:t>
      </w:r>
      <w:r w:rsidRPr="00625661">
        <w:t xml:space="preserve">экспертно-аналитического </w:t>
      </w:r>
      <w:r w:rsidR="004524A5" w:rsidRPr="00625661">
        <w:t xml:space="preserve">мероприятия </w:t>
      </w:r>
      <w:r w:rsidRPr="00625661">
        <w:t>проводится</w:t>
      </w:r>
      <w:r w:rsidR="004524A5" w:rsidRPr="00625661">
        <w:t xml:space="preserve"> </w:t>
      </w:r>
      <w:r w:rsidRPr="00625661">
        <w:t xml:space="preserve">на основе полученной </w:t>
      </w:r>
      <w:r w:rsidR="004524A5" w:rsidRPr="00625661">
        <w:t xml:space="preserve">информации и собранных </w:t>
      </w:r>
      <w:r w:rsidRPr="00625661">
        <w:t>материалов.</w:t>
      </w:r>
      <w:r w:rsidR="004524A5" w:rsidRPr="00625661">
        <w:t xml:space="preserve"> </w:t>
      </w:r>
      <w:r w:rsidRPr="00625661">
        <w:t>Информация по предмету экспертно-</w:t>
      </w:r>
    </w:p>
    <w:p w:rsidR="00F93768" w:rsidRPr="00F93768" w:rsidRDefault="004524A5" w:rsidP="00625661">
      <w:pPr>
        <w:jc w:val="both"/>
        <w:rPr>
          <w:color w:val="FF0000"/>
        </w:rPr>
      </w:pPr>
      <w:r w:rsidRPr="00625661">
        <w:lastRenderedPageBreak/>
        <w:t xml:space="preserve">аналитического мероприятия при </w:t>
      </w:r>
      <w:r w:rsidR="00F93768" w:rsidRPr="00625661">
        <w:t>необходимости может быть получена путем направления в установленном порядке в адрес р</w:t>
      </w:r>
      <w:r w:rsidRPr="00625661">
        <w:t>уководителей объектов экспертно</w:t>
      </w:r>
      <w:r w:rsidR="00F93768" w:rsidRPr="00625661">
        <w:t xml:space="preserve">-аналитического мероприятия, других органов, организаций и учреждений </w:t>
      </w:r>
      <w:r w:rsidRPr="00625661">
        <w:t xml:space="preserve">запросов </w:t>
      </w:r>
      <w:r w:rsidR="00A25DC4">
        <w:t>Контрольно-счетной палаты</w:t>
      </w:r>
      <w:r w:rsidRPr="00625661">
        <w:t xml:space="preserve"> о </w:t>
      </w:r>
      <w:r w:rsidR="00F93768" w:rsidRPr="00625661">
        <w:t xml:space="preserve">предоставлении информации. Форма запроса </w:t>
      </w:r>
      <w:r w:rsidR="00A25DC4">
        <w:t>Контрольно-счетной палаты</w:t>
      </w:r>
      <w:r w:rsidRPr="00625661">
        <w:t xml:space="preserve"> о предоставлении </w:t>
      </w:r>
      <w:r w:rsidR="00F93768" w:rsidRPr="00625661">
        <w:t>инфо</w:t>
      </w:r>
      <w:r w:rsidRPr="00625661">
        <w:t>рмации приведена в</w:t>
      </w:r>
      <w:r>
        <w:rPr>
          <w:color w:val="FF0000"/>
        </w:rPr>
        <w:t xml:space="preserve"> </w:t>
      </w:r>
      <w:r w:rsidRPr="007A48E2">
        <w:t>приложении 1</w:t>
      </w:r>
      <w:r w:rsidR="00625661">
        <w:rPr>
          <w:color w:val="FF0000"/>
        </w:rPr>
        <w:t xml:space="preserve"> </w:t>
      </w:r>
      <w:r w:rsidR="00F93768" w:rsidRPr="00625661">
        <w:t xml:space="preserve">к </w:t>
      </w:r>
      <w:r w:rsidR="00625661">
        <w:t>Стандарту</w:t>
      </w:r>
      <w:r w:rsidR="00F93768" w:rsidRPr="00625661">
        <w:t>.</w:t>
      </w:r>
    </w:p>
    <w:p w:rsidR="00F93768" w:rsidRPr="00405D66" w:rsidRDefault="00F93768" w:rsidP="00405D66">
      <w:pPr>
        <w:ind w:firstLine="708"/>
        <w:jc w:val="both"/>
      </w:pPr>
      <w:r w:rsidRPr="00405D66">
        <w:t>4.3.</w:t>
      </w:r>
      <w:r w:rsidR="00405D66" w:rsidRPr="00405D66">
        <w:t xml:space="preserve"> </w:t>
      </w:r>
      <w:r w:rsidRPr="00405D66">
        <w:t>По результатам изучения предмета и объектов экспертно</w:t>
      </w:r>
      <w:r w:rsidR="004524A5" w:rsidRPr="00405D66">
        <w:t>-</w:t>
      </w:r>
      <w:r w:rsidRPr="00405D66">
        <w:t>аналитического мероприятия</w:t>
      </w:r>
    </w:p>
    <w:p w:rsidR="00F93768" w:rsidRPr="00405D66" w:rsidRDefault="00F93768" w:rsidP="00405D66">
      <w:pPr>
        <w:jc w:val="both"/>
      </w:pPr>
      <w:r w:rsidRPr="00405D66">
        <w:t>определяют</w:t>
      </w:r>
      <w:r w:rsidR="004524A5" w:rsidRPr="00405D66">
        <w:t xml:space="preserve">ся цели и вопросы мероприятия, </w:t>
      </w:r>
      <w:r w:rsidRPr="00405D66">
        <w:t>методы его проведения, а также объем необходимых аналитических процедур.</w:t>
      </w:r>
      <w:r w:rsidR="004524A5" w:rsidRPr="00405D66">
        <w:t xml:space="preserve"> </w:t>
      </w:r>
      <w:r w:rsidRPr="00405D66">
        <w:t xml:space="preserve">Формулировки целей должны четко указывать, решению каких </w:t>
      </w:r>
      <w:r w:rsidR="00405D66">
        <w:t xml:space="preserve"> </w:t>
      </w:r>
      <w:r w:rsidRPr="00405D66">
        <w:t>исследуемых проблем или их составн</w:t>
      </w:r>
      <w:r w:rsidR="004524A5" w:rsidRPr="00405D66">
        <w:t xml:space="preserve">ых частей будет способствовать </w:t>
      </w:r>
      <w:r w:rsidRPr="00405D66">
        <w:t>проведение данного экспертно-аналитического мероприятия.</w:t>
      </w:r>
      <w:r w:rsidR="004524A5" w:rsidRPr="00405D66">
        <w:t xml:space="preserve"> По каждо</w:t>
      </w:r>
      <w:r w:rsidRPr="00405D66">
        <w:t>й цели экспертно</w:t>
      </w:r>
      <w:r w:rsidR="004524A5" w:rsidRPr="00405D66">
        <w:t>-</w:t>
      </w:r>
      <w:r w:rsidRPr="00405D66">
        <w:t>аналитиче</w:t>
      </w:r>
      <w:r w:rsidR="004524A5" w:rsidRPr="00405D66">
        <w:t xml:space="preserve">ского мероприятия определяется </w:t>
      </w:r>
      <w:r w:rsidRPr="00405D66">
        <w:t>перечень вопросов, которые необходимо изучить и проанализировать в ходе проведения мероприятия. Формулировк</w:t>
      </w:r>
      <w:r w:rsidR="004524A5" w:rsidRPr="00405D66">
        <w:t xml:space="preserve">и и содержание вопросов должны </w:t>
      </w:r>
      <w:r w:rsidRPr="00405D66">
        <w:t>выражать</w:t>
      </w:r>
      <w:r w:rsidR="00405D66">
        <w:t xml:space="preserve"> </w:t>
      </w:r>
      <w:r w:rsidRPr="00405D66">
        <w:t xml:space="preserve">действия, которые необходимо выполнить для </w:t>
      </w:r>
      <w:r w:rsidR="004524A5" w:rsidRPr="00405D66">
        <w:t>достижени</w:t>
      </w:r>
      <w:r w:rsidRPr="00405D66">
        <w:t>я целей мероприятия. Вопросы должны быть существенными и важными для достижения целей мероприятия.</w:t>
      </w:r>
    </w:p>
    <w:p w:rsidR="00F93768" w:rsidRPr="00FC2BCD" w:rsidRDefault="0018084A" w:rsidP="00577D85">
      <w:pPr>
        <w:ind w:firstLine="708"/>
        <w:jc w:val="both"/>
      </w:pPr>
      <w:r w:rsidRPr="003D09FE">
        <w:t>4.</w:t>
      </w:r>
      <w:r w:rsidR="003D09FE">
        <w:t>4</w:t>
      </w:r>
      <w:r w:rsidR="003D09FE" w:rsidRPr="003D09FE">
        <w:t xml:space="preserve"> </w:t>
      </w:r>
      <w:r w:rsidRPr="003D09FE">
        <w:t xml:space="preserve">Форма </w:t>
      </w:r>
      <w:r w:rsidR="003D09FE" w:rsidRPr="003D09FE">
        <w:t>плана</w:t>
      </w:r>
      <w:r w:rsidRPr="003D09FE">
        <w:t xml:space="preserve"> проведения  </w:t>
      </w:r>
      <w:r w:rsidR="00F93768" w:rsidRPr="003D09FE">
        <w:t>экспертно-аналитического</w:t>
      </w:r>
      <w:r w:rsidRPr="003D09FE">
        <w:t xml:space="preserve"> </w:t>
      </w:r>
      <w:r w:rsidR="00F93768" w:rsidRPr="003D09FE">
        <w:t xml:space="preserve">мероприятия </w:t>
      </w:r>
      <w:r w:rsidRPr="003D09FE">
        <w:t xml:space="preserve">приведена в </w:t>
      </w:r>
      <w:r w:rsidRPr="00A447BD">
        <w:t>приложении 2</w:t>
      </w:r>
      <w:r w:rsidRPr="00FD6C82">
        <w:rPr>
          <w:color w:val="215868" w:themeColor="accent5" w:themeShade="80"/>
        </w:rPr>
        <w:t xml:space="preserve"> </w:t>
      </w:r>
      <w:r w:rsidR="00F93768" w:rsidRPr="00FC2BCD">
        <w:t>к Стандарт</w:t>
      </w:r>
      <w:r w:rsidR="00FD6C82" w:rsidRPr="00FC2BCD">
        <w:t>у</w:t>
      </w:r>
      <w:r w:rsidR="00F93768" w:rsidRPr="00FC2BCD">
        <w:t>.</w:t>
      </w:r>
    </w:p>
    <w:p w:rsidR="00F93768" w:rsidRPr="00405D66" w:rsidRDefault="00F93768" w:rsidP="00405D66">
      <w:pPr>
        <w:ind w:firstLine="708"/>
        <w:jc w:val="both"/>
      </w:pPr>
      <w:r w:rsidRPr="00FC2BCD">
        <w:t>4.</w:t>
      </w:r>
      <w:r w:rsidR="00FC2BCD" w:rsidRPr="00FC2BCD">
        <w:t>5</w:t>
      </w:r>
      <w:r w:rsidRPr="00FC2BCD">
        <w:t>.В процессе</w:t>
      </w:r>
      <w:r w:rsidRPr="00405D66">
        <w:t xml:space="preserve"> проведения экспертно-</w:t>
      </w:r>
      <w:r w:rsidR="00F9356A" w:rsidRPr="00405D66">
        <w:t>аналитического мероприятия</w:t>
      </w:r>
      <w:r w:rsidR="00405D66" w:rsidRPr="00405D66">
        <w:t xml:space="preserve"> </w:t>
      </w:r>
      <w:r w:rsidRPr="00405D66">
        <w:t xml:space="preserve">в его </w:t>
      </w:r>
      <w:r w:rsidR="00FC2BCD">
        <w:t>план</w:t>
      </w:r>
      <w:r w:rsidRPr="00405D66">
        <w:t xml:space="preserve"> могут быть внесены изменения, утверждаемые в соответствии с порядком, которы</w:t>
      </w:r>
      <w:r w:rsidR="00F9356A" w:rsidRPr="00405D66">
        <w:t>м данн</w:t>
      </w:r>
      <w:r w:rsidR="00FC2BCD">
        <w:t>ый</w:t>
      </w:r>
      <w:r w:rsidR="00F9356A" w:rsidRPr="00405D66">
        <w:t xml:space="preserve"> </w:t>
      </w:r>
      <w:r w:rsidR="00FC2BCD">
        <w:t>план</w:t>
      </w:r>
      <w:r w:rsidR="00F9356A" w:rsidRPr="00405D66">
        <w:t xml:space="preserve"> утверждалась</w:t>
      </w:r>
      <w:r w:rsidRPr="00405D66">
        <w:t>.</w:t>
      </w:r>
    </w:p>
    <w:p w:rsidR="00F93768" w:rsidRPr="0080648E" w:rsidRDefault="00F93768" w:rsidP="008F6CCD">
      <w:pPr>
        <w:ind w:firstLine="708"/>
        <w:jc w:val="both"/>
      </w:pPr>
      <w:r w:rsidRPr="0080648E">
        <w:t>4.</w:t>
      </w:r>
      <w:r w:rsidR="00FC2BCD">
        <w:t>6</w:t>
      </w:r>
      <w:r w:rsidRPr="0080648E">
        <w:t>.</w:t>
      </w:r>
      <w:r w:rsidR="00DF764E">
        <w:t xml:space="preserve"> </w:t>
      </w:r>
      <w:r w:rsidR="00F9356A" w:rsidRPr="0080648E">
        <w:t>В случае проведения экспертно</w:t>
      </w:r>
      <w:r w:rsidRPr="0080648E">
        <w:t xml:space="preserve">-аналитического мероприятия, предусматривающего выезд (выход) </w:t>
      </w:r>
      <w:r w:rsidR="00F9356A" w:rsidRPr="0080648E">
        <w:t xml:space="preserve">на места расположения объектов </w:t>
      </w:r>
      <w:r w:rsidR="0080648E" w:rsidRPr="0080648E">
        <w:t>мероприятия, по решению сотрудника</w:t>
      </w:r>
      <w:r w:rsidRPr="0080648E">
        <w:t xml:space="preserve"> </w:t>
      </w:r>
      <w:r w:rsidR="00DF764E">
        <w:t>Контрольно-счетной палаты</w:t>
      </w:r>
      <w:r w:rsidR="00F9356A" w:rsidRPr="0080648E">
        <w:t xml:space="preserve">, ответственного за </w:t>
      </w:r>
      <w:r w:rsidRPr="0080648E">
        <w:t>проведение мероприятия, руководителям объектов мероприятия направляются соответствующие уве</w:t>
      </w:r>
      <w:r w:rsidR="00F9356A" w:rsidRPr="0080648E">
        <w:t>домления о проведении экспертно</w:t>
      </w:r>
      <w:r w:rsidRPr="0080648E">
        <w:t>-аналитического</w:t>
      </w:r>
      <w:r w:rsidR="008F6CCD" w:rsidRPr="0080648E">
        <w:t xml:space="preserve"> </w:t>
      </w:r>
      <w:r w:rsidRPr="0080648E">
        <w:t>мероприятия на данных объектах.</w:t>
      </w:r>
      <w:r w:rsidR="00F9356A" w:rsidRPr="0080648E">
        <w:t xml:space="preserve"> </w:t>
      </w:r>
      <w:r w:rsidRPr="0080648E">
        <w:t>В уведомлении указываются наименова</w:t>
      </w:r>
      <w:r w:rsidR="00F9356A" w:rsidRPr="0080648E">
        <w:t xml:space="preserve">ние мероприятия, основание для </w:t>
      </w:r>
      <w:r w:rsidRPr="0080648E">
        <w:t xml:space="preserve">его проведения, </w:t>
      </w:r>
      <w:r w:rsidR="00F9356A" w:rsidRPr="0080648E">
        <w:t xml:space="preserve">сроки проведения мероприятия на </w:t>
      </w:r>
      <w:r w:rsidRPr="0080648E">
        <w:t xml:space="preserve">объекте, состав исполнителей мероприятия и предлагается создать необходимые условия для </w:t>
      </w:r>
      <w:r w:rsidR="00F9356A" w:rsidRPr="0080648E">
        <w:t>проведения экспертно</w:t>
      </w:r>
      <w:r w:rsidRPr="0080648E">
        <w:t xml:space="preserve">-аналитического мероприятия. </w:t>
      </w:r>
    </w:p>
    <w:p w:rsidR="00F93768" w:rsidRPr="00577D85" w:rsidRDefault="00F93768" w:rsidP="0080648E">
      <w:pPr>
        <w:ind w:firstLine="708"/>
        <w:jc w:val="both"/>
      </w:pPr>
      <w:r w:rsidRPr="00577D85">
        <w:t>К уведомлению могут прилагаться:</w:t>
      </w:r>
    </w:p>
    <w:p w:rsidR="00F93768" w:rsidRPr="00577D85" w:rsidRDefault="00F93768" w:rsidP="00FC2BCD">
      <w:pPr>
        <w:ind w:firstLine="708"/>
        <w:jc w:val="both"/>
      </w:pPr>
      <w:r w:rsidRPr="00577D85">
        <w:t>копия утвержденно</w:t>
      </w:r>
      <w:r w:rsidR="00FC2BCD">
        <w:t>го</w:t>
      </w:r>
      <w:r w:rsidRPr="00577D85">
        <w:t xml:space="preserve"> </w:t>
      </w:r>
      <w:r w:rsidR="00FC2BCD">
        <w:t>плана</w:t>
      </w:r>
      <w:r w:rsidRPr="00577D85">
        <w:t xml:space="preserve"> (един</w:t>
      </w:r>
      <w:r w:rsidR="00FC2BCD">
        <w:t>ого плана</w:t>
      </w:r>
      <w:r w:rsidRPr="00577D85">
        <w:t xml:space="preserve">) проведения </w:t>
      </w:r>
      <w:r w:rsidR="00F9356A" w:rsidRPr="00577D85">
        <w:t>экспертно</w:t>
      </w:r>
      <w:r w:rsidRPr="00577D85">
        <w:t>-аналитического мероприятия (или выписка из п</w:t>
      </w:r>
      <w:r w:rsidR="00FC2BCD">
        <w:t>лана</w:t>
      </w:r>
      <w:r w:rsidRPr="00577D85">
        <w:t>);</w:t>
      </w:r>
    </w:p>
    <w:p w:rsidR="00F93768" w:rsidRPr="00577D85" w:rsidRDefault="00F93768" w:rsidP="00FC2BCD">
      <w:pPr>
        <w:ind w:firstLine="708"/>
        <w:jc w:val="both"/>
      </w:pPr>
      <w:r w:rsidRPr="00577D85">
        <w:t>перечень документов, которые должно</w:t>
      </w:r>
      <w:r w:rsidR="00F9356A" w:rsidRPr="00577D85">
        <w:t xml:space="preserve">стные лица объекта мероприятия </w:t>
      </w:r>
      <w:r w:rsidRPr="00577D85">
        <w:t>должны подготовить для представления л</w:t>
      </w:r>
      <w:r w:rsidR="00F9356A" w:rsidRPr="00577D85">
        <w:t xml:space="preserve">ицам, участвующим в проведении </w:t>
      </w:r>
      <w:r w:rsidRPr="00577D85">
        <w:t xml:space="preserve">мероприятия; </w:t>
      </w:r>
    </w:p>
    <w:p w:rsidR="00F93768" w:rsidRPr="00577D85" w:rsidRDefault="00F93768" w:rsidP="00FC2BCD">
      <w:pPr>
        <w:ind w:firstLine="708"/>
        <w:jc w:val="both"/>
      </w:pPr>
      <w:r w:rsidRPr="00577D85">
        <w:t xml:space="preserve">перечень вопросов, на которые должны ответить должностные лица </w:t>
      </w:r>
      <w:r w:rsidR="00F9356A" w:rsidRPr="00577D85">
        <w:t>объе</w:t>
      </w:r>
      <w:r w:rsidRPr="00577D85">
        <w:t>кта мероприятия до начала проведения мероприятия на данном объекте;</w:t>
      </w:r>
    </w:p>
    <w:p w:rsidR="00F93768" w:rsidRPr="00577D85" w:rsidRDefault="00F93768" w:rsidP="00FC2BCD">
      <w:pPr>
        <w:ind w:firstLine="708"/>
        <w:jc w:val="both"/>
      </w:pPr>
      <w:r w:rsidRPr="00577D85">
        <w:t xml:space="preserve">специально разработанные </w:t>
      </w:r>
      <w:r w:rsidR="00F9356A" w:rsidRPr="00577D85">
        <w:t xml:space="preserve">для данного мероприятия формы, </w:t>
      </w:r>
      <w:r w:rsidRPr="00577D85">
        <w:t>необходимые для систематизации представляемой информации.</w:t>
      </w:r>
    </w:p>
    <w:p w:rsidR="00DF764E" w:rsidRDefault="00DF764E" w:rsidP="00577D85">
      <w:pPr>
        <w:jc w:val="center"/>
        <w:rPr>
          <w:b/>
        </w:rPr>
      </w:pPr>
    </w:p>
    <w:p w:rsidR="00577D85" w:rsidRDefault="00577D85" w:rsidP="00577D85">
      <w:pPr>
        <w:jc w:val="center"/>
        <w:rPr>
          <w:b/>
        </w:rPr>
      </w:pPr>
      <w:r w:rsidRPr="00577D85">
        <w:rPr>
          <w:b/>
        </w:rPr>
        <w:t xml:space="preserve">5.Проведение экспертно-аналитического мероприятия </w:t>
      </w:r>
    </w:p>
    <w:p w:rsidR="00577D85" w:rsidRPr="00577D85" w:rsidRDefault="00577D85" w:rsidP="00577D85">
      <w:pPr>
        <w:jc w:val="center"/>
        <w:rPr>
          <w:b/>
        </w:rPr>
      </w:pPr>
      <w:r w:rsidRPr="00577D85">
        <w:rPr>
          <w:b/>
        </w:rPr>
        <w:t>и оформление его результатов</w:t>
      </w:r>
    </w:p>
    <w:p w:rsidR="00577D85" w:rsidRPr="00577D85" w:rsidRDefault="00577D85" w:rsidP="00577D85">
      <w:pPr>
        <w:ind w:firstLine="708"/>
        <w:jc w:val="both"/>
      </w:pPr>
      <w:r w:rsidRPr="00577D85">
        <w:t>5.1.</w:t>
      </w:r>
      <w:r w:rsidR="00DF764E">
        <w:t xml:space="preserve"> </w:t>
      </w:r>
      <w:r w:rsidRPr="00577D85">
        <w:t>Экспертно-аналитическое мероприятие</w:t>
      </w:r>
      <w:r>
        <w:t xml:space="preserve"> </w:t>
      </w:r>
      <w:r w:rsidRPr="00577D85">
        <w:t>проводится на основе утвержденно</w:t>
      </w:r>
      <w:r w:rsidR="00DF764E">
        <w:t>го</w:t>
      </w:r>
      <w:r w:rsidRPr="00577D85">
        <w:t xml:space="preserve"> </w:t>
      </w:r>
      <w:r w:rsidR="00DF764E">
        <w:t>плана</w:t>
      </w:r>
      <w:r w:rsidRPr="00577D85">
        <w:t xml:space="preserve"> (едино</w:t>
      </w:r>
      <w:r w:rsidR="00DF764E">
        <w:t>го</w:t>
      </w:r>
      <w:r w:rsidRPr="00577D85">
        <w:t xml:space="preserve"> п</w:t>
      </w:r>
      <w:r w:rsidR="00DF764E">
        <w:t>лана</w:t>
      </w:r>
      <w:r w:rsidRPr="00577D85">
        <w:t xml:space="preserve">) проведения экспертно-аналитического мероприятия в соответствии с приказом </w:t>
      </w:r>
      <w:r w:rsidR="00DF764E">
        <w:t>п</w:t>
      </w:r>
      <w:r w:rsidRPr="00577D85">
        <w:t xml:space="preserve">редседателя </w:t>
      </w:r>
      <w:r>
        <w:t>КСП</w:t>
      </w:r>
      <w:r w:rsidRPr="00577D85">
        <w:t xml:space="preserve"> о проведении экспертно-аналитического мероприятия.</w:t>
      </w:r>
    </w:p>
    <w:p w:rsidR="00E30883" w:rsidRDefault="00577D85" w:rsidP="00577D85">
      <w:pPr>
        <w:ind w:firstLine="708"/>
        <w:jc w:val="both"/>
      </w:pPr>
      <w:r w:rsidRPr="00577D85">
        <w:t>5.2.</w:t>
      </w:r>
      <w:r w:rsidR="00DF764E">
        <w:t xml:space="preserve"> </w:t>
      </w:r>
      <w:r w:rsidRPr="00577D85">
        <w:t>В ходе проведения экспертно-аналитического мероприятия осуществляется исследование фактических данных и информации по предмету экспертно-аналитического мероприятия, полученных в ходе подготовки и проведения мероприятия и зафиксированных в его рабочей документации.</w:t>
      </w:r>
      <w:r>
        <w:t xml:space="preserve"> </w:t>
      </w:r>
      <w:r w:rsidRPr="00577D85">
        <w:t xml:space="preserve">По результатам сбора и анализа информации и материалов по месту расположения объекта экспертно-аналитического мероприятия подготавливается </w:t>
      </w:r>
      <w:r w:rsidR="00E30883">
        <w:t>заключение</w:t>
      </w:r>
      <w:r w:rsidRPr="00577D85">
        <w:t>, котор</w:t>
      </w:r>
      <w:r w:rsidR="00E30883">
        <w:t>ое</w:t>
      </w:r>
      <w:r w:rsidRPr="00577D85">
        <w:t xml:space="preserve"> подписывается должностными лицами </w:t>
      </w:r>
      <w:r w:rsidR="00B627F9">
        <w:t>Контрольно-счетной палаты</w:t>
      </w:r>
      <w:r w:rsidRPr="00577D85">
        <w:t>, участвующими в данном мероприятии</w:t>
      </w:r>
      <w:r w:rsidR="00E30883">
        <w:t>.</w:t>
      </w:r>
    </w:p>
    <w:p w:rsidR="00577D85" w:rsidRPr="00577D85" w:rsidRDefault="00577D85" w:rsidP="00577D85">
      <w:pPr>
        <w:ind w:firstLine="708"/>
        <w:jc w:val="both"/>
      </w:pPr>
      <w:r w:rsidRPr="00577D85">
        <w:t>5.3.При подготовке выводов и предложений (рекомендаций) по результатам экспертно-аналитического мероприятия используются результаты работы внешних экспертов</w:t>
      </w:r>
      <w:r w:rsidR="00B627F9">
        <w:t xml:space="preserve"> (если были привлечены)</w:t>
      </w:r>
      <w:r w:rsidRPr="00577D85">
        <w:t xml:space="preserve">, привлеченных к участию в экспертно-аналитическом мероприятии, которые представляются ими в формах, установленных в соответствующем договоре или контракте на </w:t>
      </w:r>
      <w:r w:rsidRPr="00577D85">
        <w:lastRenderedPageBreak/>
        <w:t xml:space="preserve">оказание услуг для </w:t>
      </w:r>
      <w:r w:rsidR="00B627F9">
        <w:t>муниципальных</w:t>
      </w:r>
      <w:r w:rsidRPr="00577D85">
        <w:t xml:space="preserve"> нужд. Результаты работы внешних экспертов фиксируются в акте приемки работ (оказанных услуг).</w:t>
      </w:r>
    </w:p>
    <w:p w:rsidR="00577D85" w:rsidRPr="00577D85" w:rsidRDefault="00577D85" w:rsidP="00577D85">
      <w:pPr>
        <w:ind w:firstLine="708"/>
        <w:jc w:val="both"/>
      </w:pPr>
      <w:r w:rsidRPr="00577D85">
        <w:t>5.4.</w:t>
      </w:r>
      <w:r w:rsidR="00E30883">
        <w:t xml:space="preserve"> </w:t>
      </w:r>
      <w:r w:rsidRPr="00577D85">
        <w:t>По результатам экспертно-аналитического мероприятия в целом оформляется заключение о результатах экспертно-аналитического мероприятия, которое</w:t>
      </w:r>
      <w:r w:rsidR="00E30883">
        <w:t xml:space="preserve"> </w:t>
      </w:r>
      <w:r w:rsidRPr="00577D85">
        <w:t>должно</w:t>
      </w:r>
      <w:r w:rsidR="00E30883">
        <w:t xml:space="preserve"> </w:t>
      </w:r>
      <w:r w:rsidRPr="00577D85">
        <w:t>содержать:</w:t>
      </w:r>
      <w:r w:rsidR="00E30883">
        <w:t xml:space="preserve"> </w:t>
      </w:r>
      <w:r w:rsidRPr="00577D85">
        <w:t>исходные данные о мероприятии (основание для проведения мероприятия, цель (цели), предмет, объекты мероприятия, исследуемый период, сроки проведения мероприятия);</w:t>
      </w:r>
      <w:r w:rsidR="00E30883">
        <w:t xml:space="preserve"> </w:t>
      </w:r>
      <w:proofErr w:type="gramStart"/>
      <w:r w:rsidRPr="00577D85">
        <w:t>информацию о результатах мероприятия,</w:t>
      </w:r>
      <w:r w:rsidR="00E30883">
        <w:t xml:space="preserve"> </w:t>
      </w:r>
      <w:r w:rsidRPr="00577D85">
        <w:t>в которой отражаются содержание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проблемы, причины их существования и последствия;</w:t>
      </w:r>
      <w:r w:rsidR="00E30883">
        <w:t xml:space="preserve"> </w:t>
      </w:r>
      <w:r w:rsidRPr="00577D85">
        <w:t xml:space="preserve">выводы, в которых в обобщенной форме отражаются итоговые оценки проблем и вопросов, рассмотренных в соответствии с </w:t>
      </w:r>
      <w:r w:rsidR="001636B2">
        <w:t>планом</w:t>
      </w:r>
      <w:r w:rsidRPr="00577D85">
        <w:t xml:space="preserve"> (един</w:t>
      </w:r>
      <w:r w:rsidR="001636B2">
        <w:t>ым</w:t>
      </w:r>
      <w:r w:rsidRPr="00577D85">
        <w:t xml:space="preserve"> п</w:t>
      </w:r>
      <w:r w:rsidR="001636B2">
        <w:t>ланом</w:t>
      </w:r>
      <w:r w:rsidRPr="00577D85">
        <w:t>) проведения мероприятия;</w:t>
      </w:r>
      <w:proofErr w:type="gramEnd"/>
      <w:r w:rsidR="00E30883">
        <w:t xml:space="preserve"> </w:t>
      </w:r>
      <w:r w:rsidRPr="00577D85">
        <w:t>предложения и рекомендации, основанные на выводах и направленные на решение исследованных проблем и вопросов.</w:t>
      </w:r>
      <w:r w:rsidR="00E30883">
        <w:t xml:space="preserve"> </w:t>
      </w:r>
      <w:r w:rsidRPr="00577D85">
        <w:t>Кроме того, при необходимости заключение может содержать приложения.</w:t>
      </w:r>
      <w:r w:rsidR="00E30883">
        <w:t xml:space="preserve"> </w:t>
      </w:r>
      <w:r w:rsidRPr="00577D85">
        <w:t xml:space="preserve">Форма заключения о результатах экспертно-аналитического мероприятия приведена в </w:t>
      </w:r>
      <w:r w:rsidRPr="00A447BD">
        <w:t xml:space="preserve">приложении </w:t>
      </w:r>
      <w:r w:rsidR="001636B2" w:rsidRPr="00A447BD">
        <w:t>4</w:t>
      </w:r>
      <w:r w:rsidR="00E30883" w:rsidRPr="00A447BD">
        <w:t xml:space="preserve"> </w:t>
      </w:r>
      <w:r w:rsidRPr="00A447BD">
        <w:t>к</w:t>
      </w:r>
      <w:r w:rsidRPr="00577D85">
        <w:t xml:space="preserve"> Стандарт</w:t>
      </w:r>
      <w:r w:rsidR="00E30883">
        <w:t>у</w:t>
      </w:r>
      <w:r w:rsidRPr="00577D85">
        <w:t>.</w:t>
      </w:r>
    </w:p>
    <w:p w:rsidR="00577D85" w:rsidRPr="00577D85" w:rsidRDefault="00577D85" w:rsidP="000920D4">
      <w:pPr>
        <w:ind w:firstLine="708"/>
        <w:jc w:val="both"/>
      </w:pPr>
      <w:r w:rsidRPr="00577D85">
        <w:t>5.5.</w:t>
      </w:r>
      <w:r w:rsidR="000920D4">
        <w:t xml:space="preserve"> </w:t>
      </w:r>
      <w:proofErr w:type="gramStart"/>
      <w:r w:rsidRPr="00577D85">
        <w:t>При подготовке заключения о результатах экспертно-аналитического мероприятия следует</w:t>
      </w:r>
      <w:r w:rsidR="000920D4">
        <w:t xml:space="preserve"> </w:t>
      </w:r>
      <w:r w:rsidRPr="00577D85">
        <w:t>руководствоваться следующими требованиями:</w:t>
      </w:r>
      <w:r w:rsidR="000920D4">
        <w:t xml:space="preserve"> </w:t>
      </w:r>
      <w:r w:rsidRPr="00577D85">
        <w:t>информация о результатах экспертно-аналитического мероприятия должна излагаться в заключении последовательно в соответствии с целями, поставленными в п</w:t>
      </w:r>
      <w:r w:rsidR="001636B2">
        <w:t xml:space="preserve">лане </w:t>
      </w:r>
      <w:r w:rsidR="00072A7E">
        <w:t xml:space="preserve"> </w:t>
      </w:r>
      <w:r w:rsidRPr="00577D85">
        <w:t>(едино</w:t>
      </w:r>
      <w:r w:rsidR="001636B2">
        <w:t>м</w:t>
      </w:r>
      <w:r w:rsidRPr="00577D85">
        <w:t xml:space="preserve"> п</w:t>
      </w:r>
      <w:r w:rsidR="001636B2">
        <w:t>лан</w:t>
      </w:r>
      <w:r w:rsidRPr="00577D85">
        <w:t>е) проведения мероприятия, и давать по каждой из них конкретные ответы с выделением наиболее важных проблем и вопросов;</w:t>
      </w:r>
      <w:r w:rsidR="000920D4">
        <w:t xml:space="preserve"> </w:t>
      </w:r>
      <w:r w:rsidRPr="00577D85">
        <w:t>заключение должно включать информацию и выводы, которые подтверждаются материалами рабочей документации мероприятия;</w:t>
      </w:r>
      <w:proofErr w:type="gramEnd"/>
      <w:r w:rsidR="000920D4">
        <w:t xml:space="preserve"> </w:t>
      </w:r>
      <w:r w:rsidRPr="00577D85">
        <w:t>выводы в заключении должны быть аргументированными;</w:t>
      </w:r>
      <w:r w:rsidR="000920D4">
        <w:t xml:space="preserve"> </w:t>
      </w:r>
      <w:r w:rsidRPr="00577D85">
        <w:t>предложения (рекомендации) в заключении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  <w:r w:rsidR="000920D4">
        <w:t xml:space="preserve"> </w:t>
      </w:r>
      <w:r w:rsidRPr="00577D85">
        <w:t>в заключени</w:t>
      </w:r>
      <w:proofErr w:type="gramStart"/>
      <w:r w:rsidRPr="00577D85">
        <w:t>и</w:t>
      </w:r>
      <w:proofErr w:type="gramEnd"/>
      <w:r w:rsidRPr="00577D85">
        <w:t xml:space="preserve"> необходимо избегать повторений и лишних подробностей, которые отвлекают внимание от наиболее важных его положений;</w:t>
      </w:r>
      <w:r w:rsidR="000920D4">
        <w:t xml:space="preserve"> </w:t>
      </w:r>
      <w:r w:rsidRPr="00577D85">
        <w:t>текст заключения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объяснены.</w:t>
      </w:r>
    </w:p>
    <w:p w:rsidR="00577D85" w:rsidRPr="00577D85" w:rsidRDefault="00577D85" w:rsidP="00577D85">
      <w:pPr>
        <w:ind w:firstLine="708"/>
        <w:jc w:val="both"/>
      </w:pPr>
      <w:r w:rsidRPr="00577D85">
        <w:t>5.6.</w:t>
      </w:r>
      <w:r w:rsidR="000920D4">
        <w:t xml:space="preserve"> </w:t>
      </w:r>
      <w:r w:rsidRPr="00577D85">
        <w:t>Содержание заключения</w:t>
      </w:r>
      <w:r w:rsidR="000920D4">
        <w:t xml:space="preserve"> </w:t>
      </w:r>
      <w:r w:rsidRPr="00577D85">
        <w:t>о результатах экспертно-аналитического мероприятия</w:t>
      </w:r>
      <w:r>
        <w:t xml:space="preserve"> </w:t>
      </w:r>
      <w:r w:rsidRPr="00577D85">
        <w:t>должно</w:t>
      </w:r>
      <w:r w:rsidR="000920D4">
        <w:t xml:space="preserve"> </w:t>
      </w:r>
      <w:r w:rsidRPr="00577D85">
        <w:t>соответствовать:</w:t>
      </w:r>
      <w:r w:rsidR="000920D4">
        <w:t xml:space="preserve"> </w:t>
      </w:r>
      <w:r w:rsidRPr="00577D85">
        <w:t xml:space="preserve">требованиям Регламента </w:t>
      </w:r>
      <w:r w:rsidR="0099470A">
        <w:t>Контрольно-счетной палаты</w:t>
      </w:r>
      <w:r w:rsidRPr="00577D85">
        <w:t xml:space="preserve">, Стандарта и иных нормативных документов </w:t>
      </w:r>
      <w:r w:rsidR="0099470A">
        <w:t>Контрольно-счетной палаты</w:t>
      </w:r>
      <w:r w:rsidRPr="00577D85">
        <w:t>;</w:t>
      </w:r>
      <w:r w:rsidR="000920D4">
        <w:t xml:space="preserve"> </w:t>
      </w:r>
      <w:r w:rsidRPr="00577D85">
        <w:t xml:space="preserve">исходной постановке задачи, которая сформулирована в наименовании экспертно-аналитического мероприятия в плане работы </w:t>
      </w:r>
      <w:r w:rsidR="0099470A">
        <w:t>Контрольно-счетной палаты</w:t>
      </w:r>
      <w:r w:rsidRPr="00577D85">
        <w:t>;</w:t>
      </w:r>
      <w:r w:rsidR="000920D4">
        <w:t xml:space="preserve"> </w:t>
      </w:r>
      <w:r w:rsidR="0099470A">
        <w:t xml:space="preserve">плану </w:t>
      </w:r>
      <w:r w:rsidRPr="00577D85">
        <w:t>(едино</w:t>
      </w:r>
      <w:r w:rsidR="0099470A">
        <w:t>му</w:t>
      </w:r>
      <w:r w:rsidRPr="00577D85">
        <w:t xml:space="preserve"> п</w:t>
      </w:r>
      <w:r w:rsidR="0099470A">
        <w:t>лану</w:t>
      </w:r>
      <w:r w:rsidRPr="00577D85">
        <w:t>) проведения экспертно-аналитического мероприятия;</w:t>
      </w:r>
      <w:r w:rsidR="000920D4">
        <w:t xml:space="preserve"> </w:t>
      </w:r>
      <w:r w:rsidRPr="00577D85">
        <w:t>рабочей документации мероприятия.</w:t>
      </w:r>
    </w:p>
    <w:p w:rsidR="0099470A" w:rsidRDefault="00577D85" w:rsidP="00577D85">
      <w:pPr>
        <w:ind w:firstLine="708"/>
        <w:jc w:val="both"/>
      </w:pPr>
      <w:r w:rsidRPr="00577D85">
        <w:t>5.7.</w:t>
      </w:r>
      <w:r w:rsidR="000920D4">
        <w:t xml:space="preserve"> </w:t>
      </w:r>
      <w:r w:rsidRPr="00577D85">
        <w:t xml:space="preserve">Подготовку заключения о результатах экспертно-аналитического мероприятия организует </w:t>
      </w:r>
      <w:r w:rsidR="0099470A">
        <w:t>сотрудник Контрольно-счетной палаты</w:t>
      </w:r>
      <w:r w:rsidRPr="00577D85">
        <w:t xml:space="preserve">, ответственный за проведение экспертно-аналитического мероприятия. </w:t>
      </w:r>
    </w:p>
    <w:p w:rsidR="00577D85" w:rsidRPr="00D56BA6" w:rsidRDefault="00577D85" w:rsidP="00577D85">
      <w:pPr>
        <w:ind w:firstLine="708"/>
        <w:jc w:val="both"/>
      </w:pPr>
      <w:r w:rsidRPr="00D56BA6">
        <w:t>5.</w:t>
      </w:r>
      <w:r w:rsidR="002D2383" w:rsidRPr="00D56BA6">
        <w:t>8</w:t>
      </w:r>
      <w:r w:rsidRPr="00D56BA6">
        <w:t>.</w:t>
      </w:r>
      <w:r w:rsidR="002D2383" w:rsidRPr="00D56BA6">
        <w:t xml:space="preserve"> </w:t>
      </w:r>
      <w:r w:rsidR="00A447BD">
        <w:t>За</w:t>
      </w:r>
      <w:r w:rsidRPr="00D56BA6">
        <w:t xml:space="preserve">ключение о результатах экспертно-аналитического мероприятия </w:t>
      </w:r>
      <w:r w:rsidR="00A447BD">
        <w:t>направляется</w:t>
      </w:r>
      <w:r w:rsidRPr="00D56BA6">
        <w:t xml:space="preserve"> в </w:t>
      </w:r>
      <w:r w:rsidR="002D2383" w:rsidRPr="00D56BA6">
        <w:t>Енисейский городской Совет депутатов</w:t>
      </w:r>
      <w:r w:rsidR="00A447BD">
        <w:t xml:space="preserve"> и администрацию города Енисейска для расс</w:t>
      </w:r>
      <w:bookmarkStart w:id="0" w:name="_GoBack"/>
      <w:bookmarkEnd w:id="0"/>
      <w:r w:rsidR="00A447BD">
        <w:t>мотрения</w:t>
      </w:r>
      <w:r w:rsidRPr="00D56BA6">
        <w:t xml:space="preserve">. </w:t>
      </w:r>
    </w:p>
    <w:p w:rsidR="00F93768" w:rsidRDefault="00F93768" w:rsidP="00577D85">
      <w:pPr>
        <w:jc w:val="both"/>
      </w:pPr>
    </w:p>
    <w:p w:rsidR="00C62594" w:rsidRDefault="00C62594" w:rsidP="00577D85">
      <w:pPr>
        <w:jc w:val="both"/>
      </w:pPr>
    </w:p>
    <w:p w:rsidR="00C62594" w:rsidRDefault="00C62594" w:rsidP="00577D85">
      <w:pPr>
        <w:jc w:val="both"/>
      </w:pPr>
    </w:p>
    <w:p w:rsidR="00C62594" w:rsidRDefault="00C62594" w:rsidP="00577D85">
      <w:pPr>
        <w:jc w:val="both"/>
      </w:pPr>
    </w:p>
    <w:p w:rsidR="00C62594" w:rsidRDefault="00C62594" w:rsidP="00577D85">
      <w:pPr>
        <w:jc w:val="both"/>
      </w:pPr>
    </w:p>
    <w:p w:rsidR="00C62594" w:rsidRDefault="00C62594" w:rsidP="00577D85">
      <w:pPr>
        <w:jc w:val="both"/>
      </w:pPr>
    </w:p>
    <w:p w:rsidR="00C62594" w:rsidRDefault="00C62594" w:rsidP="00577D85">
      <w:pPr>
        <w:jc w:val="both"/>
      </w:pPr>
    </w:p>
    <w:p w:rsidR="00C62594" w:rsidRDefault="00C62594" w:rsidP="00577D85">
      <w:pPr>
        <w:jc w:val="both"/>
      </w:pPr>
    </w:p>
    <w:p w:rsidR="00C62594" w:rsidRDefault="00C62594" w:rsidP="00577D85">
      <w:pPr>
        <w:jc w:val="both"/>
      </w:pPr>
    </w:p>
    <w:p w:rsidR="00C62594" w:rsidRDefault="00C62594" w:rsidP="00577D85">
      <w:pPr>
        <w:jc w:val="both"/>
      </w:pPr>
    </w:p>
    <w:p w:rsidR="00C62594" w:rsidRDefault="00C62594" w:rsidP="00577D85">
      <w:pPr>
        <w:jc w:val="both"/>
      </w:pPr>
    </w:p>
    <w:p w:rsidR="00C62594" w:rsidRDefault="00C62594" w:rsidP="00577D85">
      <w:pPr>
        <w:jc w:val="both"/>
      </w:pPr>
    </w:p>
    <w:p w:rsidR="00C62594" w:rsidRDefault="00C62594" w:rsidP="00577D85">
      <w:pPr>
        <w:jc w:val="both"/>
      </w:pPr>
    </w:p>
    <w:p w:rsidR="009C3316" w:rsidRDefault="009C3316" w:rsidP="00C62594">
      <w:pPr>
        <w:jc w:val="right"/>
      </w:pPr>
    </w:p>
    <w:p w:rsidR="00C62594" w:rsidRDefault="00C62594" w:rsidP="00C62594">
      <w:pPr>
        <w:jc w:val="right"/>
      </w:pPr>
      <w:r>
        <w:lastRenderedPageBreak/>
        <w:t>Приложение №1</w:t>
      </w:r>
    </w:p>
    <w:p w:rsidR="00C62594" w:rsidRDefault="00C62594" w:rsidP="00C62594"/>
    <w:p w:rsidR="00C62594" w:rsidRDefault="00C62594" w:rsidP="00C62594">
      <w:pPr>
        <w:jc w:val="both"/>
      </w:pPr>
      <w:r>
        <w:t xml:space="preserve">                                </w:t>
      </w:r>
      <w:r w:rsidRPr="00C62594">
        <w:rPr>
          <w:noProof/>
        </w:rPr>
        <w:drawing>
          <wp:inline distT="0" distB="0" distL="0" distR="0">
            <wp:extent cx="627931" cy="574630"/>
            <wp:effectExtent l="19050" t="0" r="71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88" cy="582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594" w:rsidRDefault="00C62594" w:rsidP="00C6259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C62594" w:rsidTr="00F656E1">
        <w:tc>
          <w:tcPr>
            <w:tcW w:w="5210" w:type="dxa"/>
          </w:tcPr>
          <w:p w:rsidR="00C62594" w:rsidRPr="00C62594" w:rsidRDefault="00C62594" w:rsidP="00C62594">
            <w:pPr>
              <w:jc w:val="center"/>
              <w:rPr>
                <w:b/>
                <w:sz w:val="24"/>
                <w:szCs w:val="24"/>
              </w:rPr>
            </w:pPr>
            <w:r w:rsidRPr="00C62594">
              <w:rPr>
                <w:b/>
                <w:sz w:val="24"/>
                <w:szCs w:val="24"/>
              </w:rPr>
              <w:t>Контрольно-счетная палата</w:t>
            </w:r>
          </w:p>
          <w:p w:rsidR="00C62594" w:rsidRPr="00C62594" w:rsidRDefault="00C62594" w:rsidP="00C62594">
            <w:pPr>
              <w:jc w:val="center"/>
              <w:rPr>
                <w:b/>
                <w:sz w:val="24"/>
                <w:szCs w:val="24"/>
              </w:rPr>
            </w:pPr>
            <w:r w:rsidRPr="00C62594">
              <w:rPr>
                <w:b/>
                <w:sz w:val="24"/>
                <w:szCs w:val="24"/>
              </w:rPr>
              <w:t>города Енисейска</w:t>
            </w:r>
          </w:p>
          <w:p w:rsidR="00C62594" w:rsidRPr="00C62594" w:rsidRDefault="00C62594" w:rsidP="00C62594">
            <w:pPr>
              <w:jc w:val="center"/>
              <w:rPr>
                <w:sz w:val="24"/>
                <w:szCs w:val="24"/>
              </w:rPr>
            </w:pPr>
            <w:r w:rsidRPr="00C62594">
              <w:rPr>
                <w:sz w:val="24"/>
                <w:szCs w:val="24"/>
              </w:rPr>
              <w:t>Красноярского края</w:t>
            </w:r>
          </w:p>
          <w:p w:rsidR="00C62594" w:rsidRPr="00C62594" w:rsidRDefault="00C62594" w:rsidP="00C6259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3180, г"/>
              </w:smartTagPr>
              <w:r w:rsidRPr="00C62594">
                <w:rPr>
                  <w:sz w:val="24"/>
                  <w:szCs w:val="24"/>
                </w:rPr>
                <w:t>663180, г</w:t>
              </w:r>
            </w:smartTag>
            <w:r w:rsidRPr="00C62594">
              <w:rPr>
                <w:sz w:val="24"/>
                <w:szCs w:val="24"/>
              </w:rPr>
              <w:t>. Енисейск,</w:t>
            </w:r>
          </w:p>
          <w:p w:rsidR="00C62594" w:rsidRPr="00C62594" w:rsidRDefault="00C62594" w:rsidP="00C62594">
            <w:pPr>
              <w:jc w:val="center"/>
              <w:rPr>
                <w:sz w:val="24"/>
                <w:szCs w:val="24"/>
              </w:rPr>
            </w:pPr>
            <w:r w:rsidRPr="00C62594">
              <w:rPr>
                <w:sz w:val="24"/>
                <w:szCs w:val="24"/>
              </w:rPr>
              <w:t>ул. Ленина, 113</w:t>
            </w:r>
          </w:p>
          <w:p w:rsidR="00C62594" w:rsidRPr="00C62594" w:rsidRDefault="00C62594" w:rsidP="00C62594">
            <w:pPr>
              <w:jc w:val="center"/>
              <w:rPr>
                <w:sz w:val="24"/>
                <w:szCs w:val="24"/>
              </w:rPr>
            </w:pPr>
            <w:r w:rsidRPr="00C62594">
              <w:rPr>
                <w:sz w:val="24"/>
                <w:szCs w:val="24"/>
              </w:rPr>
              <w:t>факс: 2-24-00,</w:t>
            </w:r>
          </w:p>
          <w:p w:rsidR="00C62594" w:rsidRPr="00C62594" w:rsidRDefault="00C62594" w:rsidP="00C62594">
            <w:pPr>
              <w:jc w:val="center"/>
              <w:rPr>
                <w:sz w:val="24"/>
                <w:szCs w:val="24"/>
              </w:rPr>
            </w:pPr>
            <w:r w:rsidRPr="00C62594">
              <w:rPr>
                <w:sz w:val="24"/>
                <w:szCs w:val="24"/>
              </w:rPr>
              <w:t>телефон: 2-24-00</w:t>
            </w:r>
          </w:p>
          <w:p w:rsidR="00C62594" w:rsidRPr="00C62594" w:rsidRDefault="00C62594" w:rsidP="00C62594">
            <w:pPr>
              <w:jc w:val="center"/>
              <w:rPr>
                <w:sz w:val="24"/>
                <w:szCs w:val="24"/>
              </w:rPr>
            </w:pPr>
            <w:r w:rsidRPr="00C62594">
              <w:rPr>
                <w:sz w:val="24"/>
                <w:szCs w:val="24"/>
                <w:lang w:val="en-US"/>
              </w:rPr>
              <w:t>E</w:t>
            </w:r>
            <w:r w:rsidRPr="00C62594">
              <w:rPr>
                <w:sz w:val="24"/>
                <w:szCs w:val="24"/>
              </w:rPr>
              <w:t>-</w:t>
            </w:r>
            <w:r w:rsidRPr="00C62594">
              <w:rPr>
                <w:sz w:val="24"/>
                <w:szCs w:val="24"/>
                <w:lang w:val="en-US"/>
              </w:rPr>
              <w:t>mail</w:t>
            </w:r>
            <w:r w:rsidRPr="00C62594">
              <w:rPr>
                <w:sz w:val="24"/>
                <w:szCs w:val="24"/>
              </w:rPr>
              <w:t xml:space="preserve">: </w:t>
            </w:r>
            <w:r w:rsidRPr="00C62594">
              <w:rPr>
                <w:sz w:val="24"/>
                <w:szCs w:val="24"/>
                <w:lang w:val="en-US"/>
              </w:rPr>
              <w:t>eniseiskksp</w:t>
            </w:r>
            <w:r w:rsidRPr="00C62594">
              <w:rPr>
                <w:sz w:val="24"/>
                <w:szCs w:val="24"/>
              </w:rPr>
              <w:t>@</w:t>
            </w:r>
            <w:r w:rsidRPr="00C62594">
              <w:rPr>
                <w:sz w:val="24"/>
                <w:szCs w:val="24"/>
                <w:lang w:val="en-US"/>
              </w:rPr>
              <w:t>mail</w:t>
            </w:r>
            <w:r w:rsidRPr="00C62594">
              <w:rPr>
                <w:sz w:val="24"/>
                <w:szCs w:val="24"/>
              </w:rPr>
              <w:t>.</w:t>
            </w:r>
            <w:r w:rsidRPr="00C62594">
              <w:rPr>
                <w:sz w:val="24"/>
                <w:szCs w:val="24"/>
                <w:lang w:val="en-US"/>
              </w:rPr>
              <w:t>ru</w:t>
            </w:r>
          </w:p>
          <w:p w:rsidR="00C62594" w:rsidRPr="00F656E1" w:rsidRDefault="00C62594" w:rsidP="00F656E1">
            <w:pPr>
              <w:jc w:val="center"/>
              <w:rPr>
                <w:sz w:val="24"/>
                <w:szCs w:val="24"/>
              </w:rPr>
            </w:pPr>
            <w:r w:rsidRPr="00C62594">
              <w:rPr>
                <w:sz w:val="24"/>
                <w:szCs w:val="24"/>
                <w:u w:val="single"/>
              </w:rPr>
              <w:t xml:space="preserve">                    г.</w:t>
            </w:r>
            <w:r w:rsidRPr="00C62594">
              <w:rPr>
                <w:sz w:val="24"/>
                <w:szCs w:val="24"/>
              </w:rPr>
              <w:t xml:space="preserve">       </w:t>
            </w:r>
            <w:r w:rsidRPr="00C62594">
              <w:rPr>
                <w:sz w:val="24"/>
                <w:szCs w:val="24"/>
                <w:u w:val="single"/>
              </w:rPr>
              <w:t>№</w:t>
            </w:r>
            <w:proofErr w:type="gramStart"/>
            <w:r w:rsidRPr="00C62594">
              <w:rPr>
                <w:sz w:val="24"/>
                <w:szCs w:val="24"/>
                <w:u w:val="single"/>
              </w:rPr>
              <w:t xml:space="preserve">          .</w:t>
            </w:r>
            <w:proofErr w:type="gramEnd"/>
            <w:r w:rsidRPr="00C62594">
              <w:rPr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5211" w:type="dxa"/>
          </w:tcPr>
          <w:p w:rsidR="00C62594" w:rsidRPr="00C62594" w:rsidRDefault="00C62594" w:rsidP="00C62594">
            <w:pPr>
              <w:rPr>
                <w:sz w:val="24"/>
                <w:szCs w:val="24"/>
              </w:rPr>
            </w:pPr>
            <w:r w:rsidRPr="00C62594">
              <w:rPr>
                <w:sz w:val="24"/>
                <w:szCs w:val="24"/>
              </w:rPr>
              <w:t xml:space="preserve">Должность руководителя </w:t>
            </w:r>
          </w:p>
          <w:p w:rsidR="00C62594" w:rsidRDefault="00C62594" w:rsidP="00C62594">
            <w:pPr>
              <w:rPr>
                <w:sz w:val="24"/>
                <w:szCs w:val="24"/>
              </w:rPr>
            </w:pPr>
            <w:r w:rsidRPr="00C62594">
              <w:rPr>
                <w:sz w:val="24"/>
                <w:szCs w:val="24"/>
              </w:rPr>
              <w:t>объекта экспертно-</w:t>
            </w:r>
            <w:r>
              <w:rPr>
                <w:sz w:val="24"/>
                <w:szCs w:val="24"/>
              </w:rPr>
              <w:t>а</w:t>
            </w:r>
            <w:r w:rsidRPr="00C62594">
              <w:rPr>
                <w:sz w:val="24"/>
                <w:szCs w:val="24"/>
              </w:rPr>
              <w:t xml:space="preserve">налитического </w:t>
            </w:r>
          </w:p>
          <w:p w:rsidR="00C62594" w:rsidRPr="00C62594" w:rsidRDefault="00C62594" w:rsidP="00C62594">
            <w:pPr>
              <w:rPr>
                <w:sz w:val="24"/>
                <w:szCs w:val="24"/>
              </w:rPr>
            </w:pPr>
            <w:r w:rsidRPr="00C62594">
              <w:rPr>
                <w:sz w:val="24"/>
                <w:szCs w:val="24"/>
              </w:rPr>
              <w:t xml:space="preserve">мероприятия </w:t>
            </w:r>
          </w:p>
          <w:p w:rsidR="00C62594" w:rsidRDefault="00C62594" w:rsidP="00F656E1">
            <w:pPr>
              <w:rPr>
                <w:sz w:val="24"/>
                <w:szCs w:val="24"/>
              </w:rPr>
            </w:pPr>
          </w:p>
          <w:p w:rsidR="00F656E1" w:rsidRPr="00C62594" w:rsidRDefault="00F656E1" w:rsidP="00F656E1">
            <w:pPr>
              <w:rPr>
                <w:sz w:val="24"/>
                <w:szCs w:val="24"/>
              </w:rPr>
            </w:pPr>
          </w:p>
          <w:p w:rsidR="00C62594" w:rsidRPr="00C62594" w:rsidRDefault="00C62594" w:rsidP="00C62594">
            <w:pPr>
              <w:rPr>
                <w:sz w:val="24"/>
                <w:szCs w:val="24"/>
              </w:rPr>
            </w:pPr>
            <w:r w:rsidRPr="00C62594">
              <w:rPr>
                <w:sz w:val="24"/>
                <w:szCs w:val="24"/>
              </w:rPr>
              <w:t>ИНИЦИАЛЫ И ФАМИЛИЯ</w:t>
            </w:r>
          </w:p>
          <w:p w:rsidR="00C62594" w:rsidRDefault="00C62594" w:rsidP="00C62594"/>
        </w:tc>
      </w:tr>
    </w:tbl>
    <w:p w:rsidR="00C62594" w:rsidRDefault="00C62594" w:rsidP="00C62594">
      <w:pPr>
        <w:jc w:val="right"/>
      </w:pPr>
    </w:p>
    <w:p w:rsidR="00C62594" w:rsidRDefault="00C62594" w:rsidP="00C62594">
      <w:pPr>
        <w:jc w:val="right"/>
      </w:pPr>
    </w:p>
    <w:p w:rsidR="00C62594" w:rsidRDefault="00C62594" w:rsidP="00C62594">
      <w:pPr>
        <w:jc w:val="right"/>
      </w:pPr>
    </w:p>
    <w:p w:rsidR="00F656E1" w:rsidRDefault="00F656E1" w:rsidP="00F656E1">
      <w:pPr>
        <w:jc w:val="center"/>
      </w:pPr>
    </w:p>
    <w:p w:rsidR="00F656E1" w:rsidRDefault="00F656E1" w:rsidP="00F656E1">
      <w:pPr>
        <w:tabs>
          <w:tab w:val="left" w:pos="0"/>
        </w:tabs>
        <w:jc w:val="both"/>
      </w:pPr>
      <w:r>
        <w:tab/>
        <w:t>Контрольно-счетная палата города Енисейска уведомляет Вас, что в соответствии с Положением о Контрольно-счетной палате города Енисейска, утвержденного решением Енисейского городского Совета депутатов от 11.11.2011 №24-174, п</w:t>
      </w:r>
      <w:proofErr w:type="gramStart"/>
      <w:r>
        <w:t>. (..)</w:t>
      </w:r>
      <w:proofErr w:type="gramEnd"/>
      <w:r w:rsidRPr="00C62594">
        <w:t>план</w:t>
      </w:r>
      <w:r>
        <w:t xml:space="preserve">а </w:t>
      </w:r>
      <w:r w:rsidRPr="00C62594">
        <w:t xml:space="preserve"> работы </w:t>
      </w:r>
      <w:r>
        <w:t xml:space="preserve">Контрольно-счетной палаты города Енисейска на 20____ год </w:t>
      </w:r>
      <w:r w:rsidRPr="00C62594">
        <w:t>проводится экспертно-аналитическое мероприятие</w:t>
      </w:r>
      <w:r>
        <w:t xml:space="preserve">. Исследуемый период: с </w:t>
      </w:r>
      <w:r>
        <w:rPr>
          <w:u w:val="single"/>
        </w:rPr>
        <w:t xml:space="preserve">           </w:t>
      </w:r>
      <w:r>
        <w:t xml:space="preserve">по  </w:t>
      </w:r>
      <w:r>
        <w:rPr>
          <w:u w:val="single"/>
        </w:rPr>
        <w:t xml:space="preserve">               </w:t>
      </w:r>
      <w:r>
        <w:t>г. Срок проведения контрольного мероприятия с «</w:t>
      </w:r>
      <w:r>
        <w:rPr>
          <w:u w:val="single"/>
        </w:rPr>
        <w:t xml:space="preserve">    </w:t>
      </w:r>
      <w:r>
        <w:t>»</w:t>
      </w:r>
      <w:r>
        <w:rPr>
          <w:u w:val="single"/>
        </w:rPr>
        <w:t xml:space="preserve">                 </w:t>
      </w:r>
      <w:r>
        <w:t xml:space="preserve"> </w:t>
      </w:r>
      <w:proofErr w:type="gramStart"/>
      <w:r>
        <w:t>по</w:t>
      </w:r>
      <w:proofErr w:type="gramEnd"/>
      <w:r>
        <w:t xml:space="preserve"> «</w:t>
      </w:r>
      <w:r>
        <w:rPr>
          <w:u w:val="single"/>
        </w:rPr>
        <w:t xml:space="preserve">    </w:t>
      </w:r>
      <w:r>
        <w:t>»</w:t>
      </w:r>
      <w:r w:rsidRPr="00F656E1">
        <w:rPr>
          <w:u w:val="single"/>
        </w:rPr>
        <w:t xml:space="preserve">              </w:t>
      </w:r>
      <w:r>
        <w:t>года.</w:t>
      </w:r>
    </w:p>
    <w:p w:rsidR="00F656E1" w:rsidRPr="00C62594" w:rsidRDefault="00F656E1" w:rsidP="00F656E1">
      <w:pPr>
        <w:jc w:val="center"/>
      </w:pPr>
    </w:p>
    <w:p w:rsidR="00C62594" w:rsidRDefault="00C62594" w:rsidP="00F656E1">
      <w:pPr>
        <w:ind w:firstLine="708"/>
        <w:jc w:val="both"/>
      </w:pPr>
      <w:r w:rsidRPr="00C62594">
        <w:t>В соответствии с</w:t>
      </w:r>
      <w:r w:rsidR="00F656E1">
        <w:t xml:space="preserve"> </w:t>
      </w:r>
      <w:r w:rsidR="00F656E1" w:rsidRPr="00C62594">
        <w:t xml:space="preserve">(пункт ____) </w:t>
      </w:r>
      <w:r w:rsidRPr="00C62594">
        <w:t xml:space="preserve"> план</w:t>
      </w:r>
      <w:r w:rsidR="00F656E1">
        <w:t xml:space="preserve">а </w:t>
      </w:r>
      <w:r w:rsidRPr="00C62594">
        <w:t xml:space="preserve"> работы </w:t>
      </w:r>
      <w:r w:rsidR="00F656E1">
        <w:t>Контрольно-счетной палаты города Енисейска</w:t>
      </w:r>
      <w:r>
        <w:t xml:space="preserve"> на 20____ год</w:t>
      </w:r>
      <w:r w:rsidR="00F656E1">
        <w:t xml:space="preserve"> </w:t>
      </w:r>
      <w:r w:rsidRPr="00C62594">
        <w:t>проводится экспертно-аналитическое мероприятие</w:t>
      </w:r>
    </w:p>
    <w:p w:rsidR="00F656E1" w:rsidRPr="00C62594" w:rsidRDefault="00F656E1" w:rsidP="00F656E1">
      <w:pPr>
        <w:ind w:firstLine="708"/>
        <w:jc w:val="both"/>
      </w:pPr>
    </w:p>
    <w:p w:rsidR="00C62594" w:rsidRPr="00C62594" w:rsidRDefault="00F656E1" w:rsidP="00F656E1">
      <w:pPr>
        <w:jc w:val="both"/>
      </w:pPr>
      <w:r>
        <w:t>«</w:t>
      </w:r>
      <w:r>
        <w:rPr>
          <w:u w:val="single"/>
        </w:rPr>
        <w:t xml:space="preserve">                                                                                                                                                   </w:t>
      </w:r>
      <w:r w:rsidR="00C62594" w:rsidRPr="00C62594">
        <w:t xml:space="preserve">». </w:t>
      </w:r>
    </w:p>
    <w:p w:rsidR="00C62594" w:rsidRPr="00F656E1" w:rsidRDefault="00C62594" w:rsidP="00F656E1">
      <w:pPr>
        <w:jc w:val="center"/>
        <w:rPr>
          <w:vertAlign w:val="superscript"/>
        </w:rPr>
      </w:pPr>
      <w:r w:rsidRPr="00F656E1">
        <w:rPr>
          <w:vertAlign w:val="superscript"/>
        </w:rPr>
        <w:t>(наименование экспертно-аналитического мероприятия)</w:t>
      </w:r>
    </w:p>
    <w:p w:rsidR="00F656E1" w:rsidRDefault="00F656E1" w:rsidP="00F656E1">
      <w:pPr>
        <w:tabs>
          <w:tab w:val="left" w:pos="0"/>
        </w:tabs>
        <w:jc w:val="both"/>
      </w:pPr>
      <w:r>
        <w:tab/>
        <w:t xml:space="preserve">В соответствии со ст. 9, 10, 11 Положения о Контрольно-счетной палате города Енисейска, просим Вас  обеспечить необходимые условия для работы сотрудников Контрольно-счетной палаты и предоставить необходимую для проверки информацию </w:t>
      </w:r>
      <w:r w:rsidRPr="00F656E1">
        <w:t>в течение 10 рабочих дней</w:t>
      </w:r>
      <w:r>
        <w:t>:</w:t>
      </w:r>
    </w:p>
    <w:p w:rsidR="00C62594" w:rsidRPr="00C62594" w:rsidRDefault="00C62594" w:rsidP="00F656E1">
      <w:pPr>
        <w:jc w:val="both"/>
      </w:pPr>
    </w:p>
    <w:p w:rsidR="00C62594" w:rsidRDefault="00F656E1" w:rsidP="00F656E1">
      <w:pPr>
        <w:pStyle w:val="a6"/>
        <w:numPr>
          <w:ilvl w:val="0"/>
          <w:numId w:val="1"/>
        </w:numPr>
        <w:jc w:val="both"/>
      </w:pPr>
      <w:r w:rsidRPr="00F656E1">
        <w:rPr>
          <w:u w:val="single"/>
        </w:rPr>
        <w:t xml:space="preserve">                                                                                                                                       </w:t>
      </w:r>
      <w:r>
        <w:t xml:space="preserve"> ;</w:t>
      </w:r>
    </w:p>
    <w:p w:rsidR="00F656E1" w:rsidRPr="00C62594" w:rsidRDefault="00F656E1" w:rsidP="00F656E1">
      <w:pPr>
        <w:jc w:val="both"/>
      </w:pPr>
    </w:p>
    <w:p w:rsidR="00C62594" w:rsidRPr="00C62594" w:rsidRDefault="00F656E1" w:rsidP="00F656E1">
      <w:pPr>
        <w:pStyle w:val="a6"/>
        <w:numPr>
          <w:ilvl w:val="0"/>
          <w:numId w:val="1"/>
        </w:numPr>
        <w:jc w:val="both"/>
      </w:pPr>
      <w:r>
        <w:rPr>
          <w:u w:val="single"/>
        </w:rPr>
        <w:t xml:space="preserve">                                                                                                                                        </w:t>
      </w:r>
      <w:r>
        <w:t>.</w:t>
      </w:r>
    </w:p>
    <w:p w:rsidR="00F656E1" w:rsidRDefault="00C62594" w:rsidP="00F656E1">
      <w:pPr>
        <w:jc w:val="center"/>
        <w:rPr>
          <w:vertAlign w:val="superscript"/>
        </w:rPr>
      </w:pPr>
      <w:proofErr w:type="gramStart"/>
      <w:r w:rsidRPr="00F656E1">
        <w:rPr>
          <w:vertAlign w:val="superscript"/>
        </w:rPr>
        <w:t>(указываются наименования конкретных документов или формулируются вопросы,</w:t>
      </w:r>
      <w:proofErr w:type="gramEnd"/>
    </w:p>
    <w:p w:rsidR="00C62594" w:rsidRPr="00F656E1" w:rsidRDefault="00C62594" w:rsidP="00F656E1">
      <w:pPr>
        <w:jc w:val="center"/>
        <w:rPr>
          <w:vertAlign w:val="superscript"/>
        </w:rPr>
      </w:pPr>
      <w:proofErr w:type="gramStart"/>
      <w:r w:rsidRPr="00F656E1">
        <w:rPr>
          <w:vertAlign w:val="superscript"/>
        </w:rPr>
        <w:t>по</w:t>
      </w:r>
      <w:proofErr w:type="gramEnd"/>
      <w:r w:rsidRPr="00F656E1">
        <w:rPr>
          <w:vertAlign w:val="superscript"/>
        </w:rPr>
        <w:t xml:space="preserve"> </w:t>
      </w:r>
      <w:proofErr w:type="gramStart"/>
      <w:r w:rsidRPr="00F656E1">
        <w:rPr>
          <w:vertAlign w:val="superscript"/>
        </w:rPr>
        <w:t>которым</w:t>
      </w:r>
      <w:proofErr w:type="gramEnd"/>
      <w:r w:rsidRPr="00F656E1">
        <w:rPr>
          <w:vertAlign w:val="superscript"/>
        </w:rPr>
        <w:t xml:space="preserve"> необходимо представить соответствующую информацию).</w:t>
      </w:r>
    </w:p>
    <w:p w:rsidR="00C62594" w:rsidRPr="00F656E1" w:rsidRDefault="00C62594" w:rsidP="00C62594">
      <w:pPr>
        <w:rPr>
          <w:vertAlign w:val="superscript"/>
        </w:rPr>
      </w:pPr>
    </w:p>
    <w:p w:rsidR="00C62594" w:rsidRDefault="00C62594" w:rsidP="00C62594"/>
    <w:p w:rsidR="00C62594" w:rsidRDefault="00C62594" w:rsidP="00C62594"/>
    <w:p w:rsidR="00C62594" w:rsidRDefault="00C62594" w:rsidP="00C62594"/>
    <w:p w:rsidR="00F656E1" w:rsidRDefault="00C62594" w:rsidP="00C62594">
      <w:r w:rsidRPr="00C62594">
        <w:t>Председатель</w:t>
      </w:r>
    </w:p>
    <w:p w:rsidR="00F656E1" w:rsidRPr="00F656E1" w:rsidRDefault="00F656E1" w:rsidP="00C62594">
      <w:pPr>
        <w:rPr>
          <w:u w:val="single"/>
        </w:rPr>
      </w:pPr>
      <w:r>
        <w:t xml:space="preserve">                                                           </w:t>
      </w:r>
      <w:r>
        <w:rPr>
          <w:u w:val="single"/>
        </w:rPr>
        <w:t xml:space="preserve">                                     </w:t>
      </w:r>
      <w:r>
        <w:t xml:space="preserve">                  </w:t>
      </w:r>
      <w:r>
        <w:rPr>
          <w:u w:val="single"/>
        </w:rPr>
        <w:t xml:space="preserve">                                                   .</w:t>
      </w:r>
    </w:p>
    <w:p w:rsidR="00C62594" w:rsidRPr="00F656E1" w:rsidRDefault="00F656E1" w:rsidP="00C62594">
      <w:pPr>
        <w:rPr>
          <w:vertAlign w:val="superscript"/>
        </w:rPr>
      </w:pPr>
      <w:r w:rsidRPr="00F656E1">
        <w:rPr>
          <w:vertAlign w:val="superscript"/>
        </w:rPr>
        <w:t xml:space="preserve">                                                                </w:t>
      </w:r>
      <w:r>
        <w:rPr>
          <w:vertAlign w:val="superscript"/>
        </w:rPr>
        <w:t xml:space="preserve">                                     </w:t>
      </w:r>
      <w:r w:rsidRPr="00F656E1">
        <w:rPr>
          <w:vertAlign w:val="superscript"/>
        </w:rPr>
        <w:t xml:space="preserve">   </w:t>
      </w:r>
      <w:r w:rsidR="00C62594" w:rsidRPr="00F656E1">
        <w:rPr>
          <w:vertAlign w:val="superscript"/>
        </w:rPr>
        <w:t>(личная подпись)</w:t>
      </w:r>
      <w:r w:rsidRPr="00F656E1">
        <w:rPr>
          <w:vertAlign w:val="superscript"/>
        </w:rPr>
        <w:t xml:space="preserve">        </w:t>
      </w:r>
      <w:r>
        <w:rPr>
          <w:vertAlign w:val="superscript"/>
        </w:rPr>
        <w:t xml:space="preserve">                      </w:t>
      </w:r>
      <w:r w:rsidRPr="00F656E1">
        <w:rPr>
          <w:vertAlign w:val="superscript"/>
        </w:rPr>
        <w:t xml:space="preserve">             </w:t>
      </w:r>
      <w:r w:rsidR="00C62594" w:rsidRPr="00F656E1">
        <w:rPr>
          <w:vertAlign w:val="superscript"/>
        </w:rPr>
        <w:t xml:space="preserve"> (инициалы и фамилия)</w:t>
      </w:r>
    </w:p>
    <w:p w:rsidR="00F656E1" w:rsidRDefault="00F656E1" w:rsidP="00C62594"/>
    <w:p w:rsidR="00F656E1" w:rsidRDefault="00F656E1" w:rsidP="00C62594"/>
    <w:p w:rsidR="00F656E1" w:rsidRDefault="00F656E1" w:rsidP="00C62594"/>
    <w:p w:rsidR="00F656E1" w:rsidRDefault="00F656E1" w:rsidP="00C62594">
      <w:pPr>
        <w:rPr>
          <w:lang w:val="en-US"/>
        </w:rPr>
      </w:pPr>
    </w:p>
    <w:p w:rsidR="001A32F6" w:rsidRDefault="001A32F6" w:rsidP="00C62594">
      <w:pPr>
        <w:rPr>
          <w:lang w:val="en-US"/>
        </w:rPr>
      </w:pPr>
    </w:p>
    <w:p w:rsidR="00F656E1" w:rsidRDefault="00F656E1" w:rsidP="00C62594"/>
    <w:p w:rsidR="00C62594" w:rsidRDefault="00C62594" w:rsidP="00C62594">
      <w:r w:rsidRPr="00C62594">
        <w:t>Исполнитель</w:t>
      </w:r>
    </w:p>
    <w:p w:rsidR="009C3316" w:rsidRDefault="009C3316" w:rsidP="00E63DD5">
      <w:pPr>
        <w:jc w:val="right"/>
      </w:pPr>
    </w:p>
    <w:p w:rsidR="00E63DD5" w:rsidRDefault="00E63DD5" w:rsidP="00E63DD5">
      <w:pPr>
        <w:jc w:val="right"/>
      </w:pPr>
      <w:r>
        <w:t>Приложение №2</w:t>
      </w:r>
    </w:p>
    <w:p w:rsidR="00E63DD5" w:rsidRDefault="00E63DD5" w:rsidP="00E63DD5"/>
    <w:p w:rsidR="00E63DD5" w:rsidRDefault="00E63DD5" w:rsidP="00E63DD5">
      <w:pPr>
        <w:jc w:val="both"/>
      </w:pPr>
      <w:r>
        <w:t xml:space="preserve">                                </w:t>
      </w:r>
    </w:p>
    <w:p w:rsidR="00E63DD5" w:rsidRPr="00E63DD5" w:rsidRDefault="00141FCA" w:rsidP="00023E7B">
      <w:pPr>
        <w:spacing w:line="360" w:lineRule="auto"/>
        <w:jc w:val="center"/>
      </w:pPr>
      <w:r>
        <w:t>План</w:t>
      </w:r>
    </w:p>
    <w:p w:rsidR="00E63DD5" w:rsidRDefault="00E63DD5" w:rsidP="00023E7B">
      <w:pPr>
        <w:spacing w:line="360" w:lineRule="auto"/>
        <w:jc w:val="center"/>
      </w:pPr>
      <w:r w:rsidRPr="00E63DD5">
        <w:t>проведения экспертно-аналитического мероприятия</w:t>
      </w:r>
    </w:p>
    <w:p w:rsidR="00E63DD5" w:rsidRPr="00E63DD5" w:rsidRDefault="00E63DD5" w:rsidP="00023E7B">
      <w:pPr>
        <w:spacing w:line="360" w:lineRule="auto"/>
        <w:jc w:val="center"/>
      </w:pPr>
    </w:p>
    <w:p w:rsidR="00E63DD5" w:rsidRPr="00E63DD5" w:rsidRDefault="00E63DD5" w:rsidP="00023E7B">
      <w:r w:rsidRPr="00E63DD5">
        <w:t>«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</w:t>
      </w:r>
      <w:r w:rsidRPr="00E63DD5">
        <w:t xml:space="preserve">». </w:t>
      </w:r>
    </w:p>
    <w:p w:rsidR="00E63DD5" w:rsidRPr="00E63DD5" w:rsidRDefault="00E63DD5" w:rsidP="00023E7B">
      <w:pPr>
        <w:jc w:val="center"/>
        <w:rPr>
          <w:vertAlign w:val="superscript"/>
        </w:rPr>
      </w:pPr>
      <w:r w:rsidRPr="00E63DD5">
        <w:rPr>
          <w:vertAlign w:val="superscript"/>
        </w:rPr>
        <w:t xml:space="preserve">(наименование мероприятия в соответствии с планом работы </w:t>
      </w:r>
      <w:r w:rsidR="004E023E">
        <w:rPr>
          <w:vertAlign w:val="superscript"/>
        </w:rPr>
        <w:t>Контрольно-счетной палаты</w:t>
      </w:r>
      <w:r w:rsidRPr="00E63DD5">
        <w:rPr>
          <w:vertAlign w:val="superscript"/>
        </w:rPr>
        <w:t>)</w:t>
      </w:r>
    </w:p>
    <w:p w:rsidR="00E63DD5" w:rsidRPr="00E63DD5" w:rsidRDefault="00E63DD5" w:rsidP="00023E7B">
      <w:pPr>
        <w:pStyle w:val="a6"/>
        <w:numPr>
          <w:ilvl w:val="0"/>
          <w:numId w:val="2"/>
        </w:numPr>
        <w:spacing w:line="360" w:lineRule="auto"/>
      </w:pPr>
      <w:r w:rsidRPr="00E63DD5">
        <w:t xml:space="preserve">Основание проведения </w:t>
      </w:r>
      <w:r w:rsidR="00141FCA">
        <w:t>экспертно-аналитического мероприятия:</w:t>
      </w:r>
      <w:r w:rsidRPr="00E63DD5">
        <w:t>______________________</w:t>
      </w:r>
    </w:p>
    <w:p w:rsidR="00E63DD5" w:rsidRDefault="00E63DD5" w:rsidP="00023E7B">
      <w:pPr>
        <w:pStyle w:val="a6"/>
        <w:numPr>
          <w:ilvl w:val="0"/>
          <w:numId w:val="2"/>
        </w:numPr>
        <w:spacing w:line="360" w:lineRule="auto"/>
      </w:pPr>
      <w:r w:rsidRPr="00E63DD5">
        <w:t xml:space="preserve">Предмет </w:t>
      </w:r>
      <w:r w:rsidR="00141FCA">
        <w:t>экспертно-аналитического мероприятия</w:t>
      </w:r>
      <w:r w:rsidRPr="00E63DD5">
        <w:t>:__________________________________</w:t>
      </w:r>
    </w:p>
    <w:p w:rsidR="00141FCA" w:rsidRDefault="00141FCA" w:rsidP="00023E7B">
      <w:pPr>
        <w:pStyle w:val="a6"/>
        <w:numPr>
          <w:ilvl w:val="0"/>
          <w:numId w:val="2"/>
        </w:numPr>
        <w:spacing w:line="360" w:lineRule="auto"/>
      </w:pPr>
      <w:r>
        <w:t>Объект экспертно-аналитического мероприятия</w:t>
      </w:r>
      <w:proofErr w:type="gramStart"/>
      <w:r>
        <w:t xml:space="preserve">: </w:t>
      </w:r>
      <w:r w:rsidRPr="00E63DD5">
        <w:t>:__________________________________</w:t>
      </w:r>
      <w:proofErr w:type="gramEnd"/>
    </w:p>
    <w:p w:rsidR="00E63DD5" w:rsidRPr="00E63DD5" w:rsidRDefault="00141FCA" w:rsidP="00023E7B">
      <w:pPr>
        <w:spacing w:line="360" w:lineRule="auto"/>
        <w:ind w:firstLine="360"/>
      </w:pPr>
      <w:r>
        <w:t xml:space="preserve">4.   </w:t>
      </w:r>
      <w:r w:rsidR="00E63DD5" w:rsidRPr="00E63DD5">
        <w:t xml:space="preserve">Цели и вопросы </w:t>
      </w:r>
      <w:r>
        <w:t xml:space="preserve">экспертно-аналитического </w:t>
      </w:r>
      <w:r w:rsidR="00E63DD5" w:rsidRPr="00E63DD5">
        <w:t>мероприятия:</w:t>
      </w:r>
    </w:p>
    <w:p w:rsidR="00E63DD5" w:rsidRPr="00E63DD5" w:rsidRDefault="00141FCA" w:rsidP="00023E7B">
      <w:pPr>
        <w:spacing w:line="360" w:lineRule="auto"/>
        <w:ind w:firstLine="360"/>
      </w:pPr>
      <w:r>
        <w:t>4.1.Цель 1._________________________________________</w:t>
      </w:r>
      <w:r w:rsidR="001A32F6">
        <w:t>___________</w:t>
      </w:r>
      <w:r w:rsidR="00E63DD5" w:rsidRPr="00E63DD5">
        <w:t>___;</w:t>
      </w:r>
    </w:p>
    <w:p w:rsidR="00141FCA" w:rsidRDefault="00141FCA" w:rsidP="00023E7B">
      <w:pPr>
        <w:spacing w:line="360" w:lineRule="auto"/>
        <w:ind w:firstLine="360"/>
      </w:pPr>
      <w:r>
        <w:t xml:space="preserve">Вопросы: </w:t>
      </w:r>
    </w:p>
    <w:p w:rsidR="00E63DD5" w:rsidRPr="00E63DD5" w:rsidRDefault="00141FCA" w:rsidP="00023E7B">
      <w:pPr>
        <w:spacing w:line="360" w:lineRule="auto"/>
        <w:ind w:firstLine="360"/>
      </w:pPr>
      <w:r>
        <w:t>4.1.1.</w:t>
      </w:r>
      <w:r w:rsidR="00E63DD5" w:rsidRPr="00E63DD5">
        <w:t>_____________</w:t>
      </w:r>
      <w:r>
        <w:t>______________________________________</w:t>
      </w:r>
      <w:r w:rsidR="001A32F6">
        <w:t>____</w:t>
      </w:r>
      <w:r w:rsidR="00E63DD5" w:rsidRPr="00E63DD5">
        <w:t>_____;</w:t>
      </w:r>
    </w:p>
    <w:p w:rsidR="00E63DD5" w:rsidRPr="00E63DD5" w:rsidRDefault="00141FCA" w:rsidP="00023E7B">
      <w:pPr>
        <w:spacing w:line="360" w:lineRule="auto"/>
        <w:ind w:firstLine="360"/>
      </w:pPr>
      <w:r>
        <w:t>4</w:t>
      </w:r>
      <w:r w:rsidR="00E63DD5" w:rsidRPr="00E63DD5">
        <w:t>.2.</w:t>
      </w:r>
    </w:p>
    <w:p w:rsidR="00E63DD5" w:rsidRPr="00E63DD5" w:rsidRDefault="00141FCA" w:rsidP="00023E7B">
      <w:pPr>
        <w:spacing w:line="360" w:lineRule="auto"/>
        <w:ind w:firstLine="360"/>
      </w:pPr>
      <w:r>
        <w:t>Цель 2.</w:t>
      </w:r>
      <w:r w:rsidR="00E63DD5" w:rsidRPr="00E63DD5">
        <w:t>______</w:t>
      </w:r>
      <w:r>
        <w:t>_______________________________________</w:t>
      </w:r>
      <w:r w:rsidR="001A32F6">
        <w:t>________</w:t>
      </w:r>
      <w:r w:rsidR="00E63DD5" w:rsidRPr="00E63DD5">
        <w:t>_____;</w:t>
      </w:r>
    </w:p>
    <w:p w:rsidR="00E63DD5" w:rsidRPr="00E63DD5" w:rsidRDefault="00E63DD5" w:rsidP="00023E7B">
      <w:pPr>
        <w:spacing w:line="360" w:lineRule="auto"/>
        <w:ind w:firstLine="360"/>
      </w:pPr>
      <w:r w:rsidRPr="00E63DD5">
        <w:t>Вопросы:</w:t>
      </w:r>
    </w:p>
    <w:p w:rsidR="00E63DD5" w:rsidRPr="00E63DD5" w:rsidRDefault="00023E7B" w:rsidP="00023E7B">
      <w:pPr>
        <w:spacing w:line="360" w:lineRule="auto"/>
        <w:ind w:firstLine="360"/>
      </w:pPr>
      <w:r>
        <w:t>4</w:t>
      </w:r>
      <w:r w:rsidR="00141FCA">
        <w:t>.2.1.</w:t>
      </w:r>
      <w:r w:rsidR="00E63DD5" w:rsidRPr="00E63DD5">
        <w:t>__________________</w:t>
      </w:r>
      <w:r w:rsidR="00141FCA">
        <w:t>______________________________________</w:t>
      </w:r>
      <w:r w:rsidR="001A32F6">
        <w:t>__</w:t>
      </w:r>
      <w:r w:rsidR="00E63DD5" w:rsidRPr="00E63DD5">
        <w:t>__;</w:t>
      </w:r>
    </w:p>
    <w:p w:rsidR="00023E7B" w:rsidRPr="001A32F6" w:rsidRDefault="00023E7B" w:rsidP="00023E7B">
      <w:pPr>
        <w:spacing w:line="360" w:lineRule="auto"/>
        <w:ind w:firstLine="360"/>
        <w:rPr>
          <w:lang w:val="en-US"/>
        </w:rPr>
      </w:pPr>
      <w:r>
        <w:t>5</w:t>
      </w:r>
      <w:r w:rsidR="00141FCA">
        <w:t>.</w:t>
      </w:r>
      <w:r>
        <w:t xml:space="preserve"> Исследуемый период: </w:t>
      </w:r>
      <w:r w:rsidRPr="00E63DD5">
        <w:t>_________________</w:t>
      </w:r>
      <w:r>
        <w:t>____</w:t>
      </w:r>
      <w:r w:rsidR="001A32F6">
        <w:t>______________________.</w:t>
      </w:r>
    </w:p>
    <w:p w:rsidR="00E63DD5" w:rsidRPr="00E63DD5" w:rsidRDefault="00023E7B" w:rsidP="00023E7B">
      <w:pPr>
        <w:spacing w:line="360" w:lineRule="auto"/>
        <w:ind w:firstLine="360"/>
      </w:pPr>
      <w:r>
        <w:t xml:space="preserve">6. </w:t>
      </w:r>
      <w:r w:rsidR="00141FCA">
        <w:t xml:space="preserve">Сроки </w:t>
      </w:r>
      <w:r w:rsidR="00E63DD5" w:rsidRPr="00E63DD5">
        <w:t>начала и оконча</w:t>
      </w:r>
      <w:r w:rsidR="00141FCA">
        <w:t xml:space="preserve">ния </w:t>
      </w:r>
      <w:r w:rsidR="00E63DD5" w:rsidRPr="00E63DD5">
        <w:t>проведения м</w:t>
      </w:r>
      <w:r w:rsidR="00141FCA">
        <w:t xml:space="preserve">ероприятия </w:t>
      </w:r>
      <w:proofErr w:type="gramStart"/>
      <w:r w:rsidR="00141FCA">
        <w:t>с</w:t>
      </w:r>
      <w:proofErr w:type="gramEnd"/>
      <w:r w:rsidR="00141FCA">
        <w:t xml:space="preserve"> ______________ по </w:t>
      </w:r>
      <w:r w:rsidR="00E63DD5" w:rsidRPr="00E63DD5">
        <w:t>_____________.</w:t>
      </w:r>
    </w:p>
    <w:p w:rsidR="00141FCA" w:rsidRDefault="00141FCA" w:rsidP="00023E7B">
      <w:pPr>
        <w:spacing w:line="360" w:lineRule="auto"/>
      </w:pPr>
    </w:p>
    <w:p w:rsidR="00141FCA" w:rsidRDefault="00141FCA" w:rsidP="00E63DD5"/>
    <w:p w:rsidR="009C3316" w:rsidRDefault="009C3316" w:rsidP="00E63DD5"/>
    <w:p w:rsidR="009C3316" w:rsidRDefault="009C3316" w:rsidP="00E63DD5"/>
    <w:p w:rsidR="009C3316" w:rsidRDefault="009C3316" w:rsidP="00E63DD5"/>
    <w:p w:rsidR="009C3316" w:rsidRDefault="009C3316" w:rsidP="00E63DD5"/>
    <w:p w:rsidR="009C3316" w:rsidRDefault="009C3316" w:rsidP="00E63DD5"/>
    <w:p w:rsidR="009C3316" w:rsidRDefault="009C3316" w:rsidP="00E63DD5"/>
    <w:p w:rsidR="009C3316" w:rsidRDefault="009C3316" w:rsidP="00E63DD5"/>
    <w:p w:rsidR="009C3316" w:rsidRDefault="009C3316" w:rsidP="00E63DD5"/>
    <w:p w:rsidR="009C3316" w:rsidRDefault="009C3316" w:rsidP="00E63DD5"/>
    <w:p w:rsidR="009C3316" w:rsidRDefault="009C3316" w:rsidP="00E63DD5"/>
    <w:p w:rsidR="009C3316" w:rsidRDefault="009C3316" w:rsidP="00E63DD5"/>
    <w:p w:rsidR="009C3316" w:rsidRDefault="009C3316" w:rsidP="00E63DD5"/>
    <w:p w:rsidR="009C3316" w:rsidRDefault="009C3316" w:rsidP="00E63DD5"/>
    <w:p w:rsidR="009C3316" w:rsidRDefault="009C3316" w:rsidP="00E63DD5"/>
    <w:p w:rsidR="009C3316" w:rsidRDefault="009C3316" w:rsidP="00E63DD5"/>
    <w:p w:rsidR="009C3316" w:rsidRDefault="009C3316" w:rsidP="00E63DD5"/>
    <w:p w:rsidR="009C3316" w:rsidRDefault="009C3316" w:rsidP="00E63DD5"/>
    <w:p w:rsidR="009C3316" w:rsidRDefault="009C3316" w:rsidP="00E63DD5"/>
    <w:p w:rsidR="009C3316" w:rsidRDefault="009C3316" w:rsidP="00E63DD5"/>
    <w:p w:rsidR="009C3316" w:rsidRDefault="009C3316" w:rsidP="00E63DD5"/>
    <w:p w:rsidR="009C3316" w:rsidRDefault="009C3316" w:rsidP="00E63DD5"/>
    <w:p w:rsidR="009C3316" w:rsidRDefault="009C3316" w:rsidP="00E63DD5"/>
    <w:p w:rsidR="00EE0737" w:rsidRDefault="00EE0737" w:rsidP="00EE0737">
      <w:pPr>
        <w:jc w:val="right"/>
      </w:pPr>
      <w:r>
        <w:t>Приложение №3</w:t>
      </w:r>
    </w:p>
    <w:p w:rsidR="00EE0737" w:rsidRDefault="00EE0737" w:rsidP="00EE0737">
      <w:pPr>
        <w:jc w:val="right"/>
      </w:pPr>
    </w:p>
    <w:p w:rsidR="00EE0737" w:rsidRDefault="00EE0737" w:rsidP="00EE0737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EE0737" w:rsidTr="00FD52D5">
        <w:tc>
          <w:tcPr>
            <w:tcW w:w="5210" w:type="dxa"/>
          </w:tcPr>
          <w:p w:rsidR="00EE0737" w:rsidRDefault="00EE0737" w:rsidP="00EE0737">
            <w:pPr>
              <w:jc w:val="right"/>
            </w:pPr>
          </w:p>
        </w:tc>
        <w:tc>
          <w:tcPr>
            <w:tcW w:w="5211" w:type="dxa"/>
          </w:tcPr>
          <w:p w:rsidR="00EE0737" w:rsidRPr="00EE0737" w:rsidRDefault="00EE0737" w:rsidP="00EE0737">
            <w:pPr>
              <w:rPr>
                <w:sz w:val="24"/>
                <w:szCs w:val="24"/>
              </w:rPr>
            </w:pPr>
            <w:r w:rsidRPr="00EE0737">
              <w:rPr>
                <w:sz w:val="24"/>
                <w:szCs w:val="24"/>
              </w:rPr>
              <w:t>УТВЕРЖДЕН</w:t>
            </w:r>
          </w:p>
          <w:p w:rsidR="00EE0737" w:rsidRDefault="00FD52D5" w:rsidP="00EE0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Председателем</w:t>
            </w:r>
          </w:p>
          <w:p w:rsidR="00FD52D5" w:rsidRPr="00EE0737" w:rsidRDefault="00FD52D5" w:rsidP="00EE0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Контрольно-счетной палаты</w:t>
            </w:r>
          </w:p>
          <w:p w:rsidR="00EE0737" w:rsidRPr="00EE0737" w:rsidRDefault="00EE0737" w:rsidP="00EE0737">
            <w:pPr>
              <w:rPr>
                <w:sz w:val="24"/>
                <w:szCs w:val="24"/>
              </w:rPr>
            </w:pPr>
            <w:r w:rsidRPr="00EE0737">
              <w:rPr>
                <w:sz w:val="24"/>
                <w:szCs w:val="24"/>
              </w:rPr>
              <w:t>____________ инициалы и фамилия</w:t>
            </w:r>
          </w:p>
          <w:p w:rsidR="00EE0737" w:rsidRPr="00EE0737" w:rsidRDefault="00EE0737" w:rsidP="00EE0737">
            <w:pPr>
              <w:rPr>
                <w:sz w:val="24"/>
                <w:szCs w:val="24"/>
              </w:rPr>
            </w:pPr>
            <w:r w:rsidRPr="00EE0737">
              <w:rPr>
                <w:sz w:val="24"/>
                <w:szCs w:val="24"/>
              </w:rPr>
              <w:t>«___» ____________ 20__г</w:t>
            </w:r>
          </w:p>
          <w:p w:rsidR="00EE0737" w:rsidRPr="00EE0737" w:rsidRDefault="00EE0737" w:rsidP="00EE0737">
            <w:pPr>
              <w:jc w:val="right"/>
              <w:rPr>
                <w:sz w:val="24"/>
                <w:szCs w:val="24"/>
              </w:rPr>
            </w:pPr>
          </w:p>
        </w:tc>
      </w:tr>
    </w:tbl>
    <w:p w:rsidR="00EE0737" w:rsidRDefault="00EE0737" w:rsidP="00EE0737">
      <w:pPr>
        <w:jc w:val="right"/>
      </w:pPr>
    </w:p>
    <w:p w:rsidR="00FD52D5" w:rsidRDefault="00FD52D5" w:rsidP="00EE0737">
      <w:pPr>
        <w:jc w:val="right"/>
      </w:pPr>
    </w:p>
    <w:p w:rsidR="008D5B08" w:rsidRDefault="008D5B08" w:rsidP="00FD52D5">
      <w:pPr>
        <w:jc w:val="center"/>
      </w:pPr>
      <w:r>
        <w:t>Единый план</w:t>
      </w:r>
    </w:p>
    <w:p w:rsidR="00FD52D5" w:rsidRDefault="00FD52D5" w:rsidP="00FD52D5">
      <w:pPr>
        <w:jc w:val="center"/>
      </w:pPr>
      <w:r w:rsidRPr="00FD52D5">
        <w:t>проведения экспертно-аналитического мероприятия</w:t>
      </w:r>
    </w:p>
    <w:p w:rsidR="005A4BD9" w:rsidRPr="00FD52D5" w:rsidRDefault="005A4BD9" w:rsidP="00FD52D5">
      <w:pPr>
        <w:jc w:val="center"/>
      </w:pPr>
    </w:p>
    <w:p w:rsidR="00FD52D5" w:rsidRPr="00FD52D5" w:rsidRDefault="00FD52D5" w:rsidP="00FD52D5">
      <w:pPr>
        <w:jc w:val="center"/>
      </w:pPr>
      <w:r w:rsidRPr="00FD52D5">
        <w:t>«___________________________________________________________________________________»</w:t>
      </w:r>
    </w:p>
    <w:p w:rsidR="00FD52D5" w:rsidRPr="00FD52D5" w:rsidRDefault="00FD52D5" w:rsidP="00FD52D5">
      <w:pPr>
        <w:jc w:val="center"/>
        <w:rPr>
          <w:vertAlign w:val="superscript"/>
        </w:rPr>
      </w:pPr>
      <w:r w:rsidRPr="00FD52D5">
        <w:rPr>
          <w:vertAlign w:val="superscript"/>
        </w:rPr>
        <w:t xml:space="preserve">(наименование мероприятия в соответствии с планом работы </w:t>
      </w:r>
      <w:r>
        <w:rPr>
          <w:vertAlign w:val="superscript"/>
        </w:rPr>
        <w:t>Контрольно-счетной палаты</w:t>
      </w:r>
      <w:r w:rsidRPr="00FD52D5">
        <w:rPr>
          <w:vertAlign w:val="superscript"/>
        </w:rPr>
        <w:t>)</w:t>
      </w:r>
    </w:p>
    <w:p w:rsidR="00141FCA" w:rsidRDefault="00141FCA" w:rsidP="00FD52D5">
      <w:pPr>
        <w:jc w:val="center"/>
      </w:pPr>
    </w:p>
    <w:tbl>
      <w:tblPr>
        <w:tblStyle w:val="a3"/>
        <w:tblW w:w="0" w:type="auto"/>
        <w:tblLook w:val="04A0"/>
      </w:tblPr>
      <w:tblGrid>
        <w:gridCol w:w="1736"/>
        <w:gridCol w:w="1737"/>
        <w:gridCol w:w="1737"/>
        <w:gridCol w:w="1737"/>
        <w:gridCol w:w="1737"/>
        <w:gridCol w:w="1737"/>
      </w:tblGrid>
      <w:tr w:rsidR="00E829C7" w:rsidTr="00E829C7">
        <w:trPr>
          <w:trHeight w:val="471"/>
        </w:trPr>
        <w:tc>
          <w:tcPr>
            <w:tcW w:w="1736" w:type="dxa"/>
            <w:vMerge w:val="restart"/>
            <w:vAlign w:val="center"/>
          </w:tcPr>
          <w:p w:rsidR="00E829C7" w:rsidRDefault="00E829C7" w:rsidP="00E829C7">
            <w:pPr>
              <w:jc w:val="center"/>
            </w:pPr>
            <w:r>
              <w:t xml:space="preserve">Объекты мероприятия </w:t>
            </w:r>
            <w:r w:rsidRPr="00E829C7">
              <w:rPr>
                <w:vertAlign w:val="superscript"/>
              </w:rPr>
              <w:t>(</w:t>
            </w:r>
            <w:proofErr w:type="gramStart"/>
            <w:r w:rsidRPr="00E829C7">
              <w:rPr>
                <w:vertAlign w:val="superscript"/>
              </w:rPr>
              <w:t>согласно плана</w:t>
            </w:r>
            <w:proofErr w:type="gramEnd"/>
            <w:r w:rsidRPr="00E829C7">
              <w:rPr>
                <w:vertAlign w:val="superscript"/>
              </w:rPr>
              <w:t>)</w:t>
            </w:r>
          </w:p>
        </w:tc>
        <w:tc>
          <w:tcPr>
            <w:tcW w:w="1737" w:type="dxa"/>
            <w:vMerge w:val="restart"/>
            <w:vAlign w:val="center"/>
          </w:tcPr>
          <w:p w:rsidR="00E829C7" w:rsidRDefault="00E829C7" w:rsidP="00E829C7">
            <w:pPr>
              <w:jc w:val="center"/>
            </w:pPr>
            <w:r>
              <w:t xml:space="preserve">Вопросы мероприятия </w:t>
            </w:r>
            <w:r w:rsidRPr="00E829C7">
              <w:rPr>
                <w:vertAlign w:val="superscript"/>
              </w:rPr>
              <w:t>(</w:t>
            </w:r>
            <w:proofErr w:type="gramStart"/>
            <w:r w:rsidRPr="00E829C7">
              <w:rPr>
                <w:vertAlign w:val="superscript"/>
              </w:rPr>
              <w:t>согласно плана</w:t>
            </w:r>
            <w:proofErr w:type="gramEnd"/>
            <w:r w:rsidRPr="00E829C7">
              <w:rPr>
                <w:vertAlign w:val="superscript"/>
              </w:rPr>
              <w:t>)</w:t>
            </w:r>
          </w:p>
        </w:tc>
        <w:tc>
          <w:tcPr>
            <w:tcW w:w="1737" w:type="dxa"/>
            <w:vMerge w:val="restart"/>
            <w:vAlign w:val="center"/>
          </w:tcPr>
          <w:p w:rsidR="00E829C7" w:rsidRPr="00E829C7" w:rsidRDefault="00E829C7" w:rsidP="00E829C7">
            <w:pPr>
              <w:jc w:val="center"/>
            </w:pPr>
            <w:r w:rsidRPr="00E829C7">
              <w:t xml:space="preserve">Содержание </w:t>
            </w:r>
            <w:r>
              <w:t>мероприятий</w:t>
            </w:r>
          </w:p>
          <w:p w:rsidR="00E829C7" w:rsidRPr="00E829C7" w:rsidRDefault="00E829C7" w:rsidP="00E829C7">
            <w:pPr>
              <w:jc w:val="center"/>
              <w:rPr>
                <w:vertAlign w:val="superscript"/>
              </w:rPr>
            </w:pPr>
            <w:proofErr w:type="gramStart"/>
            <w:r w:rsidRPr="00E829C7">
              <w:rPr>
                <w:vertAlign w:val="superscript"/>
              </w:rPr>
              <w:t>(перечень аналитических</w:t>
            </w:r>
            <w:proofErr w:type="gramEnd"/>
          </w:p>
          <w:p w:rsidR="00E829C7" w:rsidRPr="00E829C7" w:rsidRDefault="00E829C7" w:rsidP="00E829C7">
            <w:pPr>
              <w:jc w:val="center"/>
              <w:rPr>
                <w:vertAlign w:val="superscript"/>
              </w:rPr>
            </w:pPr>
            <w:r w:rsidRPr="00E829C7">
              <w:rPr>
                <w:vertAlign w:val="superscript"/>
              </w:rPr>
              <w:t>процедур)</w:t>
            </w:r>
          </w:p>
        </w:tc>
        <w:tc>
          <w:tcPr>
            <w:tcW w:w="1737" w:type="dxa"/>
            <w:vMerge w:val="restart"/>
            <w:vAlign w:val="center"/>
          </w:tcPr>
          <w:p w:rsidR="00E829C7" w:rsidRDefault="00E829C7" w:rsidP="00E829C7">
            <w:pPr>
              <w:jc w:val="center"/>
            </w:pPr>
            <w:r>
              <w:t>Исполнители</w:t>
            </w:r>
          </w:p>
        </w:tc>
        <w:tc>
          <w:tcPr>
            <w:tcW w:w="3474" w:type="dxa"/>
            <w:gridSpan w:val="2"/>
            <w:vAlign w:val="center"/>
          </w:tcPr>
          <w:p w:rsidR="00E829C7" w:rsidRDefault="00E829C7" w:rsidP="00E829C7">
            <w:pPr>
              <w:jc w:val="center"/>
            </w:pPr>
            <w:r>
              <w:t>Сроки</w:t>
            </w:r>
          </w:p>
        </w:tc>
      </w:tr>
      <w:tr w:rsidR="00E829C7" w:rsidTr="00E829C7">
        <w:trPr>
          <w:trHeight w:val="421"/>
        </w:trPr>
        <w:tc>
          <w:tcPr>
            <w:tcW w:w="1736" w:type="dxa"/>
            <w:vMerge/>
            <w:vAlign w:val="center"/>
          </w:tcPr>
          <w:p w:rsidR="00E829C7" w:rsidRDefault="00E829C7" w:rsidP="00E829C7">
            <w:pPr>
              <w:jc w:val="center"/>
            </w:pPr>
          </w:p>
        </w:tc>
        <w:tc>
          <w:tcPr>
            <w:tcW w:w="1737" w:type="dxa"/>
            <w:vMerge/>
            <w:vAlign w:val="center"/>
          </w:tcPr>
          <w:p w:rsidR="00E829C7" w:rsidRDefault="00E829C7" w:rsidP="00E829C7">
            <w:pPr>
              <w:jc w:val="center"/>
            </w:pPr>
          </w:p>
        </w:tc>
        <w:tc>
          <w:tcPr>
            <w:tcW w:w="1737" w:type="dxa"/>
            <w:vMerge/>
            <w:vAlign w:val="center"/>
          </w:tcPr>
          <w:p w:rsidR="00E829C7" w:rsidRDefault="00E829C7" w:rsidP="00E829C7">
            <w:pPr>
              <w:jc w:val="center"/>
            </w:pPr>
          </w:p>
        </w:tc>
        <w:tc>
          <w:tcPr>
            <w:tcW w:w="1737" w:type="dxa"/>
            <w:vMerge/>
            <w:vAlign w:val="center"/>
          </w:tcPr>
          <w:p w:rsidR="00E829C7" w:rsidRDefault="00E829C7" w:rsidP="00E829C7">
            <w:pPr>
              <w:jc w:val="center"/>
            </w:pPr>
          </w:p>
        </w:tc>
        <w:tc>
          <w:tcPr>
            <w:tcW w:w="1737" w:type="dxa"/>
            <w:vAlign w:val="center"/>
          </w:tcPr>
          <w:p w:rsidR="00E829C7" w:rsidRDefault="00E829C7" w:rsidP="00E829C7">
            <w:pPr>
              <w:jc w:val="center"/>
            </w:pPr>
            <w:r>
              <w:t>начала</w:t>
            </w:r>
          </w:p>
        </w:tc>
        <w:tc>
          <w:tcPr>
            <w:tcW w:w="1737" w:type="dxa"/>
            <w:vAlign w:val="center"/>
          </w:tcPr>
          <w:p w:rsidR="00E829C7" w:rsidRDefault="00E829C7" w:rsidP="00E829C7">
            <w:pPr>
              <w:jc w:val="center"/>
            </w:pPr>
            <w:r>
              <w:t>окончания</w:t>
            </w:r>
          </w:p>
        </w:tc>
      </w:tr>
      <w:tr w:rsidR="00E829C7" w:rsidTr="00E829C7">
        <w:tc>
          <w:tcPr>
            <w:tcW w:w="1736" w:type="dxa"/>
          </w:tcPr>
          <w:p w:rsidR="00E829C7" w:rsidRDefault="00E829C7" w:rsidP="00AE7375">
            <w:r>
              <w:t>1.</w:t>
            </w:r>
          </w:p>
          <w:p w:rsidR="00E829C7" w:rsidRDefault="00E829C7" w:rsidP="00AE7375"/>
          <w:p w:rsidR="00E829C7" w:rsidRDefault="00E829C7" w:rsidP="00AE7375"/>
          <w:p w:rsidR="00E829C7" w:rsidRDefault="00E829C7" w:rsidP="00AE7375"/>
          <w:p w:rsidR="00E829C7" w:rsidRDefault="00E829C7" w:rsidP="00AE7375">
            <w:r>
              <w:t>2.</w:t>
            </w:r>
          </w:p>
        </w:tc>
        <w:tc>
          <w:tcPr>
            <w:tcW w:w="1737" w:type="dxa"/>
          </w:tcPr>
          <w:p w:rsidR="00E829C7" w:rsidRDefault="00E829C7" w:rsidP="00AE7375">
            <w:r>
              <w:t>1.1</w:t>
            </w:r>
          </w:p>
          <w:p w:rsidR="00E829C7" w:rsidRDefault="00E829C7" w:rsidP="00AE7375">
            <w:r>
              <w:t>1.2</w:t>
            </w:r>
          </w:p>
          <w:p w:rsidR="00E829C7" w:rsidRDefault="00E829C7" w:rsidP="00AE7375">
            <w:r>
              <w:t>1.3</w:t>
            </w:r>
          </w:p>
          <w:p w:rsidR="00E829C7" w:rsidRDefault="00E829C7" w:rsidP="00AE7375"/>
          <w:p w:rsidR="00E829C7" w:rsidRDefault="00E829C7" w:rsidP="00AE7375">
            <w:r>
              <w:t>2.1</w:t>
            </w:r>
          </w:p>
          <w:p w:rsidR="00E829C7" w:rsidRDefault="00E829C7" w:rsidP="00AE7375">
            <w:r>
              <w:t>2.2</w:t>
            </w:r>
          </w:p>
          <w:p w:rsidR="00E829C7" w:rsidRDefault="00E829C7" w:rsidP="00AE7375">
            <w:r>
              <w:t>2.3</w:t>
            </w:r>
          </w:p>
        </w:tc>
        <w:tc>
          <w:tcPr>
            <w:tcW w:w="1737" w:type="dxa"/>
          </w:tcPr>
          <w:p w:rsidR="00E829C7" w:rsidRDefault="00E829C7" w:rsidP="00FD52D5">
            <w:pPr>
              <w:jc w:val="center"/>
            </w:pPr>
          </w:p>
        </w:tc>
        <w:tc>
          <w:tcPr>
            <w:tcW w:w="1737" w:type="dxa"/>
          </w:tcPr>
          <w:p w:rsidR="00E829C7" w:rsidRDefault="00E829C7" w:rsidP="00E829C7">
            <w:r>
              <w:t>1.</w:t>
            </w:r>
          </w:p>
          <w:p w:rsidR="00E829C7" w:rsidRDefault="00E829C7" w:rsidP="00E829C7"/>
          <w:p w:rsidR="00E829C7" w:rsidRDefault="00E829C7" w:rsidP="00E829C7">
            <w:r>
              <w:t>2.</w:t>
            </w:r>
          </w:p>
          <w:p w:rsidR="00E829C7" w:rsidRDefault="00E829C7" w:rsidP="00E829C7"/>
          <w:p w:rsidR="00E829C7" w:rsidRDefault="00E829C7" w:rsidP="00E829C7">
            <w:r>
              <w:t>3.</w:t>
            </w:r>
          </w:p>
        </w:tc>
        <w:tc>
          <w:tcPr>
            <w:tcW w:w="1737" w:type="dxa"/>
          </w:tcPr>
          <w:p w:rsidR="00E829C7" w:rsidRDefault="00E829C7" w:rsidP="00FD52D5">
            <w:pPr>
              <w:jc w:val="center"/>
            </w:pPr>
          </w:p>
        </w:tc>
        <w:tc>
          <w:tcPr>
            <w:tcW w:w="1737" w:type="dxa"/>
          </w:tcPr>
          <w:p w:rsidR="00E829C7" w:rsidRDefault="00E829C7" w:rsidP="00FD52D5">
            <w:pPr>
              <w:jc w:val="center"/>
            </w:pPr>
          </w:p>
        </w:tc>
      </w:tr>
    </w:tbl>
    <w:p w:rsidR="00E829C7" w:rsidRDefault="00E829C7" w:rsidP="00FD52D5">
      <w:pPr>
        <w:jc w:val="center"/>
      </w:pPr>
    </w:p>
    <w:p w:rsidR="005A4BD9" w:rsidRDefault="005A4BD9" w:rsidP="00FD52D5">
      <w:pPr>
        <w:jc w:val="center"/>
      </w:pPr>
    </w:p>
    <w:p w:rsidR="005A4BD9" w:rsidRDefault="005A4BD9" w:rsidP="00FD52D5">
      <w:pPr>
        <w:jc w:val="center"/>
      </w:pPr>
    </w:p>
    <w:p w:rsidR="00AE7375" w:rsidRPr="00AE7375" w:rsidRDefault="00AE7375" w:rsidP="00AE7375">
      <w:r w:rsidRPr="005A4BD9">
        <w:t>Руководитель мероприятия</w:t>
      </w:r>
      <w:proofErr w:type="gramStart"/>
      <w:r>
        <w:t xml:space="preserve">           </w:t>
      </w:r>
      <w:r>
        <w:rPr>
          <w:u w:val="single"/>
        </w:rPr>
        <w:t xml:space="preserve">                                     </w:t>
      </w:r>
      <w:r>
        <w:t xml:space="preserve">                  </w:t>
      </w:r>
      <w:r>
        <w:rPr>
          <w:u w:val="single"/>
        </w:rPr>
        <w:t xml:space="preserve">                                                   .</w:t>
      </w:r>
      <w:proofErr w:type="gramEnd"/>
    </w:p>
    <w:p w:rsidR="005A4BD9" w:rsidRPr="001E5AA3" w:rsidRDefault="00AE7375" w:rsidP="00AE7375">
      <w:pPr>
        <w:rPr>
          <w:vertAlign w:val="superscript"/>
        </w:rPr>
      </w:pPr>
      <w:r w:rsidRPr="00F656E1">
        <w:rPr>
          <w:vertAlign w:val="superscript"/>
        </w:rPr>
        <w:t xml:space="preserve">                                                                </w:t>
      </w:r>
      <w:r>
        <w:rPr>
          <w:vertAlign w:val="superscript"/>
        </w:rPr>
        <w:t xml:space="preserve">                                     </w:t>
      </w:r>
      <w:r w:rsidRPr="00F656E1">
        <w:rPr>
          <w:vertAlign w:val="superscript"/>
        </w:rPr>
        <w:t xml:space="preserve">   (личная подпись)        </w:t>
      </w:r>
      <w:r>
        <w:rPr>
          <w:vertAlign w:val="superscript"/>
        </w:rPr>
        <w:t xml:space="preserve">                      </w:t>
      </w:r>
      <w:r w:rsidRPr="00F656E1">
        <w:rPr>
          <w:vertAlign w:val="superscript"/>
        </w:rPr>
        <w:t xml:space="preserve">        </w:t>
      </w:r>
      <w:r>
        <w:rPr>
          <w:vertAlign w:val="superscript"/>
        </w:rPr>
        <w:t xml:space="preserve">            </w:t>
      </w:r>
      <w:r w:rsidRPr="00F656E1">
        <w:rPr>
          <w:vertAlign w:val="superscript"/>
        </w:rPr>
        <w:t xml:space="preserve">      (инициалы и фамилия)</w:t>
      </w:r>
    </w:p>
    <w:p w:rsidR="005A4BD9" w:rsidRDefault="005A4BD9" w:rsidP="005A4BD9">
      <w:r w:rsidRPr="005A4BD9">
        <w:t xml:space="preserve">С рабочим планом </w:t>
      </w:r>
      <w:proofErr w:type="gramStart"/>
      <w:r w:rsidRPr="005A4BD9">
        <w:t>ознакомлены</w:t>
      </w:r>
      <w:proofErr w:type="gramEnd"/>
      <w:r w:rsidRPr="005A4BD9">
        <w:t>:</w:t>
      </w:r>
    </w:p>
    <w:p w:rsidR="001E5AA3" w:rsidRPr="005A4BD9" w:rsidRDefault="001E5AA3" w:rsidP="005A4BD9"/>
    <w:p w:rsidR="001E5AA3" w:rsidRPr="00AE7375" w:rsidRDefault="005A4BD9" w:rsidP="001E5AA3">
      <w:r w:rsidRPr="005A4BD9">
        <w:t>Члены рабочей группы</w:t>
      </w:r>
      <w:r w:rsidR="001E5AA3">
        <w:t>:</w:t>
      </w:r>
      <w:proofErr w:type="gramStart"/>
      <w:r w:rsidR="001E5AA3">
        <w:t xml:space="preserve">                   </w:t>
      </w:r>
      <w:r w:rsidR="001E5AA3">
        <w:rPr>
          <w:u w:val="single"/>
        </w:rPr>
        <w:t xml:space="preserve">                                     </w:t>
      </w:r>
      <w:r w:rsidR="001E5AA3">
        <w:t xml:space="preserve">                  </w:t>
      </w:r>
      <w:r w:rsidR="001E5AA3">
        <w:rPr>
          <w:u w:val="single"/>
        </w:rPr>
        <w:t xml:space="preserve">                                                   .</w:t>
      </w:r>
      <w:proofErr w:type="gramEnd"/>
    </w:p>
    <w:p w:rsidR="001E5AA3" w:rsidRPr="001E5AA3" w:rsidRDefault="001E5AA3" w:rsidP="001E5AA3">
      <w:pPr>
        <w:rPr>
          <w:vertAlign w:val="superscript"/>
        </w:rPr>
      </w:pPr>
      <w:r w:rsidRPr="00F656E1">
        <w:rPr>
          <w:vertAlign w:val="superscript"/>
        </w:rPr>
        <w:t xml:space="preserve">                                                                </w:t>
      </w:r>
      <w:r>
        <w:rPr>
          <w:vertAlign w:val="superscript"/>
        </w:rPr>
        <w:t xml:space="preserve">                                     </w:t>
      </w:r>
      <w:r w:rsidRPr="00F656E1">
        <w:rPr>
          <w:vertAlign w:val="superscript"/>
        </w:rPr>
        <w:t xml:space="preserve">   (личная подпись)        </w:t>
      </w:r>
      <w:r>
        <w:rPr>
          <w:vertAlign w:val="superscript"/>
        </w:rPr>
        <w:t xml:space="preserve">                      </w:t>
      </w:r>
      <w:r w:rsidRPr="00F656E1">
        <w:rPr>
          <w:vertAlign w:val="superscript"/>
        </w:rPr>
        <w:t xml:space="preserve">        </w:t>
      </w:r>
      <w:r>
        <w:rPr>
          <w:vertAlign w:val="superscript"/>
        </w:rPr>
        <w:t xml:space="preserve">            </w:t>
      </w:r>
      <w:r w:rsidRPr="00F656E1">
        <w:rPr>
          <w:vertAlign w:val="superscript"/>
        </w:rPr>
        <w:t xml:space="preserve">      (инициалы и фамилия)</w:t>
      </w:r>
    </w:p>
    <w:p w:rsidR="005A4BD9" w:rsidRPr="005A4BD9" w:rsidRDefault="005A4BD9" w:rsidP="005A4BD9"/>
    <w:p w:rsidR="001E5AA3" w:rsidRPr="00AE7375" w:rsidRDefault="001E5AA3" w:rsidP="001E5AA3">
      <w:r>
        <w:t xml:space="preserve">                                                            </w:t>
      </w:r>
      <w:r>
        <w:rPr>
          <w:u w:val="single"/>
        </w:rPr>
        <w:t xml:space="preserve">                                     </w:t>
      </w:r>
      <w:r>
        <w:t xml:space="preserve">                  </w:t>
      </w:r>
      <w:r>
        <w:rPr>
          <w:u w:val="single"/>
        </w:rPr>
        <w:t xml:space="preserve">                                                   .</w:t>
      </w:r>
    </w:p>
    <w:p w:rsidR="001E5AA3" w:rsidRPr="001E5AA3" w:rsidRDefault="001E5AA3" w:rsidP="001E5AA3">
      <w:pPr>
        <w:rPr>
          <w:vertAlign w:val="superscript"/>
        </w:rPr>
      </w:pPr>
      <w:r w:rsidRPr="00F656E1">
        <w:rPr>
          <w:vertAlign w:val="superscript"/>
        </w:rPr>
        <w:t xml:space="preserve">                                                                </w:t>
      </w:r>
      <w:r>
        <w:rPr>
          <w:vertAlign w:val="superscript"/>
        </w:rPr>
        <w:t xml:space="preserve">                                     </w:t>
      </w:r>
      <w:r w:rsidRPr="00F656E1">
        <w:rPr>
          <w:vertAlign w:val="superscript"/>
        </w:rPr>
        <w:t xml:space="preserve">   (личная подпись)        </w:t>
      </w:r>
      <w:r>
        <w:rPr>
          <w:vertAlign w:val="superscript"/>
        </w:rPr>
        <w:t xml:space="preserve">                      </w:t>
      </w:r>
      <w:r w:rsidRPr="00F656E1">
        <w:rPr>
          <w:vertAlign w:val="superscript"/>
        </w:rPr>
        <w:t xml:space="preserve">        </w:t>
      </w:r>
      <w:r>
        <w:rPr>
          <w:vertAlign w:val="superscript"/>
        </w:rPr>
        <w:t xml:space="preserve">            </w:t>
      </w:r>
      <w:r w:rsidRPr="00F656E1">
        <w:rPr>
          <w:vertAlign w:val="superscript"/>
        </w:rPr>
        <w:t xml:space="preserve">      (инициалы и фамилия)</w:t>
      </w:r>
    </w:p>
    <w:p w:rsidR="005A4BD9" w:rsidRDefault="005A4BD9" w:rsidP="00FD52D5">
      <w:pPr>
        <w:jc w:val="center"/>
      </w:pPr>
    </w:p>
    <w:p w:rsidR="001E5AA3" w:rsidRPr="00AE7375" w:rsidRDefault="001E5AA3" w:rsidP="001E5AA3">
      <w:r>
        <w:t xml:space="preserve">                                                            </w:t>
      </w:r>
      <w:r>
        <w:rPr>
          <w:u w:val="single"/>
        </w:rPr>
        <w:t xml:space="preserve">                                     </w:t>
      </w:r>
      <w:r>
        <w:t xml:space="preserve">                  </w:t>
      </w:r>
      <w:r>
        <w:rPr>
          <w:u w:val="single"/>
        </w:rPr>
        <w:t xml:space="preserve">                                                   .</w:t>
      </w:r>
    </w:p>
    <w:p w:rsidR="001E5AA3" w:rsidRPr="001E5AA3" w:rsidRDefault="001E5AA3" w:rsidP="001E5AA3">
      <w:pPr>
        <w:rPr>
          <w:vertAlign w:val="superscript"/>
        </w:rPr>
      </w:pPr>
      <w:r w:rsidRPr="00F656E1">
        <w:rPr>
          <w:vertAlign w:val="superscript"/>
        </w:rPr>
        <w:t xml:space="preserve">                                                                </w:t>
      </w:r>
      <w:r>
        <w:rPr>
          <w:vertAlign w:val="superscript"/>
        </w:rPr>
        <w:t xml:space="preserve">                                     </w:t>
      </w:r>
      <w:r w:rsidRPr="00F656E1">
        <w:rPr>
          <w:vertAlign w:val="superscript"/>
        </w:rPr>
        <w:t xml:space="preserve">   (личная подпись)        </w:t>
      </w:r>
      <w:r>
        <w:rPr>
          <w:vertAlign w:val="superscript"/>
        </w:rPr>
        <w:t xml:space="preserve">                      </w:t>
      </w:r>
      <w:r w:rsidRPr="00F656E1">
        <w:rPr>
          <w:vertAlign w:val="superscript"/>
        </w:rPr>
        <w:t xml:space="preserve">        </w:t>
      </w:r>
      <w:r>
        <w:rPr>
          <w:vertAlign w:val="superscript"/>
        </w:rPr>
        <w:t xml:space="preserve">            </w:t>
      </w:r>
      <w:r w:rsidRPr="00F656E1">
        <w:rPr>
          <w:vertAlign w:val="superscript"/>
        </w:rPr>
        <w:t xml:space="preserve">      (инициалы и фамилия)</w:t>
      </w:r>
    </w:p>
    <w:p w:rsidR="001E5AA3" w:rsidRDefault="001E5AA3" w:rsidP="00FD52D5">
      <w:pPr>
        <w:jc w:val="center"/>
      </w:pPr>
    </w:p>
    <w:p w:rsidR="0039212F" w:rsidRDefault="0039212F" w:rsidP="00FD52D5">
      <w:pPr>
        <w:jc w:val="center"/>
      </w:pPr>
    </w:p>
    <w:p w:rsidR="009C3316" w:rsidRDefault="009C3316" w:rsidP="00FD52D5">
      <w:pPr>
        <w:jc w:val="center"/>
      </w:pPr>
    </w:p>
    <w:p w:rsidR="009C3316" w:rsidRDefault="009C3316" w:rsidP="00FD52D5">
      <w:pPr>
        <w:jc w:val="center"/>
      </w:pPr>
    </w:p>
    <w:p w:rsidR="009C3316" w:rsidRDefault="009C3316" w:rsidP="00FD52D5">
      <w:pPr>
        <w:jc w:val="center"/>
      </w:pPr>
    </w:p>
    <w:p w:rsidR="009C3316" w:rsidRDefault="009C3316" w:rsidP="00FD52D5">
      <w:pPr>
        <w:jc w:val="center"/>
      </w:pPr>
    </w:p>
    <w:p w:rsidR="009C3316" w:rsidRDefault="009C3316" w:rsidP="00FD52D5">
      <w:pPr>
        <w:jc w:val="center"/>
      </w:pPr>
    </w:p>
    <w:p w:rsidR="009C3316" w:rsidRDefault="009C3316" w:rsidP="00FD52D5">
      <w:pPr>
        <w:jc w:val="center"/>
      </w:pPr>
    </w:p>
    <w:p w:rsidR="009C3316" w:rsidRDefault="009C3316" w:rsidP="00FD52D5">
      <w:pPr>
        <w:jc w:val="center"/>
      </w:pPr>
    </w:p>
    <w:p w:rsidR="009C3316" w:rsidRDefault="009C3316" w:rsidP="00FD52D5">
      <w:pPr>
        <w:jc w:val="center"/>
      </w:pPr>
    </w:p>
    <w:p w:rsidR="009C3316" w:rsidRDefault="009C3316" w:rsidP="00FD52D5">
      <w:pPr>
        <w:jc w:val="center"/>
      </w:pPr>
    </w:p>
    <w:p w:rsidR="0039212F" w:rsidRDefault="0039212F" w:rsidP="00FD52D5">
      <w:pPr>
        <w:jc w:val="center"/>
      </w:pPr>
    </w:p>
    <w:p w:rsidR="0039212F" w:rsidRDefault="0039212F" w:rsidP="0039212F">
      <w:pPr>
        <w:jc w:val="right"/>
      </w:pPr>
      <w:r>
        <w:t>Приложение №4</w:t>
      </w:r>
    </w:p>
    <w:p w:rsidR="00A775B5" w:rsidRDefault="00A775B5" w:rsidP="0039212F">
      <w:pPr>
        <w:jc w:val="right"/>
      </w:pPr>
    </w:p>
    <w:p w:rsidR="00A775B5" w:rsidRDefault="00A775B5" w:rsidP="00140C4C">
      <w:pPr>
        <w:spacing w:line="360" w:lineRule="auto"/>
        <w:jc w:val="right"/>
      </w:pPr>
    </w:p>
    <w:p w:rsidR="00BB0463" w:rsidRPr="00BB0463" w:rsidRDefault="00BB0463" w:rsidP="00140C4C">
      <w:pPr>
        <w:spacing w:line="360" w:lineRule="auto"/>
        <w:jc w:val="center"/>
      </w:pPr>
      <w:r w:rsidRPr="00BB0463">
        <w:t>ЗАКЛЮЧЕНИЕ</w:t>
      </w:r>
    </w:p>
    <w:p w:rsidR="00BB0463" w:rsidRPr="00BB0463" w:rsidRDefault="00BB0463" w:rsidP="00140C4C">
      <w:pPr>
        <w:spacing w:line="360" w:lineRule="auto"/>
        <w:jc w:val="center"/>
      </w:pPr>
      <w:r w:rsidRPr="00BB0463">
        <w:t>о результатах экспертно-аналитического мероприятия</w:t>
      </w:r>
    </w:p>
    <w:p w:rsidR="00BB0463" w:rsidRPr="00BB0463" w:rsidRDefault="00BB0463" w:rsidP="00140C4C">
      <w:pPr>
        <w:spacing w:line="360" w:lineRule="auto"/>
        <w:jc w:val="center"/>
      </w:pPr>
      <w:r w:rsidRPr="00BB0463">
        <w:t>«____________________________________________________________________»</w:t>
      </w:r>
    </w:p>
    <w:p w:rsidR="00BB0463" w:rsidRPr="00140C4C" w:rsidRDefault="00BB0463" w:rsidP="00140C4C">
      <w:pPr>
        <w:spacing w:line="360" w:lineRule="auto"/>
        <w:jc w:val="center"/>
        <w:rPr>
          <w:vertAlign w:val="superscript"/>
        </w:rPr>
      </w:pPr>
      <w:r w:rsidRPr="00B104B2">
        <w:rPr>
          <w:vertAlign w:val="superscript"/>
        </w:rPr>
        <w:t>(</w:t>
      </w:r>
      <w:r w:rsidRPr="00140C4C">
        <w:rPr>
          <w:vertAlign w:val="superscript"/>
        </w:rPr>
        <w:t xml:space="preserve">наименование мероприятия в соответствии с планом работы </w:t>
      </w:r>
      <w:r w:rsidR="00140C4C">
        <w:rPr>
          <w:vertAlign w:val="superscript"/>
        </w:rPr>
        <w:t>Контрольно-счетной палаты</w:t>
      </w:r>
      <w:r w:rsidRPr="00140C4C">
        <w:rPr>
          <w:vertAlign w:val="superscript"/>
        </w:rPr>
        <w:t>)</w:t>
      </w:r>
    </w:p>
    <w:p w:rsidR="00BB0463" w:rsidRPr="00140C4C" w:rsidRDefault="00BB0463" w:rsidP="00140C4C">
      <w:pPr>
        <w:spacing w:line="360" w:lineRule="auto"/>
        <w:rPr>
          <w:u w:val="single"/>
        </w:rPr>
      </w:pPr>
      <w:r w:rsidRPr="00BB0463">
        <w:t>Основание для проведения мероприятия:</w:t>
      </w:r>
      <w:proofErr w:type="gramStart"/>
      <w:r w:rsidRPr="00BB0463">
        <w:t xml:space="preserve"> </w:t>
      </w:r>
      <w:r w:rsidR="00140C4C">
        <w:rPr>
          <w:u w:val="single"/>
        </w:rPr>
        <w:t xml:space="preserve">                                                                                                 .</w:t>
      </w:r>
      <w:proofErr w:type="gramEnd"/>
    </w:p>
    <w:p w:rsidR="00140C4C" w:rsidRPr="00140C4C" w:rsidRDefault="00BB0463" w:rsidP="00140C4C">
      <w:pPr>
        <w:spacing w:line="360" w:lineRule="auto"/>
        <w:rPr>
          <w:u w:val="single"/>
        </w:rPr>
      </w:pPr>
      <w:r w:rsidRPr="00BB0463">
        <w:t>Предмет мероприятия</w:t>
      </w:r>
      <w:proofErr w:type="gramStart"/>
      <w:r w:rsidR="00140C4C">
        <w:t xml:space="preserve">  </w:t>
      </w:r>
      <w:r w:rsidR="00140C4C" w:rsidRPr="00140C4C">
        <w:rPr>
          <w:u w:val="single"/>
        </w:rPr>
        <w:t xml:space="preserve">                                                                                                                                 </w:t>
      </w:r>
      <w:r w:rsidR="00140C4C">
        <w:t>.</w:t>
      </w:r>
      <w:proofErr w:type="gramEnd"/>
    </w:p>
    <w:p w:rsidR="00BB0463" w:rsidRDefault="00BB0463" w:rsidP="00140C4C">
      <w:pPr>
        <w:spacing w:line="360" w:lineRule="auto"/>
        <w:rPr>
          <w:u w:val="single"/>
        </w:rPr>
      </w:pPr>
      <w:r w:rsidRPr="00BB0463">
        <w:t>Цель (цели) мероприятия:</w:t>
      </w:r>
      <w:proofErr w:type="gramStart"/>
      <w:r w:rsidR="00140C4C">
        <w:rPr>
          <w:u w:val="single"/>
        </w:rPr>
        <w:t xml:space="preserve">                                                                                                                            .</w:t>
      </w:r>
      <w:proofErr w:type="gramEnd"/>
    </w:p>
    <w:p w:rsidR="00140C4C" w:rsidRPr="00140C4C" w:rsidRDefault="00140C4C" w:rsidP="00140C4C">
      <w:pPr>
        <w:spacing w:line="360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.</w:t>
      </w:r>
    </w:p>
    <w:p w:rsidR="00BB0463" w:rsidRPr="00140C4C" w:rsidRDefault="00BB0463" w:rsidP="00140C4C">
      <w:pPr>
        <w:spacing w:line="360" w:lineRule="auto"/>
        <w:rPr>
          <w:u w:val="single"/>
        </w:rPr>
      </w:pPr>
      <w:r w:rsidRPr="00BB0463">
        <w:t>Объект (объекты) мероприятия:</w:t>
      </w:r>
      <w:proofErr w:type="gramStart"/>
      <w:r w:rsidR="00140C4C">
        <w:t xml:space="preserve"> </w:t>
      </w:r>
      <w:r w:rsidR="00140C4C">
        <w:rPr>
          <w:u w:val="single"/>
        </w:rPr>
        <w:t xml:space="preserve">                                                                                                                 .</w:t>
      </w:r>
      <w:proofErr w:type="gramEnd"/>
    </w:p>
    <w:p w:rsidR="00BB0463" w:rsidRPr="00140C4C" w:rsidRDefault="00BB0463" w:rsidP="00140C4C">
      <w:pPr>
        <w:spacing w:line="360" w:lineRule="auto"/>
        <w:rPr>
          <w:u w:val="single"/>
        </w:rPr>
      </w:pPr>
      <w:r w:rsidRPr="00BB0463">
        <w:t>Исследуемый период:</w:t>
      </w:r>
      <w:proofErr w:type="gramStart"/>
      <w:r w:rsidR="00140C4C">
        <w:t xml:space="preserve">  </w:t>
      </w:r>
      <w:r w:rsidR="00140C4C">
        <w:rPr>
          <w:u w:val="single"/>
        </w:rPr>
        <w:t xml:space="preserve">                                                                                                                                 .</w:t>
      </w:r>
      <w:proofErr w:type="gramEnd"/>
    </w:p>
    <w:p w:rsidR="00BB0463" w:rsidRPr="00BB0463" w:rsidRDefault="00BB0463" w:rsidP="00140C4C">
      <w:pPr>
        <w:spacing w:line="360" w:lineRule="auto"/>
      </w:pPr>
      <w:r w:rsidRPr="00BB0463">
        <w:t xml:space="preserve">Сроки проведения мероприятия </w:t>
      </w:r>
      <w:proofErr w:type="gramStart"/>
      <w:r w:rsidRPr="00BB0463">
        <w:t>с</w:t>
      </w:r>
      <w:proofErr w:type="gramEnd"/>
      <w:r w:rsidRPr="00BB0463">
        <w:t>__________ по __________</w:t>
      </w:r>
    </w:p>
    <w:p w:rsidR="00BB0463" w:rsidRPr="00BB0463" w:rsidRDefault="00BB0463" w:rsidP="00140C4C">
      <w:pPr>
        <w:spacing w:line="360" w:lineRule="auto"/>
      </w:pPr>
      <w:r w:rsidRPr="00BB0463">
        <w:t>Результаты мероприятия:</w:t>
      </w:r>
    </w:p>
    <w:p w:rsidR="00140C4C" w:rsidRPr="00140C4C" w:rsidRDefault="00140C4C" w:rsidP="00140C4C">
      <w:pPr>
        <w:pStyle w:val="a6"/>
        <w:numPr>
          <w:ilvl w:val="0"/>
          <w:numId w:val="3"/>
        </w:numPr>
        <w:spacing w:line="360" w:lineRule="auto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.</w:t>
      </w:r>
    </w:p>
    <w:p w:rsidR="00140C4C" w:rsidRDefault="00140C4C" w:rsidP="00140C4C">
      <w:pPr>
        <w:pStyle w:val="a6"/>
        <w:numPr>
          <w:ilvl w:val="0"/>
          <w:numId w:val="3"/>
        </w:numPr>
        <w:spacing w:line="360" w:lineRule="auto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.</w:t>
      </w:r>
    </w:p>
    <w:p w:rsidR="00140C4C" w:rsidRDefault="00BB0463" w:rsidP="00140C4C">
      <w:pPr>
        <w:spacing w:line="360" w:lineRule="auto"/>
      </w:pPr>
      <w:r w:rsidRPr="00BB0463">
        <w:t>Выводы:</w:t>
      </w:r>
    </w:p>
    <w:p w:rsidR="00BB0463" w:rsidRDefault="00140C4C" w:rsidP="00140C4C">
      <w:pPr>
        <w:pStyle w:val="a6"/>
        <w:numPr>
          <w:ilvl w:val="0"/>
          <w:numId w:val="4"/>
        </w:numPr>
        <w:spacing w:line="360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.</w:t>
      </w:r>
    </w:p>
    <w:p w:rsidR="00140C4C" w:rsidRPr="00140C4C" w:rsidRDefault="00140C4C" w:rsidP="00140C4C">
      <w:pPr>
        <w:pStyle w:val="a6"/>
        <w:numPr>
          <w:ilvl w:val="0"/>
          <w:numId w:val="4"/>
        </w:numPr>
        <w:spacing w:line="360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.</w:t>
      </w:r>
    </w:p>
    <w:p w:rsidR="00140C4C" w:rsidRPr="00140C4C" w:rsidRDefault="00140C4C" w:rsidP="00140C4C">
      <w:pPr>
        <w:pStyle w:val="a6"/>
        <w:spacing w:line="360" w:lineRule="auto"/>
        <w:ind w:left="765"/>
        <w:rPr>
          <w:u w:val="single"/>
        </w:rPr>
      </w:pPr>
    </w:p>
    <w:p w:rsidR="00BB0463" w:rsidRDefault="00BB0463" w:rsidP="0039212F">
      <w:pPr>
        <w:jc w:val="right"/>
      </w:pPr>
    </w:p>
    <w:p w:rsidR="00BB0463" w:rsidRDefault="00BB0463" w:rsidP="0039212F">
      <w:pPr>
        <w:jc w:val="right"/>
      </w:pPr>
    </w:p>
    <w:p w:rsidR="00BB0463" w:rsidRDefault="00BB0463" w:rsidP="00BB0463">
      <w:r>
        <w:t>Председатель Контрольно-счетной палаты</w:t>
      </w:r>
    </w:p>
    <w:p w:rsidR="00140C4C" w:rsidRPr="00AE7375" w:rsidRDefault="00BB0463" w:rsidP="00140C4C">
      <w:r>
        <w:t>города Енисейска</w:t>
      </w:r>
      <w:r w:rsidR="00140C4C">
        <w:t>:</w:t>
      </w:r>
      <w:proofErr w:type="gramStart"/>
      <w:r w:rsidR="00140C4C">
        <w:t xml:space="preserve">                                           </w:t>
      </w:r>
      <w:r w:rsidR="00140C4C">
        <w:rPr>
          <w:u w:val="single"/>
        </w:rPr>
        <w:t xml:space="preserve">                                   </w:t>
      </w:r>
      <w:r w:rsidR="00140C4C">
        <w:t xml:space="preserve">           </w:t>
      </w:r>
      <w:r w:rsidR="00140C4C">
        <w:rPr>
          <w:u w:val="single"/>
        </w:rPr>
        <w:t xml:space="preserve">                                              .</w:t>
      </w:r>
      <w:proofErr w:type="gramEnd"/>
    </w:p>
    <w:p w:rsidR="00140C4C" w:rsidRPr="001E5AA3" w:rsidRDefault="00140C4C" w:rsidP="00140C4C">
      <w:pPr>
        <w:rPr>
          <w:vertAlign w:val="superscript"/>
        </w:rPr>
      </w:pPr>
      <w:r w:rsidRPr="00F656E1">
        <w:rPr>
          <w:vertAlign w:val="superscript"/>
        </w:rPr>
        <w:t xml:space="preserve">                                                                </w:t>
      </w:r>
      <w:r>
        <w:rPr>
          <w:vertAlign w:val="superscript"/>
        </w:rPr>
        <w:t xml:space="preserve">                                                           </w:t>
      </w:r>
      <w:r w:rsidRPr="00F656E1">
        <w:rPr>
          <w:vertAlign w:val="superscript"/>
        </w:rPr>
        <w:t xml:space="preserve">   (личная подпись)        </w:t>
      </w:r>
      <w:r>
        <w:rPr>
          <w:vertAlign w:val="superscript"/>
        </w:rPr>
        <w:t xml:space="preserve">                      </w:t>
      </w:r>
      <w:r w:rsidRPr="00F656E1">
        <w:rPr>
          <w:vertAlign w:val="superscript"/>
        </w:rPr>
        <w:t xml:space="preserve">   </w:t>
      </w:r>
      <w:r>
        <w:rPr>
          <w:vertAlign w:val="superscript"/>
        </w:rPr>
        <w:t xml:space="preserve">    </w:t>
      </w:r>
      <w:r w:rsidRPr="00F656E1">
        <w:rPr>
          <w:vertAlign w:val="superscript"/>
        </w:rPr>
        <w:t xml:space="preserve">   (инициалы и фамилия)</w:t>
      </w:r>
    </w:p>
    <w:p w:rsidR="00BB0463" w:rsidRDefault="00BB0463" w:rsidP="0039212F">
      <w:pPr>
        <w:jc w:val="right"/>
      </w:pPr>
    </w:p>
    <w:p w:rsidR="00BB0463" w:rsidRDefault="00BB0463" w:rsidP="00BB0463"/>
    <w:p w:rsidR="00BB0463" w:rsidRPr="00BB0463" w:rsidRDefault="00BB0463" w:rsidP="00BB0463">
      <w:r w:rsidRPr="00BB0463">
        <w:t xml:space="preserve">Аудитор </w:t>
      </w:r>
      <w:r>
        <w:t xml:space="preserve">Контрольно-счетной </w:t>
      </w:r>
      <w:r w:rsidRPr="00BB0463">
        <w:t xml:space="preserve"> палаты </w:t>
      </w:r>
    </w:p>
    <w:p w:rsidR="00140C4C" w:rsidRPr="00AE7375" w:rsidRDefault="00BB0463" w:rsidP="00140C4C">
      <w:r>
        <w:t>города Енисейска</w:t>
      </w:r>
      <w:r w:rsidR="00140C4C">
        <w:t>:</w:t>
      </w:r>
      <w:proofErr w:type="gramStart"/>
      <w:r w:rsidR="00140C4C">
        <w:t xml:space="preserve">                                           </w:t>
      </w:r>
      <w:r w:rsidR="00140C4C">
        <w:rPr>
          <w:u w:val="single"/>
        </w:rPr>
        <w:t xml:space="preserve">                                   </w:t>
      </w:r>
      <w:r w:rsidR="00140C4C">
        <w:t xml:space="preserve">           </w:t>
      </w:r>
      <w:r w:rsidR="00140C4C">
        <w:rPr>
          <w:u w:val="single"/>
        </w:rPr>
        <w:t xml:space="preserve">                                              .</w:t>
      </w:r>
      <w:proofErr w:type="gramEnd"/>
    </w:p>
    <w:p w:rsidR="00140C4C" w:rsidRPr="001E5AA3" w:rsidRDefault="00140C4C" w:rsidP="00140C4C">
      <w:pPr>
        <w:rPr>
          <w:vertAlign w:val="superscript"/>
        </w:rPr>
      </w:pPr>
      <w:r w:rsidRPr="00F656E1">
        <w:rPr>
          <w:vertAlign w:val="superscript"/>
        </w:rPr>
        <w:t xml:space="preserve">                                                                </w:t>
      </w:r>
      <w:r>
        <w:rPr>
          <w:vertAlign w:val="superscript"/>
        </w:rPr>
        <w:t xml:space="preserve">                                                           </w:t>
      </w:r>
      <w:r w:rsidRPr="00F656E1">
        <w:rPr>
          <w:vertAlign w:val="superscript"/>
        </w:rPr>
        <w:t xml:space="preserve">   (личная подпись)        </w:t>
      </w:r>
      <w:r>
        <w:rPr>
          <w:vertAlign w:val="superscript"/>
        </w:rPr>
        <w:t xml:space="preserve">                      </w:t>
      </w:r>
      <w:r w:rsidRPr="00F656E1">
        <w:rPr>
          <w:vertAlign w:val="superscript"/>
        </w:rPr>
        <w:t xml:space="preserve">   </w:t>
      </w:r>
      <w:r>
        <w:rPr>
          <w:vertAlign w:val="superscript"/>
        </w:rPr>
        <w:t xml:space="preserve">    </w:t>
      </w:r>
      <w:r w:rsidRPr="00F656E1">
        <w:rPr>
          <w:vertAlign w:val="superscript"/>
        </w:rPr>
        <w:t xml:space="preserve">   (инициалы и фамилия)</w:t>
      </w:r>
    </w:p>
    <w:p w:rsidR="00BB0463" w:rsidRDefault="00BB0463" w:rsidP="00BB0463"/>
    <w:p w:rsidR="00BB0463" w:rsidRPr="00BB0463" w:rsidRDefault="00BB0463" w:rsidP="00BB0463"/>
    <w:p w:rsidR="00BB0463" w:rsidRPr="00BB0463" w:rsidRDefault="00BB0463" w:rsidP="00BB0463"/>
    <w:sectPr w:rsidR="00BB0463" w:rsidRPr="00BB0463" w:rsidSect="00382481">
      <w:head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174" w:rsidRDefault="000B1174" w:rsidP="00382481">
      <w:r>
        <w:separator/>
      </w:r>
    </w:p>
  </w:endnote>
  <w:endnote w:type="continuationSeparator" w:id="0">
    <w:p w:rsidR="000B1174" w:rsidRDefault="000B1174" w:rsidP="00382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174" w:rsidRDefault="000B1174" w:rsidP="00382481">
      <w:r>
        <w:separator/>
      </w:r>
    </w:p>
  </w:footnote>
  <w:footnote w:type="continuationSeparator" w:id="0">
    <w:p w:rsidR="000B1174" w:rsidRDefault="000B1174" w:rsidP="00382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9876"/>
      <w:docPartObj>
        <w:docPartGallery w:val="Page Numbers (Top of Page)"/>
        <w:docPartUnique/>
      </w:docPartObj>
    </w:sdtPr>
    <w:sdtContent>
      <w:p w:rsidR="00A775B5" w:rsidRDefault="001667B4">
        <w:pPr>
          <w:pStyle w:val="a7"/>
          <w:jc w:val="center"/>
        </w:pPr>
        <w:r>
          <w:fldChar w:fldCharType="begin"/>
        </w:r>
        <w:r w:rsidR="00BE1914">
          <w:instrText xml:space="preserve"> PAGE   \* MERGEFORMAT </w:instrText>
        </w:r>
        <w:r>
          <w:fldChar w:fldCharType="separate"/>
        </w:r>
        <w:r w:rsidR="001A32F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775B5" w:rsidRDefault="00A775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92961"/>
    <w:multiLevelType w:val="hybridMultilevel"/>
    <w:tmpl w:val="0C88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95D2E"/>
    <w:multiLevelType w:val="hybridMultilevel"/>
    <w:tmpl w:val="C8947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47631"/>
    <w:multiLevelType w:val="hybridMultilevel"/>
    <w:tmpl w:val="DD5C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44B47"/>
    <w:multiLevelType w:val="hybridMultilevel"/>
    <w:tmpl w:val="4F864B26"/>
    <w:lvl w:ilvl="0" w:tplc="C7A8F34C">
      <w:start w:val="1"/>
      <w:numFmt w:val="decimal"/>
      <w:lvlText w:val="%1."/>
      <w:lvlJc w:val="left"/>
      <w:pPr>
        <w:ind w:left="7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7FE"/>
    <w:rsid w:val="00000232"/>
    <w:rsid w:val="0000245C"/>
    <w:rsid w:val="0000250D"/>
    <w:rsid w:val="00007BB9"/>
    <w:rsid w:val="00013CD7"/>
    <w:rsid w:val="00014690"/>
    <w:rsid w:val="00015425"/>
    <w:rsid w:val="00015F89"/>
    <w:rsid w:val="00015FC3"/>
    <w:rsid w:val="0001698F"/>
    <w:rsid w:val="00023E7B"/>
    <w:rsid w:val="00024190"/>
    <w:rsid w:val="000308AC"/>
    <w:rsid w:val="00031FA7"/>
    <w:rsid w:val="00032D63"/>
    <w:rsid w:val="00033DC9"/>
    <w:rsid w:val="00034639"/>
    <w:rsid w:val="00037BB1"/>
    <w:rsid w:val="00041B40"/>
    <w:rsid w:val="00041DAA"/>
    <w:rsid w:val="0004334F"/>
    <w:rsid w:val="0004510F"/>
    <w:rsid w:val="00053859"/>
    <w:rsid w:val="00053DDB"/>
    <w:rsid w:val="000555E0"/>
    <w:rsid w:val="00055CC0"/>
    <w:rsid w:val="0005614E"/>
    <w:rsid w:val="0006767D"/>
    <w:rsid w:val="00070047"/>
    <w:rsid w:val="0007279B"/>
    <w:rsid w:val="00072A7E"/>
    <w:rsid w:val="00074297"/>
    <w:rsid w:val="00082FEC"/>
    <w:rsid w:val="000920D4"/>
    <w:rsid w:val="00093245"/>
    <w:rsid w:val="00097015"/>
    <w:rsid w:val="000A1E43"/>
    <w:rsid w:val="000A2E6F"/>
    <w:rsid w:val="000A466C"/>
    <w:rsid w:val="000A483A"/>
    <w:rsid w:val="000A52FB"/>
    <w:rsid w:val="000B0ACD"/>
    <w:rsid w:val="000B1174"/>
    <w:rsid w:val="000B1B7B"/>
    <w:rsid w:val="000B3F01"/>
    <w:rsid w:val="000C0FB8"/>
    <w:rsid w:val="000D055B"/>
    <w:rsid w:val="000D3E44"/>
    <w:rsid w:val="000D6E7F"/>
    <w:rsid w:val="000D7D9A"/>
    <w:rsid w:val="000E465D"/>
    <w:rsid w:val="000F237E"/>
    <w:rsid w:val="000F5B26"/>
    <w:rsid w:val="000F60B2"/>
    <w:rsid w:val="00100762"/>
    <w:rsid w:val="001015EF"/>
    <w:rsid w:val="00105372"/>
    <w:rsid w:val="00112164"/>
    <w:rsid w:val="00122431"/>
    <w:rsid w:val="001239EB"/>
    <w:rsid w:val="00123FEC"/>
    <w:rsid w:val="00130CC9"/>
    <w:rsid w:val="00131535"/>
    <w:rsid w:val="001339E7"/>
    <w:rsid w:val="00134888"/>
    <w:rsid w:val="00135379"/>
    <w:rsid w:val="00137B15"/>
    <w:rsid w:val="00140C4C"/>
    <w:rsid w:val="00141663"/>
    <w:rsid w:val="00141FCA"/>
    <w:rsid w:val="0014266A"/>
    <w:rsid w:val="00145DCE"/>
    <w:rsid w:val="0015159E"/>
    <w:rsid w:val="00151ACE"/>
    <w:rsid w:val="00151D94"/>
    <w:rsid w:val="0016090D"/>
    <w:rsid w:val="001636B2"/>
    <w:rsid w:val="00164161"/>
    <w:rsid w:val="001667B4"/>
    <w:rsid w:val="00173223"/>
    <w:rsid w:val="0018084A"/>
    <w:rsid w:val="00181AA2"/>
    <w:rsid w:val="00184F10"/>
    <w:rsid w:val="00185D1B"/>
    <w:rsid w:val="00192EF3"/>
    <w:rsid w:val="00197297"/>
    <w:rsid w:val="00197B9B"/>
    <w:rsid w:val="001A067A"/>
    <w:rsid w:val="001A275D"/>
    <w:rsid w:val="001A32F6"/>
    <w:rsid w:val="001A3C4C"/>
    <w:rsid w:val="001A4A07"/>
    <w:rsid w:val="001A5266"/>
    <w:rsid w:val="001A69E0"/>
    <w:rsid w:val="001A7BCD"/>
    <w:rsid w:val="001B06B1"/>
    <w:rsid w:val="001B1C3E"/>
    <w:rsid w:val="001C7B9B"/>
    <w:rsid w:val="001C7C37"/>
    <w:rsid w:val="001D0287"/>
    <w:rsid w:val="001D2DA5"/>
    <w:rsid w:val="001D2E78"/>
    <w:rsid w:val="001D3893"/>
    <w:rsid w:val="001D41F0"/>
    <w:rsid w:val="001E5AA3"/>
    <w:rsid w:val="001E6002"/>
    <w:rsid w:val="001E7AD2"/>
    <w:rsid w:val="001F59F9"/>
    <w:rsid w:val="001F6B1C"/>
    <w:rsid w:val="001F6D41"/>
    <w:rsid w:val="001F6EB1"/>
    <w:rsid w:val="00202FC0"/>
    <w:rsid w:val="00203BCB"/>
    <w:rsid w:val="002049C1"/>
    <w:rsid w:val="00212436"/>
    <w:rsid w:val="00212C60"/>
    <w:rsid w:val="00220B1F"/>
    <w:rsid w:val="0022272A"/>
    <w:rsid w:val="00222787"/>
    <w:rsid w:val="00223FE4"/>
    <w:rsid w:val="00224AB6"/>
    <w:rsid w:val="0022621F"/>
    <w:rsid w:val="00231033"/>
    <w:rsid w:val="00234191"/>
    <w:rsid w:val="002342FD"/>
    <w:rsid w:val="00234E59"/>
    <w:rsid w:val="00235306"/>
    <w:rsid w:val="00254B00"/>
    <w:rsid w:val="00256C57"/>
    <w:rsid w:val="00257FE6"/>
    <w:rsid w:val="00261972"/>
    <w:rsid w:val="002626BD"/>
    <w:rsid w:val="00264CA6"/>
    <w:rsid w:val="002656E8"/>
    <w:rsid w:val="002666F1"/>
    <w:rsid w:val="0026779C"/>
    <w:rsid w:val="002742C5"/>
    <w:rsid w:val="00274C81"/>
    <w:rsid w:val="002806BD"/>
    <w:rsid w:val="00281C26"/>
    <w:rsid w:val="00284485"/>
    <w:rsid w:val="00287577"/>
    <w:rsid w:val="0029210A"/>
    <w:rsid w:val="002A2A8C"/>
    <w:rsid w:val="002A6E52"/>
    <w:rsid w:val="002A7AFE"/>
    <w:rsid w:val="002B5D86"/>
    <w:rsid w:val="002B6FC5"/>
    <w:rsid w:val="002C2837"/>
    <w:rsid w:val="002C339D"/>
    <w:rsid w:val="002C4C99"/>
    <w:rsid w:val="002C57F5"/>
    <w:rsid w:val="002C6135"/>
    <w:rsid w:val="002C673A"/>
    <w:rsid w:val="002D1DE6"/>
    <w:rsid w:val="002D2383"/>
    <w:rsid w:val="002D454F"/>
    <w:rsid w:val="002D5AAF"/>
    <w:rsid w:val="002D67B4"/>
    <w:rsid w:val="002E00DB"/>
    <w:rsid w:val="002E3BD2"/>
    <w:rsid w:val="002E5F73"/>
    <w:rsid w:val="002E67AA"/>
    <w:rsid w:val="002E686B"/>
    <w:rsid w:val="002F04DB"/>
    <w:rsid w:val="002F06AC"/>
    <w:rsid w:val="002F13FC"/>
    <w:rsid w:val="002F44E0"/>
    <w:rsid w:val="00304CF1"/>
    <w:rsid w:val="00316CFD"/>
    <w:rsid w:val="003172C9"/>
    <w:rsid w:val="00322731"/>
    <w:rsid w:val="00322EE0"/>
    <w:rsid w:val="00327FD9"/>
    <w:rsid w:val="0033009D"/>
    <w:rsid w:val="00331E4C"/>
    <w:rsid w:val="00332120"/>
    <w:rsid w:val="00336654"/>
    <w:rsid w:val="003367C3"/>
    <w:rsid w:val="00346AB6"/>
    <w:rsid w:val="00350D6A"/>
    <w:rsid w:val="00351F9F"/>
    <w:rsid w:val="003603A0"/>
    <w:rsid w:val="00361690"/>
    <w:rsid w:val="00365BA2"/>
    <w:rsid w:val="00367DB4"/>
    <w:rsid w:val="00370E9B"/>
    <w:rsid w:val="0037244F"/>
    <w:rsid w:val="00374233"/>
    <w:rsid w:val="00375C21"/>
    <w:rsid w:val="00380FAD"/>
    <w:rsid w:val="00382481"/>
    <w:rsid w:val="00383786"/>
    <w:rsid w:val="00387C60"/>
    <w:rsid w:val="00387DDD"/>
    <w:rsid w:val="0039212F"/>
    <w:rsid w:val="00396ED9"/>
    <w:rsid w:val="003A0C10"/>
    <w:rsid w:val="003A4547"/>
    <w:rsid w:val="003A6D2F"/>
    <w:rsid w:val="003A7AE6"/>
    <w:rsid w:val="003B2305"/>
    <w:rsid w:val="003B30C5"/>
    <w:rsid w:val="003B45DE"/>
    <w:rsid w:val="003C519C"/>
    <w:rsid w:val="003D09FE"/>
    <w:rsid w:val="003D203C"/>
    <w:rsid w:val="003D355A"/>
    <w:rsid w:val="003D6C48"/>
    <w:rsid w:val="003D6E7E"/>
    <w:rsid w:val="003D7133"/>
    <w:rsid w:val="003D780B"/>
    <w:rsid w:val="003E2E8D"/>
    <w:rsid w:val="003E77B9"/>
    <w:rsid w:val="003E7CFA"/>
    <w:rsid w:val="003F57DC"/>
    <w:rsid w:val="003F625A"/>
    <w:rsid w:val="003F6402"/>
    <w:rsid w:val="0040050F"/>
    <w:rsid w:val="00405D66"/>
    <w:rsid w:val="004117F2"/>
    <w:rsid w:val="00413CEC"/>
    <w:rsid w:val="004202B8"/>
    <w:rsid w:val="00427DB3"/>
    <w:rsid w:val="004379D4"/>
    <w:rsid w:val="00444425"/>
    <w:rsid w:val="0044694B"/>
    <w:rsid w:val="00447094"/>
    <w:rsid w:val="00451466"/>
    <w:rsid w:val="004524A5"/>
    <w:rsid w:val="00453118"/>
    <w:rsid w:val="00453247"/>
    <w:rsid w:val="0045613F"/>
    <w:rsid w:val="00456EBE"/>
    <w:rsid w:val="00456EEB"/>
    <w:rsid w:val="004665B6"/>
    <w:rsid w:val="004678DB"/>
    <w:rsid w:val="00470A63"/>
    <w:rsid w:val="004768D7"/>
    <w:rsid w:val="00477859"/>
    <w:rsid w:val="00483611"/>
    <w:rsid w:val="00486DB1"/>
    <w:rsid w:val="00491EF2"/>
    <w:rsid w:val="00492A4A"/>
    <w:rsid w:val="0049674F"/>
    <w:rsid w:val="004A3E81"/>
    <w:rsid w:val="004A43D5"/>
    <w:rsid w:val="004B2469"/>
    <w:rsid w:val="004B4572"/>
    <w:rsid w:val="004B62FC"/>
    <w:rsid w:val="004B677F"/>
    <w:rsid w:val="004D5837"/>
    <w:rsid w:val="004E023E"/>
    <w:rsid w:val="004E5E35"/>
    <w:rsid w:val="004E654D"/>
    <w:rsid w:val="004F0F7C"/>
    <w:rsid w:val="004F287B"/>
    <w:rsid w:val="004F43CC"/>
    <w:rsid w:val="004F7AD2"/>
    <w:rsid w:val="00500A57"/>
    <w:rsid w:val="0051479D"/>
    <w:rsid w:val="00516B06"/>
    <w:rsid w:val="00525132"/>
    <w:rsid w:val="00526CD8"/>
    <w:rsid w:val="005323CD"/>
    <w:rsid w:val="005365E3"/>
    <w:rsid w:val="00537B3D"/>
    <w:rsid w:val="0054397B"/>
    <w:rsid w:val="0055009E"/>
    <w:rsid w:val="00552EA4"/>
    <w:rsid w:val="00556FD1"/>
    <w:rsid w:val="00557097"/>
    <w:rsid w:val="00557A4E"/>
    <w:rsid w:val="00564061"/>
    <w:rsid w:val="00564FA6"/>
    <w:rsid w:val="00572728"/>
    <w:rsid w:val="00574B15"/>
    <w:rsid w:val="00577648"/>
    <w:rsid w:val="00577D85"/>
    <w:rsid w:val="005823B7"/>
    <w:rsid w:val="005830CB"/>
    <w:rsid w:val="00583BDC"/>
    <w:rsid w:val="00584D22"/>
    <w:rsid w:val="00586986"/>
    <w:rsid w:val="005934B7"/>
    <w:rsid w:val="005A1643"/>
    <w:rsid w:val="005A2E3C"/>
    <w:rsid w:val="005A3B9E"/>
    <w:rsid w:val="005A4BD9"/>
    <w:rsid w:val="005A607E"/>
    <w:rsid w:val="005B0E46"/>
    <w:rsid w:val="005B4F93"/>
    <w:rsid w:val="005C6155"/>
    <w:rsid w:val="005D29A1"/>
    <w:rsid w:val="005D337F"/>
    <w:rsid w:val="005D7EAC"/>
    <w:rsid w:val="005E1641"/>
    <w:rsid w:val="005E3CB4"/>
    <w:rsid w:val="005E6841"/>
    <w:rsid w:val="005F0DAB"/>
    <w:rsid w:val="005F26D5"/>
    <w:rsid w:val="005F5DA9"/>
    <w:rsid w:val="00603491"/>
    <w:rsid w:val="006042AB"/>
    <w:rsid w:val="0060666B"/>
    <w:rsid w:val="00606880"/>
    <w:rsid w:val="006109FA"/>
    <w:rsid w:val="00616861"/>
    <w:rsid w:val="00616AD6"/>
    <w:rsid w:val="00623F3E"/>
    <w:rsid w:val="00625661"/>
    <w:rsid w:val="00627774"/>
    <w:rsid w:val="0063307D"/>
    <w:rsid w:val="00633570"/>
    <w:rsid w:val="0063615A"/>
    <w:rsid w:val="00637BB5"/>
    <w:rsid w:val="00641A30"/>
    <w:rsid w:val="00644D49"/>
    <w:rsid w:val="0064765D"/>
    <w:rsid w:val="006535B5"/>
    <w:rsid w:val="00655569"/>
    <w:rsid w:val="00655641"/>
    <w:rsid w:val="006573B3"/>
    <w:rsid w:val="00660D40"/>
    <w:rsid w:val="00662AE9"/>
    <w:rsid w:val="0066379E"/>
    <w:rsid w:val="00663B39"/>
    <w:rsid w:val="00664863"/>
    <w:rsid w:val="0066499D"/>
    <w:rsid w:val="00670716"/>
    <w:rsid w:val="00672053"/>
    <w:rsid w:val="006731D6"/>
    <w:rsid w:val="00677663"/>
    <w:rsid w:val="006948D6"/>
    <w:rsid w:val="00697B3D"/>
    <w:rsid w:val="006A18AC"/>
    <w:rsid w:val="006A18D8"/>
    <w:rsid w:val="006A1948"/>
    <w:rsid w:val="006A760E"/>
    <w:rsid w:val="006B19DA"/>
    <w:rsid w:val="006B3A58"/>
    <w:rsid w:val="006B40AA"/>
    <w:rsid w:val="006C2C21"/>
    <w:rsid w:val="006C3C92"/>
    <w:rsid w:val="006C47CC"/>
    <w:rsid w:val="006C6464"/>
    <w:rsid w:val="006D09A9"/>
    <w:rsid w:val="006D125F"/>
    <w:rsid w:val="006D16E2"/>
    <w:rsid w:val="006D1B48"/>
    <w:rsid w:val="006D7EF4"/>
    <w:rsid w:val="006E2398"/>
    <w:rsid w:val="006E37E1"/>
    <w:rsid w:val="006E5C11"/>
    <w:rsid w:val="006E6574"/>
    <w:rsid w:val="006F280B"/>
    <w:rsid w:val="006F2C5C"/>
    <w:rsid w:val="006F34EB"/>
    <w:rsid w:val="006F4AAF"/>
    <w:rsid w:val="00702EB4"/>
    <w:rsid w:val="00711CF3"/>
    <w:rsid w:val="0071479C"/>
    <w:rsid w:val="007153C9"/>
    <w:rsid w:val="00716252"/>
    <w:rsid w:val="0071772D"/>
    <w:rsid w:val="00720C5F"/>
    <w:rsid w:val="00722274"/>
    <w:rsid w:val="00722598"/>
    <w:rsid w:val="0072374A"/>
    <w:rsid w:val="00726FBC"/>
    <w:rsid w:val="00733508"/>
    <w:rsid w:val="007337EA"/>
    <w:rsid w:val="00735127"/>
    <w:rsid w:val="007352B7"/>
    <w:rsid w:val="00735A8C"/>
    <w:rsid w:val="00746BB4"/>
    <w:rsid w:val="0074787A"/>
    <w:rsid w:val="00747CD2"/>
    <w:rsid w:val="007537F5"/>
    <w:rsid w:val="0075708C"/>
    <w:rsid w:val="007613C1"/>
    <w:rsid w:val="00761AFF"/>
    <w:rsid w:val="0076209E"/>
    <w:rsid w:val="00767CF9"/>
    <w:rsid w:val="007726CD"/>
    <w:rsid w:val="007733DC"/>
    <w:rsid w:val="00773F79"/>
    <w:rsid w:val="007754AF"/>
    <w:rsid w:val="00776C4F"/>
    <w:rsid w:val="0077765A"/>
    <w:rsid w:val="00783A41"/>
    <w:rsid w:val="00784EC1"/>
    <w:rsid w:val="00785B38"/>
    <w:rsid w:val="0078710B"/>
    <w:rsid w:val="00793B52"/>
    <w:rsid w:val="007A48E2"/>
    <w:rsid w:val="007A5512"/>
    <w:rsid w:val="007A57FC"/>
    <w:rsid w:val="007A5A1E"/>
    <w:rsid w:val="007A6454"/>
    <w:rsid w:val="007A6592"/>
    <w:rsid w:val="007B274B"/>
    <w:rsid w:val="007B4E2C"/>
    <w:rsid w:val="007B6BD1"/>
    <w:rsid w:val="007B7668"/>
    <w:rsid w:val="007B7EBD"/>
    <w:rsid w:val="007C3EFE"/>
    <w:rsid w:val="007D1921"/>
    <w:rsid w:val="007D2F32"/>
    <w:rsid w:val="007D2F49"/>
    <w:rsid w:val="007D527D"/>
    <w:rsid w:val="007D6F75"/>
    <w:rsid w:val="007D7A1D"/>
    <w:rsid w:val="007E0836"/>
    <w:rsid w:val="007E1120"/>
    <w:rsid w:val="007E1759"/>
    <w:rsid w:val="007E3FFB"/>
    <w:rsid w:val="007E4C47"/>
    <w:rsid w:val="007E4FFD"/>
    <w:rsid w:val="008001DC"/>
    <w:rsid w:val="00802406"/>
    <w:rsid w:val="0080648E"/>
    <w:rsid w:val="008070BC"/>
    <w:rsid w:val="00814446"/>
    <w:rsid w:val="00825E1A"/>
    <w:rsid w:val="00830A22"/>
    <w:rsid w:val="00831242"/>
    <w:rsid w:val="00840104"/>
    <w:rsid w:val="008474BD"/>
    <w:rsid w:val="008510E9"/>
    <w:rsid w:val="008567AF"/>
    <w:rsid w:val="0085694E"/>
    <w:rsid w:val="008639D7"/>
    <w:rsid w:val="008666BB"/>
    <w:rsid w:val="00867483"/>
    <w:rsid w:val="0087130D"/>
    <w:rsid w:val="008732CC"/>
    <w:rsid w:val="008736FD"/>
    <w:rsid w:val="00873774"/>
    <w:rsid w:val="008752DE"/>
    <w:rsid w:val="0087572D"/>
    <w:rsid w:val="00883FF5"/>
    <w:rsid w:val="0088581E"/>
    <w:rsid w:val="00885D56"/>
    <w:rsid w:val="00887393"/>
    <w:rsid w:val="008A259F"/>
    <w:rsid w:val="008A389B"/>
    <w:rsid w:val="008A75CF"/>
    <w:rsid w:val="008A77FE"/>
    <w:rsid w:val="008B5A91"/>
    <w:rsid w:val="008B6DF9"/>
    <w:rsid w:val="008C1AD9"/>
    <w:rsid w:val="008C4636"/>
    <w:rsid w:val="008D5187"/>
    <w:rsid w:val="008D5B08"/>
    <w:rsid w:val="008D5EF6"/>
    <w:rsid w:val="008D6953"/>
    <w:rsid w:val="008D7EF4"/>
    <w:rsid w:val="008E163B"/>
    <w:rsid w:val="008E47F1"/>
    <w:rsid w:val="008E49A4"/>
    <w:rsid w:val="008E5C09"/>
    <w:rsid w:val="008E77B4"/>
    <w:rsid w:val="008F029E"/>
    <w:rsid w:val="008F40E6"/>
    <w:rsid w:val="008F5085"/>
    <w:rsid w:val="008F62AA"/>
    <w:rsid w:val="008F6CCD"/>
    <w:rsid w:val="008F78BA"/>
    <w:rsid w:val="0090074A"/>
    <w:rsid w:val="0090082C"/>
    <w:rsid w:val="00904D3B"/>
    <w:rsid w:val="0090614C"/>
    <w:rsid w:val="00906D2F"/>
    <w:rsid w:val="00907F77"/>
    <w:rsid w:val="00911EC9"/>
    <w:rsid w:val="00912DA2"/>
    <w:rsid w:val="00914154"/>
    <w:rsid w:val="0091595F"/>
    <w:rsid w:val="00921125"/>
    <w:rsid w:val="00922971"/>
    <w:rsid w:val="009246BC"/>
    <w:rsid w:val="009262B0"/>
    <w:rsid w:val="00926DC9"/>
    <w:rsid w:val="009325FD"/>
    <w:rsid w:val="00933050"/>
    <w:rsid w:val="009333BA"/>
    <w:rsid w:val="00936FB8"/>
    <w:rsid w:val="009409EF"/>
    <w:rsid w:val="009503C6"/>
    <w:rsid w:val="009510F7"/>
    <w:rsid w:val="00960002"/>
    <w:rsid w:val="0096400B"/>
    <w:rsid w:val="00964741"/>
    <w:rsid w:val="00964DD6"/>
    <w:rsid w:val="00966040"/>
    <w:rsid w:val="00966283"/>
    <w:rsid w:val="00967F73"/>
    <w:rsid w:val="00976949"/>
    <w:rsid w:val="00976FE3"/>
    <w:rsid w:val="009770DF"/>
    <w:rsid w:val="009807DA"/>
    <w:rsid w:val="00983D70"/>
    <w:rsid w:val="00984CEF"/>
    <w:rsid w:val="00985D32"/>
    <w:rsid w:val="009868F9"/>
    <w:rsid w:val="00987016"/>
    <w:rsid w:val="0099080C"/>
    <w:rsid w:val="00992951"/>
    <w:rsid w:val="0099470A"/>
    <w:rsid w:val="00997853"/>
    <w:rsid w:val="009A7747"/>
    <w:rsid w:val="009B0E91"/>
    <w:rsid w:val="009B1F7F"/>
    <w:rsid w:val="009B4184"/>
    <w:rsid w:val="009B4C29"/>
    <w:rsid w:val="009B50E8"/>
    <w:rsid w:val="009B5D88"/>
    <w:rsid w:val="009C0A4F"/>
    <w:rsid w:val="009C2F7D"/>
    <w:rsid w:val="009C3316"/>
    <w:rsid w:val="009D0FDD"/>
    <w:rsid w:val="009D22E5"/>
    <w:rsid w:val="009D6FCF"/>
    <w:rsid w:val="009D72C2"/>
    <w:rsid w:val="009E0724"/>
    <w:rsid w:val="009E2C0E"/>
    <w:rsid w:val="009E38A7"/>
    <w:rsid w:val="009E4933"/>
    <w:rsid w:val="009F101D"/>
    <w:rsid w:val="009F48D4"/>
    <w:rsid w:val="009F537E"/>
    <w:rsid w:val="00A0041E"/>
    <w:rsid w:val="00A009E4"/>
    <w:rsid w:val="00A01537"/>
    <w:rsid w:val="00A0198E"/>
    <w:rsid w:val="00A034B5"/>
    <w:rsid w:val="00A076A2"/>
    <w:rsid w:val="00A10F4C"/>
    <w:rsid w:val="00A12F47"/>
    <w:rsid w:val="00A14DC1"/>
    <w:rsid w:val="00A15B29"/>
    <w:rsid w:val="00A23738"/>
    <w:rsid w:val="00A25DC4"/>
    <w:rsid w:val="00A26F28"/>
    <w:rsid w:val="00A271C1"/>
    <w:rsid w:val="00A3036D"/>
    <w:rsid w:val="00A33D3E"/>
    <w:rsid w:val="00A35442"/>
    <w:rsid w:val="00A35886"/>
    <w:rsid w:val="00A40933"/>
    <w:rsid w:val="00A41150"/>
    <w:rsid w:val="00A447BD"/>
    <w:rsid w:val="00A449C3"/>
    <w:rsid w:val="00A4614D"/>
    <w:rsid w:val="00A50C06"/>
    <w:rsid w:val="00A54150"/>
    <w:rsid w:val="00A60D0E"/>
    <w:rsid w:val="00A60D30"/>
    <w:rsid w:val="00A61876"/>
    <w:rsid w:val="00A71660"/>
    <w:rsid w:val="00A74100"/>
    <w:rsid w:val="00A753A0"/>
    <w:rsid w:val="00A76235"/>
    <w:rsid w:val="00A775B5"/>
    <w:rsid w:val="00A81E3F"/>
    <w:rsid w:val="00A83010"/>
    <w:rsid w:val="00A86443"/>
    <w:rsid w:val="00A905FA"/>
    <w:rsid w:val="00A91501"/>
    <w:rsid w:val="00A927B3"/>
    <w:rsid w:val="00A95E07"/>
    <w:rsid w:val="00AA0C36"/>
    <w:rsid w:val="00AA1DF9"/>
    <w:rsid w:val="00AA3B1C"/>
    <w:rsid w:val="00AA401E"/>
    <w:rsid w:val="00AB0BB8"/>
    <w:rsid w:val="00AB10B8"/>
    <w:rsid w:val="00AB3D2C"/>
    <w:rsid w:val="00AB5C61"/>
    <w:rsid w:val="00AC06D3"/>
    <w:rsid w:val="00AD5B0E"/>
    <w:rsid w:val="00AD7CFE"/>
    <w:rsid w:val="00AE0C86"/>
    <w:rsid w:val="00AE6839"/>
    <w:rsid w:val="00AE7375"/>
    <w:rsid w:val="00AF2AD1"/>
    <w:rsid w:val="00B000FF"/>
    <w:rsid w:val="00B025A5"/>
    <w:rsid w:val="00B079B7"/>
    <w:rsid w:val="00B104B2"/>
    <w:rsid w:val="00B15196"/>
    <w:rsid w:val="00B22FD1"/>
    <w:rsid w:val="00B23ACC"/>
    <w:rsid w:val="00B24D0B"/>
    <w:rsid w:val="00B27DCD"/>
    <w:rsid w:val="00B35E85"/>
    <w:rsid w:val="00B4228F"/>
    <w:rsid w:val="00B47951"/>
    <w:rsid w:val="00B531BC"/>
    <w:rsid w:val="00B627F9"/>
    <w:rsid w:val="00B647C0"/>
    <w:rsid w:val="00B64DC5"/>
    <w:rsid w:val="00B65D2B"/>
    <w:rsid w:val="00B725B4"/>
    <w:rsid w:val="00B736B1"/>
    <w:rsid w:val="00B74D40"/>
    <w:rsid w:val="00B75155"/>
    <w:rsid w:val="00B75EEF"/>
    <w:rsid w:val="00B76530"/>
    <w:rsid w:val="00B76F02"/>
    <w:rsid w:val="00B779A5"/>
    <w:rsid w:val="00B77A1D"/>
    <w:rsid w:val="00B819B8"/>
    <w:rsid w:val="00B851ED"/>
    <w:rsid w:val="00B904E6"/>
    <w:rsid w:val="00B9061D"/>
    <w:rsid w:val="00B93EFC"/>
    <w:rsid w:val="00B957F3"/>
    <w:rsid w:val="00BA0724"/>
    <w:rsid w:val="00BA25A1"/>
    <w:rsid w:val="00BA474D"/>
    <w:rsid w:val="00BA5DD9"/>
    <w:rsid w:val="00BA7828"/>
    <w:rsid w:val="00BB0463"/>
    <w:rsid w:val="00BB355D"/>
    <w:rsid w:val="00BB50AD"/>
    <w:rsid w:val="00BB7279"/>
    <w:rsid w:val="00BC016A"/>
    <w:rsid w:val="00BC4481"/>
    <w:rsid w:val="00BC6493"/>
    <w:rsid w:val="00BD221D"/>
    <w:rsid w:val="00BE1914"/>
    <w:rsid w:val="00BE32AB"/>
    <w:rsid w:val="00BE5DFE"/>
    <w:rsid w:val="00BF6475"/>
    <w:rsid w:val="00BF6750"/>
    <w:rsid w:val="00C05D9E"/>
    <w:rsid w:val="00C05E97"/>
    <w:rsid w:val="00C10375"/>
    <w:rsid w:val="00C12682"/>
    <w:rsid w:val="00C225FE"/>
    <w:rsid w:val="00C23056"/>
    <w:rsid w:val="00C23BAB"/>
    <w:rsid w:val="00C24791"/>
    <w:rsid w:val="00C35130"/>
    <w:rsid w:val="00C378F1"/>
    <w:rsid w:val="00C422E4"/>
    <w:rsid w:val="00C45197"/>
    <w:rsid w:val="00C4633C"/>
    <w:rsid w:val="00C47F73"/>
    <w:rsid w:val="00C51E27"/>
    <w:rsid w:val="00C532A8"/>
    <w:rsid w:val="00C547CB"/>
    <w:rsid w:val="00C5651E"/>
    <w:rsid w:val="00C5652C"/>
    <w:rsid w:val="00C5794E"/>
    <w:rsid w:val="00C62594"/>
    <w:rsid w:val="00C66EF0"/>
    <w:rsid w:val="00C673DB"/>
    <w:rsid w:val="00C70161"/>
    <w:rsid w:val="00C71C17"/>
    <w:rsid w:val="00C77F47"/>
    <w:rsid w:val="00C82398"/>
    <w:rsid w:val="00C92544"/>
    <w:rsid w:val="00C92D74"/>
    <w:rsid w:val="00C93F3D"/>
    <w:rsid w:val="00C95626"/>
    <w:rsid w:val="00C95A44"/>
    <w:rsid w:val="00CA0013"/>
    <w:rsid w:val="00CA008A"/>
    <w:rsid w:val="00CA0608"/>
    <w:rsid w:val="00CA5FBA"/>
    <w:rsid w:val="00CA649A"/>
    <w:rsid w:val="00CC00A6"/>
    <w:rsid w:val="00CC153D"/>
    <w:rsid w:val="00CC3328"/>
    <w:rsid w:val="00CC44C7"/>
    <w:rsid w:val="00CC5C32"/>
    <w:rsid w:val="00CD04CD"/>
    <w:rsid w:val="00CE028B"/>
    <w:rsid w:val="00CF1329"/>
    <w:rsid w:val="00CF1AB3"/>
    <w:rsid w:val="00CF1D7A"/>
    <w:rsid w:val="00CF2950"/>
    <w:rsid w:val="00CF2C77"/>
    <w:rsid w:val="00CF40A2"/>
    <w:rsid w:val="00CF649C"/>
    <w:rsid w:val="00CF718E"/>
    <w:rsid w:val="00D03A39"/>
    <w:rsid w:val="00D047E1"/>
    <w:rsid w:val="00D1327D"/>
    <w:rsid w:val="00D13D84"/>
    <w:rsid w:val="00D316D8"/>
    <w:rsid w:val="00D34EC5"/>
    <w:rsid w:val="00D3623B"/>
    <w:rsid w:val="00D37EB8"/>
    <w:rsid w:val="00D4008C"/>
    <w:rsid w:val="00D406C3"/>
    <w:rsid w:val="00D42E90"/>
    <w:rsid w:val="00D435F2"/>
    <w:rsid w:val="00D46FC3"/>
    <w:rsid w:val="00D52266"/>
    <w:rsid w:val="00D56BA6"/>
    <w:rsid w:val="00D571EF"/>
    <w:rsid w:val="00D62DEB"/>
    <w:rsid w:val="00D65CD8"/>
    <w:rsid w:val="00D671D0"/>
    <w:rsid w:val="00D673A3"/>
    <w:rsid w:val="00D80173"/>
    <w:rsid w:val="00D8120F"/>
    <w:rsid w:val="00D915B1"/>
    <w:rsid w:val="00D922BB"/>
    <w:rsid w:val="00D94985"/>
    <w:rsid w:val="00DA0A57"/>
    <w:rsid w:val="00DA1432"/>
    <w:rsid w:val="00DA5B9C"/>
    <w:rsid w:val="00DA60DD"/>
    <w:rsid w:val="00DA6719"/>
    <w:rsid w:val="00DB1846"/>
    <w:rsid w:val="00DB32F1"/>
    <w:rsid w:val="00DB366E"/>
    <w:rsid w:val="00DB54A5"/>
    <w:rsid w:val="00DB6498"/>
    <w:rsid w:val="00DB7DDD"/>
    <w:rsid w:val="00DD328A"/>
    <w:rsid w:val="00DD6F40"/>
    <w:rsid w:val="00DD76DC"/>
    <w:rsid w:val="00DE14AE"/>
    <w:rsid w:val="00DE5821"/>
    <w:rsid w:val="00DE6E79"/>
    <w:rsid w:val="00DE7EF1"/>
    <w:rsid w:val="00DF1893"/>
    <w:rsid w:val="00DF1EEE"/>
    <w:rsid w:val="00DF24BC"/>
    <w:rsid w:val="00DF2DD1"/>
    <w:rsid w:val="00DF41B0"/>
    <w:rsid w:val="00DF47B6"/>
    <w:rsid w:val="00DF764E"/>
    <w:rsid w:val="00E00CB5"/>
    <w:rsid w:val="00E041B7"/>
    <w:rsid w:val="00E119C3"/>
    <w:rsid w:val="00E1240A"/>
    <w:rsid w:val="00E251B9"/>
    <w:rsid w:val="00E25CD0"/>
    <w:rsid w:val="00E27591"/>
    <w:rsid w:val="00E2782D"/>
    <w:rsid w:val="00E27F61"/>
    <w:rsid w:val="00E3048A"/>
    <w:rsid w:val="00E3049B"/>
    <w:rsid w:val="00E30883"/>
    <w:rsid w:val="00E32447"/>
    <w:rsid w:val="00E325C6"/>
    <w:rsid w:val="00E35CFE"/>
    <w:rsid w:val="00E36E3A"/>
    <w:rsid w:val="00E42907"/>
    <w:rsid w:val="00E44A55"/>
    <w:rsid w:val="00E467E7"/>
    <w:rsid w:val="00E503A0"/>
    <w:rsid w:val="00E51FF5"/>
    <w:rsid w:val="00E53292"/>
    <w:rsid w:val="00E57A94"/>
    <w:rsid w:val="00E602F9"/>
    <w:rsid w:val="00E63DD5"/>
    <w:rsid w:val="00E64F76"/>
    <w:rsid w:val="00E66584"/>
    <w:rsid w:val="00E66DBD"/>
    <w:rsid w:val="00E70F23"/>
    <w:rsid w:val="00E71043"/>
    <w:rsid w:val="00E81723"/>
    <w:rsid w:val="00E829C7"/>
    <w:rsid w:val="00E84478"/>
    <w:rsid w:val="00E87579"/>
    <w:rsid w:val="00EA0DD4"/>
    <w:rsid w:val="00EA1A66"/>
    <w:rsid w:val="00EA4482"/>
    <w:rsid w:val="00EA4625"/>
    <w:rsid w:val="00EA4AC8"/>
    <w:rsid w:val="00EA7529"/>
    <w:rsid w:val="00EB02F0"/>
    <w:rsid w:val="00EB70F7"/>
    <w:rsid w:val="00EC0455"/>
    <w:rsid w:val="00EC1B83"/>
    <w:rsid w:val="00EC2EE5"/>
    <w:rsid w:val="00EC3F06"/>
    <w:rsid w:val="00EC5154"/>
    <w:rsid w:val="00ED2E99"/>
    <w:rsid w:val="00ED3D1B"/>
    <w:rsid w:val="00ED796E"/>
    <w:rsid w:val="00EE0737"/>
    <w:rsid w:val="00EE34D7"/>
    <w:rsid w:val="00EE400A"/>
    <w:rsid w:val="00EE4D9B"/>
    <w:rsid w:val="00EE544F"/>
    <w:rsid w:val="00EF10A2"/>
    <w:rsid w:val="00EF64DE"/>
    <w:rsid w:val="00EF6FDD"/>
    <w:rsid w:val="00EF7B3E"/>
    <w:rsid w:val="00F0228F"/>
    <w:rsid w:val="00F03E20"/>
    <w:rsid w:val="00F05844"/>
    <w:rsid w:val="00F07F6E"/>
    <w:rsid w:val="00F10F85"/>
    <w:rsid w:val="00F12FB1"/>
    <w:rsid w:val="00F159BE"/>
    <w:rsid w:val="00F23E29"/>
    <w:rsid w:val="00F33889"/>
    <w:rsid w:val="00F41533"/>
    <w:rsid w:val="00F42216"/>
    <w:rsid w:val="00F45303"/>
    <w:rsid w:val="00F459C1"/>
    <w:rsid w:val="00F51515"/>
    <w:rsid w:val="00F52FF5"/>
    <w:rsid w:val="00F5353D"/>
    <w:rsid w:val="00F53942"/>
    <w:rsid w:val="00F54B04"/>
    <w:rsid w:val="00F56A03"/>
    <w:rsid w:val="00F56E74"/>
    <w:rsid w:val="00F656E1"/>
    <w:rsid w:val="00F67D4F"/>
    <w:rsid w:val="00F723F7"/>
    <w:rsid w:val="00F75530"/>
    <w:rsid w:val="00F755A5"/>
    <w:rsid w:val="00F77039"/>
    <w:rsid w:val="00F834AA"/>
    <w:rsid w:val="00F8598B"/>
    <w:rsid w:val="00F91B95"/>
    <w:rsid w:val="00F9356A"/>
    <w:rsid w:val="00F93768"/>
    <w:rsid w:val="00F97CCF"/>
    <w:rsid w:val="00FA3F43"/>
    <w:rsid w:val="00FA45C1"/>
    <w:rsid w:val="00FB315B"/>
    <w:rsid w:val="00FB709A"/>
    <w:rsid w:val="00FB7FAB"/>
    <w:rsid w:val="00FC28D3"/>
    <w:rsid w:val="00FC2BCD"/>
    <w:rsid w:val="00FC5540"/>
    <w:rsid w:val="00FD0739"/>
    <w:rsid w:val="00FD52C1"/>
    <w:rsid w:val="00FD52D5"/>
    <w:rsid w:val="00FD6C82"/>
    <w:rsid w:val="00FF0693"/>
    <w:rsid w:val="00FF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25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5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656E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24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2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824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24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2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2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4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7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9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9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6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2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0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7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8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3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6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2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8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1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0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8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4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3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8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1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5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626D0-469B-403C-B1FC-B73AA06A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10</Pages>
  <Words>3610</Words>
  <Characters>20582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67</cp:revision>
  <dcterms:created xsi:type="dcterms:W3CDTF">2015-12-09T03:51:00Z</dcterms:created>
  <dcterms:modified xsi:type="dcterms:W3CDTF">2015-12-16T02:42:00Z</dcterms:modified>
</cp:coreProperties>
</file>