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DE" w:rsidRDefault="007633DE" w:rsidP="007633DE">
      <w:pPr>
        <w:pStyle w:val="Style2"/>
        <w:widowControl/>
        <w:spacing w:line="285" w:lineRule="exact"/>
        <w:ind w:left="60"/>
        <w:rPr>
          <w:rStyle w:val="FontStyle11"/>
        </w:rPr>
      </w:pPr>
      <w:r>
        <w:rPr>
          <w:rStyle w:val="FontStyle11"/>
        </w:rPr>
        <w:t>Енисейской межрайонной прокуратурой на постоянной основе проверяются органы и учреждения системы профилактики безнадзорности и правонарушений несовершеннолетних.</w:t>
      </w:r>
    </w:p>
    <w:p w:rsidR="007633DE" w:rsidRDefault="007633DE" w:rsidP="007633DE">
      <w:pPr>
        <w:pStyle w:val="Style2"/>
        <w:widowControl/>
        <w:spacing w:line="285" w:lineRule="exact"/>
        <w:ind w:left="30" w:right="15" w:firstLine="660"/>
        <w:rPr>
          <w:rStyle w:val="FontStyle11"/>
        </w:rPr>
      </w:pPr>
      <w:proofErr w:type="gramStart"/>
      <w:r>
        <w:rPr>
          <w:rStyle w:val="FontStyle11"/>
        </w:rPr>
        <w:t>В соответствии со ст. 122 Семейного кодекса Российской Федерации должностные лица учреждений (дошкольных образовательных учреждений, общеобразовательных учреждений, лечебных учреждений и других учреждении) и иные граждане, располагающие сведениями о детях, родители которых уклонились от воспитания детей или от защиты их прав и интересов, при создании действиями или бездействием родителей условий, представляющих угрозу жизни или здоровью детей либо препятствующих их нормальному воспитанию</w:t>
      </w:r>
      <w:proofErr w:type="gramEnd"/>
      <w:r>
        <w:rPr>
          <w:rStyle w:val="FontStyle11"/>
        </w:rPr>
        <w:t xml:space="preserve"> и развитию, обязаны сообщить об этом в органы опеки и попечительства по месту фактического нахождения детей.</w:t>
      </w:r>
    </w:p>
    <w:p w:rsidR="007633DE" w:rsidRDefault="007633DE" w:rsidP="007633DE">
      <w:pPr>
        <w:pStyle w:val="Style2"/>
        <w:widowControl/>
        <w:spacing w:line="285" w:lineRule="exact"/>
        <w:ind w:left="15" w:right="15"/>
        <w:rPr>
          <w:rStyle w:val="FontStyle11"/>
        </w:rPr>
      </w:pPr>
      <w:proofErr w:type="gramStart"/>
      <w:r>
        <w:rPr>
          <w:rStyle w:val="FontStyle11"/>
        </w:rPr>
        <w:t>Согласно ст. 9 Федерального закона от 24.06.1999 № 120 - ФЗ «Об основах системы профилактики безнадзорности и правонарушений несовершеннолетних» 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несовершеннолетних, осуществлять их защиту от всех форм дискриминации, физического или психического насилия, оскорбления, грубого обращения, сексуальной и иной эксплуатации, выявлять несовершеннолетних и семьи</w:t>
      </w:r>
      <w:proofErr w:type="gramEnd"/>
      <w:r>
        <w:rPr>
          <w:rStyle w:val="FontStyle11"/>
        </w:rPr>
        <w:t xml:space="preserve">, </w:t>
      </w:r>
      <w:proofErr w:type="gramStart"/>
      <w:r>
        <w:rPr>
          <w:rStyle w:val="FontStyle11"/>
        </w:rPr>
        <w:t>находящиеся</w:t>
      </w:r>
      <w:proofErr w:type="gramEnd"/>
      <w:r>
        <w:rPr>
          <w:rStyle w:val="FontStyle11"/>
        </w:rPr>
        <w:t xml:space="preserve"> в социально опасном положении, а также незамедлительно информировать:</w:t>
      </w:r>
    </w:p>
    <w:p w:rsidR="007633DE" w:rsidRDefault="007633DE" w:rsidP="007633DE">
      <w:pPr>
        <w:pStyle w:val="Style3"/>
        <w:widowControl/>
        <w:spacing w:line="285" w:lineRule="exact"/>
        <w:ind w:left="555" w:firstLine="0"/>
        <w:jc w:val="left"/>
        <w:rPr>
          <w:rStyle w:val="FontStyle11"/>
        </w:rPr>
      </w:pPr>
      <w:r>
        <w:rPr>
          <w:rStyle w:val="FontStyle11"/>
        </w:rPr>
        <w:t>I) орган прокуратуры - о нарушении прав и свобод несовершеннолетних;</w:t>
      </w:r>
    </w:p>
    <w:p w:rsidR="007633DE" w:rsidRDefault="007633DE" w:rsidP="007633DE">
      <w:pPr>
        <w:pStyle w:val="Style4"/>
        <w:widowControl/>
        <w:numPr>
          <w:ilvl w:val="0"/>
          <w:numId w:val="1"/>
        </w:numPr>
        <w:tabs>
          <w:tab w:val="left" w:pos="810"/>
        </w:tabs>
        <w:spacing w:line="285" w:lineRule="exact"/>
        <w:ind w:right="45"/>
        <w:rPr>
          <w:rStyle w:val="FontStyle11"/>
        </w:rPr>
      </w:pPr>
      <w:r>
        <w:rPr>
          <w:rStyle w:val="FontStyle11"/>
        </w:rPr>
        <w:t>орган опеки и попечительства - о выявлении несовершеннолетних, оставшихся без попечения родителей или иных законных представителей либо находящихся в обстановке, представляющей угрозу их жизни, здоровью или препятствующей их воспитанию;</w:t>
      </w:r>
    </w:p>
    <w:p w:rsidR="007633DE" w:rsidRDefault="007633DE" w:rsidP="007633DE">
      <w:pPr>
        <w:pStyle w:val="Style4"/>
        <w:widowControl/>
        <w:numPr>
          <w:ilvl w:val="0"/>
          <w:numId w:val="1"/>
        </w:numPr>
        <w:tabs>
          <w:tab w:val="left" w:pos="810"/>
        </w:tabs>
        <w:spacing w:line="285" w:lineRule="exact"/>
        <w:ind w:right="45"/>
        <w:rPr>
          <w:rStyle w:val="FontStyle11"/>
        </w:rPr>
      </w:pPr>
      <w:r>
        <w:rPr>
          <w:rStyle w:val="FontStyle11"/>
        </w:rPr>
        <w:t>орган управления социальной защитой населения - о выявлении несовершеннолетних, нуждающихся в помощи государства в связи с безнадзорностью или беспризорностью, а также о выявлении семей, находящихся в социально опасном положении;</w:t>
      </w:r>
    </w:p>
    <w:p w:rsidR="007633DE" w:rsidRDefault="007633DE" w:rsidP="007633DE">
      <w:pPr>
        <w:pStyle w:val="Style4"/>
        <w:widowControl/>
        <w:numPr>
          <w:ilvl w:val="0"/>
          <w:numId w:val="1"/>
        </w:numPr>
        <w:tabs>
          <w:tab w:val="left" w:pos="810"/>
        </w:tabs>
        <w:spacing w:line="285" w:lineRule="exact"/>
        <w:ind w:right="45"/>
        <w:rPr>
          <w:rStyle w:val="FontStyle11"/>
        </w:rPr>
      </w:pPr>
      <w:r>
        <w:rPr>
          <w:rStyle w:val="FontStyle11"/>
        </w:rPr>
        <w:t>орган внутренних дел - о выявлении родителей несовершеннолетних или иных их законных представителей и иных лиц, жестоко обращающихся с несовершеннолетними и (или) вовлекающих их в совершение преступления или антиобщественных действий или совершающих по отношению к ним другие противоправные деяния, а также о несовершеннолетних, совершивших правонарушение или антиобщественные действия;</w:t>
      </w:r>
    </w:p>
    <w:p w:rsidR="007633DE" w:rsidRDefault="007633DE" w:rsidP="007633DE">
      <w:pPr>
        <w:pStyle w:val="Style1"/>
        <w:widowControl/>
        <w:spacing w:line="285" w:lineRule="exact"/>
        <w:rPr>
          <w:rStyle w:val="FontStyle11"/>
        </w:rPr>
      </w:pPr>
      <w:r>
        <w:rPr>
          <w:rStyle w:val="FontStyle11"/>
        </w:rPr>
        <w:t>В ходе прокурорской проверки установлено, что в одном из сел Енисейского района проживает многодетная семья с малолетними детьми. Около полугода назад мать малолетних пришла в школу и сообщила о том, что ее вторая половина в состоянии алкогольного опьянения систематически избивает детей, ей приходится с детьми уходить из дома. В нарушение требований ст. 122 Семейного кодекса РФ</w:t>
      </w:r>
      <w:proofErr w:type="gramStart"/>
      <w:r>
        <w:rPr>
          <w:rStyle w:val="FontStyle11"/>
        </w:rPr>
        <w:t>.</w:t>
      </w:r>
      <w:proofErr w:type="gramEnd"/>
      <w:r>
        <w:rPr>
          <w:rStyle w:val="FontStyle11"/>
        </w:rPr>
        <w:t xml:space="preserve"> </w:t>
      </w:r>
      <w:proofErr w:type="gramStart"/>
      <w:r>
        <w:rPr>
          <w:rStyle w:val="FontStyle11"/>
        </w:rPr>
        <w:t>с</w:t>
      </w:r>
      <w:proofErr w:type="gramEnd"/>
      <w:r>
        <w:rPr>
          <w:rStyle w:val="FontStyle11"/>
        </w:rPr>
        <w:t>т. 9 Федерального закона от 24.06.1999 № 120 - ФЗ «Об основах системы профилактики безнадзорности и правонарушений несовершеннолетних» администрациями образовательного учреждения, сельсовета правоохранительные органы, органы опеки и попечительства, социальной зашиты населения о ситуации в семье не уведомлялись.</w:t>
      </w:r>
    </w:p>
    <w:p w:rsidR="007633DE" w:rsidRDefault="007633DE" w:rsidP="007633DE">
      <w:pPr>
        <w:pStyle w:val="Style2"/>
        <w:widowControl/>
        <w:spacing w:line="285" w:lineRule="exact"/>
        <w:rPr>
          <w:rStyle w:val="FontStyle11"/>
        </w:rPr>
      </w:pPr>
      <w:r>
        <w:rPr>
          <w:rStyle w:val="FontStyle11"/>
        </w:rPr>
        <w:t>Указанные нарушения в течение длительного времени способствовали нарушению прав малолетних детей, только по инициативе прокуратуры в июле 2014 года инициировано проведение проверки в порядке уголовного судопроизводства.</w:t>
      </w:r>
    </w:p>
    <w:p w:rsidR="007633DE" w:rsidRDefault="007633DE" w:rsidP="007633DE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7633DE" w:rsidRDefault="007633DE" w:rsidP="007633DE">
      <w:pPr>
        <w:pStyle w:val="Style1"/>
        <w:widowControl/>
        <w:spacing w:line="240" w:lineRule="exact"/>
        <w:jc w:val="left"/>
        <w:rPr>
          <w:sz w:val="20"/>
          <w:szCs w:val="20"/>
        </w:rPr>
      </w:pPr>
    </w:p>
    <w:p w:rsidR="007633DE" w:rsidRDefault="007633DE" w:rsidP="007633DE">
      <w:pPr>
        <w:pStyle w:val="Style3"/>
        <w:widowControl/>
        <w:spacing w:line="285" w:lineRule="exact"/>
        <w:ind w:right="45"/>
        <w:rPr>
          <w:rStyle w:val="FontStyle11"/>
        </w:rPr>
      </w:pPr>
      <w:r>
        <w:rPr>
          <w:rStyle w:val="FontStyle11"/>
        </w:rPr>
        <w:t>Ст</w:t>
      </w:r>
      <w:proofErr w:type="gramStart"/>
      <w:r>
        <w:rPr>
          <w:rStyle w:val="FontStyle11"/>
        </w:rPr>
        <w:t>.п</w:t>
      </w:r>
      <w:proofErr w:type="gramEnd"/>
      <w:r>
        <w:rPr>
          <w:rStyle w:val="FontStyle11"/>
        </w:rPr>
        <w:t>омощник прокурора, юрист 1 класса    Л.В.Салтыкова</w:t>
      </w:r>
    </w:p>
    <w:p w:rsidR="006D3087" w:rsidRDefault="006D3087"/>
    <w:sectPr w:rsidR="006D3087" w:rsidSect="006D3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72CC"/>
    <w:multiLevelType w:val="singleLevel"/>
    <w:tmpl w:val="1108A8C2"/>
    <w:lvl w:ilvl="0">
      <w:start w:val="2"/>
      <w:numFmt w:val="decimal"/>
      <w:lvlText w:val="%1)"/>
      <w:legacy w:legacy="1" w:legacySpace="0" w:legacyIndent="315"/>
      <w:lvlJc w:val="left"/>
      <w:rPr>
        <w:rFonts w:ascii="Microsoft Sans Serif" w:hAnsi="Microsoft Sans Serif" w:cs="Microsoft Sans Serif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633DE"/>
    <w:rsid w:val="006D3087"/>
    <w:rsid w:val="0076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633DE"/>
    <w:pPr>
      <w:widowControl w:val="0"/>
      <w:autoSpaceDE w:val="0"/>
      <w:autoSpaceDN w:val="0"/>
      <w:adjustRightInd w:val="0"/>
      <w:spacing w:after="0" w:line="293" w:lineRule="exact"/>
      <w:ind w:firstLine="64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33DE"/>
    <w:pPr>
      <w:widowControl w:val="0"/>
      <w:autoSpaceDE w:val="0"/>
      <w:autoSpaceDN w:val="0"/>
      <w:adjustRightInd w:val="0"/>
      <w:spacing w:after="0" w:line="300" w:lineRule="exact"/>
      <w:ind w:firstLine="480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633DE"/>
    <w:pPr>
      <w:widowControl w:val="0"/>
      <w:autoSpaceDE w:val="0"/>
      <w:autoSpaceDN w:val="0"/>
      <w:adjustRightInd w:val="0"/>
      <w:spacing w:after="0" w:line="300" w:lineRule="exact"/>
      <w:ind w:firstLine="495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7633DE"/>
    <w:rPr>
      <w:rFonts w:ascii="Microsoft Sans Serif" w:hAnsi="Microsoft Sans Serif" w:cs="Microsoft Sans Serif"/>
      <w:sz w:val="22"/>
      <w:szCs w:val="22"/>
    </w:rPr>
  </w:style>
  <w:style w:type="paragraph" w:customStyle="1" w:styleId="Style1">
    <w:name w:val="Style1"/>
    <w:basedOn w:val="a"/>
    <w:uiPriority w:val="99"/>
    <w:rsid w:val="007633D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489</Words>
  <Characters>2789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2014-07-24T03:38:00Z</dcterms:created>
  <dcterms:modified xsi:type="dcterms:W3CDTF">2014-07-24T03:45:00Z</dcterms:modified>
</cp:coreProperties>
</file>