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9A" w:rsidRPr="00650451" w:rsidRDefault="0061449A" w:rsidP="00650451">
      <w:pPr>
        <w:pStyle w:val="30"/>
        <w:shd w:val="clear" w:color="auto" w:fill="auto"/>
        <w:spacing w:line="276" w:lineRule="auto"/>
        <w:rPr>
          <w:b w:val="0"/>
          <w:sz w:val="24"/>
          <w:szCs w:val="24"/>
        </w:rPr>
      </w:pPr>
      <w:r w:rsidRPr="00650451">
        <w:rPr>
          <w:sz w:val="24"/>
          <w:szCs w:val="24"/>
        </w:rPr>
        <w:t xml:space="preserve">ПРОТОКОЛ №  </w:t>
      </w:r>
      <w:r w:rsidR="00B4789F" w:rsidRPr="00650451">
        <w:rPr>
          <w:sz w:val="24"/>
          <w:szCs w:val="24"/>
        </w:rPr>
        <w:t>30</w:t>
      </w:r>
      <w:r w:rsidRPr="00650451">
        <w:rPr>
          <w:sz w:val="24"/>
          <w:szCs w:val="24"/>
        </w:rPr>
        <w:br/>
        <w:t>заседания общественной комиссии</w:t>
      </w:r>
      <w:r w:rsidRPr="00650451">
        <w:rPr>
          <w:sz w:val="24"/>
          <w:szCs w:val="24"/>
        </w:rPr>
        <w:br/>
        <w:t>по развитию городской среды города Енисейска</w:t>
      </w:r>
      <w:r w:rsidRPr="00650451">
        <w:rPr>
          <w:sz w:val="24"/>
          <w:szCs w:val="24"/>
        </w:rPr>
        <w:br/>
      </w:r>
      <w:r w:rsidRPr="00650451">
        <w:rPr>
          <w:b w:val="0"/>
          <w:sz w:val="24"/>
          <w:szCs w:val="24"/>
        </w:rPr>
        <w:t xml:space="preserve">о результатах приема предложений от граждан по мероприятиям, которые будут включены в проект парка «Монастырский» в рамках формирования заявки на участие во Всероссийском конкурсе по отбору лучших проектов создания комфортной городской среды  </w:t>
      </w:r>
    </w:p>
    <w:p w:rsidR="0061449A" w:rsidRPr="00650451" w:rsidRDefault="0061449A" w:rsidP="00650451">
      <w:pPr>
        <w:pStyle w:val="30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61449A" w:rsidRPr="00650451" w:rsidRDefault="0061449A" w:rsidP="00650451">
      <w:pPr>
        <w:pStyle w:val="20"/>
        <w:shd w:val="clear" w:color="auto" w:fill="auto"/>
        <w:tabs>
          <w:tab w:val="left" w:pos="3926"/>
          <w:tab w:val="left" w:pos="8688"/>
        </w:tabs>
        <w:spacing w:line="276" w:lineRule="auto"/>
        <w:ind w:firstLine="709"/>
        <w:rPr>
          <w:sz w:val="24"/>
          <w:szCs w:val="24"/>
        </w:rPr>
      </w:pPr>
      <w:r w:rsidRPr="00650451">
        <w:rPr>
          <w:sz w:val="24"/>
          <w:szCs w:val="24"/>
        </w:rPr>
        <w:t>4 февраля 2019 года</w:t>
      </w:r>
      <w:r w:rsidRPr="00650451">
        <w:rPr>
          <w:sz w:val="24"/>
          <w:szCs w:val="24"/>
        </w:rPr>
        <w:tab/>
      </w:r>
      <w:r w:rsidR="00650451" w:rsidRPr="00650451">
        <w:rPr>
          <w:sz w:val="24"/>
          <w:szCs w:val="24"/>
        </w:rPr>
        <w:t xml:space="preserve">    </w:t>
      </w:r>
      <w:r w:rsidRPr="00650451">
        <w:rPr>
          <w:sz w:val="24"/>
          <w:szCs w:val="24"/>
        </w:rPr>
        <w:t>г. Енисейск</w:t>
      </w:r>
      <w:r w:rsidRPr="00650451">
        <w:rPr>
          <w:sz w:val="24"/>
          <w:szCs w:val="24"/>
        </w:rPr>
        <w:tab/>
        <w:t>10-00</w:t>
      </w:r>
    </w:p>
    <w:p w:rsidR="0061449A" w:rsidRPr="00650451" w:rsidRDefault="0061449A" w:rsidP="00650451">
      <w:pPr>
        <w:pStyle w:val="a5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650451">
        <w:rPr>
          <w:sz w:val="24"/>
          <w:szCs w:val="24"/>
        </w:rPr>
        <w:t xml:space="preserve">Кабинет главы города </w:t>
      </w:r>
    </w:p>
    <w:p w:rsidR="0061449A" w:rsidRPr="00650451" w:rsidRDefault="0061449A" w:rsidP="00650451">
      <w:pPr>
        <w:pStyle w:val="30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61449A" w:rsidRPr="00650451" w:rsidRDefault="0061449A" w:rsidP="00650451">
      <w:pPr>
        <w:tabs>
          <w:tab w:val="left" w:leader="underscore" w:pos="4392"/>
          <w:tab w:val="left" w:leader="underscore" w:pos="9370"/>
        </w:tabs>
        <w:spacing w:line="276" w:lineRule="auto"/>
        <w:ind w:firstLine="709"/>
        <w:rPr>
          <w:rStyle w:val="31"/>
          <w:rFonts w:eastAsia="Microsoft Sans Serif"/>
          <w:sz w:val="24"/>
          <w:szCs w:val="24"/>
        </w:rPr>
      </w:pPr>
      <w:r w:rsidRPr="00650451">
        <w:rPr>
          <w:rStyle w:val="31"/>
          <w:rFonts w:eastAsia="Microsoft Sans Serif"/>
          <w:sz w:val="24"/>
          <w:szCs w:val="24"/>
        </w:rPr>
        <w:t>Присутствуют:</w:t>
      </w:r>
    </w:p>
    <w:p w:rsidR="0061449A" w:rsidRPr="00650451" w:rsidRDefault="0061449A" w:rsidP="00650451">
      <w:pPr>
        <w:tabs>
          <w:tab w:val="left" w:leader="underscore" w:pos="4392"/>
          <w:tab w:val="left" w:leader="underscore" w:pos="9370"/>
        </w:tabs>
        <w:spacing w:line="276" w:lineRule="auto"/>
        <w:ind w:firstLine="709"/>
        <w:rPr>
          <w:rStyle w:val="31"/>
          <w:rFonts w:eastAsia="Microsoft Sans Serif"/>
          <w:sz w:val="24"/>
          <w:szCs w:val="24"/>
        </w:rPr>
      </w:pPr>
    </w:p>
    <w:tbl>
      <w:tblPr>
        <w:tblStyle w:val="a8"/>
        <w:tblW w:w="9690" w:type="dxa"/>
        <w:tblInd w:w="137" w:type="dxa"/>
        <w:tblLook w:val="04A0" w:firstRow="1" w:lastRow="0" w:firstColumn="1" w:lastColumn="0" w:noHBand="0" w:noVBand="1"/>
      </w:tblPr>
      <w:tblGrid>
        <w:gridCol w:w="4531"/>
        <w:gridCol w:w="5159"/>
      </w:tblGrid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Никольский Валерий Викторович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-глава города, председатель комиссии;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Белошапкина Елена Александровна 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- заместитель главы города по социально-экономическому развитию, заместитель председателя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51">
              <w:rPr>
                <w:rStyle w:val="21"/>
                <w:rFonts w:eastAsiaTheme="minorHAnsi"/>
                <w:sz w:val="24"/>
                <w:szCs w:val="24"/>
              </w:rPr>
              <w:t>Белоконова</w:t>
            </w:r>
            <w:proofErr w:type="spellEnd"/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- ведущий специалист</w:t>
            </w:r>
            <w:r w:rsidR="00DA1395" w:rsidRPr="00650451">
              <w:rPr>
                <w:rStyle w:val="21"/>
                <w:rFonts w:eastAsiaTheme="minorHAnsi"/>
                <w:sz w:val="24"/>
                <w:szCs w:val="24"/>
              </w:rPr>
              <w:t xml:space="preserve">- юрист </w:t>
            </w:r>
            <w:r w:rsidRPr="00650451">
              <w:rPr>
                <w:rStyle w:val="21"/>
                <w:rFonts w:eastAsiaTheme="minorHAnsi"/>
                <w:sz w:val="24"/>
                <w:szCs w:val="24"/>
              </w:rPr>
              <w:t>МКУ «Архитектурно</w:t>
            </w:r>
            <w:r w:rsidRPr="00650451">
              <w:rPr>
                <w:rStyle w:val="21"/>
                <w:rFonts w:eastAsiaTheme="minorHAnsi"/>
                <w:sz w:val="24"/>
                <w:szCs w:val="24"/>
              </w:rPr>
              <w:softHyphen/>
              <w:t>-производственная группа», секретарь комиссии</w:t>
            </w:r>
          </w:p>
        </w:tc>
      </w:tr>
      <w:tr w:rsidR="0061449A" w:rsidRPr="00650451" w:rsidTr="00EE09B5">
        <w:tc>
          <w:tcPr>
            <w:tcW w:w="9690" w:type="dxa"/>
            <w:gridSpan w:val="2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Члены комиссии: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Степанова Наталья Владимировна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- депутат Енисейского городского совета депутатов, член комиссии</w:t>
            </w:r>
          </w:p>
        </w:tc>
      </w:tr>
      <w:tr w:rsidR="00EE09B5" w:rsidRPr="00650451" w:rsidTr="00EE09B5">
        <w:tc>
          <w:tcPr>
            <w:tcW w:w="4531" w:type="dxa"/>
            <w:vAlign w:val="center"/>
          </w:tcPr>
          <w:p w:rsidR="00EE09B5" w:rsidRPr="00650451" w:rsidRDefault="00EE09B5" w:rsidP="00650451">
            <w:pPr>
              <w:pStyle w:val="a7"/>
              <w:spacing w:line="276" w:lineRule="auto"/>
              <w:ind w:firstLine="29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Федоров Андрей Николаевич</w:t>
            </w:r>
          </w:p>
        </w:tc>
        <w:tc>
          <w:tcPr>
            <w:tcW w:w="5159" w:type="dxa"/>
          </w:tcPr>
          <w:p w:rsidR="00EE09B5" w:rsidRPr="00650451" w:rsidRDefault="00EE09B5" w:rsidP="00650451">
            <w:pPr>
              <w:pStyle w:val="a7"/>
              <w:spacing w:line="276" w:lineRule="auto"/>
              <w:ind w:firstLine="29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- </w:t>
            </w:r>
            <w:r w:rsidRPr="006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Уполномоченного по правам ребенка в г.</w:t>
            </w:r>
            <w:r w:rsidRPr="006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Енисейске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51">
              <w:rPr>
                <w:rStyle w:val="21"/>
                <w:rFonts w:eastAsiaTheme="minorHAnsi"/>
                <w:sz w:val="24"/>
                <w:szCs w:val="24"/>
              </w:rPr>
              <w:t>Шмик</w:t>
            </w:r>
            <w:proofErr w:type="spellEnd"/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- начальник МКУ «Служба заказа» г. Енисейска, член комиссии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51">
              <w:rPr>
                <w:rStyle w:val="21"/>
                <w:rFonts w:eastAsiaTheme="minorHAnsi"/>
                <w:sz w:val="24"/>
                <w:szCs w:val="24"/>
              </w:rPr>
              <w:t>Камалутдинов</w:t>
            </w:r>
            <w:proofErr w:type="spellEnd"/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 Ринат Рашидович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Style w:val="21"/>
                <w:rFonts w:eastAsiaTheme="minorHAnsi"/>
                <w:sz w:val="24"/>
                <w:szCs w:val="24"/>
              </w:rPr>
              <w:t>- директор МБУ «Молодежный центр г. Енисейска», член комиссии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Ираида </w:t>
            </w:r>
            <w:proofErr w:type="spellStart"/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Ханфатовна</w:t>
            </w:r>
            <w:proofErr w:type="spellEnd"/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строительству и архитектуре, </w:t>
            </w:r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 член комиссии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Ануфриев Александр Васильевич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- директор ООО «Атлант», член комиссии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Буллах Иван Рудольфович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общественности, </w:t>
            </w:r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 член комиссии</w:t>
            </w:r>
          </w:p>
        </w:tc>
      </w:tr>
      <w:tr w:rsidR="0061449A" w:rsidRPr="00650451" w:rsidTr="00EE09B5">
        <w:tc>
          <w:tcPr>
            <w:tcW w:w="4531" w:type="dxa"/>
            <w:vAlign w:val="center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650451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5159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общественности, </w:t>
            </w:r>
            <w:r w:rsidRPr="00650451">
              <w:rPr>
                <w:rStyle w:val="21"/>
                <w:rFonts w:eastAsiaTheme="minorHAnsi"/>
                <w:sz w:val="24"/>
                <w:szCs w:val="24"/>
              </w:rPr>
              <w:t xml:space="preserve"> член комиссии</w:t>
            </w:r>
          </w:p>
        </w:tc>
      </w:tr>
    </w:tbl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>Присутствуют 1</w:t>
      </w:r>
      <w:r w:rsidR="00EE09B5" w:rsidRPr="00650451">
        <w:rPr>
          <w:rFonts w:ascii="Times New Roman" w:hAnsi="Times New Roman" w:cs="Times New Roman"/>
          <w:sz w:val="24"/>
          <w:szCs w:val="24"/>
        </w:rPr>
        <w:t>1</w:t>
      </w:r>
      <w:r w:rsidRPr="00650451">
        <w:rPr>
          <w:rFonts w:ascii="Times New Roman" w:hAnsi="Times New Roman" w:cs="Times New Roman"/>
          <w:sz w:val="24"/>
          <w:szCs w:val="24"/>
        </w:rPr>
        <w:t xml:space="preserve"> из 19 членов комиссии (список регистрации присутствующих прилагается), что составляет 5</w:t>
      </w:r>
      <w:r w:rsidR="00EE09B5" w:rsidRPr="00650451">
        <w:rPr>
          <w:rFonts w:ascii="Times New Roman" w:hAnsi="Times New Roman" w:cs="Times New Roman"/>
          <w:sz w:val="24"/>
          <w:szCs w:val="24"/>
        </w:rPr>
        <w:t>7</w:t>
      </w:r>
      <w:r w:rsidRPr="00650451">
        <w:rPr>
          <w:rFonts w:ascii="Times New Roman" w:hAnsi="Times New Roman" w:cs="Times New Roman"/>
          <w:sz w:val="24"/>
          <w:szCs w:val="24"/>
        </w:rPr>
        <w:t>,</w:t>
      </w:r>
      <w:r w:rsidR="00EE09B5" w:rsidRPr="00650451">
        <w:rPr>
          <w:rFonts w:ascii="Times New Roman" w:hAnsi="Times New Roman" w:cs="Times New Roman"/>
          <w:sz w:val="24"/>
          <w:szCs w:val="24"/>
        </w:rPr>
        <w:t>9</w:t>
      </w:r>
      <w:r w:rsidRPr="00650451">
        <w:rPr>
          <w:rFonts w:ascii="Times New Roman" w:hAnsi="Times New Roman" w:cs="Times New Roman"/>
          <w:sz w:val="24"/>
          <w:szCs w:val="24"/>
        </w:rPr>
        <w:t xml:space="preserve"> % от общего состава комиссии. Согласно и. 6,7 Положения об общественной комиссии по развитию городской среды города Енисейска от 21.02.2017 года №26-п КВОРУМ ИМЕЕТСЯ. Заседание комиссии правомочно принимать решения.</w:t>
      </w:r>
    </w:p>
    <w:p w:rsidR="001679C6" w:rsidRPr="00650451" w:rsidRDefault="001679C6" w:rsidP="00650451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449A" w:rsidRPr="00650451" w:rsidRDefault="0061449A" w:rsidP="0065045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5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1449A" w:rsidRPr="00650451" w:rsidRDefault="0061449A" w:rsidP="0065045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50451">
        <w:rPr>
          <w:rFonts w:ascii="Times New Roman" w:hAnsi="Times New Roman" w:cs="Times New Roman"/>
        </w:rPr>
        <w:t>1.Подведение итогов приема предложений от граждан по мероприятиям, которые будут включены в проект парка «Монастырский» в рамках формирования заявки на участие во Всероссийском конкурсе по отбору лучших проектов создания комфортной городской среды (далее- Заявка).</w:t>
      </w:r>
    </w:p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451">
        <w:rPr>
          <w:rFonts w:ascii="Times New Roman" w:hAnsi="Times New Roman" w:cs="Times New Roman"/>
          <w:i/>
          <w:sz w:val="24"/>
          <w:szCs w:val="24"/>
        </w:rPr>
        <w:lastRenderedPageBreak/>
        <w:t>Докладчик: Никольский В.В. - председатель комиссии.</w:t>
      </w:r>
    </w:p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>2. Передача второго экземпляра настоящего протокола в администрацию города Енисейска для включения в Заявку на участие парка «Монастырский» мероприятий, предложенных гражданами.</w:t>
      </w:r>
    </w:p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451">
        <w:rPr>
          <w:rFonts w:ascii="Times New Roman" w:hAnsi="Times New Roman" w:cs="Times New Roman"/>
          <w:i/>
          <w:sz w:val="24"/>
          <w:szCs w:val="24"/>
        </w:rPr>
        <w:t>Докладчик: Никольский В.В. - председатель комиссии.</w:t>
      </w:r>
    </w:p>
    <w:p w:rsidR="0061449A" w:rsidRPr="00650451" w:rsidRDefault="0061449A" w:rsidP="00650451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 xml:space="preserve">За повестку дня голосовали: </w:t>
      </w:r>
      <w:r w:rsidR="001679C6" w:rsidRPr="00650451">
        <w:rPr>
          <w:rFonts w:ascii="Times New Roman" w:hAnsi="Times New Roman" w:cs="Times New Roman"/>
          <w:sz w:val="24"/>
          <w:szCs w:val="24"/>
        </w:rPr>
        <w:t>«за»- 1</w:t>
      </w:r>
      <w:r w:rsidR="00EE09B5" w:rsidRPr="00650451">
        <w:rPr>
          <w:rFonts w:ascii="Times New Roman" w:hAnsi="Times New Roman" w:cs="Times New Roman"/>
          <w:sz w:val="24"/>
          <w:szCs w:val="24"/>
        </w:rPr>
        <w:t>1</w:t>
      </w:r>
      <w:r w:rsidR="001679C6" w:rsidRPr="00650451">
        <w:rPr>
          <w:rFonts w:ascii="Times New Roman" w:hAnsi="Times New Roman" w:cs="Times New Roman"/>
          <w:sz w:val="24"/>
          <w:szCs w:val="24"/>
        </w:rPr>
        <w:t>, «против»- 0, «воздержалось»-0</w:t>
      </w:r>
    </w:p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263" w:rsidRPr="00650451" w:rsidRDefault="0061449A" w:rsidP="00650451">
      <w:pPr>
        <w:pStyle w:val="a7"/>
        <w:spacing w:line="276" w:lineRule="auto"/>
        <w:ind w:firstLine="709"/>
        <w:jc w:val="both"/>
        <w:rPr>
          <w:rStyle w:val="214pt"/>
          <w:rFonts w:eastAsia="Microsoft Sans Serif"/>
          <w:b w:val="0"/>
          <w:sz w:val="24"/>
          <w:szCs w:val="24"/>
        </w:rPr>
      </w:pPr>
      <w:r w:rsidRPr="00650451">
        <w:rPr>
          <w:rStyle w:val="214pt"/>
          <w:rFonts w:eastAsia="Microsoft Sans Serif"/>
          <w:sz w:val="24"/>
          <w:szCs w:val="24"/>
        </w:rPr>
        <w:t xml:space="preserve">По первому вопросу </w:t>
      </w:r>
      <w:r w:rsidR="00A71263" w:rsidRPr="00650451">
        <w:rPr>
          <w:rStyle w:val="214pt"/>
          <w:rFonts w:eastAsia="Microsoft Sans Serif"/>
          <w:b w:val="0"/>
          <w:sz w:val="24"/>
          <w:szCs w:val="24"/>
        </w:rPr>
        <w:t>Никольский В.В.- председатель комиссии доложил, что в ходе проведения заявочной кампании в сего было получено 2926 предложений по мероприятиям благоустройства парка Монастырский (</w:t>
      </w:r>
      <w:proofErr w:type="spellStart"/>
      <w:r w:rsidR="00A71263" w:rsidRPr="00650451">
        <w:rPr>
          <w:rStyle w:val="214pt"/>
          <w:rFonts w:eastAsia="Microsoft Sans Serif"/>
          <w:b w:val="0"/>
          <w:sz w:val="24"/>
          <w:szCs w:val="24"/>
        </w:rPr>
        <w:t>Фефеловский</w:t>
      </w:r>
      <w:proofErr w:type="spellEnd"/>
      <w:r w:rsidR="00A71263" w:rsidRPr="00650451">
        <w:rPr>
          <w:rStyle w:val="214pt"/>
          <w:rFonts w:eastAsia="Microsoft Sans Serif"/>
          <w:b w:val="0"/>
          <w:sz w:val="24"/>
          <w:szCs w:val="24"/>
        </w:rPr>
        <w:t xml:space="preserve">) и 1 предложение о его переименовании. </w:t>
      </w:r>
    </w:p>
    <w:p w:rsidR="0061449A" w:rsidRPr="00650451" w:rsidRDefault="00A71263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Style w:val="214pt"/>
          <w:rFonts w:eastAsia="Microsoft Sans Serif"/>
          <w:b w:val="0"/>
          <w:sz w:val="24"/>
          <w:szCs w:val="24"/>
        </w:rPr>
        <w:t>П</w:t>
      </w:r>
      <w:r w:rsidR="0061449A" w:rsidRPr="00650451">
        <w:rPr>
          <w:rFonts w:ascii="Times New Roman" w:hAnsi="Times New Roman" w:cs="Times New Roman"/>
          <w:sz w:val="24"/>
          <w:szCs w:val="24"/>
        </w:rPr>
        <w:t>о результатам рассмотрения заявок от граждан о предлагаемых мероприятиях в рамках формирования Заявки было установлено следующее:</w:t>
      </w:r>
    </w:p>
    <w:p w:rsidR="0061449A" w:rsidRPr="00650451" w:rsidRDefault="0061449A" w:rsidP="0065045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94"/>
        <w:gridCol w:w="5308"/>
        <w:gridCol w:w="1890"/>
        <w:gridCol w:w="1842"/>
      </w:tblGrid>
      <w:tr w:rsidR="0061449A" w:rsidRPr="00650451" w:rsidTr="00EE09B5">
        <w:tc>
          <w:tcPr>
            <w:tcW w:w="594" w:type="dxa"/>
          </w:tcPr>
          <w:p w:rsidR="0061449A" w:rsidRPr="00650451" w:rsidRDefault="0061449A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 xml:space="preserve">№ </w:t>
            </w:r>
          </w:p>
          <w:p w:rsidR="0061449A" w:rsidRPr="00650451" w:rsidRDefault="0061449A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08" w:type="dxa"/>
          </w:tcPr>
          <w:p w:rsidR="0061449A" w:rsidRPr="00650451" w:rsidRDefault="0061449A" w:rsidP="0065045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Поступившие предложения</w:t>
            </w:r>
          </w:p>
        </w:tc>
        <w:tc>
          <w:tcPr>
            <w:tcW w:w="1890" w:type="dxa"/>
          </w:tcPr>
          <w:p w:rsidR="0061449A" w:rsidRPr="00650451" w:rsidRDefault="0061449A" w:rsidP="00650451">
            <w:pPr>
              <w:pStyle w:val="a7"/>
              <w:spacing w:line="27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Количество заявок</w:t>
            </w:r>
          </w:p>
        </w:tc>
        <w:tc>
          <w:tcPr>
            <w:tcW w:w="1842" w:type="dxa"/>
          </w:tcPr>
          <w:p w:rsidR="0061449A" w:rsidRPr="00650451" w:rsidRDefault="0061449A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449A" w:rsidRPr="00650451" w:rsidRDefault="0061449A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от общего числа заявок</w:t>
            </w:r>
          </w:p>
        </w:tc>
      </w:tr>
      <w:tr w:rsidR="0061449A" w:rsidRPr="00650451" w:rsidTr="00EE09B5">
        <w:tc>
          <w:tcPr>
            <w:tcW w:w="594" w:type="dxa"/>
          </w:tcPr>
          <w:p w:rsidR="0061449A" w:rsidRPr="00650451" w:rsidRDefault="0061449A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8" w:type="dxa"/>
          </w:tcPr>
          <w:p w:rsidR="0061449A" w:rsidRPr="00650451" w:rsidRDefault="0061449A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Устройство кафе (павильонов с напитками, мороженным)</w:t>
            </w:r>
          </w:p>
        </w:tc>
        <w:tc>
          <w:tcPr>
            <w:tcW w:w="1890" w:type="dxa"/>
          </w:tcPr>
          <w:p w:rsidR="0061449A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49A" w:rsidRPr="006504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61449A" w:rsidRPr="00650451" w:rsidRDefault="00162273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E32562"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Арт объект «Мостик»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0451">
              <w:rPr>
                <w:rFonts w:ascii="Times New Roman" w:hAnsi="Times New Roman" w:cs="Times New Roman"/>
              </w:rPr>
              <w:t xml:space="preserve">Зона </w:t>
            </w:r>
            <w:r w:rsidRPr="00650451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Обустройство беседок для отдыха, скамеек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Установка памятника св.</w:t>
            </w:r>
            <w:r w:rsidR="00EE09B5" w:rsidRPr="00650451">
              <w:rPr>
                <w:rFonts w:ascii="Times New Roman" w:hAnsi="Times New Roman" w:cs="Times New Roman"/>
              </w:rPr>
              <w:t xml:space="preserve"> </w:t>
            </w:r>
            <w:r w:rsidRPr="00650451">
              <w:rPr>
                <w:rFonts w:ascii="Times New Roman" w:hAnsi="Times New Roman" w:cs="Times New Roman"/>
              </w:rPr>
              <w:t>Луке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8" w:type="dxa"/>
          </w:tcPr>
          <w:p w:rsidR="00560A54" w:rsidRPr="00650451" w:rsidRDefault="00E32562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 xml:space="preserve">Яблоневая аллея, </w:t>
            </w:r>
            <w:r w:rsidR="00560A54" w:rsidRPr="00650451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Устройство детской игровой площадки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 xml:space="preserve">Устройство спортивной площадки (велодорожки, площадка для катания на </w:t>
            </w:r>
            <w:proofErr w:type="spellStart"/>
            <w:r w:rsidRPr="00650451">
              <w:rPr>
                <w:rFonts w:ascii="Times New Roman" w:hAnsi="Times New Roman" w:cs="Times New Roman"/>
              </w:rPr>
              <w:t>скейте</w:t>
            </w:r>
            <w:proofErr w:type="spellEnd"/>
            <w:r w:rsidRPr="00650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Площадка для показа кинофильмов под открытым небом (мини сцена «ракушка»)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Иллюминация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A54" w:rsidRPr="006504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Фонтан</w:t>
            </w:r>
          </w:p>
        </w:tc>
        <w:tc>
          <w:tcPr>
            <w:tcW w:w="1890" w:type="dxa"/>
          </w:tcPr>
          <w:p w:rsidR="00560A54" w:rsidRPr="00650451" w:rsidRDefault="00560A54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560A54" w:rsidRPr="00650451" w:rsidTr="00EE09B5">
        <w:tc>
          <w:tcPr>
            <w:tcW w:w="594" w:type="dxa"/>
          </w:tcPr>
          <w:p w:rsidR="00560A54" w:rsidRPr="00650451" w:rsidRDefault="000B453E" w:rsidP="00650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08" w:type="dxa"/>
          </w:tcPr>
          <w:p w:rsidR="00560A54" w:rsidRPr="00650451" w:rsidRDefault="00560A54" w:rsidP="00650451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Колесо обозрения</w:t>
            </w:r>
          </w:p>
        </w:tc>
        <w:tc>
          <w:tcPr>
            <w:tcW w:w="1890" w:type="dxa"/>
          </w:tcPr>
          <w:p w:rsidR="00560A54" w:rsidRPr="00650451" w:rsidRDefault="00560A54" w:rsidP="006504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60A54" w:rsidRPr="00650451" w:rsidRDefault="00E32562" w:rsidP="00650451">
            <w:pPr>
              <w:pStyle w:val="a7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560A54" w:rsidRPr="00650451" w:rsidTr="00EE09B5">
        <w:tc>
          <w:tcPr>
            <w:tcW w:w="5902" w:type="dxa"/>
            <w:gridSpan w:val="2"/>
          </w:tcPr>
          <w:p w:rsidR="00560A54" w:rsidRPr="00650451" w:rsidRDefault="00560A54" w:rsidP="00650451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650451">
              <w:rPr>
                <w:rFonts w:ascii="Times New Roman" w:hAnsi="Times New Roman" w:cs="Times New Roman"/>
                <w:b/>
              </w:rPr>
              <w:t>Общее количество заявок</w:t>
            </w:r>
          </w:p>
        </w:tc>
        <w:tc>
          <w:tcPr>
            <w:tcW w:w="1890" w:type="dxa"/>
          </w:tcPr>
          <w:p w:rsidR="00560A54" w:rsidRPr="00650451" w:rsidRDefault="00162273" w:rsidP="00650451">
            <w:pPr>
              <w:pStyle w:val="a7"/>
              <w:spacing w:line="276" w:lineRule="auto"/>
              <w:ind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b/>
                <w:sz w:val="24"/>
                <w:szCs w:val="24"/>
              </w:rPr>
              <w:t>2926</w:t>
            </w:r>
          </w:p>
        </w:tc>
        <w:tc>
          <w:tcPr>
            <w:tcW w:w="1842" w:type="dxa"/>
          </w:tcPr>
          <w:p w:rsidR="00560A54" w:rsidRPr="00650451" w:rsidRDefault="00560A54" w:rsidP="00650451">
            <w:pPr>
              <w:pStyle w:val="a7"/>
              <w:spacing w:line="276" w:lineRule="auto"/>
              <w:ind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1449A" w:rsidRPr="00650451" w:rsidRDefault="0061449A" w:rsidP="00650451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9A" w:rsidRPr="00650451" w:rsidRDefault="0061449A" w:rsidP="0065045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650451">
        <w:rPr>
          <w:rFonts w:ascii="Times New Roman" w:hAnsi="Times New Roman" w:cs="Times New Roman"/>
          <w:b/>
          <w:sz w:val="24"/>
          <w:szCs w:val="24"/>
        </w:rPr>
        <w:t>РЕШИЛИ:</w:t>
      </w:r>
      <w:bookmarkEnd w:id="0"/>
    </w:p>
    <w:p w:rsidR="00A71263" w:rsidRPr="00650451" w:rsidRDefault="00A71263" w:rsidP="00650451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>В случае победы проекта благоустройства парка «Монастырский» во Всероссийском конкурсе лучших проектов создания комфортной городской среды выступить с инициативой об объявлении конкурса на лучшее названия данного общественного пространства.</w:t>
      </w:r>
    </w:p>
    <w:p w:rsidR="00A71263" w:rsidRPr="00650451" w:rsidRDefault="0061449A" w:rsidP="00650451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 xml:space="preserve">При включении мероприятий, предложенных гражданами в конкурсную Заявку, определить пороговое значение </w:t>
      </w:r>
      <w:r w:rsidR="000B453E" w:rsidRPr="00650451">
        <w:rPr>
          <w:rFonts w:ascii="Times New Roman" w:hAnsi="Times New Roman" w:cs="Times New Roman"/>
          <w:sz w:val="24"/>
          <w:szCs w:val="24"/>
        </w:rPr>
        <w:t>5</w:t>
      </w:r>
      <w:r w:rsidRPr="00650451">
        <w:rPr>
          <w:rFonts w:ascii="Times New Roman" w:hAnsi="Times New Roman" w:cs="Times New Roman"/>
          <w:sz w:val="24"/>
          <w:szCs w:val="24"/>
        </w:rPr>
        <w:t xml:space="preserve">% и выше от общего числа заявок. </w:t>
      </w:r>
    </w:p>
    <w:p w:rsidR="0061449A" w:rsidRPr="00650451" w:rsidRDefault="0061449A" w:rsidP="00650451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>Определить перечень мероприятий, предложенных гражданами для включения в проект парка «Монастырский» в рамках формирования Заявки на участие во Всероссийском конкурсе лучших проектов по созданию комфортной городской среды:</w:t>
      </w:r>
    </w:p>
    <w:p w:rsidR="00650451" w:rsidRPr="00A23886" w:rsidRDefault="00650451" w:rsidP="00650451">
      <w:pPr>
        <w:pStyle w:val="a7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2551"/>
      </w:tblGrid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Поступившие предложения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от общего числа заявок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Устройство кафе (павильонов с напитками, мороженным)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Арт объект «Мостик»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0451">
              <w:rPr>
                <w:rFonts w:ascii="Times New Roman" w:hAnsi="Times New Roman" w:cs="Times New Roman"/>
              </w:rPr>
              <w:t xml:space="preserve">Зона </w:t>
            </w:r>
            <w:r w:rsidRPr="00650451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Обустройство беседок для отдыха, скамеек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 xml:space="preserve">Установка памятника </w:t>
            </w:r>
            <w:proofErr w:type="spellStart"/>
            <w:r w:rsidRPr="00650451">
              <w:rPr>
                <w:rFonts w:ascii="Times New Roman" w:hAnsi="Times New Roman" w:cs="Times New Roman"/>
              </w:rPr>
              <w:t>св.Луке</w:t>
            </w:r>
            <w:proofErr w:type="spellEnd"/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Яблоневая аллея, ландшафтный дизайн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Устройство детской игровой площадки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 xml:space="preserve">Устройство спортивной площадки (велодорожки, площадка для катания на </w:t>
            </w:r>
            <w:proofErr w:type="spellStart"/>
            <w:r w:rsidRPr="00650451">
              <w:rPr>
                <w:rFonts w:ascii="Times New Roman" w:hAnsi="Times New Roman" w:cs="Times New Roman"/>
              </w:rPr>
              <w:t>скейте</w:t>
            </w:r>
            <w:proofErr w:type="spellEnd"/>
            <w:r w:rsidRPr="00650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Площадка для показа кинофильмов под открытым небом (мини сцена «ракушка»)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Иллюминация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0B453E" w:rsidRPr="00513A8E" w:rsidTr="000B453E">
        <w:tc>
          <w:tcPr>
            <w:tcW w:w="7083" w:type="dxa"/>
          </w:tcPr>
          <w:p w:rsidR="000B453E" w:rsidRPr="00650451" w:rsidRDefault="000B453E" w:rsidP="00650451">
            <w:pPr>
              <w:spacing w:line="27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50451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2551" w:type="dxa"/>
          </w:tcPr>
          <w:p w:rsidR="000B453E" w:rsidRPr="00650451" w:rsidRDefault="000B453E" w:rsidP="00650451">
            <w:pPr>
              <w:pStyle w:val="a7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1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</w:tr>
    </w:tbl>
    <w:p w:rsidR="000B453E" w:rsidRDefault="000B453E" w:rsidP="006504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9A" w:rsidRPr="00650451" w:rsidRDefault="0061449A" w:rsidP="00650451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650451">
        <w:rPr>
          <w:rFonts w:ascii="Times New Roman" w:hAnsi="Times New Roman" w:cs="Times New Roman"/>
        </w:rPr>
        <w:t xml:space="preserve">Голосовали: </w:t>
      </w:r>
      <w:r w:rsidR="001679C6" w:rsidRPr="00650451">
        <w:rPr>
          <w:rFonts w:ascii="Times New Roman" w:hAnsi="Times New Roman" w:cs="Times New Roman"/>
        </w:rPr>
        <w:t>«за»- 1</w:t>
      </w:r>
      <w:r w:rsidR="00EE09B5" w:rsidRPr="00650451">
        <w:rPr>
          <w:rFonts w:ascii="Times New Roman" w:hAnsi="Times New Roman" w:cs="Times New Roman"/>
        </w:rPr>
        <w:t>1</w:t>
      </w:r>
      <w:r w:rsidR="001679C6" w:rsidRPr="00650451">
        <w:rPr>
          <w:rFonts w:ascii="Times New Roman" w:hAnsi="Times New Roman" w:cs="Times New Roman"/>
        </w:rPr>
        <w:t>, «против»- 0, «воздержалось»-0</w:t>
      </w:r>
    </w:p>
    <w:p w:rsidR="0061449A" w:rsidRPr="00650451" w:rsidRDefault="0061449A" w:rsidP="00650451">
      <w:pPr>
        <w:spacing w:line="276" w:lineRule="auto"/>
        <w:ind w:firstLine="709"/>
      </w:pPr>
    </w:p>
    <w:p w:rsidR="0061449A" w:rsidRPr="00650451" w:rsidRDefault="0061449A" w:rsidP="0065045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50451">
        <w:rPr>
          <w:rFonts w:ascii="Times New Roman" w:hAnsi="Times New Roman" w:cs="Times New Roman"/>
          <w:b/>
        </w:rPr>
        <w:t xml:space="preserve">По второму вопросу: </w:t>
      </w:r>
    </w:p>
    <w:p w:rsidR="0061449A" w:rsidRPr="00650451" w:rsidRDefault="0061449A" w:rsidP="0065045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50451">
        <w:rPr>
          <w:rFonts w:ascii="Times New Roman" w:hAnsi="Times New Roman" w:cs="Times New Roman"/>
        </w:rPr>
        <w:t xml:space="preserve">В соответствии с постановлением администрации города Енисейска №71-п от 26 марта 2018 года «Об утверждении порядка приема предложений от населения о комплексе мероприятий, реализация которых целесообразна на общественной территории «Парк «Монастырский», для участия во Всероссийском конкурсе лучших проектов создания комфортной городской среды </w:t>
      </w:r>
    </w:p>
    <w:p w:rsidR="0061449A" w:rsidRPr="00650451" w:rsidRDefault="0061449A" w:rsidP="0065045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50451">
        <w:rPr>
          <w:rFonts w:ascii="Times New Roman" w:hAnsi="Times New Roman" w:cs="Times New Roman"/>
          <w:b/>
        </w:rPr>
        <w:t>РЕШИЛИ:</w:t>
      </w:r>
    </w:p>
    <w:p w:rsidR="0061449A" w:rsidRPr="00650451" w:rsidRDefault="0061449A" w:rsidP="00650451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>Передать второй экземпляр настоящего протокола в администрацию города Енисейска для включения вышеуказанных мероприятий в проект парка «Монастырский» по формировании заявки на участие во Всероссийском конкурсе по созданию лучших проектов комфортной городской среды.</w:t>
      </w:r>
    </w:p>
    <w:p w:rsidR="0061449A" w:rsidRPr="00650451" w:rsidRDefault="0061449A" w:rsidP="00650451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50451">
        <w:rPr>
          <w:rFonts w:ascii="Times New Roman" w:hAnsi="Times New Roman" w:cs="Times New Roman"/>
          <w:sz w:val="24"/>
          <w:szCs w:val="24"/>
        </w:rPr>
        <w:t xml:space="preserve">Опубликовать настоящий протокол в еженедельной городской газете «Енисейск- Плюс» и на официальном информационном Интернет-портале органов местного самоуправления города Енисейска </w:t>
      </w:r>
      <w:hyperlink r:id="rId5" w:history="1">
        <w:r w:rsidRPr="00650451">
          <w:rPr>
            <w:rStyle w:val="a3"/>
            <w:rFonts w:ascii="Times New Roman" w:hAnsi="Times New Roman" w:cs="Times New Roman"/>
            <w:sz w:val="24"/>
            <w:szCs w:val="24"/>
          </w:rPr>
          <w:t>www.enisevsk.com</w:t>
        </w:r>
      </w:hyperlink>
      <w:r w:rsidRPr="0065045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1449A" w:rsidRPr="00650451" w:rsidRDefault="0061449A" w:rsidP="00650451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 xml:space="preserve">Ответственным назначить секретаря Комиссии- </w:t>
      </w:r>
      <w:proofErr w:type="spellStart"/>
      <w:r w:rsidR="000B453E" w:rsidRPr="00650451">
        <w:rPr>
          <w:rFonts w:ascii="Times New Roman" w:hAnsi="Times New Roman" w:cs="Times New Roman"/>
          <w:sz w:val="24"/>
          <w:szCs w:val="24"/>
        </w:rPr>
        <w:t>Белоконову</w:t>
      </w:r>
      <w:proofErr w:type="spellEnd"/>
      <w:r w:rsidR="000B453E" w:rsidRPr="0065045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1679C6" w:rsidRPr="00650451" w:rsidRDefault="001679C6" w:rsidP="00650451">
      <w:pPr>
        <w:pStyle w:val="a7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1679C6" w:rsidRPr="00650451" w:rsidSect="00650451">
          <w:type w:val="continuous"/>
          <w:pgSz w:w="11900" w:h="16840"/>
          <w:pgMar w:top="1134" w:right="748" w:bottom="1276" w:left="1452" w:header="0" w:footer="6" w:gutter="0"/>
          <w:cols w:space="720"/>
          <w:noEndnote/>
          <w:docGrid w:linePitch="360"/>
        </w:sectPr>
      </w:pPr>
      <w:r w:rsidRPr="00650451">
        <w:rPr>
          <w:rFonts w:ascii="Times New Roman" w:hAnsi="Times New Roman" w:cs="Times New Roman"/>
          <w:sz w:val="24"/>
          <w:szCs w:val="24"/>
        </w:rPr>
        <w:t>Голосовали: «за»- 1</w:t>
      </w:r>
      <w:r w:rsidR="00EE09B5" w:rsidRPr="00650451">
        <w:rPr>
          <w:rFonts w:ascii="Times New Roman" w:hAnsi="Times New Roman" w:cs="Times New Roman"/>
          <w:sz w:val="24"/>
          <w:szCs w:val="24"/>
        </w:rPr>
        <w:t>1</w:t>
      </w:r>
      <w:r w:rsidRPr="00650451">
        <w:rPr>
          <w:rFonts w:ascii="Times New Roman" w:hAnsi="Times New Roman" w:cs="Times New Roman"/>
          <w:sz w:val="24"/>
          <w:szCs w:val="24"/>
        </w:rPr>
        <w:t>, «против»- 0, «воздержалось»-0</w:t>
      </w:r>
    </w:p>
    <w:p w:rsidR="00650451" w:rsidRDefault="00650451" w:rsidP="0065045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451" w:rsidRDefault="00650451" w:rsidP="0065045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50451" w:rsidRDefault="0061449A" w:rsidP="0065045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</w:t>
      </w:r>
      <w:r w:rsidR="006504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0451">
        <w:rPr>
          <w:rFonts w:ascii="Times New Roman" w:hAnsi="Times New Roman" w:cs="Times New Roman"/>
          <w:sz w:val="24"/>
          <w:szCs w:val="24"/>
        </w:rPr>
        <w:t xml:space="preserve">                      В.В.</w:t>
      </w:r>
      <w:r w:rsidR="001679C6" w:rsidRPr="00650451">
        <w:rPr>
          <w:rFonts w:ascii="Times New Roman" w:hAnsi="Times New Roman" w:cs="Times New Roman"/>
          <w:sz w:val="24"/>
          <w:szCs w:val="24"/>
        </w:rPr>
        <w:t xml:space="preserve"> </w:t>
      </w:r>
      <w:r w:rsidRPr="00650451">
        <w:rPr>
          <w:rFonts w:ascii="Times New Roman" w:hAnsi="Times New Roman" w:cs="Times New Roman"/>
          <w:sz w:val="24"/>
          <w:szCs w:val="24"/>
        </w:rPr>
        <w:t>Никольский</w:t>
      </w:r>
    </w:p>
    <w:p w:rsidR="00650451" w:rsidRDefault="00650451" w:rsidP="0065045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9A" w:rsidRPr="00650451" w:rsidRDefault="0061449A" w:rsidP="0065045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51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</w:t>
      </w:r>
      <w:r w:rsidR="006504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045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79C6" w:rsidRPr="0065045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1679C6" w:rsidRPr="00650451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</w:p>
    <w:p w:rsidR="0061449A" w:rsidRPr="00650451" w:rsidRDefault="0061449A" w:rsidP="0065045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49A" w:rsidRPr="00650451" w:rsidRDefault="001679C6" w:rsidP="00650451">
      <w:pPr>
        <w:spacing w:line="276" w:lineRule="auto"/>
        <w:rPr>
          <w:rFonts w:ascii="Times New Roman" w:hAnsi="Times New Roman" w:cs="Times New Roman"/>
        </w:rPr>
      </w:pPr>
      <w:r w:rsidRPr="00650451">
        <w:rPr>
          <w:rFonts w:ascii="Times New Roman" w:hAnsi="Times New Roman" w:cs="Times New Roman"/>
        </w:rPr>
        <w:t>П</w:t>
      </w:r>
      <w:r w:rsidR="0061449A" w:rsidRPr="00650451">
        <w:rPr>
          <w:rFonts w:ascii="Times New Roman" w:hAnsi="Times New Roman" w:cs="Times New Roman"/>
        </w:rPr>
        <w:t>ротокол составлен в 2 экземплярах.</w:t>
      </w:r>
    </w:p>
    <w:p w:rsidR="005751A6" w:rsidRPr="00650451" w:rsidRDefault="0061449A" w:rsidP="00650451">
      <w:pPr>
        <w:spacing w:line="276" w:lineRule="auto"/>
      </w:pPr>
      <w:r w:rsidRPr="00650451">
        <w:rPr>
          <w:rFonts w:ascii="Times New Roman" w:hAnsi="Times New Roman" w:cs="Times New Roman"/>
        </w:rPr>
        <w:t xml:space="preserve">Протокол подписан 4 </w:t>
      </w:r>
      <w:r w:rsidR="001679C6" w:rsidRPr="00650451">
        <w:rPr>
          <w:rFonts w:ascii="Times New Roman" w:hAnsi="Times New Roman" w:cs="Times New Roman"/>
        </w:rPr>
        <w:t>февраля 2019</w:t>
      </w:r>
      <w:r w:rsidRPr="00650451">
        <w:rPr>
          <w:rFonts w:ascii="Times New Roman" w:hAnsi="Times New Roman" w:cs="Times New Roman"/>
        </w:rPr>
        <w:t xml:space="preserve"> года в 11</w:t>
      </w:r>
      <w:r w:rsidR="001679C6" w:rsidRPr="00650451">
        <w:rPr>
          <w:rFonts w:ascii="Times New Roman" w:hAnsi="Times New Roman" w:cs="Times New Roman"/>
        </w:rPr>
        <w:t xml:space="preserve"> часов15</w:t>
      </w:r>
      <w:r w:rsidRPr="00650451">
        <w:rPr>
          <w:rFonts w:ascii="Times New Roman" w:hAnsi="Times New Roman" w:cs="Times New Roman"/>
        </w:rPr>
        <w:t xml:space="preserve"> </w:t>
      </w:r>
      <w:r w:rsidR="001679C6" w:rsidRPr="00650451">
        <w:rPr>
          <w:rFonts w:ascii="Times New Roman" w:hAnsi="Times New Roman" w:cs="Times New Roman"/>
        </w:rPr>
        <w:t>минут</w:t>
      </w:r>
    </w:p>
    <w:sectPr w:rsidR="005751A6" w:rsidRPr="00650451" w:rsidSect="00650451">
      <w:type w:val="continuous"/>
      <w:pgSz w:w="11900" w:h="16840"/>
      <w:pgMar w:top="851" w:right="965" w:bottom="113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DF6"/>
    <w:multiLevelType w:val="hybridMultilevel"/>
    <w:tmpl w:val="C8EEF200"/>
    <w:lvl w:ilvl="0" w:tplc="B922E03A">
      <w:start w:val="1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A5E30C8"/>
    <w:multiLevelType w:val="hybridMultilevel"/>
    <w:tmpl w:val="12745460"/>
    <w:lvl w:ilvl="0" w:tplc="D916D990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BDF7534"/>
    <w:multiLevelType w:val="hybridMultilevel"/>
    <w:tmpl w:val="60947100"/>
    <w:lvl w:ilvl="0" w:tplc="6EA2AC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DE3778"/>
    <w:multiLevelType w:val="hybridMultilevel"/>
    <w:tmpl w:val="DAB855B6"/>
    <w:lvl w:ilvl="0" w:tplc="651668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8C"/>
    <w:rsid w:val="000B453E"/>
    <w:rsid w:val="00162273"/>
    <w:rsid w:val="001679C6"/>
    <w:rsid w:val="00290D03"/>
    <w:rsid w:val="00560A54"/>
    <w:rsid w:val="005751A6"/>
    <w:rsid w:val="005A308C"/>
    <w:rsid w:val="0061449A"/>
    <w:rsid w:val="00650451"/>
    <w:rsid w:val="00A23886"/>
    <w:rsid w:val="00A71263"/>
    <w:rsid w:val="00B4789F"/>
    <w:rsid w:val="00DA1395"/>
    <w:rsid w:val="00E32562"/>
    <w:rsid w:val="00E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07C5"/>
  <w15:chartTrackingRefBased/>
  <w15:docId w15:val="{27C9813A-317D-42DA-AC72-06E2836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44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49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14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614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61449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Подпись к таблице (3)"/>
    <w:basedOn w:val="a0"/>
    <w:rsid w:val="00614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614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4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a0"/>
    <w:rsid w:val="00614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449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Подпись к таблице (2)"/>
    <w:basedOn w:val="a"/>
    <w:link w:val="2"/>
    <w:rsid w:val="006144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6144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1449A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61449A"/>
    <w:pPr>
      <w:ind w:left="720"/>
      <w:contextualSpacing/>
    </w:pPr>
  </w:style>
  <w:style w:type="paragraph" w:styleId="a7">
    <w:name w:val="No Spacing"/>
    <w:uiPriority w:val="1"/>
    <w:qFormat/>
    <w:rsid w:val="0061449A"/>
    <w:pPr>
      <w:spacing w:after="0" w:line="240" w:lineRule="auto"/>
    </w:pPr>
  </w:style>
  <w:style w:type="table" w:styleId="a8">
    <w:name w:val="Table Grid"/>
    <w:basedOn w:val="a1"/>
    <w:uiPriority w:val="39"/>
    <w:rsid w:val="0061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isev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8</cp:revision>
  <dcterms:created xsi:type="dcterms:W3CDTF">2019-02-07T02:59:00Z</dcterms:created>
  <dcterms:modified xsi:type="dcterms:W3CDTF">2019-02-07T08:24:00Z</dcterms:modified>
</cp:coreProperties>
</file>