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D5A" w:rsidRPr="00071BDA" w:rsidRDefault="00804D5A" w:rsidP="00804D5A">
      <w:pPr>
        <w:jc w:val="center"/>
        <w:rPr>
          <w:b/>
          <w:bCs/>
          <w:sz w:val="22"/>
          <w:szCs w:val="22"/>
        </w:rPr>
      </w:pPr>
      <w:r w:rsidRPr="00071BDA">
        <w:rPr>
          <w:b/>
          <w:bCs/>
          <w:sz w:val="22"/>
          <w:szCs w:val="22"/>
        </w:rPr>
        <w:t>Выписка из протокола</w:t>
      </w:r>
    </w:p>
    <w:p w:rsidR="00804D5A" w:rsidRPr="00071BDA" w:rsidRDefault="00071BDA" w:rsidP="00804D5A">
      <w:pPr>
        <w:jc w:val="center"/>
        <w:rPr>
          <w:b/>
          <w:bCs/>
          <w:sz w:val="22"/>
          <w:szCs w:val="22"/>
        </w:rPr>
      </w:pPr>
      <w:r w:rsidRPr="00071BDA">
        <w:rPr>
          <w:b/>
          <w:bCs/>
          <w:sz w:val="22"/>
          <w:szCs w:val="22"/>
        </w:rPr>
        <w:t>рассмотрения заявок на участие в торгах в форме открытого аукциона на право заключения договора аренды</w:t>
      </w:r>
    </w:p>
    <w:p w:rsidR="00804D5A" w:rsidRPr="00071BDA" w:rsidRDefault="00804D5A" w:rsidP="00804D5A">
      <w:pPr>
        <w:jc w:val="center"/>
        <w:rPr>
          <w:b/>
          <w:bCs/>
          <w:sz w:val="22"/>
          <w:szCs w:val="22"/>
        </w:rPr>
      </w:pPr>
    </w:p>
    <w:p w:rsidR="00804D5A" w:rsidRPr="00071BDA" w:rsidRDefault="00804D5A" w:rsidP="00804D5A">
      <w:pPr>
        <w:jc w:val="both"/>
        <w:rPr>
          <w:sz w:val="22"/>
          <w:szCs w:val="22"/>
        </w:rPr>
      </w:pPr>
      <w:r w:rsidRPr="00071BDA">
        <w:rPr>
          <w:sz w:val="22"/>
          <w:szCs w:val="22"/>
        </w:rPr>
        <w:t>Дата, время</w:t>
      </w:r>
      <w:r w:rsidR="00071BDA" w:rsidRPr="00071BDA">
        <w:rPr>
          <w:sz w:val="22"/>
          <w:szCs w:val="22"/>
        </w:rPr>
        <w:t xml:space="preserve"> </w:t>
      </w:r>
      <w:r w:rsidRPr="00071BDA">
        <w:rPr>
          <w:sz w:val="22"/>
          <w:szCs w:val="22"/>
        </w:rPr>
        <w:t xml:space="preserve">– </w:t>
      </w:r>
      <w:r w:rsidR="00071BDA" w:rsidRPr="00071BDA">
        <w:rPr>
          <w:sz w:val="22"/>
          <w:szCs w:val="22"/>
        </w:rPr>
        <w:t>16.06.2016 год</w:t>
      </w:r>
      <w:r w:rsidRPr="00071BDA">
        <w:rPr>
          <w:sz w:val="22"/>
          <w:szCs w:val="22"/>
        </w:rPr>
        <w:t>а 11 час. 00 мин.</w:t>
      </w:r>
    </w:p>
    <w:p w:rsidR="00804D5A" w:rsidRPr="00071BDA" w:rsidRDefault="00804D5A" w:rsidP="00804D5A">
      <w:pPr>
        <w:jc w:val="both"/>
        <w:rPr>
          <w:sz w:val="22"/>
          <w:szCs w:val="22"/>
        </w:rPr>
      </w:pPr>
    </w:p>
    <w:p w:rsidR="00804D5A" w:rsidRPr="00071BDA" w:rsidRDefault="00804D5A" w:rsidP="00804D5A">
      <w:pPr>
        <w:jc w:val="both"/>
        <w:rPr>
          <w:sz w:val="22"/>
          <w:szCs w:val="22"/>
        </w:rPr>
      </w:pPr>
      <w:r w:rsidRPr="00071BDA">
        <w:rPr>
          <w:sz w:val="22"/>
          <w:szCs w:val="22"/>
        </w:rPr>
        <w:tab/>
        <w:t xml:space="preserve">Место проведения – </w:t>
      </w:r>
      <w:r w:rsidR="00071BDA" w:rsidRPr="00071BDA">
        <w:rPr>
          <w:sz w:val="22"/>
          <w:szCs w:val="22"/>
        </w:rPr>
        <w:t xml:space="preserve">Красноярский край, </w:t>
      </w:r>
      <w:r w:rsidRPr="00071BDA">
        <w:rPr>
          <w:sz w:val="22"/>
          <w:szCs w:val="22"/>
        </w:rPr>
        <w:t xml:space="preserve">г. Енисейск, ул. Бабкина, 3, второй этаж, кабинет </w:t>
      </w:r>
      <w:r w:rsidR="00071BDA" w:rsidRPr="00071BDA">
        <w:rPr>
          <w:sz w:val="22"/>
          <w:szCs w:val="22"/>
        </w:rPr>
        <w:t xml:space="preserve">руководителя МКУ «Управление муниципальным имуществом города Енисейска» </w:t>
      </w:r>
      <w:proofErr w:type="spellStart"/>
      <w:r w:rsidR="00071BDA" w:rsidRPr="00071BDA">
        <w:rPr>
          <w:sz w:val="22"/>
          <w:szCs w:val="22"/>
        </w:rPr>
        <w:t>А.В.Авдеева</w:t>
      </w:r>
      <w:proofErr w:type="spellEnd"/>
      <w:r w:rsidR="00071BDA" w:rsidRPr="00071BDA">
        <w:rPr>
          <w:sz w:val="22"/>
          <w:szCs w:val="22"/>
        </w:rPr>
        <w:t>.</w:t>
      </w:r>
    </w:p>
    <w:p w:rsidR="00804D5A" w:rsidRPr="00071BDA" w:rsidRDefault="00AD17CD" w:rsidP="00804D5A">
      <w:pPr>
        <w:ind w:firstLine="708"/>
        <w:jc w:val="both"/>
        <w:rPr>
          <w:sz w:val="22"/>
          <w:szCs w:val="22"/>
        </w:rPr>
      </w:pPr>
      <w:r w:rsidRPr="00071BDA">
        <w:rPr>
          <w:sz w:val="22"/>
          <w:szCs w:val="22"/>
        </w:rPr>
        <w:t>П</w:t>
      </w:r>
      <w:r w:rsidR="00804D5A" w:rsidRPr="00071BDA">
        <w:rPr>
          <w:sz w:val="22"/>
          <w:szCs w:val="22"/>
        </w:rPr>
        <w:t>редставител</w:t>
      </w:r>
      <w:r w:rsidRPr="00071BDA">
        <w:rPr>
          <w:sz w:val="22"/>
          <w:szCs w:val="22"/>
        </w:rPr>
        <w:t>ь</w:t>
      </w:r>
      <w:r w:rsidR="00804D5A" w:rsidRPr="00071BDA">
        <w:rPr>
          <w:sz w:val="22"/>
          <w:szCs w:val="22"/>
        </w:rPr>
        <w:t xml:space="preserve"> организатора аукциона </w:t>
      </w:r>
      <w:r w:rsidR="00071BDA" w:rsidRPr="00071BDA">
        <w:rPr>
          <w:sz w:val="22"/>
          <w:szCs w:val="22"/>
        </w:rPr>
        <w:t>–</w:t>
      </w:r>
      <w:r w:rsidR="00804D5A" w:rsidRPr="00071BDA">
        <w:rPr>
          <w:sz w:val="22"/>
          <w:szCs w:val="22"/>
        </w:rPr>
        <w:t xml:space="preserve"> </w:t>
      </w:r>
      <w:r w:rsidR="00071BDA" w:rsidRPr="00071BDA">
        <w:rPr>
          <w:sz w:val="22"/>
          <w:szCs w:val="22"/>
        </w:rPr>
        <w:t xml:space="preserve">заместитель председателя комиссии – руководитель МКУ «Управление муниципальным имуществом города Енисейска» - </w:t>
      </w:r>
      <w:proofErr w:type="spellStart"/>
      <w:r w:rsidR="00071BDA" w:rsidRPr="00071BDA">
        <w:rPr>
          <w:sz w:val="22"/>
          <w:szCs w:val="22"/>
        </w:rPr>
        <w:t>А.В.Авдеев</w:t>
      </w:r>
      <w:proofErr w:type="spellEnd"/>
      <w:r w:rsidR="00071BDA" w:rsidRPr="00071BDA">
        <w:rPr>
          <w:sz w:val="22"/>
          <w:szCs w:val="22"/>
        </w:rPr>
        <w:t>.</w:t>
      </w:r>
    </w:p>
    <w:p w:rsidR="00804D5A" w:rsidRPr="00071BDA" w:rsidRDefault="00804D5A" w:rsidP="00804D5A">
      <w:pPr>
        <w:pStyle w:val="a3"/>
        <w:ind w:left="0" w:firstLine="708"/>
        <w:jc w:val="both"/>
        <w:rPr>
          <w:sz w:val="22"/>
          <w:szCs w:val="22"/>
        </w:rPr>
      </w:pPr>
      <w:r w:rsidRPr="00071BDA">
        <w:rPr>
          <w:sz w:val="22"/>
          <w:szCs w:val="22"/>
        </w:rPr>
        <w:t xml:space="preserve">Аукцион на право заключения договора </w:t>
      </w:r>
      <w:bookmarkStart w:id="0" w:name="_GoBack"/>
      <w:bookmarkEnd w:id="0"/>
      <w:r w:rsidRPr="00071BDA">
        <w:rPr>
          <w:sz w:val="22"/>
          <w:szCs w:val="22"/>
        </w:rPr>
        <w:t>аренды на следующее муниципальное имущество:</w:t>
      </w:r>
    </w:p>
    <w:p w:rsidR="00071BDA" w:rsidRPr="00071BDA" w:rsidRDefault="00071BDA" w:rsidP="00071BDA">
      <w:pPr>
        <w:pStyle w:val="ConsNormal0"/>
        <w:widowControl/>
        <w:numPr>
          <w:ilvl w:val="1"/>
          <w:numId w:val="2"/>
        </w:numPr>
        <w:spacing w:line="276" w:lineRule="auto"/>
        <w:ind w:left="0" w:right="-5" w:firstLine="708"/>
        <w:jc w:val="both"/>
        <w:rPr>
          <w:rFonts w:ascii="Times New Roman" w:eastAsia="Times New Roman" w:hAnsi="Times New Roman" w:cs="Times New Roman"/>
        </w:rPr>
      </w:pPr>
      <w:r w:rsidRPr="00071BDA">
        <w:rPr>
          <w:b/>
        </w:rPr>
        <w:t xml:space="preserve"> </w:t>
      </w:r>
      <w:r w:rsidRPr="00071BDA">
        <w:rPr>
          <w:rFonts w:ascii="Times New Roman" w:hAnsi="Times New Roman"/>
          <w:b/>
        </w:rPr>
        <w:t>Лот № 1.</w:t>
      </w:r>
      <w:r w:rsidRPr="00071BDA">
        <w:rPr>
          <w:rFonts w:ascii="Times New Roman" w:hAnsi="Times New Roman"/>
        </w:rPr>
        <w:t xml:space="preserve"> Здание (котельная),  назначение – нежилое, расположенное по адресу: Красноярский край, г. Енисейск, ул. Горького, 31А, общей площадью 64,8 кв.м., год ввода здания 1986, реестровый номер здания 1-14-000251, кадастровый номер здания 24:47:0010404:</w:t>
      </w:r>
      <w:r w:rsidRPr="00071BDA">
        <w:t xml:space="preserve">289 - </w:t>
      </w:r>
      <w:r w:rsidRPr="00071BDA">
        <w:rPr>
          <w:rFonts w:ascii="Times New Roman" w:eastAsia="Times New Roman" w:hAnsi="Times New Roman" w:cs="Times New Roman"/>
        </w:rPr>
        <w:t>аукцион признан несостоявшимся, договор аренды заключается с единственным участником по начальной стоимости лота</w:t>
      </w:r>
      <w:r w:rsidRPr="00071BDA">
        <w:rPr>
          <w:rFonts w:ascii="Times New Roman" w:eastAsia="Times New Roman" w:hAnsi="Times New Roman" w:cs="Times New Roman"/>
        </w:rPr>
        <w:t xml:space="preserve"> (ООО «</w:t>
      </w:r>
      <w:proofErr w:type="spellStart"/>
      <w:r w:rsidRPr="00071BDA">
        <w:rPr>
          <w:rFonts w:ascii="Times New Roman" w:eastAsia="Times New Roman" w:hAnsi="Times New Roman" w:cs="Times New Roman"/>
        </w:rPr>
        <w:t>Енисейэнергоком</w:t>
      </w:r>
      <w:proofErr w:type="spellEnd"/>
      <w:r w:rsidRPr="00071BDA">
        <w:rPr>
          <w:rFonts w:ascii="Times New Roman" w:eastAsia="Times New Roman" w:hAnsi="Times New Roman" w:cs="Times New Roman"/>
        </w:rPr>
        <w:t>»)</w:t>
      </w:r>
      <w:r w:rsidRPr="00071BDA">
        <w:rPr>
          <w:rFonts w:ascii="Times New Roman" w:eastAsia="Times New Roman" w:hAnsi="Times New Roman" w:cs="Times New Roman"/>
        </w:rPr>
        <w:t>.</w:t>
      </w:r>
    </w:p>
    <w:p w:rsidR="00071BDA" w:rsidRPr="00071BDA" w:rsidRDefault="00071BDA" w:rsidP="00071BDA">
      <w:pPr>
        <w:pStyle w:val="ConsNormal0"/>
        <w:widowControl/>
        <w:numPr>
          <w:ilvl w:val="1"/>
          <w:numId w:val="2"/>
        </w:numPr>
        <w:spacing w:line="276" w:lineRule="auto"/>
        <w:ind w:left="0" w:right="-5" w:firstLine="708"/>
        <w:jc w:val="both"/>
        <w:rPr>
          <w:rFonts w:ascii="Times New Roman" w:eastAsia="Times New Roman" w:hAnsi="Times New Roman" w:cs="Times New Roman"/>
        </w:rPr>
      </w:pPr>
      <w:r w:rsidRPr="00071BDA">
        <w:rPr>
          <w:b/>
        </w:rPr>
        <w:t xml:space="preserve"> </w:t>
      </w:r>
      <w:r w:rsidRPr="00071BDA">
        <w:rPr>
          <w:rFonts w:ascii="Times New Roman" w:hAnsi="Times New Roman"/>
          <w:b/>
        </w:rPr>
        <w:t>Лот № 2.</w:t>
      </w:r>
      <w:r w:rsidRPr="00071BDA">
        <w:rPr>
          <w:rFonts w:ascii="Times New Roman" w:hAnsi="Times New Roman"/>
        </w:rPr>
        <w:t xml:space="preserve"> Здание (котельная),  назначение – нежилое, расположенное по адресу: Красноярский край, г. Енисейск, ул. Рабоче-Крестьянская, 212А, общей площадью 106,6 кв.м., год ввода здания 1989, реестровый номер здания 1-16-000026, кадастровый номер здания 24:47:0010110:65</w:t>
      </w:r>
      <w:r w:rsidRPr="00071BDA">
        <w:t xml:space="preserve"> - </w:t>
      </w:r>
      <w:r w:rsidRPr="00071BDA">
        <w:rPr>
          <w:rFonts w:ascii="Times New Roman" w:eastAsia="Times New Roman" w:hAnsi="Times New Roman" w:cs="Times New Roman"/>
        </w:rPr>
        <w:t>аукцион признан несостоявшимся, договор аренды заключается с единственным участником по начальной стоимости лота</w:t>
      </w:r>
      <w:r w:rsidRPr="00071BDA">
        <w:rPr>
          <w:rFonts w:ascii="Times New Roman" w:eastAsia="Times New Roman" w:hAnsi="Times New Roman" w:cs="Times New Roman"/>
        </w:rPr>
        <w:t xml:space="preserve"> (ООО «</w:t>
      </w:r>
      <w:proofErr w:type="spellStart"/>
      <w:r w:rsidRPr="00071BDA">
        <w:rPr>
          <w:rFonts w:ascii="Times New Roman" w:eastAsia="Times New Roman" w:hAnsi="Times New Roman" w:cs="Times New Roman"/>
        </w:rPr>
        <w:t>Енисейэнергоком</w:t>
      </w:r>
      <w:proofErr w:type="spellEnd"/>
      <w:r w:rsidRPr="00071BDA">
        <w:rPr>
          <w:rFonts w:ascii="Times New Roman" w:eastAsia="Times New Roman" w:hAnsi="Times New Roman" w:cs="Times New Roman"/>
        </w:rPr>
        <w:t>»)</w:t>
      </w:r>
      <w:r w:rsidRPr="00071BDA">
        <w:rPr>
          <w:rFonts w:ascii="Times New Roman" w:eastAsia="Times New Roman" w:hAnsi="Times New Roman" w:cs="Times New Roman"/>
        </w:rPr>
        <w:t>.</w:t>
      </w:r>
    </w:p>
    <w:p w:rsidR="00071BDA" w:rsidRPr="00071BDA" w:rsidRDefault="00071BDA" w:rsidP="00071BDA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color w:val="000000"/>
          <w:sz w:val="22"/>
          <w:szCs w:val="22"/>
        </w:rPr>
      </w:pPr>
      <w:r w:rsidRPr="00071BDA">
        <w:rPr>
          <w:b/>
          <w:sz w:val="22"/>
          <w:szCs w:val="22"/>
        </w:rPr>
        <w:t xml:space="preserve"> </w:t>
      </w:r>
      <w:r w:rsidRPr="00071BDA">
        <w:rPr>
          <w:b/>
          <w:sz w:val="22"/>
          <w:szCs w:val="22"/>
        </w:rPr>
        <w:t>Лот № 3.</w:t>
      </w:r>
      <w:r w:rsidRPr="00071BDA">
        <w:rPr>
          <w:sz w:val="22"/>
          <w:szCs w:val="22"/>
        </w:rPr>
        <w:t xml:space="preserve"> Помещение № 11 (места общего пользования),  назначение – нежилое, расположенное в здании по адресу: Красноярский край, г. Енисейск, ул. Бабкина, 9, общей площадью 29,9 кв.м., год ввода здания 1917, реестровый номер здания 6065, кадастровый номер 24:47:0010271:</w:t>
      </w:r>
      <w:r w:rsidRPr="00071BDA">
        <w:rPr>
          <w:sz w:val="22"/>
          <w:szCs w:val="22"/>
        </w:rPr>
        <w:t>146 – аукцион признан несостоявшимся в связи с отсутствием участников аукциона.</w:t>
      </w:r>
    </w:p>
    <w:p w:rsidR="00071BDA" w:rsidRPr="00071BDA" w:rsidRDefault="00071BDA" w:rsidP="00071BDA">
      <w:pPr>
        <w:pStyle w:val="ConsNormal0"/>
        <w:widowControl/>
        <w:numPr>
          <w:ilvl w:val="1"/>
          <w:numId w:val="2"/>
        </w:numPr>
        <w:spacing w:line="276" w:lineRule="auto"/>
        <w:ind w:left="0" w:right="-5" w:firstLine="708"/>
        <w:jc w:val="both"/>
        <w:rPr>
          <w:rFonts w:ascii="Times New Roman" w:eastAsia="Times New Roman" w:hAnsi="Times New Roman" w:cs="Times New Roman"/>
        </w:rPr>
      </w:pPr>
      <w:r w:rsidRPr="00071BDA">
        <w:rPr>
          <w:b/>
        </w:rPr>
        <w:t xml:space="preserve"> </w:t>
      </w:r>
      <w:r w:rsidRPr="00071BDA">
        <w:rPr>
          <w:rFonts w:ascii="Times New Roman" w:hAnsi="Times New Roman"/>
          <w:b/>
        </w:rPr>
        <w:t>Лот № 4.</w:t>
      </w:r>
      <w:r w:rsidRPr="00071BDA">
        <w:rPr>
          <w:rFonts w:ascii="Times New Roman" w:hAnsi="Times New Roman"/>
        </w:rPr>
        <w:t xml:space="preserve"> Помещение № 15,  назначение – нежилое, расположенное в здании по адресу: Красноярский край, г. Енисейск, ул. Гастелло, 19, общей площадью 13,6 кв.м., год ввода здания 1973, реестровый номер здания 4962, кадастровый номер здания 24:47:0010102:</w:t>
      </w:r>
      <w:r w:rsidRPr="00071BDA">
        <w:t xml:space="preserve">70 - </w:t>
      </w:r>
      <w:r w:rsidRPr="00071BDA">
        <w:rPr>
          <w:rFonts w:ascii="Times New Roman" w:eastAsia="Times New Roman" w:hAnsi="Times New Roman" w:cs="Times New Roman"/>
        </w:rPr>
        <w:t>аукцион признан несостоявшимся, договор аренды заключается с единственным участником по начальной стоимости лота</w:t>
      </w:r>
      <w:r w:rsidRPr="00071BDA">
        <w:rPr>
          <w:rFonts w:ascii="Times New Roman" w:eastAsia="Times New Roman" w:hAnsi="Times New Roman" w:cs="Times New Roman"/>
        </w:rPr>
        <w:t xml:space="preserve"> (ООО «</w:t>
      </w:r>
      <w:proofErr w:type="spellStart"/>
      <w:r w:rsidRPr="00071BDA">
        <w:rPr>
          <w:rFonts w:ascii="Times New Roman" w:eastAsia="Times New Roman" w:hAnsi="Times New Roman" w:cs="Times New Roman"/>
        </w:rPr>
        <w:t>Енисейэнергоком</w:t>
      </w:r>
      <w:proofErr w:type="spellEnd"/>
      <w:r w:rsidRPr="00071BDA">
        <w:rPr>
          <w:rFonts w:ascii="Times New Roman" w:eastAsia="Times New Roman" w:hAnsi="Times New Roman" w:cs="Times New Roman"/>
        </w:rPr>
        <w:t>»)</w:t>
      </w:r>
      <w:r w:rsidRPr="00071BDA">
        <w:rPr>
          <w:rFonts w:ascii="Times New Roman" w:eastAsia="Times New Roman" w:hAnsi="Times New Roman" w:cs="Times New Roman"/>
        </w:rPr>
        <w:t>.</w:t>
      </w:r>
    </w:p>
    <w:p w:rsidR="00071BDA" w:rsidRPr="00071BDA" w:rsidRDefault="00071BDA" w:rsidP="00071BDA">
      <w:pPr>
        <w:pStyle w:val="a3"/>
        <w:numPr>
          <w:ilvl w:val="1"/>
          <w:numId w:val="2"/>
        </w:numPr>
        <w:spacing w:line="276" w:lineRule="auto"/>
        <w:ind w:left="0" w:firstLine="709"/>
        <w:jc w:val="both"/>
        <w:rPr>
          <w:color w:val="000000"/>
          <w:sz w:val="22"/>
          <w:szCs w:val="22"/>
        </w:rPr>
      </w:pPr>
      <w:r w:rsidRPr="00071BDA">
        <w:rPr>
          <w:b/>
          <w:sz w:val="22"/>
          <w:szCs w:val="22"/>
        </w:rPr>
        <w:t xml:space="preserve"> </w:t>
      </w:r>
      <w:r w:rsidRPr="00071BDA">
        <w:rPr>
          <w:b/>
          <w:sz w:val="22"/>
          <w:szCs w:val="22"/>
        </w:rPr>
        <w:t>Лот № 5.</w:t>
      </w:r>
      <w:r w:rsidRPr="00071BDA">
        <w:rPr>
          <w:sz w:val="22"/>
          <w:szCs w:val="22"/>
        </w:rPr>
        <w:t xml:space="preserve"> Здание (гараж),  назначение – нежилое, расположенное по адресу: Красноярский край, </w:t>
      </w:r>
      <w:proofErr w:type="spellStart"/>
      <w:r w:rsidRPr="00071BDA">
        <w:rPr>
          <w:sz w:val="22"/>
          <w:szCs w:val="22"/>
        </w:rPr>
        <w:t>г</w:t>
      </w:r>
      <w:proofErr w:type="gramStart"/>
      <w:r w:rsidRPr="00071BDA">
        <w:rPr>
          <w:sz w:val="22"/>
          <w:szCs w:val="22"/>
        </w:rPr>
        <w:t>.Е</w:t>
      </w:r>
      <w:proofErr w:type="gramEnd"/>
      <w:r w:rsidRPr="00071BDA">
        <w:rPr>
          <w:sz w:val="22"/>
          <w:szCs w:val="22"/>
        </w:rPr>
        <w:t>нисейск</w:t>
      </w:r>
      <w:proofErr w:type="spellEnd"/>
      <w:r w:rsidRPr="00071BDA">
        <w:rPr>
          <w:sz w:val="22"/>
          <w:szCs w:val="22"/>
        </w:rPr>
        <w:t>, ул. Доры Кваш, 27, общей площадью 837,4 кв.м., год ввода здания 1970, реестровый номер здания 1-14-000118, кадастровы</w:t>
      </w:r>
      <w:r w:rsidRPr="00071BDA">
        <w:rPr>
          <w:sz w:val="22"/>
          <w:szCs w:val="22"/>
        </w:rPr>
        <w:t xml:space="preserve">й номер здания 24:47:0010236:43 - </w:t>
      </w:r>
      <w:r w:rsidRPr="00071BDA">
        <w:rPr>
          <w:sz w:val="22"/>
          <w:szCs w:val="22"/>
        </w:rPr>
        <w:t>аукцион признан несостоявшимся в связи с отсутствием участников аукциона.</w:t>
      </w:r>
    </w:p>
    <w:sectPr w:rsidR="00071BDA" w:rsidRPr="00071B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A3132"/>
    <w:multiLevelType w:val="multilevel"/>
    <w:tmpl w:val="32B0E7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1">
    <w:nsid w:val="73137DF2"/>
    <w:multiLevelType w:val="multilevel"/>
    <w:tmpl w:val="023AAFA4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  <w:sz w:val="25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cs="Arial" w:hint="default"/>
        <w:b w:val="0"/>
        <w:sz w:val="2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b/>
        <w:sz w:val="2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  <w:b/>
        <w:sz w:val="2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b/>
        <w:sz w:val="2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  <w:b/>
        <w:sz w:val="2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  <w:b/>
        <w:sz w:val="2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  <w:b/>
        <w:sz w:val="2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  <w:b/>
        <w:sz w:val="25"/>
      </w:rPr>
    </w:lvl>
  </w:abstractNum>
  <w:abstractNum w:abstractNumId="2">
    <w:nsid w:val="7B6C3903"/>
    <w:multiLevelType w:val="multilevel"/>
    <w:tmpl w:val="023AAFA4"/>
    <w:lvl w:ilvl="0">
      <w:start w:val="1"/>
      <w:numFmt w:val="decimal"/>
      <w:lvlText w:val="%1."/>
      <w:lvlJc w:val="left"/>
      <w:pPr>
        <w:ind w:left="390" w:hanging="390"/>
      </w:pPr>
      <w:rPr>
        <w:rFonts w:cs="Arial" w:hint="default"/>
        <w:b/>
        <w:sz w:val="25"/>
      </w:rPr>
    </w:lvl>
    <w:lvl w:ilvl="1">
      <w:start w:val="1"/>
      <w:numFmt w:val="decimal"/>
      <w:lvlText w:val="%1.%2."/>
      <w:lvlJc w:val="left"/>
      <w:pPr>
        <w:ind w:left="1099" w:hanging="390"/>
      </w:pPr>
      <w:rPr>
        <w:rFonts w:cs="Arial" w:hint="default"/>
        <w:b w:val="0"/>
        <w:sz w:val="25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Arial" w:hint="default"/>
        <w:b/>
        <w:sz w:val="25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Arial" w:hint="default"/>
        <w:b/>
        <w:sz w:val="25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Arial" w:hint="default"/>
        <w:b/>
        <w:sz w:val="25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Arial" w:hint="default"/>
        <w:b/>
        <w:sz w:val="25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Arial" w:hint="default"/>
        <w:b/>
        <w:sz w:val="25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Arial" w:hint="default"/>
        <w:b/>
        <w:sz w:val="25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Arial" w:hint="default"/>
        <w:b/>
        <w:sz w:val="25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5A"/>
    <w:rsid w:val="00007D13"/>
    <w:rsid w:val="00041A98"/>
    <w:rsid w:val="00052964"/>
    <w:rsid w:val="00056149"/>
    <w:rsid w:val="00071BDA"/>
    <w:rsid w:val="0007728E"/>
    <w:rsid w:val="000B3E68"/>
    <w:rsid w:val="000C3750"/>
    <w:rsid w:val="000D11D1"/>
    <w:rsid w:val="000F6A69"/>
    <w:rsid w:val="00106DF1"/>
    <w:rsid w:val="00113260"/>
    <w:rsid w:val="00190069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E38F5"/>
    <w:rsid w:val="004E49AB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2536"/>
    <w:rsid w:val="00796DA9"/>
    <w:rsid w:val="007B50C2"/>
    <w:rsid w:val="007C6966"/>
    <w:rsid w:val="007C7868"/>
    <w:rsid w:val="007D26FE"/>
    <w:rsid w:val="007E05C3"/>
    <w:rsid w:val="007F0D20"/>
    <w:rsid w:val="00804D5A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755A3"/>
    <w:rsid w:val="009831D8"/>
    <w:rsid w:val="0099228D"/>
    <w:rsid w:val="00996BA4"/>
    <w:rsid w:val="009A0DBF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D17CD"/>
    <w:rsid w:val="00AE4D95"/>
    <w:rsid w:val="00AE5B8B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5A08"/>
    <w:rsid w:val="00C159B1"/>
    <w:rsid w:val="00C34F4B"/>
    <w:rsid w:val="00C422E2"/>
    <w:rsid w:val="00C47D97"/>
    <w:rsid w:val="00C94825"/>
    <w:rsid w:val="00C94D85"/>
    <w:rsid w:val="00C953F9"/>
    <w:rsid w:val="00D266D4"/>
    <w:rsid w:val="00D54320"/>
    <w:rsid w:val="00D61AFF"/>
    <w:rsid w:val="00D80BAD"/>
    <w:rsid w:val="00D80CB5"/>
    <w:rsid w:val="00DB5314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55C8B"/>
    <w:rsid w:val="00F5707C"/>
    <w:rsid w:val="00F90107"/>
    <w:rsid w:val="00F92427"/>
    <w:rsid w:val="00F9377E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04D5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5A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04D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Normal">
    <w:name w:val="ConsNormal Знак"/>
    <w:link w:val="ConsNormal0"/>
    <w:locked/>
    <w:rsid w:val="00C94D85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C94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804D5A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D5A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804D5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ConsNormal">
    <w:name w:val="ConsNormal Знак"/>
    <w:link w:val="ConsNormal0"/>
    <w:locked/>
    <w:rsid w:val="00C94D85"/>
    <w:rPr>
      <w:rFonts w:ascii="Arial" w:hAnsi="Arial" w:cs="Arial"/>
      <w:lang w:eastAsia="ru-RU"/>
    </w:rPr>
  </w:style>
  <w:style w:type="paragraph" w:customStyle="1" w:styleId="ConsNormal0">
    <w:name w:val="ConsNormal"/>
    <w:link w:val="ConsNormal"/>
    <w:rsid w:val="00C94D8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0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369</Words>
  <Characters>2104</Characters>
  <Application>Microsoft Office Word</Application>
  <DocSecurity>0</DocSecurity>
  <Lines>17</Lines>
  <Paragraphs>4</Paragraphs>
  <ScaleCrop>false</ScaleCrop>
  <Company>Home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2015-05-19T02:54:00Z</cp:lastPrinted>
  <dcterms:created xsi:type="dcterms:W3CDTF">2014-02-04T02:48:00Z</dcterms:created>
  <dcterms:modified xsi:type="dcterms:W3CDTF">2016-06-16T04:48:00Z</dcterms:modified>
</cp:coreProperties>
</file>