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047CED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Default="00100DAA" w:rsidP="00100DAA">
      <w:pPr>
        <w:pStyle w:val="Default"/>
      </w:pPr>
    </w:p>
    <w:p w:rsidR="00100DAA" w:rsidRDefault="00100DAA" w:rsidP="00100DAA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ОТЧЕТ</w:t>
      </w:r>
    </w:p>
    <w:p w:rsidR="00100DAA" w:rsidRDefault="00100DAA" w:rsidP="00100D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 деятельности Контрольно-счетной палаты</w:t>
      </w:r>
    </w:p>
    <w:p w:rsidR="00100DAA" w:rsidRDefault="00100DAA" w:rsidP="00100D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города Енисейска за 201</w:t>
      </w:r>
      <w:r w:rsidR="00BB4CF1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год</w:t>
      </w: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6"/>
          <w:szCs w:val="26"/>
        </w:rPr>
      </w:pPr>
    </w:p>
    <w:p w:rsidR="00100DAA" w:rsidRDefault="00100DAA" w:rsidP="00100DA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Енисейск </w:t>
      </w:r>
    </w:p>
    <w:p w:rsidR="00100DAA" w:rsidRDefault="00100DAA" w:rsidP="00100DAA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B4CF1">
        <w:rPr>
          <w:sz w:val="28"/>
          <w:szCs w:val="28"/>
        </w:rPr>
        <w:t>8</w:t>
      </w:r>
    </w:p>
    <w:p w:rsidR="00BB4CF1" w:rsidRDefault="00BB4CF1" w:rsidP="00100DAA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sz w:val="28"/>
          <w:szCs w:val="28"/>
        </w:rPr>
      </w:pPr>
    </w:p>
    <w:p w:rsidR="00960E99" w:rsidRDefault="00960E99" w:rsidP="00100DAA">
      <w:pPr>
        <w:widowControl w:val="0"/>
        <w:tabs>
          <w:tab w:val="num" w:pos="1276"/>
          <w:tab w:val="num" w:pos="157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7B" w:rsidRDefault="00E8057B" w:rsidP="00100DAA">
      <w:pPr>
        <w:pStyle w:val="Default"/>
        <w:rPr>
          <w:b/>
          <w:bCs/>
          <w:sz w:val="28"/>
          <w:szCs w:val="28"/>
        </w:rPr>
      </w:pPr>
    </w:p>
    <w:p w:rsidR="00BD55F5" w:rsidRDefault="00BD55F5" w:rsidP="00100DAA">
      <w:pPr>
        <w:pStyle w:val="Default"/>
        <w:rPr>
          <w:b/>
          <w:bCs/>
          <w:sz w:val="28"/>
          <w:szCs w:val="28"/>
        </w:rPr>
      </w:pPr>
    </w:p>
    <w:p w:rsidR="00BD55F5" w:rsidRDefault="00BD55F5" w:rsidP="00100DAA">
      <w:pPr>
        <w:pStyle w:val="Default"/>
        <w:rPr>
          <w:b/>
          <w:bCs/>
          <w:sz w:val="28"/>
          <w:szCs w:val="28"/>
        </w:rPr>
      </w:pPr>
    </w:p>
    <w:p w:rsidR="00100DAA" w:rsidRDefault="00100DAA" w:rsidP="00100DAA">
      <w:pPr>
        <w:pStyle w:val="Default"/>
        <w:rPr>
          <w:b/>
          <w:bCs/>
          <w:sz w:val="28"/>
          <w:szCs w:val="28"/>
        </w:rPr>
      </w:pPr>
      <w:r w:rsidRPr="00BF5F49">
        <w:rPr>
          <w:b/>
          <w:bCs/>
          <w:sz w:val="28"/>
          <w:szCs w:val="28"/>
        </w:rPr>
        <w:t xml:space="preserve">Содержание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73"/>
        <w:gridCol w:w="815"/>
      </w:tblGrid>
      <w:tr w:rsidR="00BF5F49" w:rsidRPr="00BF5F49" w:rsidTr="00BF5F49">
        <w:tc>
          <w:tcPr>
            <w:tcW w:w="10173" w:type="dxa"/>
          </w:tcPr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Основные положения </w:t>
            </w: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>Полномочия и функции Контрольно-счетной палаты</w:t>
            </w:r>
          </w:p>
          <w:p w:rsidR="00BF5F49" w:rsidRPr="002732B3" w:rsidRDefault="00BF5F49" w:rsidP="00BF5F49">
            <w:pPr>
              <w:pStyle w:val="Default"/>
              <w:rPr>
                <w:color w:val="FF0000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Основные направления деятельности Контрольно-счетной палаты  </w:t>
            </w: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Основные итоги работы Контрольно-счетной </w:t>
            </w:r>
            <w:r w:rsidR="00D1517D">
              <w:rPr>
                <w:color w:val="auto"/>
                <w:sz w:val="26"/>
                <w:szCs w:val="26"/>
              </w:rPr>
              <w:t>палаты</w:t>
            </w:r>
            <w:r w:rsidRPr="002732B3">
              <w:rPr>
                <w:color w:val="auto"/>
                <w:sz w:val="26"/>
                <w:szCs w:val="26"/>
              </w:rPr>
              <w:t xml:space="preserve"> в отчетном году </w:t>
            </w: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Контрольная деятельность </w:t>
            </w:r>
          </w:p>
          <w:p w:rsidR="00BF5F49" w:rsidRPr="002732B3" w:rsidRDefault="00BF5F49" w:rsidP="00BF5F49">
            <w:pPr>
              <w:pStyle w:val="Default"/>
              <w:rPr>
                <w:color w:val="FF0000"/>
                <w:sz w:val="26"/>
                <w:szCs w:val="26"/>
              </w:rPr>
            </w:pPr>
          </w:p>
          <w:p w:rsidR="00B84618" w:rsidRPr="005248F3" w:rsidRDefault="004F3848" w:rsidP="00BF5F4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Контрольное мероприятие</w:t>
            </w:r>
            <w:r w:rsidR="005248F3" w:rsidRPr="005248F3">
              <w:rPr>
                <w:color w:val="auto"/>
                <w:sz w:val="26"/>
                <w:szCs w:val="26"/>
              </w:rPr>
              <w:t xml:space="preserve"> по вопросу целевого и эффективного использования бюджетных средств выделенных  на выполнение муниципального задания, а так же организация и  порядок предоставление платных услуг МАОУ  ДОД  «Центр дополнительного образования» г. Енисейска</w:t>
            </w:r>
          </w:p>
          <w:p w:rsidR="00B84618" w:rsidRPr="002732B3" w:rsidRDefault="00B84618" w:rsidP="00BF5F49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2732B3">
              <w:rPr>
                <w:color w:val="auto"/>
                <w:sz w:val="26"/>
                <w:szCs w:val="26"/>
              </w:rPr>
              <w:t>Внешняя</w:t>
            </w:r>
            <w:proofErr w:type="gramEnd"/>
            <w:r w:rsidRPr="002732B3">
              <w:rPr>
                <w:color w:val="auto"/>
                <w:sz w:val="26"/>
                <w:szCs w:val="26"/>
              </w:rPr>
              <w:t xml:space="preserve"> проверка бюджетной отчетности главных администраторов бюджетных средств </w:t>
            </w:r>
          </w:p>
          <w:p w:rsidR="00BF5F49" w:rsidRPr="002732B3" w:rsidRDefault="00BF5F49" w:rsidP="00BF5F49">
            <w:pPr>
              <w:pStyle w:val="Default"/>
              <w:rPr>
                <w:color w:val="FF0000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Экспертно-аналитическая деятельность </w:t>
            </w: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FF0000"/>
                <w:sz w:val="26"/>
                <w:szCs w:val="26"/>
              </w:rPr>
              <w:t xml:space="preserve">  </w:t>
            </w:r>
          </w:p>
          <w:p w:rsidR="00BF5F49" w:rsidRPr="002732B3" w:rsidRDefault="00BF5F49" w:rsidP="00BF5F49">
            <w:pPr>
              <w:pStyle w:val="Default"/>
              <w:rPr>
                <w:color w:val="FF0000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>Обеспечение деятельности Контрольно-счетной палаты</w:t>
            </w:r>
            <w:r w:rsidRPr="002732B3">
              <w:rPr>
                <w:color w:val="FF0000"/>
                <w:sz w:val="26"/>
                <w:szCs w:val="26"/>
              </w:rPr>
              <w:t xml:space="preserve"> </w:t>
            </w:r>
          </w:p>
          <w:p w:rsidR="00CE5745" w:rsidRPr="002732B3" w:rsidRDefault="00CE5745" w:rsidP="00BF5F49">
            <w:pPr>
              <w:pStyle w:val="Default"/>
              <w:rPr>
                <w:color w:val="FF0000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Деятельность по взаимодействию и сотрудничеству </w:t>
            </w:r>
          </w:p>
          <w:p w:rsidR="00CE5745" w:rsidRPr="002732B3" w:rsidRDefault="00CE5745" w:rsidP="00BF5F49">
            <w:pPr>
              <w:pStyle w:val="Default"/>
              <w:rPr>
                <w:color w:val="FF0000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FF0000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Деятельность по обеспечению информационной открытости </w:t>
            </w:r>
            <w:r w:rsidRPr="002732B3">
              <w:rPr>
                <w:color w:val="FF0000"/>
                <w:sz w:val="26"/>
                <w:szCs w:val="26"/>
              </w:rPr>
              <w:t xml:space="preserve"> </w:t>
            </w:r>
          </w:p>
          <w:p w:rsidR="00CE5745" w:rsidRPr="002732B3" w:rsidRDefault="00CE5745" w:rsidP="00BF5F49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Методологическое обеспечение </w:t>
            </w:r>
          </w:p>
          <w:p w:rsidR="00CE5745" w:rsidRPr="002732B3" w:rsidRDefault="00CE5745" w:rsidP="00BF5F49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auto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>Обеспечение деятельности Контрольно-счетной палаты</w:t>
            </w:r>
          </w:p>
          <w:p w:rsidR="00CE5745" w:rsidRPr="002732B3" w:rsidRDefault="00CE5745" w:rsidP="00BF5F49">
            <w:pPr>
              <w:pStyle w:val="Default"/>
              <w:rPr>
                <w:color w:val="FF0000"/>
                <w:sz w:val="26"/>
                <w:szCs w:val="26"/>
              </w:rPr>
            </w:pPr>
          </w:p>
          <w:p w:rsidR="00BF5F49" w:rsidRPr="002732B3" w:rsidRDefault="00BF5F49" w:rsidP="00BF5F49">
            <w:pPr>
              <w:pStyle w:val="Default"/>
              <w:rPr>
                <w:color w:val="FF0000"/>
                <w:sz w:val="26"/>
                <w:szCs w:val="26"/>
              </w:rPr>
            </w:pPr>
            <w:r w:rsidRPr="002732B3">
              <w:rPr>
                <w:color w:val="auto"/>
                <w:sz w:val="26"/>
                <w:szCs w:val="26"/>
              </w:rPr>
              <w:t xml:space="preserve">Заключение </w:t>
            </w:r>
          </w:p>
          <w:p w:rsidR="00BF5F49" w:rsidRPr="002732B3" w:rsidRDefault="00BF5F49" w:rsidP="00100DAA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  <w:tc>
          <w:tcPr>
            <w:tcW w:w="815" w:type="dxa"/>
          </w:tcPr>
          <w:p w:rsidR="00BF5F49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3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3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4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4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5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5</w:t>
            </w:r>
          </w:p>
          <w:p w:rsidR="002732B3" w:rsidRPr="009B3182" w:rsidRDefault="002732B3" w:rsidP="00646314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  <w:p w:rsidR="002732B3" w:rsidRPr="009B3182" w:rsidRDefault="002732B3" w:rsidP="00646314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  <w:p w:rsidR="002732B3" w:rsidRPr="009B3182" w:rsidRDefault="002732B3" w:rsidP="00646314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  <w:p w:rsidR="002732B3" w:rsidRDefault="002732B3" w:rsidP="00646314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  <w:p w:rsidR="005248F3" w:rsidRPr="005248F3" w:rsidRDefault="005248F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6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5248F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7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5248F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7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5248F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7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5248F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8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5248F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8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5248F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8</w:t>
            </w:r>
          </w:p>
          <w:p w:rsidR="002732B3" w:rsidRPr="005248F3" w:rsidRDefault="002732B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32B3" w:rsidRPr="005248F3" w:rsidRDefault="005248F3" w:rsidP="006463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248F3">
              <w:rPr>
                <w:color w:val="auto"/>
                <w:sz w:val="26"/>
                <w:szCs w:val="26"/>
              </w:rPr>
              <w:t>8</w:t>
            </w:r>
          </w:p>
          <w:p w:rsidR="002732B3" w:rsidRPr="002732B3" w:rsidRDefault="002732B3" w:rsidP="005248F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100DAA" w:rsidRDefault="00100DAA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B3" w:rsidRDefault="002732B3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43" w:rsidRDefault="00185B43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43" w:rsidRDefault="00185B43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43" w:rsidRDefault="00185B43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5D" w:rsidRDefault="00C6025D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B3" w:rsidRDefault="002732B3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99" w:rsidRDefault="00960E99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4E" w:rsidRDefault="00356E4E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4E" w:rsidRDefault="00356E4E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4E" w:rsidRDefault="00356E4E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4E" w:rsidRDefault="00356E4E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4E" w:rsidRDefault="00356E4E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43" w:rsidRDefault="00185B43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43" w:rsidRDefault="00185B43" w:rsidP="008A45AB">
      <w:pPr>
        <w:widowControl w:val="0"/>
        <w:tabs>
          <w:tab w:val="num" w:pos="1276"/>
          <w:tab w:val="num" w:pos="15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A" w:rsidRPr="001E0923" w:rsidRDefault="00100DAA" w:rsidP="005F05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0923">
        <w:rPr>
          <w:rFonts w:ascii="Times New Roman" w:hAnsi="Times New Roman"/>
          <w:b/>
          <w:sz w:val="26"/>
          <w:szCs w:val="26"/>
        </w:rPr>
        <w:lastRenderedPageBreak/>
        <w:t>Основные положения</w:t>
      </w:r>
    </w:p>
    <w:p w:rsidR="005F052E" w:rsidRPr="001E0923" w:rsidRDefault="005F052E" w:rsidP="005F052E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6"/>
          <w:szCs w:val="26"/>
        </w:rPr>
      </w:pPr>
    </w:p>
    <w:p w:rsidR="005F052E" w:rsidRPr="001E0923" w:rsidRDefault="005F052E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E0923">
        <w:rPr>
          <w:rFonts w:ascii="Times New Roman" w:hAnsi="Times New Roman" w:cs="Times New Roman"/>
          <w:sz w:val="26"/>
          <w:szCs w:val="26"/>
        </w:rPr>
        <w:t>Отчет</w:t>
      </w:r>
      <w:r w:rsidR="00ED546F" w:rsidRPr="001E0923">
        <w:rPr>
          <w:rFonts w:ascii="Times New Roman" w:hAnsi="Times New Roman" w:cs="Times New Roman"/>
          <w:sz w:val="26"/>
          <w:szCs w:val="26"/>
        </w:rPr>
        <w:t xml:space="preserve"> о деятельности Контрольно-сч</w:t>
      </w:r>
      <w:r w:rsidRPr="001E0923">
        <w:rPr>
          <w:rFonts w:ascii="Times New Roman" w:hAnsi="Times New Roman" w:cs="Times New Roman"/>
          <w:sz w:val="26"/>
          <w:szCs w:val="26"/>
        </w:rPr>
        <w:t>е</w:t>
      </w:r>
      <w:r w:rsidR="00ED546F" w:rsidRPr="001E0923">
        <w:rPr>
          <w:rFonts w:ascii="Times New Roman" w:hAnsi="Times New Roman" w:cs="Times New Roman"/>
          <w:sz w:val="26"/>
          <w:szCs w:val="26"/>
        </w:rPr>
        <w:t>тной палаты  города Енисейска (далее - Отч</w:t>
      </w:r>
      <w:r w:rsidRPr="001E0923">
        <w:rPr>
          <w:rFonts w:ascii="Times New Roman" w:hAnsi="Times New Roman" w:cs="Times New Roman"/>
          <w:sz w:val="26"/>
          <w:szCs w:val="26"/>
        </w:rPr>
        <w:t>е</w:t>
      </w:r>
      <w:r w:rsidR="00ED546F" w:rsidRPr="001E0923">
        <w:rPr>
          <w:rFonts w:ascii="Times New Roman" w:hAnsi="Times New Roman" w:cs="Times New Roman"/>
          <w:sz w:val="26"/>
          <w:szCs w:val="26"/>
        </w:rPr>
        <w:t>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47 Устава города Енисейска</w:t>
      </w:r>
      <w:r w:rsidRPr="001E0923">
        <w:rPr>
          <w:rFonts w:ascii="Times New Roman" w:hAnsi="Times New Roman" w:cs="Times New Roman"/>
          <w:sz w:val="26"/>
          <w:szCs w:val="26"/>
        </w:rPr>
        <w:t xml:space="preserve">, </w:t>
      </w:r>
      <w:r w:rsidR="00ED546F" w:rsidRPr="001E0923">
        <w:rPr>
          <w:rFonts w:ascii="Times New Roman" w:hAnsi="Times New Roman" w:cs="Times New Roman"/>
          <w:sz w:val="26"/>
          <w:szCs w:val="26"/>
        </w:rPr>
        <w:t xml:space="preserve"> статьей 29 Положения о Контрольно-счетной палате  города Енисейска</w:t>
      </w:r>
      <w:r w:rsidR="00CF3D36" w:rsidRPr="001E0923">
        <w:rPr>
          <w:rFonts w:ascii="Times New Roman" w:hAnsi="Times New Roman" w:cs="Times New Roman"/>
          <w:sz w:val="26"/>
          <w:szCs w:val="26"/>
        </w:rPr>
        <w:t>,</w:t>
      </w:r>
      <w:r w:rsidR="00ED546F" w:rsidRPr="001E0923">
        <w:rPr>
          <w:rFonts w:ascii="Times New Roman" w:hAnsi="Times New Roman" w:cs="Times New Roman"/>
          <w:sz w:val="26"/>
          <w:szCs w:val="26"/>
        </w:rPr>
        <w:t xml:space="preserve"> утверждённого Решением </w:t>
      </w:r>
      <w:r w:rsidR="00CF3D36" w:rsidRPr="001E0923">
        <w:rPr>
          <w:rFonts w:ascii="Times New Roman" w:hAnsi="Times New Roman" w:cs="Times New Roman"/>
          <w:sz w:val="26"/>
          <w:szCs w:val="26"/>
        </w:rPr>
        <w:t>Енисейского г</w:t>
      </w:r>
      <w:r w:rsidR="00ED546F" w:rsidRPr="001E0923">
        <w:rPr>
          <w:rFonts w:ascii="Times New Roman" w:hAnsi="Times New Roman" w:cs="Times New Roman"/>
          <w:sz w:val="26"/>
          <w:szCs w:val="26"/>
        </w:rPr>
        <w:t>ородской Совета депутатов от 23.11.2011  № 24-174</w:t>
      </w:r>
      <w:r w:rsidRPr="001E0923">
        <w:rPr>
          <w:rFonts w:ascii="Times New Roman" w:hAnsi="Times New Roman" w:cs="Times New Roman"/>
          <w:sz w:val="26"/>
          <w:szCs w:val="26"/>
        </w:rPr>
        <w:t>.</w:t>
      </w:r>
      <w:r w:rsidR="00901D66" w:rsidRPr="001E092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660389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   Отчет представляется в Енисейский городской Совет депутатов и подлежит опубликованию в газете «Енисейск-Плюс» и размещению на сайте органов местного самоуправления города Енисейска.</w:t>
      </w:r>
      <w:r w:rsidRPr="001E0923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660389" w:rsidRPr="009057DD" w:rsidRDefault="005F052E" w:rsidP="0066038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1E0923">
        <w:rPr>
          <w:rFonts w:ascii="Times New Roman" w:hAnsi="Times New Roman"/>
          <w:b/>
          <w:sz w:val="26"/>
          <w:szCs w:val="26"/>
        </w:rPr>
        <w:t>Полномочия и функции Контрольно-счетной палаты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Контрольно-счетная </w:t>
      </w:r>
      <w:r w:rsidR="00660389" w:rsidRPr="001E0923">
        <w:rPr>
          <w:rFonts w:ascii="Times New Roman" w:hAnsi="Times New Roman" w:cs="Times New Roman"/>
          <w:sz w:val="26"/>
          <w:szCs w:val="26"/>
        </w:rPr>
        <w:t>палата</w:t>
      </w:r>
      <w:r w:rsidRPr="001E0923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660389" w:rsidRPr="001E0923">
        <w:rPr>
          <w:rFonts w:ascii="Times New Roman" w:hAnsi="Times New Roman" w:cs="Times New Roman"/>
          <w:sz w:val="26"/>
          <w:szCs w:val="26"/>
        </w:rPr>
        <w:t>Енисейска</w:t>
      </w:r>
      <w:r w:rsidRPr="001E0923">
        <w:rPr>
          <w:rFonts w:ascii="Times New Roman" w:hAnsi="Times New Roman" w:cs="Times New Roman"/>
          <w:sz w:val="26"/>
          <w:szCs w:val="26"/>
        </w:rPr>
        <w:t xml:space="preserve"> (далее – Контрольно-счетная </w:t>
      </w:r>
      <w:r w:rsidR="00660389" w:rsidRPr="001E0923">
        <w:rPr>
          <w:rFonts w:ascii="Times New Roman" w:hAnsi="Times New Roman" w:cs="Times New Roman"/>
          <w:sz w:val="26"/>
          <w:szCs w:val="26"/>
        </w:rPr>
        <w:t>палата</w:t>
      </w:r>
      <w:r w:rsidRPr="001E0923">
        <w:rPr>
          <w:rFonts w:ascii="Times New Roman" w:hAnsi="Times New Roman" w:cs="Times New Roman"/>
          <w:sz w:val="26"/>
          <w:szCs w:val="26"/>
        </w:rPr>
        <w:t>) является постоянно действующим органом внешнего муниципального финансового контроля.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В процессе осуществления своей деятельности Контрольно-счетная </w:t>
      </w:r>
      <w:r w:rsidR="00660389" w:rsidRPr="001E0923">
        <w:rPr>
          <w:rFonts w:ascii="Times New Roman" w:hAnsi="Times New Roman" w:cs="Times New Roman"/>
          <w:sz w:val="26"/>
          <w:szCs w:val="26"/>
        </w:rPr>
        <w:t>палата</w:t>
      </w:r>
      <w:r w:rsidRPr="001E0923">
        <w:rPr>
          <w:rFonts w:ascii="Times New Roman" w:hAnsi="Times New Roman" w:cs="Times New Roman"/>
          <w:sz w:val="26"/>
          <w:szCs w:val="26"/>
        </w:rPr>
        <w:t xml:space="preserve"> руководствуются следующими нормативными правовыми актами: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Бюджетный кодекс Российской Федерации;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C613C0" w:rsidRPr="001E0923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1E0923">
        <w:rPr>
          <w:rFonts w:ascii="Times New Roman" w:hAnsi="Times New Roman" w:cs="Times New Roman"/>
          <w:sz w:val="26"/>
          <w:szCs w:val="26"/>
        </w:rPr>
        <w:t>;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Положение о Контрольно-счетной </w:t>
      </w:r>
      <w:r w:rsidR="00C613C0" w:rsidRPr="001E0923">
        <w:rPr>
          <w:rFonts w:ascii="Times New Roman" w:hAnsi="Times New Roman" w:cs="Times New Roman"/>
          <w:sz w:val="26"/>
          <w:szCs w:val="26"/>
        </w:rPr>
        <w:t>палате</w:t>
      </w:r>
      <w:r w:rsidRPr="001E0923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C613C0" w:rsidRPr="001E0923">
        <w:rPr>
          <w:rFonts w:ascii="Times New Roman" w:hAnsi="Times New Roman" w:cs="Times New Roman"/>
          <w:sz w:val="26"/>
          <w:szCs w:val="26"/>
        </w:rPr>
        <w:t>Енисейска</w:t>
      </w:r>
      <w:r w:rsidRPr="001E0923"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="00C613C0" w:rsidRPr="001E0923">
        <w:rPr>
          <w:rFonts w:ascii="Times New Roman" w:hAnsi="Times New Roman" w:cs="Times New Roman"/>
          <w:sz w:val="26"/>
          <w:szCs w:val="26"/>
        </w:rPr>
        <w:t>Енисейского</w:t>
      </w:r>
      <w:r w:rsidRPr="001E0923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</w:t>
      </w:r>
      <w:r w:rsidR="00C613C0" w:rsidRPr="001E0923">
        <w:rPr>
          <w:rFonts w:ascii="Times New Roman" w:hAnsi="Times New Roman" w:cs="Times New Roman"/>
          <w:sz w:val="26"/>
          <w:szCs w:val="26"/>
        </w:rPr>
        <w:t>23</w:t>
      </w:r>
      <w:r w:rsidRPr="001E0923">
        <w:rPr>
          <w:rFonts w:ascii="Times New Roman" w:hAnsi="Times New Roman" w:cs="Times New Roman"/>
          <w:sz w:val="26"/>
          <w:szCs w:val="26"/>
        </w:rPr>
        <w:t>.11.201</w:t>
      </w:r>
      <w:r w:rsidR="00C613C0" w:rsidRPr="001E0923">
        <w:rPr>
          <w:rFonts w:ascii="Times New Roman" w:hAnsi="Times New Roman" w:cs="Times New Roman"/>
          <w:sz w:val="26"/>
          <w:szCs w:val="26"/>
        </w:rPr>
        <w:t>1</w:t>
      </w:r>
      <w:r w:rsidRPr="001E0923">
        <w:rPr>
          <w:rFonts w:ascii="Times New Roman" w:hAnsi="Times New Roman" w:cs="Times New Roman"/>
          <w:sz w:val="26"/>
          <w:szCs w:val="26"/>
        </w:rPr>
        <w:t xml:space="preserve"> № </w:t>
      </w:r>
      <w:r w:rsidR="00C613C0" w:rsidRPr="001E0923">
        <w:rPr>
          <w:rFonts w:ascii="Times New Roman" w:hAnsi="Times New Roman" w:cs="Times New Roman"/>
          <w:sz w:val="26"/>
          <w:szCs w:val="26"/>
        </w:rPr>
        <w:t>24-174</w:t>
      </w:r>
      <w:r w:rsidRPr="001E0923">
        <w:rPr>
          <w:rFonts w:ascii="Times New Roman" w:hAnsi="Times New Roman" w:cs="Times New Roman"/>
          <w:sz w:val="26"/>
          <w:szCs w:val="26"/>
        </w:rPr>
        <w:t>;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иные нормативные правовые акты Российской Федерации и Красноярского края;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локальные нормативные акты Контрольно-счетной </w:t>
      </w:r>
      <w:r w:rsidR="00EE3667" w:rsidRPr="001E0923">
        <w:rPr>
          <w:rFonts w:ascii="Times New Roman" w:hAnsi="Times New Roman" w:cs="Times New Roman"/>
          <w:sz w:val="26"/>
          <w:szCs w:val="26"/>
        </w:rPr>
        <w:t>палаты</w:t>
      </w:r>
      <w:r w:rsidRPr="001E0923">
        <w:rPr>
          <w:rFonts w:ascii="Times New Roman" w:hAnsi="Times New Roman" w:cs="Times New Roman"/>
          <w:sz w:val="26"/>
          <w:szCs w:val="26"/>
        </w:rPr>
        <w:t xml:space="preserve"> (регламент, стандарты</w:t>
      </w:r>
      <w:r w:rsidR="008A45AB" w:rsidRPr="001E0923">
        <w:rPr>
          <w:rFonts w:ascii="Times New Roman" w:hAnsi="Times New Roman" w:cs="Times New Roman"/>
          <w:sz w:val="26"/>
          <w:szCs w:val="26"/>
        </w:rPr>
        <w:t>)</w:t>
      </w:r>
      <w:r w:rsidRPr="001E0923">
        <w:rPr>
          <w:rFonts w:ascii="Times New Roman" w:hAnsi="Times New Roman" w:cs="Times New Roman"/>
          <w:sz w:val="26"/>
          <w:szCs w:val="26"/>
        </w:rPr>
        <w:t>.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Контрольно-счетной </w:t>
      </w:r>
      <w:r w:rsidR="00C96DDF" w:rsidRPr="001E0923">
        <w:rPr>
          <w:rFonts w:ascii="Times New Roman" w:hAnsi="Times New Roman" w:cs="Times New Roman"/>
          <w:sz w:val="26"/>
          <w:szCs w:val="26"/>
        </w:rPr>
        <w:t>палаты</w:t>
      </w:r>
      <w:r w:rsidRPr="001E0923">
        <w:rPr>
          <w:rFonts w:ascii="Times New Roman" w:hAnsi="Times New Roman" w:cs="Times New Roman"/>
          <w:sz w:val="26"/>
          <w:szCs w:val="26"/>
        </w:rPr>
        <w:t xml:space="preserve"> строится на основе принципов законности, независимости, объективности, эффективности, гласности и соблюдения профессиональной этики.</w:t>
      </w:r>
    </w:p>
    <w:p w:rsidR="005F052E" w:rsidRPr="001E0923" w:rsidRDefault="005F052E" w:rsidP="005F0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Полномочия Контрольно-счетной </w:t>
      </w:r>
      <w:r w:rsidR="00AA7D5F" w:rsidRPr="001E0923">
        <w:rPr>
          <w:rFonts w:ascii="Times New Roman" w:hAnsi="Times New Roman" w:cs="Times New Roman"/>
          <w:sz w:val="26"/>
          <w:szCs w:val="26"/>
        </w:rPr>
        <w:t>палаты</w:t>
      </w:r>
      <w:r w:rsidRPr="001E0923">
        <w:rPr>
          <w:rFonts w:ascii="Times New Roman" w:hAnsi="Times New Roman" w:cs="Times New Roman"/>
          <w:sz w:val="26"/>
          <w:szCs w:val="26"/>
        </w:rPr>
        <w:t xml:space="preserve"> определены статьей </w:t>
      </w:r>
      <w:r w:rsidR="00AA7D5F" w:rsidRPr="001E0923">
        <w:rPr>
          <w:rFonts w:ascii="Times New Roman" w:hAnsi="Times New Roman" w:cs="Times New Roman"/>
          <w:sz w:val="26"/>
          <w:szCs w:val="26"/>
        </w:rPr>
        <w:t>6</w:t>
      </w:r>
      <w:r w:rsidRPr="001E0923">
        <w:rPr>
          <w:rFonts w:ascii="Times New Roman" w:hAnsi="Times New Roman" w:cs="Times New Roman"/>
          <w:sz w:val="26"/>
          <w:szCs w:val="26"/>
        </w:rPr>
        <w:t xml:space="preserve"> Положения. К ним относятся: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1E09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0923"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2) экспертиза проектов городского бюджета;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1E0923">
        <w:rPr>
          <w:rFonts w:ascii="Times New Roman" w:hAnsi="Times New Roman" w:cs="Times New Roman"/>
          <w:sz w:val="26"/>
          <w:szCs w:val="26"/>
        </w:rPr>
        <w:t>внешняя</w:t>
      </w:r>
      <w:proofErr w:type="gramEnd"/>
      <w:r w:rsidRPr="001E0923">
        <w:rPr>
          <w:rFonts w:ascii="Times New Roman" w:hAnsi="Times New Roman" w:cs="Times New Roman"/>
          <w:sz w:val="26"/>
          <w:szCs w:val="26"/>
        </w:rPr>
        <w:t xml:space="preserve"> проверка годового отчета об исполнении городского бюджета;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4) организация и осуществление </w:t>
      </w:r>
      <w:proofErr w:type="gramStart"/>
      <w:r w:rsidRPr="001E092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E0923">
        <w:rPr>
          <w:rFonts w:ascii="Times New Roman" w:hAnsi="Times New Roman" w:cs="Times New Roman"/>
          <w:sz w:val="26"/>
          <w:szCs w:val="26"/>
        </w:rPr>
        <w:t xml:space="preserve"> законностью, результативностью (эффективностью и экономностью) использования средств городского бюджета, а также средств, получаемых городским бюджетом из иных источников, предусмотренных законодательством Российской Федерации;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1E09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0923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6)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Енисейска, а также муниципальных программ;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7) анализ бюджетного процесса в городе Енисейске и подготовка предложений, направленных на его совершенствование;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8) подготовка информации о ходе исполнения городского бюджета, о результатах проведенных контрольных и экспертно-аналитических мероприятий и предоставление такой информации в представительный орган и главе г. Енисейска;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lastRenderedPageBreak/>
        <w:t>9) участие в пределах полномочий в мероприятиях, направленных на противодействие коррупции;</w:t>
      </w:r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23">
        <w:rPr>
          <w:rFonts w:ascii="Times New Roman" w:hAnsi="Times New Roman" w:cs="Times New Roman"/>
          <w:sz w:val="26"/>
          <w:szCs w:val="26"/>
        </w:rPr>
        <w:t>10)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собственности;</w:t>
      </w:r>
      <w:proofErr w:type="gramEnd"/>
    </w:p>
    <w:p w:rsidR="00747C34" w:rsidRPr="001E0923" w:rsidRDefault="00747C34" w:rsidP="0074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21D70" w:rsidRPr="001E0923" w:rsidRDefault="00521D70" w:rsidP="005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 xml:space="preserve">В процессе реализации своих полномочий Контрольно-счетная палата осуществляет контрольную, экспертно-аналитическую и информационную деятельность, обеспечивая единую систему </w:t>
      </w:r>
      <w:proofErr w:type="gramStart"/>
      <w:r w:rsidRPr="001E092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E0923"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бюджета.</w:t>
      </w:r>
    </w:p>
    <w:p w:rsidR="00521D70" w:rsidRPr="001E0923" w:rsidRDefault="00521D70" w:rsidP="005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Внешний финансовый контроль осуществляется Контрольно-счетной палате:</w:t>
      </w:r>
    </w:p>
    <w:p w:rsidR="00521D70" w:rsidRPr="001E0923" w:rsidRDefault="00521D70" w:rsidP="005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0923">
        <w:rPr>
          <w:rFonts w:ascii="Times New Roman" w:hAnsi="Times New Roman" w:cs="Times New Roman"/>
          <w:sz w:val="26"/>
          <w:szCs w:val="26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г. Енисейска;</w:t>
      </w:r>
    </w:p>
    <w:p w:rsidR="000B1D8E" w:rsidRPr="001E0923" w:rsidRDefault="00521D70" w:rsidP="005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23">
        <w:rPr>
          <w:rFonts w:ascii="Times New Roman" w:hAnsi="Times New Roman" w:cs="Times New Roman"/>
          <w:sz w:val="26"/>
          <w:szCs w:val="26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г. Енисейска в порядке контроля за деятельностью главных распорядителей и получателей средств из городского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городского бюджета.</w:t>
      </w:r>
      <w:proofErr w:type="gramEnd"/>
    </w:p>
    <w:p w:rsidR="00561120" w:rsidRPr="00CA728E" w:rsidRDefault="00561120" w:rsidP="005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1D8E" w:rsidRPr="00CA728E" w:rsidRDefault="000B1D8E" w:rsidP="000B1D8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A728E">
        <w:rPr>
          <w:rFonts w:ascii="Times New Roman" w:hAnsi="Times New Roman"/>
          <w:b/>
          <w:sz w:val="26"/>
          <w:szCs w:val="26"/>
        </w:rPr>
        <w:t>Основные направления деятельности Контрольно-счетной палаты в 201</w:t>
      </w:r>
      <w:r w:rsidR="00CA728E" w:rsidRPr="00CA728E">
        <w:rPr>
          <w:rFonts w:ascii="Times New Roman" w:hAnsi="Times New Roman"/>
          <w:b/>
          <w:sz w:val="26"/>
          <w:szCs w:val="26"/>
        </w:rPr>
        <w:t>7</w:t>
      </w:r>
      <w:r w:rsidRPr="00CA728E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0B1D8E" w:rsidRPr="009057DD" w:rsidRDefault="000B1D8E" w:rsidP="000B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2379" w:rsidRPr="005D6FE9" w:rsidRDefault="00B72379" w:rsidP="00B72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D6FE9">
        <w:rPr>
          <w:rFonts w:ascii="Times New Roman" w:hAnsi="Times New Roman" w:cs="Times New Roman"/>
          <w:sz w:val="26"/>
          <w:szCs w:val="26"/>
        </w:rPr>
        <w:t>В отчетном году</w:t>
      </w:r>
      <w:r w:rsidR="00DF2F3A" w:rsidRPr="005D6FE9">
        <w:rPr>
          <w:rFonts w:ascii="Times New Roman" w:hAnsi="Times New Roman" w:cs="Times New Roman"/>
          <w:sz w:val="26"/>
          <w:szCs w:val="26"/>
        </w:rPr>
        <w:t xml:space="preserve"> </w:t>
      </w:r>
      <w:r w:rsidRPr="005D6FE9">
        <w:rPr>
          <w:rFonts w:ascii="Times New Roman" w:hAnsi="Times New Roman" w:cs="Times New Roman"/>
          <w:sz w:val="26"/>
          <w:szCs w:val="26"/>
        </w:rPr>
        <w:t xml:space="preserve">Контрольно-счетная палата осуществляла </w:t>
      </w:r>
      <w:r w:rsidR="00DF2F3A" w:rsidRPr="005D6FE9">
        <w:rPr>
          <w:rFonts w:ascii="Times New Roman" w:hAnsi="Times New Roman" w:cs="Times New Roman"/>
          <w:sz w:val="26"/>
          <w:szCs w:val="26"/>
        </w:rPr>
        <w:t xml:space="preserve">свою деятельность на основе годового плана. Для обеспечения сбалансированности, комплексности и достаточности контрольных и экспертно-аналитических мероприятий, </w:t>
      </w:r>
      <w:r w:rsidRPr="005D6FE9">
        <w:rPr>
          <w:rFonts w:ascii="Times New Roman" w:hAnsi="Times New Roman" w:cs="Times New Roman"/>
          <w:sz w:val="26"/>
          <w:szCs w:val="26"/>
        </w:rPr>
        <w:t>в</w:t>
      </w:r>
      <w:r w:rsidR="00DF2F3A" w:rsidRPr="005D6FE9">
        <w:rPr>
          <w:rFonts w:ascii="Times New Roman" w:hAnsi="Times New Roman" w:cs="Times New Roman"/>
          <w:sz w:val="26"/>
          <w:szCs w:val="26"/>
        </w:rPr>
        <w:t xml:space="preserve"> основу плана работы Контрольно-счетной палаты на 201</w:t>
      </w:r>
      <w:r w:rsidR="00CA728E" w:rsidRPr="005D6FE9">
        <w:rPr>
          <w:rFonts w:ascii="Times New Roman" w:hAnsi="Times New Roman" w:cs="Times New Roman"/>
          <w:sz w:val="26"/>
          <w:szCs w:val="26"/>
        </w:rPr>
        <w:t>7</w:t>
      </w:r>
      <w:r w:rsidR="00DF2F3A" w:rsidRPr="005D6FE9">
        <w:rPr>
          <w:rFonts w:ascii="Times New Roman" w:hAnsi="Times New Roman" w:cs="Times New Roman"/>
          <w:sz w:val="26"/>
          <w:szCs w:val="26"/>
        </w:rPr>
        <w:t xml:space="preserve"> год, как и в предыдущие годы, были положены предложения городского Совета</w:t>
      </w:r>
      <w:r w:rsidRPr="005D6FE9">
        <w:rPr>
          <w:rFonts w:ascii="Times New Roman" w:hAnsi="Times New Roman" w:cs="Times New Roman"/>
          <w:sz w:val="26"/>
          <w:szCs w:val="26"/>
        </w:rPr>
        <w:t>, Г</w:t>
      </w:r>
      <w:r w:rsidR="00DF2F3A" w:rsidRPr="005D6FE9">
        <w:rPr>
          <w:rFonts w:ascii="Times New Roman" w:hAnsi="Times New Roman" w:cs="Times New Roman"/>
          <w:sz w:val="26"/>
          <w:szCs w:val="26"/>
        </w:rPr>
        <w:t>лавы города</w:t>
      </w:r>
      <w:r w:rsidR="005D6FE9" w:rsidRPr="005D6FE9">
        <w:rPr>
          <w:rFonts w:ascii="Times New Roman" w:hAnsi="Times New Roman" w:cs="Times New Roman"/>
          <w:sz w:val="26"/>
          <w:szCs w:val="26"/>
        </w:rPr>
        <w:t xml:space="preserve">. </w:t>
      </w:r>
      <w:r w:rsidR="00DF2F3A" w:rsidRPr="005D6FE9">
        <w:rPr>
          <w:rFonts w:ascii="Times New Roman" w:hAnsi="Times New Roman" w:cs="Times New Roman"/>
          <w:sz w:val="26"/>
          <w:szCs w:val="26"/>
        </w:rPr>
        <w:t>Кроме того п</w:t>
      </w:r>
      <w:r w:rsidR="00DF2F3A" w:rsidRPr="005D6FE9">
        <w:rPr>
          <w:rFonts w:ascii="Times New Roman" w:eastAsia="Times-Roman" w:hAnsi="Times New Roman" w:cs="Times New Roman"/>
          <w:sz w:val="26"/>
          <w:szCs w:val="26"/>
        </w:rPr>
        <w:t>лан работы  формируется исходя из необходимости реализации возложенных на К</w:t>
      </w:r>
      <w:r w:rsidRPr="005D6FE9">
        <w:rPr>
          <w:rFonts w:ascii="Times New Roman" w:eastAsia="Times-Roman" w:hAnsi="Times New Roman" w:cs="Times New Roman"/>
          <w:sz w:val="26"/>
          <w:szCs w:val="26"/>
        </w:rPr>
        <w:t>онтрольно-счетную палату</w:t>
      </w:r>
      <w:r w:rsidR="00DF2F3A" w:rsidRPr="005D6FE9">
        <w:rPr>
          <w:rFonts w:ascii="Times New Roman" w:eastAsia="Times-Roman" w:hAnsi="Times New Roman" w:cs="Times New Roman"/>
          <w:sz w:val="26"/>
          <w:szCs w:val="26"/>
        </w:rPr>
        <w:t xml:space="preserve"> полномочий.</w:t>
      </w:r>
    </w:p>
    <w:p w:rsidR="00561120" w:rsidRPr="009057DD" w:rsidRDefault="00561120" w:rsidP="00B72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74A9" w:rsidRPr="00CA728E" w:rsidRDefault="00C674A9" w:rsidP="00C674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A728E">
        <w:rPr>
          <w:rFonts w:ascii="Times New Roman" w:hAnsi="Times New Roman"/>
          <w:b/>
          <w:sz w:val="26"/>
          <w:szCs w:val="26"/>
        </w:rPr>
        <w:t>Основные итоги работы Контрольно-счетной палаты в отчетном году</w:t>
      </w:r>
    </w:p>
    <w:p w:rsidR="00561120" w:rsidRPr="009057DD" w:rsidRDefault="00561120" w:rsidP="00561120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C674A9" w:rsidRPr="0066416E" w:rsidRDefault="00C674A9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16E">
        <w:rPr>
          <w:rFonts w:ascii="Times New Roman" w:hAnsi="Times New Roman" w:cs="Times New Roman"/>
          <w:sz w:val="26"/>
          <w:szCs w:val="26"/>
        </w:rPr>
        <w:t xml:space="preserve">В отчетном году Контрольно-счетной </w:t>
      </w:r>
      <w:r w:rsidR="003D0136" w:rsidRPr="0066416E">
        <w:rPr>
          <w:rFonts w:ascii="Times New Roman" w:hAnsi="Times New Roman" w:cs="Times New Roman"/>
          <w:sz w:val="26"/>
          <w:szCs w:val="26"/>
        </w:rPr>
        <w:t>палатой</w:t>
      </w:r>
      <w:r w:rsidRPr="0066416E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66416E" w:rsidRPr="0066416E">
        <w:rPr>
          <w:rFonts w:ascii="Times New Roman" w:hAnsi="Times New Roman" w:cs="Times New Roman"/>
          <w:sz w:val="26"/>
          <w:szCs w:val="26"/>
        </w:rPr>
        <w:t xml:space="preserve">7 </w:t>
      </w:r>
      <w:r w:rsidRPr="0066416E">
        <w:rPr>
          <w:rFonts w:ascii="Times New Roman" w:hAnsi="Times New Roman" w:cs="Times New Roman"/>
          <w:sz w:val="26"/>
          <w:szCs w:val="26"/>
        </w:rPr>
        <w:t xml:space="preserve">контрольных мероприятий, из них </w:t>
      </w:r>
      <w:r w:rsidR="003D0136" w:rsidRPr="0066416E">
        <w:rPr>
          <w:rFonts w:ascii="Times New Roman" w:hAnsi="Times New Roman" w:cs="Times New Roman"/>
          <w:sz w:val="26"/>
          <w:szCs w:val="26"/>
        </w:rPr>
        <w:t>6</w:t>
      </w:r>
      <w:r w:rsidRPr="0066416E">
        <w:rPr>
          <w:rFonts w:ascii="Times New Roman" w:hAnsi="Times New Roman" w:cs="Times New Roman"/>
          <w:sz w:val="26"/>
          <w:szCs w:val="26"/>
        </w:rPr>
        <w:t xml:space="preserve"> – это мероприятия по внешней проверке бюджетной отчетности главных администраторов бюджетных средств.</w:t>
      </w:r>
    </w:p>
    <w:p w:rsidR="00C674A9" w:rsidRPr="0066416E" w:rsidRDefault="00C674A9" w:rsidP="004A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16E">
        <w:rPr>
          <w:rFonts w:ascii="Times New Roman" w:hAnsi="Times New Roman" w:cs="Times New Roman"/>
          <w:sz w:val="26"/>
          <w:szCs w:val="26"/>
        </w:rPr>
        <w:t>В отчетном году проверками охвачено</w:t>
      </w:r>
      <w:r w:rsidR="004A420C" w:rsidRPr="0066416E">
        <w:rPr>
          <w:rFonts w:ascii="Times New Roman" w:hAnsi="Times New Roman" w:cs="Times New Roman"/>
          <w:sz w:val="26"/>
          <w:szCs w:val="26"/>
        </w:rPr>
        <w:t xml:space="preserve"> </w:t>
      </w:r>
      <w:r w:rsidR="0066416E" w:rsidRPr="0066416E">
        <w:rPr>
          <w:rFonts w:ascii="Times New Roman" w:hAnsi="Times New Roman" w:cs="Times New Roman"/>
          <w:sz w:val="26"/>
          <w:szCs w:val="26"/>
        </w:rPr>
        <w:t>7</w:t>
      </w:r>
      <w:r w:rsidRPr="0066416E">
        <w:rPr>
          <w:rFonts w:ascii="Times New Roman" w:hAnsi="Times New Roman" w:cs="Times New Roman"/>
          <w:sz w:val="26"/>
          <w:szCs w:val="26"/>
        </w:rPr>
        <w:t xml:space="preserve"> объектов (без учета проведения на одном объекте нескольких проверок</w:t>
      </w:r>
      <w:r w:rsidR="004A420C" w:rsidRPr="0066416E">
        <w:rPr>
          <w:rFonts w:ascii="Times New Roman" w:hAnsi="Times New Roman" w:cs="Times New Roman"/>
          <w:sz w:val="26"/>
          <w:szCs w:val="26"/>
        </w:rPr>
        <w:t>).</w:t>
      </w:r>
    </w:p>
    <w:p w:rsidR="0066416E" w:rsidRDefault="0066416E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проверок выявлено:</w:t>
      </w:r>
    </w:p>
    <w:p w:rsidR="00C674A9" w:rsidRDefault="0066416E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74A9" w:rsidRPr="00664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неэффективным использованием </w:t>
      </w:r>
      <w:r w:rsidR="00C674A9" w:rsidRPr="0066416E">
        <w:rPr>
          <w:rFonts w:ascii="Times New Roman" w:hAnsi="Times New Roman" w:cs="Times New Roman"/>
          <w:sz w:val="26"/>
          <w:szCs w:val="26"/>
        </w:rPr>
        <w:t>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C674A9" w:rsidRPr="00664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66416E">
        <w:rPr>
          <w:rFonts w:ascii="Times New Roman" w:hAnsi="Times New Roman" w:cs="Times New Roman"/>
          <w:sz w:val="26"/>
          <w:szCs w:val="26"/>
        </w:rPr>
        <w:t>1 937,1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6416E" w:rsidRPr="0066416E" w:rsidRDefault="0066416E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неправомерное использование бюджетных  средств  бюджета города</w:t>
      </w:r>
      <w:r w:rsidR="00CC2A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размере 2 121,1 тыс. рублей.</w:t>
      </w:r>
    </w:p>
    <w:p w:rsidR="00C674A9" w:rsidRPr="0066416E" w:rsidRDefault="00C674A9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16E">
        <w:rPr>
          <w:rFonts w:ascii="Times New Roman" w:hAnsi="Times New Roman" w:cs="Times New Roman"/>
          <w:sz w:val="26"/>
          <w:szCs w:val="26"/>
        </w:rPr>
        <w:t xml:space="preserve">В отчетном периоде в органы прокуратуры и иные правоохранительные органы направлены материалы </w:t>
      </w:r>
      <w:r w:rsidR="007905B4" w:rsidRPr="0066416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66416E">
        <w:rPr>
          <w:rFonts w:ascii="Times New Roman" w:hAnsi="Times New Roman" w:cs="Times New Roman"/>
          <w:sz w:val="26"/>
          <w:szCs w:val="26"/>
        </w:rPr>
        <w:t>мероприятий, кроме того направлены материалы по экспертно-аналитическому мероприятию.</w:t>
      </w:r>
    </w:p>
    <w:p w:rsidR="00C674A9" w:rsidRPr="0066416E" w:rsidRDefault="00C674A9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16E">
        <w:rPr>
          <w:rFonts w:ascii="Times New Roman" w:hAnsi="Times New Roman" w:cs="Times New Roman"/>
          <w:sz w:val="26"/>
          <w:szCs w:val="26"/>
        </w:rPr>
        <w:lastRenderedPageBreak/>
        <w:t>К основным недостаткам,</w:t>
      </w:r>
      <w:r w:rsidR="00DA0259" w:rsidRPr="0066416E">
        <w:rPr>
          <w:rFonts w:ascii="Times New Roman" w:hAnsi="Times New Roman" w:cs="Times New Roman"/>
          <w:sz w:val="26"/>
          <w:szCs w:val="26"/>
        </w:rPr>
        <w:t xml:space="preserve"> отмеченным Контрольно-счетной палатой</w:t>
      </w:r>
      <w:r w:rsidRPr="0066416E">
        <w:rPr>
          <w:rFonts w:ascii="Times New Roman" w:hAnsi="Times New Roman" w:cs="Times New Roman"/>
          <w:sz w:val="26"/>
          <w:szCs w:val="26"/>
        </w:rPr>
        <w:t xml:space="preserve"> в ходе контрольных мероприятий, в 201</w:t>
      </w:r>
      <w:r w:rsidR="0066416E" w:rsidRPr="0066416E">
        <w:rPr>
          <w:rFonts w:ascii="Times New Roman" w:hAnsi="Times New Roman" w:cs="Times New Roman"/>
          <w:sz w:val="26"/>
          <w:szCs w:val="26"/>
        </w:rPr>
        <w:t>7</w:t>
      </w:r>
      <w:r w:rsidRPr="0066416E">
        <w:rPr>
          <w:rFonts w:ascii="Times New Roman" w:hAnsi="Times New Roman" w:cs="Times New Roman"/>
          <w:sz w:val="26"/>
          <w:szCs w:val="26"/>
        </w:rPr>
        <w:t xml:space="preserve"> году были отнесены:</w:t>
      </w:r>
    </w:p>
    <w:p w:rsidR="00C674A9" w:rsidRPr="00D2070A" w:rsidRDefault="00C674A9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70A">
        <w:rPr>
          <w:rFonts w:ascii="Times New Roman" w:hAnsi="Times New Roman" w:cs="Times New Roman"/>
          <w:sz w:val="26"/>
          <w:szCs w:val="26"/>
        </w:rPr>
        <w:t>недостатки нормативно-правового регулирования;</w:t>
      </w:r>
    </w:p>
    <w:p w:rsidR="00C674A9" w:rsidRPr="00D2070A" w:rsidRDefault="00C674A9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70A">
        <w:rPr>
          <w:rFonts w:ascii="Times New Roman" w:hAnsi="Times New Roman" w:cs="Times New Roman"/>
          <w:sz w:val="26"/>
          <w:szCs w:val="26"/>
        </w:rPr>
        <w:t>недостатки системы управления (отсутствие необходимых нормативных правовых актов, слабый внутренний контроль);</w:t>
      </w:r>
    </w:p>
    <w:p w:rsidR="00C674A9" w:rsidRPr="00D2070A" w:rsidRDefault="00C674A9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70A">
        <w:rPr>
          <w:rFonts w:ascii="Times New Roman" w:hAnsi="Times New Roman" w:cs="Times New Roman"/>
          <w:sz w:val="26"/>
          <w:szCs w:val="26"/>
        </w:rPr>
        <w:t xml:space="preserve">неэффективное </w:t>
      </w:r>
      <w:r w:rsidR="00D2070A" w:rsidRPr="00D2070A">
        <w:rPr>
          <w:rFonts w:ascii="Times New Roman" w:hAnsi="Times New Roman" w:cs="Times New Roman"/>
          <w:sz w:val="26"/>
          <w:szCs w:val="26"/>
        </w:rPr>
        <w:t>использование бюджетных средств;</w:t>
      </w:r>
    </w:p>
    <w:p w:rsidR="00D2070A" w:rsidRPr="00D2070A" w:rsidRDefault="00D2070A" w:rsidP="00C6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70A">
        <w:rPr>
          <w:rFonts w:ascii="Times New Roman" w:hAnsi="Times New Roman" w:cs="Times New Roman"/>
          <w:sz w:val="26"/>
          <w:szCs w:val="26"/>
        </w:rPr>
        <w:t>неправомерное использование бюджетных средств.</w:t>
      </w:r>
    </w:p>
    <w:p w:rsidR="00DA0259" w:rsidRPr="009057DD" w:rsidRDefault="00DA0259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color w:val="FF0000"/>
          <w:sz w:val="26"/>
          <w:szCs w:val="26"/>
        </w:rPr>
      </w:pPr>
    </w:p>
    <w:p w:rsidR="00155E59" w:rsidRPr="001E0923" w:rsidRDefault="00155E59" w:rsidP="00155E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6"/>
          <w:szCs w:val="26"/>
        </w:rPr>
      </w:pPr>
      <w:r w:rsidRPr="001E0923">
        <w:rPr>
          <w:rFonts w:ascii="Times New Roman" w:eastAsia="Times-Roman" w:hAnsi="Times New Roman"/>
          <w:b/>
          <w:sz w:val="26"/>
          <w:szCs w:val="26"/>
        </w:rPr>
        <w:t>Контрольная деятельность</w:t>
      </w:r>
    </w:p>
    <w:p w:rsidR="00155E59" w:rsidRPr="009057DD" w:rsidRDefault="00155E59" w:rsidP="00155E59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-Roman" w:hAnsi="Times New Roman"/>
          <w:b/>
          <w:color w:val="FF0000"/>
          <w:sz w:val="26"/>
          <w:szCs w:val="26"/>
        </w:rPr>
      </w:pPr>
    </w:p>
    <w:p w:rsidR="008D12C9" w:rsidRPr="00473F40" w:rsidRDefault="00155E59" w:rsidP="00155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73F40">
        <w:rPr>
          <w:rFonts w:ascii="Times New Roman" w:eastAsia="Times-Roman" w:hAnsi="Times New Roman" w:cs="Times New Roman"/>
          <w:sz w:val="26"/>
          <w:szCs w:val="26"/>
        </w:rPr>
        <w:t>В 201</w:t>
      </w:r>
      <w:r w:rsidR="001E0923" w:rsidRPr="00473F40">
        <w:rPr>
          <w:rFonts w:ascii="Times New Roman" w:eastAsia="Times-Roman" w:hAnsi="Times New Roman" w:cs="Times New Roman"/>
          <w:sz w:val="26"/>
          <w:szCs w:val="26"/>
        </w:rPr>
        <w:t>7</w:t>
      </w:r>
      <w:r w:rsidRPr="00473F40">
        <w:rPr>
          <w:rFonts w:ascii="Times New Roman" w:eastAsia="Times-Roman" w:hAnsi="Times New Roman" w:cs="Times New Roman"/>
          <w:sz w:val="26"/>
          <w:szCs w:val="26"/>
        </w:rPr>
        <w:t xml:space="preserve"> году Контрольно-счетной палатой проведено </w:t>
      </w:r>
      <w:r w:rsidR="00473F40" w:rsidRPr="00473F40">
        <w:rPr>
          <w:rFonts w:ascii="Times New Roman" w:eastAsia="Times-Roman" w:hAnsi="Times New Roman" w:cs="Times New Roman"/>
          <w:sz w:val="26"/>
          <w:szCs w:val="26"/>
        </w:rPr>
        <w:t>1</w:t>
      </w:r>
      <w:r w:rsidRPr="00473F40">
        <w:rPr>
          <w:rFonts w:ascii="Times New Roman" w:eastAsia="Times-Roman" w:hAnsi="Times New Roman" w:cs="Times New Roman"/>
          <w:sz w:val="26"/>
          <w:szCs w:val="26"/>
        </w:rPr>
        <w:t xml:space="preserve"> контрольн</w:t>
      </w:r>
      <w:r w:rsidR="00473F40" w:rsidRPr="00473F40">
        <w:rPr>
          <w:rFonts w:ascii="Times New Roman" w:eastAsia="Times-Roman" w:hAnsi="Times New Roman" w:cs="Times New Roman"/>
          <w:sz w:val="26"/>
          <w:szCs w:val="26"/>
        </w:rPr>
        <w:t>ое</w:t>
      </w:r>
      <w:r w:rsidRPr="00473F40">
        <w:rPr>
          <w:rFonts w:ascii="Times New Roman" w:eastAsia="Times-Roman" w:hAnsi="Times New Roman" w:cs="Times New Roman"/>
          <w:sz w:val="26"/>
          <w:szCs w:val="26"/>
        </w:rPr>
        <w:t xml:space="preserve"> мероприяти</w:t>
      </w:r>
      <w:r w:rsidR="00473F40" w:rsidRPr="00473F40">
        <w:rPr>
          <w:rFonts w:ascii="Times New Roman" w:eastAsia="Times-Roman" w:hAnsi="Times New Roman" w:cs="Times New Roman"/>
          <w:sz w:val="26"/>
          <w:szCs w:val="26"/>
        </w:rPr>
        <w:t xml:space="preserve">е </w:t>
      </w:r>
      <w:r w:rsidRPr="00473F40">
        <w:rPr>
          <w:rFonts w:ascii="Times New Roman" w:eastAsia="Times-Roman" w:hAnsi="Times New Roman" w:cs="Times New Roman"/>
          <w:sz w:val="26"/>
          <w:szCs w:val="26"/>
        </w:rPr>
        <w:t xml:space="preserve">без учета мероприятий по внешней проверке бюджетной отчетности главных администраторов бюджетных средств. </w:t>
      </w:r>
    </w:p>
    <w:p w:rsidR="008D12C9" w:rsidRPr="00336A61" w:rsidRDefault="00155E59" w:rsidP="008D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36A61">
        <w:rPr>
          <w:rFonts w:ascii="Times New Roman" w:eastAsia="Times-Roman" w:hAnsi="Times New Roman" w:cs="Times New Roman"/>
          <w:sz w:val="26"/>
          <w:szCs w:val="26"/>
        </w:rPr>
        <w:t xml:space="preserve">Общий объем проверенных средств составил </w:t>
      </w:r>
      <w:r w:rsidR="008D12C9" w:rsidRPr="00336A61">
        <w:rPr>
          <w:rFonts w:ascii="Times New Roman" w:eastAsia="Times-Roman" w:hAnsi="Times New Roman" w:cs="Times New Roman"/>
          <w:sz w:val="26"/>
          <w:szCs w:val="26"/>
        </w:rPr>
        <w:t xml:space="preserve">  </w:t>
      </w:r>
      <w:r w:rsidR="00336A61" w:rsidRPr="00336A61">
        <w:rPr>
          <w:rFonts w:ascii="Times New Roman" w:eastAsia="Times-Roman" w:hAnsi="Times New Roman" w:cs="Times New Roman"/>
          <w:sz w:val="26"/>
          <w:szCs w:val="26"/>
        </w:rPr>
        <w:t>7</w:t>
      </w:r>
      <w:r w:rsidR="00D76C77">
        <w:rPr>
          <w:rFonts w:ascii="Times New Roman" w:eastAsia="Times-Roman" w:hAnsi="Times New Roman" w:cs="Times New Roman"/>
          <w:sz w:val="26"/>
          <w:szCs w:val="26"/>
        </w:rPr>
        <w:t xml:space="preserve">52 </w:t>
      </w:r>
      <w:r w:rsidR="00336A61" w:rsidRPr="00336A61">
        <w:rPr>
          <w:rFonts w:ascii="Times New Roman" w:eastAsia="Times-Roman" w:hAnsi="Times New Roman" w:cs="Times New Roman"/>
          <w:sz w:val="26"/>
          <w:szCs w:val="26"/>
        </w:rPr>
        <w:t>398,0</w:t>
      </w:r>
      <w:r w:rsidRPr="00336A61">
        <w:rPr>
          <w:rFonts w:ascii="Times New Roman" w:eastAsia="Times-Roman" w:hAnsi="Times New Roman" w:cs="Times New Roman"/>
          <w:sz w:val="26"/>
          <w:szCs w:val="26"/>
        </w:rPr>
        <w:t xml:space="preserve"> тыс</w:t>
      </w:r>
      <w:r w:rsidR="008D12C9" w:rsidRPr="00336A61">
        <w:rPr>
          <w:rFonts w:ascii="Times New Roman" w:eastAsia="Times-Roman" w:hAnsi="Times New Roman" w:cs="Times New Roman"/>
          <w:sz w:val="26"/>
          <w:szCs w:val="26"/>
        </w:rPr>
        <w:t xml:space="preserve">. </w:t>
      </w:r>
      <w:r w:rsidRPr="00336A61">
        <w:rPr>
          <w:rFonts w:ascii="Times New Roman" w:eastAsia="Times-Roman" w:hAnsi="Times New Roman" w:cs="Times New Roman"/>
          <w:sz w:val="26"/>
          <w:szCs w:val="26"/>
        </w:rPr>
        <w:t xml:space="preserve"> рублей</w:t>
      </w:r>
      <w:r w:rsidR="008D12C9" w:rsidRPr="00336A61">
        <w:rPr>
          <w:rFonts w:ascii="Times New Roman" w:eastAsia="Times-Roman" w:hAnsi="Times New Roman" w:cs="Times New Roman"/>
          <w:sz w:val="26"/>
          <w:szCs w:val="26"/>
        </w:rPr>
        <w:t>.</w:t>
      </w:r>
      <w:r w:rsidRPr="00336A61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6673CB" w:rsidRPr="006673CB" w:rsidRDefault="005248F3" w:rsidP="006673CB">
      <w:pPr>
        <w:pStyle w:val="a5"/>
        <w:spacing w:before="0" w:beforeAutospacing="0" w:after="0" w:afterAutospacing="0"/>
        <w:rPr>
          <w:rStyle w:val="a6"/>
          <w:rFonts w:cs="Arial"/>
          <w:i/>
          <w:sz w:val="26"/>
          <w:szCs w:val="26"/>
        </w:rPr>
      </w:pPr>
      <w:r w:rsidRPr="005248F3">
        <w:rPr>
          <w:rFonts w:eastAsia="Times-Roman"/>
          <w:b/>
          <w:i/>
          <w:sz w:val="26"/>
          <w:szCs w:val="26"/>
        </w:rPr>
        <w:t>3.1.</w:t>
      </w:r>
      <w:r w:rsidR="00F005F2" w:rsidRPr="005248F3">
        <w:rPr>
          <w:rFonts w:eastAsia="Times-Roman"/>
          <w:b/>
          <w:i/>
          <w:sz w:val="26"/>
          <w:szCs w:val="26"/>
        </w:rPr>
        <w:t xml:space="preserve"> </w:t>
      </w:r>
      <w:r w:rsidR="006673CB">
        <w:rPr>
          <w:rStyle w:val="a6"/>
          <w:rFonts w:cs="Arial"/>
          <w:i/>
          <w:sz w:val="26"/>
          <w:szCs w:val="26"/>
        </w:rPr>
        <w:t>П</w:t>
      </w:r>
      <w:r w:rsidR="006673CB" w:rsidRPr="006673CB">
        <w:rPr>
          <w:rStyle w:val="a6"/>
          <w:rFonts w:cs="Arial"/>
          <w:i/>
          <w:sz w:val="26"/>
          <w:szCs w:val="26"/>
        </w:rPr>
        <w:t>роведени</w:t>
      </w:r>
      <w:r w:rsidR="00356E4E">
        <w:rPr>
          <w:rStyle w:val="a6"/>
          <w:rFonts w:cs="Arial"/>
          <w:i/>
          <w:sz w:val="26"/>
          <w:szCs w:val="26"/>
        </w:rPr>
        <w:t>е</w:t>
      </w:r>
      <w:r w:rsidR="006673CB" w:rsidRPr="006673CB">
        <w:rPr>
          <w:rStyle w:val="a6"/>
          <w:rFonts w:cs="Arial"/>
          <w:i/>
          <w:sz w:val="26"/>
          <w:szCs w:val="26"/>
        </w:rPr>
        <w:t xml:space="preserve"> контрольного мероприятия по вопросу целевого и эффективного использования бюджетных средств выделенных  на выполнение муниципального задания, а так же организация и  порядок предоставление платных услуг МАОУ  ДОД  «Центр дополнительного образования» г. Енисейска</w:t>
      </w:r>
      <w:r w:rsidR="006673CB">
        <w:rPr>
          <w:rStyle w:val="a6"/>
          <w:rFonts w:cs="Arial"/>
          <w:i/>
          <w:sz w:val="26"/>
          <w:szCs w:val="26"/>
        </w:rPr>
        <w:t>.</w:t>
      </w:r>
    </w:p>
    <w:p w:rsidR="00C71336" w:rsidRPr="00237892" w:rsidRDefault="00C71336" w:rsidP="0066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37892">
        <w:rPr>
          <w:rFonts w:ascii="Times New Roman" w:eastAsia="Times-Roman" w:hAnsi="Times New Roman" w:cs="Times New Roman"/>
          <w:sz w:val="26"/>
          <w:szCs w:val="26"/>
        </w:rPr>
        <w:t xml:space="preserve">Полномочия учредителя </w:t>
      </w:r>
      <w:r w:rsidR="00237892" w:rsidRPr="00237892">
        <w:rPr>
          <w:rFonts w:ascii="Times New Roman" w:eastAsia="Times-Roman" w:hAnsi="Times New Roman" w:cs="Times New Roman"/>
          <w:sz w:val="26"/>
          <w:szCs w:val="26"/>
        </w:rPr>
        <w:t>муниципального автономного образовательного  учреждения дополнительного образования детей «Центр дополнительного образования» г. Енисейска Красноярского края</w:t>
      </w:r>
      <w:r w:rsidRPr="00237892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237892" w:rsidRPr="00237892">
        <w:rPr>
          <w:rFonts w:ascii="Times New Roman" w:eastAsia="Times-Roman" w:hAnsi="Times New Roman" w:cs="Times New Roman"/>
          <w:sz w:val="26"/>
          <w:szCs w:val="26"/>
        </w:rPr>
        <w:t xml:space="preserve"> в 2016 году </w:t>
      </w:r>
      <w:r w:rsidRPr="00237892">
        <w:rPr>
          <w:rFonts w:ascii="Times New Roman" w:eastAsia="Times-Roman" w:hAnsi="Times New Roman" w:cs="Times New Roman"/>
          <w:sz w:val="26"/>
          <w:szCs w:val="26"/>
        </w:rPr>
        <w:t>исполня</w:t>
      </w:r>
      <w:r w:rsidR="00237892" w:rsidRPr="00237892">
        <w:rPr>
          <w:rFonts w:ascii="Times New Roman" w:eastAsia="Times-Roman" w:hAnsi="Times New Roman" w:cs="Times New Roman"/>
          <w:sz w:val="26"/>
          <w:szCs w:val="26"/>
        </w:rPr>
        <w:t xml:space="preserve">л </w:t>
      </w:r>
      <w:r w:rsidRPr="00237892">
        <w:rPr>
          <w:rFonts w:ascii="Times New Roman" w:eastAsia="Times-Roman" w:hAnsi="Times New Roman" w:cs="Times New Roman"/>
          <w:sz w:val="26"/>
          <w:szCs w:val="26"/>
        </w:rPr>
        <w:t xml:space="preserve">отдел </w:t>
      </w:r>
      <w:r w:rsidR="00237892" w:rsidRPr="00237892">
        <w:rPr>
          <w:rFonts w:ascii="Times New Roman" w:eastAsia="Times-Roman" w:hAnsi="Times New Roman" w:cs="Times New Roman"/>
          <w:sz w:val="26"/>
          <w:szCs w:val="26"/>
        </w:rPr>
        <w:t>образования</w:t>
      </w:r>
      <w:r w:rsidRPr="00237892">
        <w:rPr>
          <w:rFonts w:ascii="Times New Roman" w:eastAsia="Times-Roman" w:hAnsi="Times New Roman" w:cs="Times New Roman"/>
          <w:sz w:val="26"/>
          <w:szCs w:val="26"/>
        </w:rPr>
        <w:t xml:space="preserve"> администрации города </w:t>
      </w:r>
      <w:r w:rsidR="00781854" w:rsidRPr="00237892">
        <w:rPr>
          <w:rFonts w:ascii="Times New Roman" w:eastAsia="Times-Roman" w:hAnsi="Times New Roman" w:cs="Times New Roman"/>
          <w:sz w:val="26"/>
          <w:szCs w:val="26"/>
        </w:rPr>
        <w:t>Енисейска</w:t>
      </w:r>
      <w:r w:rsidRPr="00237892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6673CB" w:rsidRPr="0046764E" w:rsidRDefault="006673CB" w:rsidP="0046764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6"/>
          <w:szCs w:val="26"/>
        </w:rPr>
      </w:pPr>
      <w:r w:rsidRPr="0046764E">
        <w:rPr>
          <w:rFonts w:ascii="Times New Roman" w:eastAsia="Times-Roman" w:hAnsi="Times New Roman"/>
          <w:sz w:val="26"/>
          <w:szCs w:val="26"/>
        </w:rPr>
        <w:t>Нарушения и недостатки, выявленные в ходе проверки формирования, использования средств на выполнение муниципального задания:</w:t>
      </w:r>
    </w:p>
    <w:p w:rsidR="006673CB" w:rsidRPr="004E62BE" w:rsidRDefault="006673CB" w:rsidP="004E62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4E62BE">
        <w:rPr>
          <w:rFonts w:ascii="Times New Roman" w:eastAsia="Times-Roman" w:hAnsi="Times New Roman"/>
          <w:sz w:val="26"/>
          <w:szCs w:val="26"/>
        </w:rPr>
        <w:t xml:space="preserve"> В течение финансового года в план ФХД вносились изменения 4 раза. При этом значения показателей объемов предоставляемых муниципальных услуг не менялись, что говорит об отсутствии взаимосвязи между объемом оказанных услуг и объемом финансирования.</w:t>
      </w:r>
    </w:p>
    <w:p w:rsidR="006673CB" w:rsidRPr="0046764E" w:rsidRDefault="0046764E" w:rsidP="0046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6764E">
        <w:rPr>
          <w:rFonts w:ascii="Times New Roman" w:eastAsia="Times-Roman" w:hAnsi="Times New Roman" w:cs="Times New Roman"/>
          <w:sz w:val="26"/>
          <w:szCs w:val="26"/>
        </w:rPr>
        <w:t>2.</w:t>
      </w:r>
      <w:r w:rsidR="006673CB" w:rsidRPr="0046764E">
        <w:rPr>
          <w:rFonts w:ascii="Times New Roman" w:eastAsia="Times-Roman" w:hAnsi="Times New Roman" w:cs="Times New Roman"/>
          <w:sz w:val="26"/>
          <w:szCs w:val="26"/>
        </w:rPr>
        <w:t xml:space="preserve"> Нарушения и недостатки, выявленные при проверке правильности начисления и обоснованности выплаты заработной платы:</w:t>
      </w:r>
    </w:p>
    <w:p w:rsidR="006673CB" w:rsidRPr="0046764E" w:rsidRDefault="006673CB" w:rsidP="0029020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46764E">
        <w:rPr>
          <w:rFonts w:ascii="Times New Roman" w:eastAsia="Times-Roman" w:hAnsi="Times New Roman"/>
          <w:sz w:val="26"/>
          <w:szCs w:val="26"/>
        </w:rPr>
        <w:t>В нарушение ст. 144 Трудового кодекса РФ в 2016 году начисление заработной платы в учреждении производилось в отсутствие нормативно-правового акта, устанавливающего порядок оплаты труда, в учреждении.</w:t>
      </w:r>
    </w:p>
    <w:p w:rsidR="006673CB" w:rsidRPr="0046764E" w:rsidRDefault="006673CB" w:rsidP="0029020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46764E">
        <w:rPr>
          <w:rFonts w:ascii="Times New Roman" w:eastAsia="Times-Roman" w:hAnsi="Times New Roman"/>
          <w:sz w:val="26"/>
          <w:szCs w:val="26"/>
        </w:rPr>
        <w:t>Отсутствует обоснование увеличение штатных единиц с 01.09.2016 год и составляет 1,98 единицы, в том числе:</w:t>
      </w:r>
    </w:p>
    <w:p w:rsidR="006673CB" w:rsidRPr="0046764E" w:rsidRDefault="006673CB" w:rsidP="00D930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6764E">
        <w:rPr>
          <w:rFonts w:ascii="Times New Roman" w:eastAsia="Times-Roman" w:hAnsi="Times New Roman" w:cs="Times New Roman"/>
          <w:sz w:val="26"/>
          <w:szCs w:val="26"/>
        </w:rPr>
        <w:t>- административный персонал  0,5 единицы зам. директора по ВР;</w:t>
      </w:r>
    </w:p>
    <w:p w:rsidR="006673CB" w:rsidRPr="0046764E" w:rsidRDefault="006673CB" w:rsidP="00D930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6764E">
        <w:rPr>
          <w:rFonts w:ascii="Times New Roman" w:eastAsia="Times-Roman" w:hAnsi="Times New Roman" w:cs="Times New Roman"/>
          <w:sz w:val="26"/>
          <w:szCs w:val="26"/>
        </w:rPr>
        <w:t xml:space="preserve">-педагогический персонал 0,48 единицы педагог </w:t>
      </w:r>
      <w:proofErr w:type="gramStart"/>
      <w:r w:rsidRPr="0046764E">
        <w:rPr>
          <w:rFonts w:ascii="Times New Roman" w:eastAsia="Times-Roman" w:hAnsi="Times New Roman" w:cs="Times New Roman"/>
          <w:sz w:val="26"/>
          <w:szCs w:val="26"/>
        </w:rPr>
        <w:t>ДО</w:t>
      </w:r>
      <w:proofErr w:type="gramEnd"/>
      <w:r w:rsidRPr="0046764E">
        <w:rPr>
          <w:rFonts w:ascii="Times New Roman" w:eastAsia="Times-Roman" w:hAnsi="Times New Roman" w:cs="Times New Roman"/>
          <w:sz w:val="26"/>
          <w:szCs w:val="26"/>
        </w:rPr>
        <w:t>;</w:t>
      </w:r>
    </w:p>
    <w:p w:rsidR="006673CB" w:rsidRPr="0046764E" w:rsidRDefault="006673CB" w:rsidP="00D930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6764E">
        <w:rPr>
          <w:rFonts w:ascii="Times New Roman" w:eastAsia="Times-Roman" w:hAnsi="Times New Roman" w:cs="Times New Roman"/>
          <w:sz w:val="26"/>
          <w:szCs w:val="26"/>
        </w:rPr>
        <w:t>- учебно-вспомогательный персонал 0,5 единицы заведующий хозяйством;</w:t>
      </w:r>
    </w:p>
    <w:p w:rsidR="006673CB" w:rsidRPr="0046764E" w:rsidRDefault="006673CB" w:rsidP="00D930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6764E">
        <w:rPr>
          <w:rFonts w:ascii="Times New Roman" w:eastAsia="Times-Roman" w:hAnsi="Times New Roman" w:cs="Times New Roman"/>
          <w:sz w:val="26"/>
          <w:szCs w:val="26"/>
        </w:rPr>
        <w:t>-обслуживающий персонал 0,5 уборщик служебных помещений.</w:t>
      </w:r>
    </w:p>
    <w:p w:rsidR="006673CB" w:rsidRPr="0046764E" w:rsidRDefault="006673CB" w:rsidP="00DE1DD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46764E">
        <w:rPr>
          <w:rFonts w:ascii="Times New Roman" w:eastAsia="Times-Roman" w:hAnsi="Times New Roman"/>
          <w:sz w:val="26"/>
          <w:szCs w:val="26"/>
        </w:rPr>
        <w:t xml:space="preserve">В связи с отсутствием положения об оплате труда в 2016 году неэффективное использование бюджетных средств на  выплату стимулирующих выплат составляет </w:t>
      </w:r>
    </w:p>
    <w:p w:rsidR="006673CB" w:rsidRPr="0046764E" w:rsidRDefault="00290200" w:rsidP="00DE1DD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          </w:t>
      </w:r>
      <w:r w:rsidR="006673CB" w:rsidRPr="0046764E">
        <w:rPr>
          <w:rFonts w:ascii="Times New Roman" w:eastAsia="Times-Roman" w:hAnsi="Times New Roman" w:cs="Times New Roman"/>
          <w:sz w:val="26"/>
          <w:szCs w:val="26"/>
        </w:rPr>
        <w:t>1 937 135 рублей 14 копеек.</w:t>
      </w:r>
    </w:p>
    <w:p w:rsidR="00DE1DDE" w:rsidRDefault="006673CB" w:rsidP="00DE1DD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DE1DDE">
        <w:rPr>
          <w:rFonts w:ascii="Times New Roman" w:eastAsia="Times-Roman" w:hAnsi="Times New Roman"/>
          <w:sz w:val="26"/>
          <w:szCs w:val="26"/>
        </w:rPr>
        <w:t>В связи с отсутствием документа, подтверждающего правомерность начисления выплат стимулирующего характера директору учреждения, неправомерное расходование бюджетных средств составляет 232 961 рубль 37 копеек.</w:t>
      </w:r>
    </w:p>
    <w:p w:rsidR="006673CB" w:rsidRPr="00DE1DDE" w:rsidRDefault="006673CB" w:rsidP="00DE1DD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DE1DDE">
        <w:rPr>
          <w:rFonts w:ascii="Times New Roman" w:eastAsia="Times-Roman" w:hAnsi="Times New Roman"/>
          <w:color w:val="FF0000"/>
          <w:sz w:val="26"/>
          <w:szCs w:val="26"/>
        </w:rPr>
        <w:t xml:space="preserve"> </w:t>
      </w:r>
      <w:r w:rsidRPr="00DE1DDE">
        <w:rPr>
          <w:rFonts w:ascii="Times New Roman" w:eastAsia="Times-Roman" w:hAnsi="Times New Roman"/>
          <w:sz w:val="26"/>
          <w:szCs w:val="26"/>
        </w:rPr>
        <w:t>Заработная плата педагогам дополнительного образования в 2016 году</w:t>
      </w:r>
      <w:proofErr w:type="gramStart"/>
      <w:r w:rsidRPr="00DE1DDE">
        <w:rPr>
          <w:rFonts w:ascii="Times New Roman" w:eastAsia="Times-Roman" w:hAnsi="Times New Roman"/>
          <w:sz w:val="26"/>
          <w:szCs w:val="26"/>
        </w:rPr>
        <w:t xml:space="preserve"> ,</w:t>
      </w:r>
      <w:proofErr w:type="gramEnd"/>
      <w:r w:rsidRPr="00DE1DDE">
        <w:rPr>
          <w:rFonts w:ascii="Times New Roman" w:eastAsia="Times-Roman" w:hAnsi="Times New Roman"/>
          <w:sz w:val="26"/>
          <w:szCs w:val="26"/>
        </w:rPr>
        <w:t>непосредственно связанных с оказанием платных дополнительных образовательных услуг выплачивалась за счет бюджетных средств учреждения, что является нарушением пункта 8.4. Устава Учреждения. Неправомерное расходование бюджетных средств составляет 1 891 102 рубль 76 копеек.</w:t>
      </w:r>
    </w:p>
    <w:p w:rsidR="006673CB" w:rsidRPr="00DE1DDE" w:rsidRDefault="00DE1DDE" w:rsidP="00DE1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E1DDE">
        <w:rPr>
          <w:rFonts w:ascii="Times New Roman" w:eastAsia="Times-Roman" w:hAnsi="Times New Roman" w:cs="Times New Roman"/>
          <w:sz w:val="26"/>
          <w:szCs w:val="26"/>
        </w:rPr>
        <w:lastRenderedPageBreak/>
        <w:t xml:space="preserve">3. </w:t>
      </w:r>
      <w:r w:rsidR="006673CB" w:rsidRPr="00DE1DDE">
        <w:rPr>
          <w:rFonts w:ascii="Times New Roman" w:eastAsia="Times-Roman" w:hAnsi="Times New Roman" w:cs="Times New Roman"/>
          <w:sz w:val="26"/>
          <w:szCs w:val="26"/>
        </w:rPr>
        <w:t xml:space="preserve">Нарушения и недостатки, выявленные при проверке соблюдения требований к составлению и утверждению плана финансово-хозяйственной деятельности </w:t>
      </w:r>
    </w:p>
    <w:p w:rsidR="00DE1DDE" w:rsidRDefault="006673CB" w:rsidP="00DE1DD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DE1DDE">
        <w:rPr>
          <w:rFonts w:ascii="Times New Roman" w:eastAsia="Times-Roman" w:hAnsi="Times New Roman"/>
          <w:sz w:val="26"/>
          <w:szCs w:val="26"/>
        </w:rPr>
        <w:t xml:space="preserve">В нарушение п. 5 Требований МФ РФ №81н, п. 5 Постановления №113-п в  плане ФХД отсутствует дата составления документа. </w:t>
      </w:r>
    </w:p>
    <w:p w:rsidR="00DE1DDE" w:rsidRDefault="006673CB" w:rsidP="00DE1DD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DE1DDE">
        <w:rPr>
          <w:rFonts w:ascii="Times New Roman" w:eastAsia="Times-Roman" w:hAnsi="Times New Roman"/>
          <w:sz w:val="26"/>
          <w:szCs w:val="26"/>
        </w:rPr>
        <w:t xml:space="preserve"> В нарушение </w:t>
      </w:r>
      <w:proofErr w:type="spellStart"/>
      <w:r w:rsidRPr="00DE1DDE">
        <w:rPr>
          <w:rFonts w:ascii="Times New Roman" w:eastAsia="Times-Roman" w:hAnsi="Times New Roman"/>
          <w:sz w:val="26"/>
          <w:szCs w:val="26"/>
        </w:rPr>
        <w:t>пп</w:t>
      </w:r>
      <w:proofErr w:type="spellEnd"/>
      <w:r w:rsidRPr="00DE1DDE">
        <w:rPr>
          <w:rFonts w:ascii="Times New Roman" w:eastAsia="Times-Roman" w:hAnsi="Times New Roman"/>
          <w:sz w:val="26"/>
          <w:szCs w:val="26"/>
        </w:rPr>
        <w:t>. 7 п. 13 ст. 2 Федерального закона от 03.11.2006 №174-ФЗ «Об автономных учреждениях», п. 4 Постановления №113-п  предоставленные планы ФХД от 11.01.2016г., 18.11.2016г., 05.12.2016 г., 16.12.2016 г. не со</w:t>
      </w:r>
      <w:r w:rsidR="00DE1DDE">
        <w:rPr>
          <w:rFonts w:ascii="Times New Roman" w:eastAsia="Times-Roman" w:hAnsi="Times New Roman"/>
          <w:sz w:val="26"/>
          <w:szCs w:val="26"/>
        </w:rPr>
        <w:t>ответствуют утвержденной форме.</w:t>
      </w:r>
    </w:p>
    <w:p w:rsidR="006673CB" w:rsidRPr="00DE1DDE" w:rsidRDefault="006673CB" w:rsidP="00DE1DD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DE1DDE">
        <w:rPr>
          <w:rFonts w:ascii="Times New Roman" w:eastAsia="Times-Roman" w:hAnsi="Times New Roman"/>
          <w:sz w:val="26"/>
          <w:szCs w:val="26"/>
        </w:rPr>
        <w:t xml:space="preserve"> Информация о показателях финансового состояния МАОУ ДОД «ЦДО» отраженная в плане ФХД не соответствует данным бухгалтерского учета по состоянию на 01.01.2016г. (ф.0503737).</w:t>
      </w:r>
    </w:p>
    <w:p w:rsidR="006673CB" w:rsidRPr="00D46F62" w:rsidRDefault="00DE1DDE" w:rsidP="00DE1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E1DDE">
        <w:rPr>
          <w:rFonts w:ascii="Times New Roman" w:eastAsia="Times-Roman" w:hAnsi="Times New Roman" w:cs="Times New Roman"/>
          <w:sz w:val="26"/>
          <w:szCs w:val="26"/>
        </w:rPr>
        <w:t>4</w:t>
      </w:r>
      <w:r w:rsidR="006673CB" w:rsidRPr="00DE1DDE">
        <w:rPr>
          <w:rFonts w:ascii="Times New Roman" w:eastAsia="Times-Roman" w:hAnsi="Times New Roman" w:cs="Times New Roman"/>
          <w:sz w:val="26"/>
          <w:szCs w:val="26"/>
        </w:rPr>
        <w:t xml:space="preserve">. Нарушения и недостатки, выявленные при проверке организации и  порядка </w:t>
      </w:r>
      <w:proofErr w:type="gramStart"/>
      <w:r w:rsidR="006673CB" w:rsidRPr="00DE1DDE">
        <w:rPr>
          <w:rFonts w:ascii="Times New Roman" w:eastAsia="Times-Roman" w:hAnsi="Times New Roman" w:cs="Times New Roman"/>
          <w:sz w:val="26"/>
          <w:szCs w:val="26"/>
        </w:rPr>
        <w:t>предоставления</w:t>
      </w:r>
      <w:proofErr w:type="gramEnd"/>
      <w:r w:rsidR="006673CB" w:rsidRPr="00DE1DD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6673CB" w:rsidRPr="00D46F62">
        <w:rPr>
          <w:rFonts w:ascii="Times New Roman" w:eastAsia="Times-Roman" w:hAnsi="Times New Roman" w:cs="Times New Roman"/>
          <w:sz w:val="26"/>
          <w:szCs w:val="26"/>
        </w:rPr>
        <w:t>платных услуга.</w:t>
      </w:r>
    </w:p>
    <w:p w:rsidR="00505803" w:rsidRPr="00505803" w:rsidRDefault="006673CB" w:rsidP="0050580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505803">
        <w:rPr>
          <w:rFonts w:ascii="Times New Roman" w:eastAsia="Times-Roman" w:hAnsi="Times New Roman"/>
          <w:sz w:val="26"/>
          <w:szCs w:val="26"/>
        </w:rPr>
        <w:t>пункт 1.13 Положения о платных дополнительных образовательных услугах противоречит пункту 8.2. Устава МАОУ ДОД «ЦДО».</w:t>
      </w:r>
    </w:p>
    <w:p w:rsidR="00505803" w:rsidRPr="00505803" w:rsidRDefault="006673CB" w:rsidP="0050580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505803">
        <w:rPr>
          <w:rFonts w:ascii="Times New Roman" w:eastAsia="Times-Roman" w:hAnsi="Times New Roman"/>
          <w:sz w:val="26"/>
          <w:szCs w:val="26"/>
        </w:rPr>
        <w:t>пункт 3.6 Положения о платных дополнительных образовательных услугах противоречит пункту 8.4. Устава МАОУ ДОД «ЦДО».</w:t>
      </w:r>
    </w:p>
    <w:p w:rsidR="00505803" w:rsidRPr="00505803" w:rsidRDefault="006673CB" w:rsidP="0050580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505803">
        <w:rPr>
          <w:rFonts w:ascii="Times New Roman" w:eastAsia="Times-Roman" w:hAnsi="Times New Roman"/>
          <w:sz w:val="26"/>
          <w:szCs w:val="26"/>
        </w:rPr>
        <w:t xml:space="preserve"> Платные услуги в проверяемом периоде, в отдельных случаях, оказывались гражданам без заключения договоров (п.2.7Положения).</w:t>
      </w:r>
    </w:p>
    <w:p w:rsidR="00505803" w:rsidRPr="00505803" w:rsidRDefault="006673CB" w:rsidP="0050580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505803">
        <w:rPr>
          <w:rFonts w:ascii="Times New Roman" w:eastAsia="Times-Roman" w:hAnsi="Times New Roman"/>
          <w:sz w:val="26"/>
          <w:szCs w:val="26"/>
        </w:rPr>
        <w:t xml:space="preserve">В нарушении пункта 3.2. Положения  о платных дополнительных образовательных услугах оплата за предоставление платных дополнительных образовательных услуг в Учреждении собиралась работниками учреждения по приказу директора.  </w:t>
      </w:r>
    </w:p>
    <w:p w:rsidR="006673CB" w:rsidRPr="00505803" w:rsidRDefault="006673CB" w:rsidP="0050580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-Roman" w:hAnsi="Times New Roman"/>
          <w:sz w:val="26"/>
          <w:szCs w:val="26"/>
        </w:rPr>
      </w:pPr>
      <w:r w:rsidRPr="00505803">
        <w:rPr>
          <w:rFonts w:ascii="Times New Roman" w:eastAsia="Times-Roman" w:hAnsi="Times New Roman"/>
          <w:sz w:val="26"/>
          <w:szCs w:val="26"/>
        </w:rPr>
        <w:t xml:space="preserve"> В нарушение пунктов </w:t>
      </w:r>
      <w:r w:rsidR="00505803">
        <w:rPr>
          <w:rFonts w:ascii="Times New Roman" w:eastAsia="Times-Roman" w:hAnsi="Times New Roman"/>
          <w:sz w:val="26"/>
          <w:szCs w:val="26"/>
        </w:rPr>
        <w:t>197</w:t>
      </w:r>
      <w:r w:rsidRPr="00505803">
        <w:rPr>
          <w:rFonts w:ascii="Times New Roman" w:eastAsia="Times-Roman" w:hAnsi="Times New Roman"/>
          <w:sz w:val="26"/>
          <w:szCs w:val="26"/>
        </w:rPr>
        <w:t>, 200 Инструкции №157-н в учреждении не       организован учет расчетов по платным образовательным услугам по плательщикам.</w:t>
      </w:r>
    </w:p>
    <w:p w:rsidR="006673CB" w:rsidRPr="00505803" w:rsidRDefault="00505803" w:rsidP="0050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05803">
        <w:rPr>
          <w:rFonts w:ascii="Times New Roman" w:eastAsia="Times-Roman" w:hAnsi="Times New Roman" w:cs="Times New Roman"/>
          <w:sz w:val="26"/>
          <w:szCs w:val="26"/>
        </w:rPr>
        <w:t>5</w:t>
      </w:r>
      <w:r w:rsidR="006673CB" w:rsidRPr="00505803">
        <w:rPr>
          <w:rFonts w:ascii="Times New Roman" w:eastAsia="Times-Roman" w:hAnsi="Times New Roman" w:cs="Times New Roman"/>
          <w:sz w:val="26"/>
          <w:szCs w:val="26"/>
        </w:rPr>
        <w:t>. В нарушение статьи 8 Федерального закона от 06.12.2011 N 402-ФЗ в МАОУ ДОД «ЦДО» не разработана и не утверждена Учетная политика на 2016 год.</w:t>
      </w:r>
    </w:p>
    <w:p w:rsidR="00B33F0E" w:rsidRPr="006673CB" w:rsidRDefault="00C71336" w:rsidP="00667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6673CB">
        <w:rPr>
          <w:rFonts w:ascii="Times New Roman" w:eastAsia="Times-Roman" w:hAnsi="Times New Roman" w:cs="Times New Roman"/>
          <w:sz w:val="26"/>
          <w:szCs w:val="26"/>
        </w:rPr>
        <w:t>По результатам контрольного мероприятия бюджетному учреждению вынесено представление.</w:t>
      </w:r>
    </w:p>
    <w:p w:rsidR="00155E59" w:rsidRPr="00237892" w:rsidRDefault="00155E59" w:rsidP="00155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/>
          <w:i/>
          <w:sz w:val="26"/>
          <w:szCs w:val="26"/>
        </w:rPr>
      </w:pPr>
      <w:r w:rsidRPr="00237892">
        <w:rPr>
          <w:rFonts w:ascii="Times New Roman" w:eastAsia="Times-Roman" w:hAnsi="Times New Roman" w:cs="Times New Roman"/>
          <w:b/>
          <w:i/>
          <w:sz w:val="26"/>
          <w:szCs w:val="26"/>
        </w:rPr>
        <w:t>3.</w:t>
      </w:r>
      <w:r w:rsidR="00237892" w:rsidRPr="00237892">
        <w:rPr>
          <w:rFonts w:ascii="Times New Roman" w:eastAsia="Times-Roman" w:hAnsi="Times New Roman" w:cs="Times New Roman"/>
          <w:b/>
          <w:i/>
          <w:sz w:val="26"/>
          <w:szCs w:val="26"/>
        </w:rPr>
        <w:t>2</w:t>
      </w:r>
      <w:r w:rsidR="00B33F0E" w:rsidRPr="00237892">
        <w:rPr>
          <w:rFonts w:ascii="Times New Roman" w:eastAsia="Times-Roman" w:hAnsi="Times New Roman" w:cs="Times New Roman"/>
          <w:b/>
          <w:i/>
          <w:sz w:val="26"/>
          <w:szCs w:val="26"/>
        </w:rPr>
        <w:t xml:space="preserve"> </w:t>
      </w:r>
      <w:r w:rsidRPr="00237892">
        <w:rPr>
          <w:rFonts w:ascii="Times New Roman" w:eastAsia="Times-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237892">
        <w:rPr>
          <w:rFonts w:ascii="Times New Roman" w:eastAsia="Times-Roman" w:hAnsi="Times New Roman" w:cs="Times New Roman"/>
          <w:b/>
          <w:i/>
          <w:sz w:val="26"/>
          <w:szCs w:val="26"/>
        </w:rPr>
        <w:t>Внешняя</w:t>
      </w:r>
      <w:proofErr w:type="gramEnd"/>
      <w:r w:rsidRPr="00237892">
        <w:rPr>
          <w:rFonts w:ascii="Times New Roman" w:eastAsia="Times-Roman" w:hAnsi="Times New Roman" w:cs="Times New Roman"/>
          <w:b/>
          <w:i/>
          <w:sz w:val="26"/>
          <w:szCs w:val="26"/>
        </w:rPr>
        <w:t xml:space="preserve"> проверка бюджетной отчетности главных администраторов бюджетных средств</w:t>
      </w:r>
    </w:p>
    <w:p w:rsidR="00155E59" w:rsidRPr="005B6CF1" w:rsidRDefault="00155E59" w:rsidP="00155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B6CF1">
        <w:rPr>
          <w:rFonts w:ascii="Times New Roman" w:eastAsia="Times-Roman" w:hAnsi="Times New Roman" w:cs="Times New Roman"/>
          <w:sz w:val="26"/>
          <w:szCs w:val="26"/>
        </w:rPr>
        <w:t>В 201</w:t>
      </w:r>
      <w:r w:rsidR="005B6CF1" w:rsidRPr="005B6CF1">
        <w:rPr>
          <w:rFonts w:ascii="Times New Roman" w:eastAsia="Times-Roman" w:hAnsi="Times New Roman" w:cs="Times New Roman"/>
          <w:sz w:val="26"/>
          <w:szCs w:val="26"/>
        </w:rPr>
        <w:t>7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 году в соответствии со статьей 264.4 Бюджетного кодекса Российской Федерации и статьей </w:t>
      </w:r>
      <w:r w:rsidR="00B33F0E" w:rsidRPr="005B6CF1">
        <w:rPr>
          <w:rFonts w:ascii="Times New Roman" w:eastAsia="Times-Roman" w:hAnsi="Times New Roman" w:cs="Times New Roman"/>
          <w:sz w:val="26"/>
          <w:szCs w:val="26"/>
        </w:rPr>
        <w:t>55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 Положения о бюджетном процессе </w:t>
      </w:r>
      <w:r w:rsidR="00B33F0E" w:rsidRPr="005B6CF1">
        <w:rPr>
          <w:rFonts w:ascii="Times New Roman" w:eastAsia="Times-Roman" w:hAnsi="Times New Roman" w:cs="Times New Roman"/>
          <w:sz w:val="26"/>
          <w:szCs w:val="26"/>
        </w:rPr>
        <w:t>в городе Енисейске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 Контрольно-счетной </w:t>
      </w:r>
      <w:r w:rsidR="00B33F0E" w:rsidRPr="005B6CF1">
        <w:rPr>
          <w:rFonts w:ascii="Times New Roman" w:eastAsia="Times-Roman" w:hAnsi="Times New Roman" w:cs="Times New Roman"/>
          <w:sz w:val="26"/>
          <w:szCs w:val="26"/>
        </w:rPr>
        <w:t>палатой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 подготовлено заключение на отчет об исполнении городского бюджета за 201</w:t>
      </w:r>
      <w:r w:rsidR="005B6CF1" w:rsidRPr="005B6CF1">
        <w:rPr>
          <w:rFonts w:ascii="Times New Roman" w:eastAsia="Times-Roman" w:hAnsi="Times New Roman" w:cs="Times New Roman"/>
          <w:sz w:val="26"/>
          <w:szCs w:val="26"/>
        </w:rPr>
        <w:t>6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 год.</w:t>
      </w:r>
    </w:p>
    <w:p w:rsidR="00155E59" w:rsidRPr="005B6CF1" w:rsidRDefault="00155E59" w:rsidP="00155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Контрольно-счетной </w:t>
      </w:r>
      <w:r w:rsidR="00B33F0E" w:rsidRPr="005B6CF1">
        <w:rPr>
          <w:rFonts w:ascii="Times New Roman" w:eastAsia="Times-Roman" w:hAnsi="Times New Roman" w:cs="Times New Roman"/>
          <w:sz w:val="26"/>
          <w:szCs w:val="26"/>
        </w:rPr>
        <w:t>палатой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 также </w:t>
      </w:r>
      <w:proofErr w:type="gramStart"/>
      <w:r w:rsidRPr="005B6CF1">
        <w:rPr>
          <w:rFonts w:ascii="Times New Roman" w:eastAsia="Times-Roman" w:hAnsi="Times New Roman" w:cs="Times New Roman"/>
          <w:sz w:val="26"/>
          <w:szCs w:val="26"/>
        </w:rPr>
        <w:t>проведена</w:t>
      </w:r>
      <w:proofErr w:type="gramEnd"/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 внешняя проверка годовой бюджетной отчетности </w:t>
      </w:r>
      <w:r w:rsidR="00B33F0E" w:rsidRPr="005B6CF1">
        <w:rPr>
          <w:rFonts w:ascii="Times New Roman" w:eastAsia="Times-Roman" w:hAnsi="Times New Roman" w:cs="Times New Roman"/>
          <w:sz w:val="26"/>
          <w:szCs w:val="26"/>
        </w:rPr>
        <w:t xml:space="preserve">6 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>главных администраторов бюджетных средств (далее – ГАБС).</w:t>
      </w:r>
    </w:p>
    <w:p w:rsidR="00155E59" w:rsidRPr="005B6CF1" w:rsidRDefault="00155E59" w:rsidP="00155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B6CF1">
        <w:rPr>
          <w:rFonts w:ascii="Times New Roman" w:eastAsia="Times-Roman" w:hAnsi="Times New Roman" w:cs="Times New Roman"/>
          <w:sz w:val="26"/>
          <w:szCs w:val="26"/>
        </w:rPr>
        <w:t>Анализ материалов, предоставленных в составе бюджетной отчетности ГАБС, свидетельствует о необходимости совершенствования системы внутреннего муниципального финансового контроля.</w:t>
      </w:r>
    </w:p>
    <w:p w:rsidR="00155E59" w:rsidRPr="005B6CF1" w:rsidRDefault="00155E59" w:rsidP="00155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Контрольно-счетной </w:t>
      </w:r>
      <w:r w:rsidR="009470B2" w:rsidRPr="005B6CF1">
        <w:rPr>
          <w:rFonts w:ascii="Times New Roman" w:eastAsia="Times-Roman" w:hAnsi="Times New Roman" w:cs="Times New Roman"/>
          <w:sz w:val="26"/>
          <w:szCs w:val="26"/>
        </w:rPr>
        <w:t>палатой выявлены недостатки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 xml:space="preserve"> допущенные участниками бюджетного процесса при составлении годовой отчетности</w:t>
      </w:r>
      <w:r w:rsidR="005B6CF1" w:rsidRPr="005B6CF1">
        <w:rPr>
          <w:rFonts w:ascii="Times New Roman" w:eastAsia="Times-Roman" w:hAnsi="Times New Roman" w:cs="Times New Roman"/>
          <w:sz w:val="26"/>
          <w:szCs w:val="26"/>
        </w:rPr>
        <w:t>. У</w:t>
      </w:r>
      <w:r w:rsidRPr="005B6CF1">
        <w:rPr>
          <w:rFonts w:ascii="Times New Roman" w:eastAsia="Times-Roman" w:hAnsi="Times New Roman" w:cs="Times New Roman"/>
          <w:sz w:val="26"/>
          <w:szCs w:val="26"/>
        </w:rPr>
        <w:t>становлены отдельные нарушения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что говорит о недостаточности контроля, осуществляемого главными администраторами бюджетных средств в отношении подведомственных им учреждений</w:t>
      </w:r>
      <w:r w:rsidR="009470B2" w:rsidRPr="005B6CF1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483EAE" w:rsidRPr="005B6CF1" w:rsidRDefault="00483EAE" w:rsidP="00483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B6CF1">
        <w:rPr>
          <w:rFonts w:ascii="Times New Roman" w:eastAsia="Times-Roman" w:hAnsi="Times New Roman" w:cs="Times New Roman"/>
          <w:sz w:val="26"/>
          <w:szCs w:val="26"/>
        </w:rPr>
        <w:t>По итогам внешней проверки годового отчета об исполнении городского бюджета Контрольно-счетной палатой сформулированы предложения:</w:t>
      </w:r>
    </w:p>
    <w:p w:rsidR="00483EAE" w:rsidRPr="00D85669" w:rsidRDefault="00483EAE" w:rsidP="00483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85669">
        <w:rPr>
          <w:rFonts w:ascii="Times New Roman" w:eastAsia="Times-Roman" w:hAnsi="Times New Roman" w:cs="Times New Roman"/>
          <w:sz w:val="26"/>
          <w:szCs w:val="26"/>
        </w:rPr>
        <w:t xml:space="preserve">-усилить </w:t>
      </w:r>
      <w:proofErr w:type="gramStart"/>
      <w:r w:rsidRPr="00D85669">
        <w:rPr>
          <w:rFonts w:ascii="Times New Roman" w:eastAsia="Times-Roman" w:hAnsi="Times New Roman" w:cs="Times New Roman"/>
          <w:sz w:val="26"/>
          <w:szCs w:val="26"/>
        </w:rPr>
        <w:t>контроль за</w:t>
      </w:r>
      <w:proofErr w:type="gramEnd"/>
      <w:r w:rsidRPr="00D85669">
        <w:rPr>
          <w:rFonts w:ascii="Times New Roman" w:eastAsia="Times-Roman" w:hAnsi="Times New Roman" w:cs="Times New Roman"/>
          <w:sz w:val="26"/>
          <w:szCs w:val="26"/>
        </w:rPr>
        <w:t xml:space="preserve"> поступлением арендных платежей, провести активную претензионно - исковую деятельность по взысканию указанной задолженности;</w:t>
      </w:r>
    </w:p>
    <w:p w:rsidR="00A70B72" w:rsidRPr="00A70B72" w:rsidRDefault="00A70B72" w:rsidP="00A70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A70B72">
        <w:rPr>
          <w:rFonts w:ascii="Times New Roman" w:eastAsia="Times-Roman" w:hAnsi="Times New Roman" w:cs="Times New Roman"/>
          <w:sz w:val="26"/>
          <w:szCs w:val="26"/>
        </w:rPr>
        <w:lastRenderedPageBreak/>
        <w:t>-главным администраторам бюджетных средств города Енисейска учесть при исполнении бюджета в 2017 году и подготовке бюджетной отчетности за 2017 год отмеченные в настоящем заключении нарушения и недостатки;</w:t>
      </w:r>
    </w:p>
    <w:p w:rsidR="00805B6D" w:rsidRPr="00805B6D" w:rsidRDefault="00483EAE" w:rsidP="00805B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805B6D">
        <w:rPr>
          <w:rFonts w:ascii="Times New Roman" w:eastAsia="Times-Roman" w:hAnsi="Times New Roman" w:cs="Times New Roman"/>
          <w:sz w:val="26"/>
          <w:szCs w:val="26"/>
        </w:rPr>
        <w:t>-</w:t>
      </w:r>
      <w:r w:rsidR="00805B6D" w:rsidRPr="00805B6D">
        <w:rPr>
          <w:rFonts w:ascii="Times New Roman" w:hAnsi="Times New Roman" w:cs="Times New Roman"/>
          <w:sz w:val="26"/>
          <w:szCs w:val="26"/>
        </w:rPr>
        <w:t xml:space="preserve"> </w:t>
      </w:r>
      <w:r w:rsidR="00805B6D" w:rsidRPr="00805B6D">
        <w:rPr>
          <w:rFonts w:ascii="Times New Roman" w:eastAsia="Times-Roman" w:hAnsi="Times New Roman" w:cs="Times New Roman"/>
          <w:sz w:val="26"/>
          <w:szCs w:val="26"/>
        </w:rPr>
        <w:t xml:space="preserve">обеспечить  </w:t>
      </w:r>
      <w:proofErr w:type="gramStart"/>
      <w:r w:rsidR="00805B6D" w:rsidRPr="00805B6D">
        <w:rPr>
          <w:rFonts w:ascii="Times New Roman" w:eastAsia="Times-Roman" w:hAnsi="Times New Roman" w:cs="Times New Roman"/>
          <w:sz w:val="26"/>
          <w:szCs w:val="26"/>
        </w:rPr>
        <w:t>контроль за</w:t>
      </w:r>
      <w:proofErr w:type="gramEnd"/>
      <w:r w:rsidR="00805B6D" w:rsidRPr="00805B6D">
        <w:rPr>
          <w:rFonts w:ascii="Times New Roman" w:eastAsia="Times-Roman" w:hAnsi="Times New Roman" w:cs="Times New Roman"/>
          <w:sz w:val="26"/>
          <w:szCs w:val="26"/>
        </w:rPr>
        <w:t xml:space="preserve"> соблюдением  бюджетного законодательства, в частности за  организацией бухгалтерского учета и составления  отчетности главными распорядителями бюджетных средств:</w:t>
      </w:r>
    </w:p>
    <w:p w:rsidR="00805B6D" w:rsidRPr="00805B6D" w:rsidRDefault="00805B6D" w:rsidP="00805B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805B6D">
        <w:rPr>
          <w:rFonts w:ascii="Times New Roman" w:eastAsia="Times-Roman" w:hAnsi="Times New Roman" w:cs="Times New Roman"/>
          <w:sz w:val="26"/>
          <w:szCs w:val="26"/>
        </w:rPr>
        <w:t>-</w:t>
      </w:r>
      <w:r w:rsidR="00483EAE" w:rsidRPr="00805B6D">
        <w:rPr>
          <w:rFonts w:ascii="Times New Roman" w:eastAsia="Times-Roman" w:hAnsi="Times New Roman" w:cs="Times New Roman"/>
          <w:sz w:val="26"/>
          <w:szCs w:val="26"/>
        </w:rPr>
        <w:tab/>
      </w:r>
      <w:r w:rsidRPr="00805B6D">
        <w:rPr>
          <w:rFonts w:ascii="Times New Roman" w:hAnsi="Times New Roman" w:cs="Times New Roman"/>
          <w:sz w:val="26"/>
          <w:szCs w:val="26"/>
        </w:rPr>
        <w:t>организовать должным образом внутренний муниципальный финансовый контроль.</w:t>
      </w:r>
    </w:p>
    <w:p w:rsidR="00782815" w:rsidRPr="00DE5BFC" w:rsidRDefault="00AE16BC" w:rsidP="00805B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/>
          <w:b/>
          <w:sz w:val="26"/>
          <w:szCs w:val="26"/>
        </w:rPr>
      </w:pPr>
      <w:r w:rsidRPr="00DE5BFC">
        <w:rPr>
          <w:rFonts w:ascii="Times New Roman" w:eastAsia="Times-Roman" w:hAnsi="Times New Roman"/>
          <w:b/>
          <w:sz w:val="26"/>
          <w:szCs w:val="26"/>
        </w:rPr>
        <w:t>Экспертно-аналитическая деятельность</w:t>
      </w:r>
    </w:p>
    <w:p w:rsidR="00AE16BC" w:rsidRPr="00DE5BFC" w:rsidRDefault="00AE16BC" w:rsidP="00AE1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E5BFC">
        <w:rPr>
          <w:rFonts w:ascii="Times New Roman" w:eastAsia="Times-Roman" w:hAnsi="Times New Roman" w:cs="Times New Roman"/>
          <w:sz w:val="26"/>
          <w:szCs w:val="26"/>
        </w:rPr>
        <w:t>Экспертно-аналитическая деятельность в 201</w:t>
      </w:r>
      <w:r w:rsidR="00DE5BFC" w:rsidRPr="00DE5BFC">
        <w:rPr>
          <w:rFonts w:ascii="Times New Roman" w:eastAsia="Times-Roman" w:hAnsi="Times New Roman" w:cs="Times New Roman"/>
          <w:sz w:val="26"/>
          <w:szCs w:val="26"/>
        </w:rPr>
        <w:t>7</w:t>
      </w:r>
      <w:r w:rsidRPr="00DE5BFC">
        <w:rPr>
          <w:rFonts w:ascii="Times New Roman" w:eastAsia="Times-Roman" w:hAnsi="Times New Roman" w:cs="Times New Roman"/>
          <w:sz w:val="26"/>
          <w:szCs w:val="26"/>
        </w:rPr>
        <w:t xml:space="preserve"> году осуществлялась Контрольно-счетной </w:t>
      </w:r>
      <w:r w:rsidR="00AB41BA" w:rsidRPr="00DE5BFC">
        <w:rPr>
          <w:rFonts w:ascii="Times New Roman" w:eastAsia="Times-Roman" w:hAnsi="Times New Roman" w:cs="Times New Roman"/>
          <w:sz w:val="26"/>
          <w:szCs w:val="26"/>
        </w:rPr>
        <w:t>палатой</w:t>
      </w:r>
      <w:r w:rsidRPr="00DE5BFC">
        <w:rPr>
          <w:rFonts w:ascii="Times New Roman" w:eastAsia="Times-Roman" w:hAnsi="Times New Roman" w:cs="Times New Roman"/>
          <w:sz w:val="26"/>
          <w:szCs w:val="26"/>
        </w:rPr>
        <w:t xml:space="preserve"> по следующим направлениям:</w:t>
      </w:r>
    </w:p>
    <w:p w:rsidR="00AE16BC" w:rsidRPr="00C82A75" w:rsidRDefault="00AE16BC" w:rsidP="00AE1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C82A75">
        <w:rPr>
          <w:rFonts w:ascii="Times New Roman" w:eastAsia="Times-Roman" w:hAnsi="Times New Roman" w:cs="Times New Roman"/>
          <w:sz w:val="26"/>
          <w:szCs w:val="26"/>
        </w:rPr>
        <w:t>- финансово-экономическая экспертиза</w:t>
      </w:r>
      <w:r w:rsidR="00C82A75" w:rsidRPr="00C82A75">
        <w:rPr>
          <w:rFonts w:ascii="Times New Roman" w:eastAsia="Times-Roman" w:hAnsi="Times New Roman" w:cs="Times New Roman"/>
          <w:sz w:val="26"/>
          <w:szCs w:val="26"/>
        </w:rPr>
        <w:t xml:space="preserve"> 3</w:t>
      </w:r>
      <w:r w:rsidR="004F1CA9" w:rsidRPr="00C82A7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C82A75">
        <w:rPr>
          <w:rFonts w:ascii="Times New Roman" w:eastAsia="Times-Roman" w:hAnsi="Times New Roman" w:cs="Times New Roman"/>
          <w:sz w:val="26"/>
          <w:szCs w:val="26"/>
        </w:rPr>
        <w:t xml:space="preserve">проектов </w:t>
      </w:r>
      <w:r w:rsidR="009A745F" w:rsidRPr="00C82A7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C82A75">
        <w:rPr>
          <w:rFonts w:ascii="Times New Roman" w:eastAsia="Times-Roman" w:hAnsi="Times New Roman" w:cs="Times New Roman"/>
          <w:sz w:val="26"/>
          <w:szCs w:val="26"/>
        </w:rPr>
        <w:t xml:space="preserve"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город </w:t>
      </w:r>
      <w:r w:rsidR="00124374" w:rsidRPr="00C82A75">
        <w:rPr>
          <w:rFonts w:ascii="Times New Roman" w:eastAsia="Times-Roman" w:hAnsi="Times New Roman" w:cs="Times New Roman"/>
          <w:sz w:val="26"/>
          <w:szCs w:val="26"/>
        </w:rPr>
        <w:t>Енисейск</w:t>
      </w:r>
      <w:r w:rsidR="00DF3BE4" w:rsidRPr="00C82A75">
        <w:rPr>
          <w:rFonts w:ascii="Times New Roman" w:eastAsia="Times-Roman" w:hAnsi="Times New Roman" w:cs="Times New Roman"/>
          <w:sz w:val="26"/>
          <w:szCs w:val="26"/>
        </w:rPr>
        <w:t>,</w:t>
      </w:r>
      <w:r w:rsidR="004F1CA9" w:rsidRPr="00C82A75">
        <w:rPr>
          <w:rFonts w:ascii="Times New Roman" w:eastAsia="Times-Roman" w:hAnsi="Times New Roman" w:cs="Times New Roman"/>
          <w:sz w:val="26"/>
          <w:szCs w:val="26"/>
        </w:rPr>
        <w:t xml:space="preserve"> сформулировано </w:t>
      </w:r>
      <w:r w:rsidR="00C82A75" w:rsidRPr="00C82A75">
        <w:rPr>
          <w:rFonts w:ascii="Times New Roman" w:eastAsia="Times-Roman" w:hAnsi="Times New Roman" w:cs="Times New Roman"/>
          <w:sz w:val="26"/>
          <w:szCs w:val="26"/>
        </w:rPr>
        <w:t>3</w:t>
      </w:r>
      <w:r w:rsidR="004F1CA9" w:rsidRPr="00C82A75">
        <w:rPr>
          <w:rFonts w:ascii="Times New Roman" w:eastAsia="Times-Roman" w:hAnsi="Times New Roman" w:cs="Times New Roman"/>
          <w:sz w:val="26"/>
          <w:szCs w:val="26"/>
        </w:rPr>
        <w:t xml:space="preserve"> замечаний и предложений по результатам проведённой  экспертизы</w:t>
      </w:r>
      <w:proofErr w:type="gramStart"/>
      <w:r w:rsidR="004F1CA9" w:rsidRPr="00C82A75">
        <w:rPr>
          <w:rFonts w:ascii="Times New Roman" w:eastAsia="Times-Roman" w:hAnsi="Times New Roman" w:cs="Times New Roman"/>
          <w:sz w:val="26"/>
          <w:szCs w:val="26"/>
        </w:rPr>
        <w:t>.</w:t>
      </w:r>
      <w:r w:rsidRPr="00C82A75">
        <w:rPr>
          <w:rFonts w:ascii="Times New Roman" w:eastAsia="Times-Roman" w:hAnsi="Times New Roman" w:cs="Times New Roman"/>
          <w:sz w:val="26"/>
          <w:szCs w:val="26"/>
        </w:rPr>
        <w:t>;</w:t>
      </w:r>
      <w:proofErr w:type="gramEnd"/>
    </w:p>
    <w:p w:rsidR="004F1CA9" w:rsidRPr="00D132A4" w:rsidRDefault="007C1366" w:rsidP="007C1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8525BA">
        <w:rPr>
          <w:rFonts w:ascii="Times New Roman" w:eastAsia="Times-Roman" w:hAnsi="Times New Roman" w:cs="Times New Roman"/>
          <w:sz w:val="26"/>
          <w:szCs w:val="26"/>
        </w:rPr>
        <w:t>- мониторинг целевого расходования бюджетных средств, выделенных в 201</w:t>
      </w:r>
      <w:r w:rsidR="008525BA" w:rsidRPr="008525BA">
        <w:rPr>
          <w:rFonts w:ascii="Times New Roman" w:eastAsia="Times-Roman" w:hAnsi="Times New Roman" w:cs="Times New Roman"/>
          <w:sz w:val="26"/>
          <w:szCs w:val="26"/>
        </w:rPr>
        <w:t>7</w:t>
      </w:r>
      <w:r w:rsidRPr="008525BA">
        <w:rPr>
          <w:rFonts w:ascii="Times New Roman" w:eastAsia="Times-Roman" w:hAnsi="Times New Roman" w:cs="Times New Roman"/>
          <w:sz w:val="26"/>
          <w:szCs w:val="26"/>
        </w:rPr>
        <w:t xml:space="preserve"> году на организацию питания в муниципальных дошкольных учреждениях г. Енисейска (ежекварт</w:t>
      </w:r>
      <w:r w:rsidR="004F1CA9" w:rsidRPr="008525BA">
        <w:rPr>
          <w:rFonts w:ascii="Times New Roman" w:eastAsia="Times-Roman" w:hAnsi="Times New Roman" w:cs="Times New Roman"/>
          <w:sz w:val="26"/>
          <w:szCs w:val="26"/>
        </w:rPr>
        <w:t xml:space="preserve">ально с подготовкой заключения).  В результате подготовлено 4 аналитические записки.  </w:t>
      </w:r>
      <w:r w:rsidR="004F1CA9" w:rsidRPr="00D132A4">
        <w:rPr>
          <w:rFonts w:ascii="Times New Roman" w:eastAsia="Times-Roman" w:hAnsi="Times New Roman" w:cs="Times New Roman"/>
          <w:sz w:val="26"/>
          <w:szCs w:val="26"/>
        </w:rPr>
        <w:t xml:space="preserve">Объем  проверенных средств составил </w:t>
      </w:r>
      <w:r w:rsidR="00D132A4" w:rsidRPr="00D132A4">
        <w:rPr>
          <w:rFonts w:ascii="Times New Roman" w:eastAsia="Times-Roman" w:hAnsi="Times New Roman" w:cs="Times New Roman"/>
          <w:sz w:val="26"/>
          <w:szCs w:val="26"/>
        </w:rPr>
        <w:t>21866,2</w:t>
      </w:r>
      <w:r w:rsidR="004F1CA9" w:rsidRPr="00D132A4">
        <w:rPr>
          <w:rFonts w:ascii="Times New Roman" w:eastAsia="Times-Roman" w:hAnsi="Times New Roman" w:cs="Times New Roman"/>
          <w:sz w:val="26"/>
          <w:szCs w:val="26"/>
        </w:rPr>
        <w:t xml:space="preserve"> тыс. рубл</w:t>
      </w:r>
      <w:r w:rsidR="00CC74D5">
        <w:rPr>
          <w:rFonts w:ascii="Times New Roman" w:eastAsia="Times-Roman" w:hAnsi="Times New Roman" w:cs="Times New Roman"/>
          <w:sz w:val="26"/>
          <w:szCs w:val="26"/>
        </w:rPr>
        <w:t>ей</w:t>
      </w:r>
      <w:bookmarkStart w:id="0" w:name="_GoBack"/>
      <w:bookmarkEnd w:id="0"/>
      <w:r w:rsidR="004F1CA9" w:rsidRPr="00D132A4">
        <w:rPr>
          <w:rFonts w:ascii="Times New Roman" w:eastAsia="Times-Roman" w:hAnsi="Times New Roman" w:cs="Times New Roman"/>
          <w:sz w:val="26"/>
          <w:szCs w:val="26"/>
        </w:rPr>
        <w:t>.</w:t>
      </w:r>
      <w:r w:rsidR="004F1CA9" w:rsidRPr="009057DD">
        <w:rPr>
          <w:rFonts w:ascii="Times New Roman" w:eastAsia="Times-Roman" w:hAnsi="Times New Roman" w:cs="Times New Roman"/>
          <w:color w:val="FF0000"/>
          <w:sz w:val="26"/>
          <w:szCs w:val="26"/>
        </w:rPr>
        <w:t xml:space="preserve"> </w:t>
      </w:r>
      <w:r w:rsidR="004F1CA9" w:rsidRPr="00D132A4">
        <w:rPr>
          <w:rFonts w:ascii="Times New Roman" w:eastAsia="Times-Roman" w:hAnsi="Times New Roman" w:cs="Times New Roman"/>
          <w:sz w:val="26"/>
          <w:szCs w:val="26"/>
        </w:rPr>
        <w:t xml:space="preserve">Экономия средств местного бюджета составила </w:t>
      </w:r>
      <w:r w:rsidR="00D132A4" w:rsidRPr="00D132A4">
        <w:rPr>
          <w:rFonts w:ascii="Times New Roman" w:eastAsia="Times-Roman" w:hAnsi="Times New Roman" w:cs="Times New Roman"/>
          <w:sz w:val="26"/>
          <w:szCs w:val="26"/>
        </w:rPr>
        <w:t>2202,5</w:t>
      </w:r>
      <w:r w:rsidR="004F1CA9" w:rsidRPr="00D132A4">
        <w:rPr>
          <w:rFonts w:ascii="Times New Roman" w:eastAsia="Times-Roman" w:hAnsi="Times New Roman" w:cs="Times New Roman"/>
          <w:sz w:val="26"/>
          <w:szCs w:val="26"/>
        </w:rPr>
        <w:t xml:space="preserve"> тыс. рублей.</w:t>
      </w:r>
    </w:p>
    <w:p w:rsidR="00DF3BE4" w:rsidRPr="009057DD" w:rsidRDefault="007C1366" w:rsidP="00DF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color w:val="FF0000"/>
          <w:sz w:val="26"/>
          <w:szCs w:val="26"/>
        </w:rPr>
      </w:pPr>
      <w:r w:rsidRPr="00BF3F63">
        <w:rPr>
          <w:rFonts w:ascii="Times New Roman" w:eastAsia="Times-Roman" w:hAnsi="Times New Roman" w:cs="Times New Roman"/>
          <w:sz w:val="26"/>
          <w:szCs w:val="26"/>
        </w:rPr>
        <w:t>- подготовлено Заключение на проект решения городского Совета депутатов «О бюджете города Енисейска на 201</w:t>
      </w:r>
      <w:r w:rsidR="00BF3F63" w:rsidRPr="00BF3F63">
        <w:rPr>
          <w:rFonts w:ascii="Times New Roman" w:eastAsia="Times-Roman" w:hAnsi="Times New Roman" w:cs="Times New Roman"/>
          <w:sz w:val="26"/>
          <w:szCs w:val="26"/>
        </w:rPr>
        <w:t>8</w:t>
      </w:r>
      <w:r w:rsidRPr="00BF3F63">
        <w:rPr>
          <w:rFonts w:ascii="Times New Roman" w:eastAsia="Times-Roman" w:hAnsi="Times New Roman" w:cs="Times New Roman"/>
          <w:sz w:val="26"/>
          <w:szCs w:val="26"/>
        </w:rPr>
        <w:t xml:space="preserve"> год и плановый период 20</w:t>
      </w:r>
      <w:r w:rsidR="00BF3F63" w:rsidRPr="00BF3F63">
        <w:rPr>
          <w:rFonts w:ascii="Times New Roman" w:eastAsia="Times-Roman" w:hAnsi="Times New Roman" w:cs="Times New Roman"/>
          <w:sz w:val="26"/>
          <w:szCs w:val="26"/>
        </w:rPr>
        <w:t>19</w:t>
      </w:r>
      <w:r w:rsidRPr="00BF3F63">
        <w:rPr>
          <w:rFonts w:ascii="Times New Roman" w:eastAsia="Times-Roman" w:hAnsi="Times New Roman" w:cs="Times New Roman"/>
          <w:sz w:val="26"/>
          <w:szCs w:val="26"/>
        </w:rPr>
        <w:t>-20</w:t>
      </w:r>
      <w:r w:rsidR="00BF3F63" w:rsidRPr="00BF3F63">
        <w:rPr>
          <w:rFonts w:ascii="Times New Roman" w:eastAsia="Times-Roman" w:hAnsi="Times New Roman" w:cs="Times New Roman"/>
          <w:sz w:val="26"/>
          <w:szCs w:val="26"/>
        </w:rPr>
        <w:t>20</w:t>
      </w:r>
      <w:r w:rsidRPr="00BF3F63">
        <w:rPr>
          <w:rFonts w:ascii="Times New Roman" w:eastAsia="Times-Roman" w:hAnsi="Times New Roman" w:cs="Times New Roman"/>
          <w:sz w:val="26"/>
          <w:szCs w:val="26"/>
        </w:rPr>
        <w:t xml:space="preserve"> годов»</w:t>
      </w:r>
      <w:r w:rsidR="006E1970" w:rsidRPr="00BF3F63">
        <w:rPr>
          <w:rFonts w:ascii="Times New Roman" w:eastAsia="Times-Roman" w:hAnsi="Times New Roman" w:cs="Times New Roman"/>
          <w:sz w:val="26"/>
          <w:szCs w:val="26"/>
        </w:rPr>
        <w:t xml:space="preserve">, объем проверенных средств составил </w:t>
      </w:r>
      <w:r w:rsidR="00FF27FD" w:rsidRPr="00FF27FD">
        <w:rPr>
          <w:rFonts w:ascii="Times New Roman" w:eastAsia="Times-Roman" w:hAnsi="Times New Roman" w:cs="Times New Roman"/>
          <w:sz w:val="26"/>
          <w:szCs w:val="26"/>
        </w:rPr>
        <w:t xml:space="preserve">788 914,3 </w:t>
      </w:r>
      <w:r w:rsidR="006E1970" w:rsidRPr="00FF27FD">
        <w:rPr>
          <w:rFonts w:ascii="Times New Roman" w:eastAsia="Times-Roman" w:hAnsi="Times New Roman" w:cs="Times New Roman"/>
          <w:sz w:val="26"/>
          <w:szCs w:val="26"/>
        </w:rPr>
        <w:t>тыс. рублей.</w:t>
      </w:r>
      <w:r w:rsidR="00DF3BE4" w:rsidRPr="00FF27FD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DF3BE4" w:rsidRPr="00FF27FD" w:rsidRDefault="00DF3BE4" w:rsidP="00DF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F27FD">
        <w:rPr>
          <w:rFonts w:ascii="Times New Roman" w:eastAsia="Times-Roman" w:hAnsi="Times New Roman" w:cs="Times New Roman"/>
          <w:sz w:val="26"/>
          <w:szCs w:val="26"/>
        </w:rPr>
        <w:t>По итогам Контрольно-счетной палатой сформулированы следующие предложения:</w:t>
      </w:r>
    </w:p>
    <w:p w:rsidR="00DF3BE4" w:rsidRPr="00FF27FD" w:rsidRDefault="00DF3BE4" w:rsidP="00DF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F27FD">
        <w:rPr>
          <w:rFonts w:ascii="Times New Roman" w:eastAsia="Times-Roman" w:hAnsi="Times New Roman" w:cs="Times New Roman"/>
          <w:sz w:val="26"/>
          <w:szCs w:val="26"/>
        </w:rPr>
        <w:t>•</w:t>
      </w:r>
      <w:r w:rsidRPr="00FF27FD">
        <w:rPr>
          <w:rFonts w:ascii="Times New Roman" w:eastAsia="Times-Roman" w:hAnsi="Times New Roman" w:cs="Times New Roman"/>
          <w:sz w:val="26"/>
          <w:szCs w:val="26"/>
        </w:rPr>
        <w:tab/>
        <w:t>Принять действенные меры к взысканию дебиторской задолженности по платежам от использования муниципального имущества</w:t>
      </w:r>
      <w:r w:rsidR="00FF27FD" w:rsidRPr="00FF27FD">
        <w:rPr>
          <w:rFonts w:ascii="Times New Roman" w:eastAsia="Times-Roman" w:hAnsi="Times New Roman" w:cs="Times New Roman"/>
          <w:sz w:val="26"/>
          <w:szCs w:val="26"/>
        </w:rPr>
        <w:t>;</w:t>
      </w:r>
    </w:p>
    <w:p w:rsidR="00DF3BE4" w:rsidRPr="00FF27FD" w:rsidRDefault="00DF3BE4" w:rsidP="00DF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F27FD">
        <w:rPr>
          <w:rFonts w:ascii="Times New Roman" w:eastAsia="Times-Roman" w:hAnsi="Times New Roman" w:cs="Times New Roman"/>
          <w:sz w:val="26"/>
          <w:szCs w:val="26"/>
        </w:rPr>
        <w:t>•</w:t>
      </w:r>
      <w:r w:rsidRPr="00FF27FD">
        <w:rPr>
          <w:rFonts w:ascii="Times New Roman" w:eastAsia="Times-Roman" w:hAnsi="Times New Roman" w:cs="Times New Roman"/>
          <w:sz w:val="26"/>
          <w:szCs w:val="26"/>
        </w:rPr>
        <w:tab/>
        <w:t xml:space="preserve"> Обратить внимание на неэффективное управление муниципальным  имуществ</w:t>
      </w:r>
      <w:r w:rsidR="00FF27FD" w:rsidRPr="00FF27FD">
        <w:rPr>
          <w:rFonts w:ascii="Times New Roman" w:eastAsia="Times-Roman" w:hAnsi="Times New Roman" w:cs="Times New Roman"/>
          <w:sz w:val="26"/>
          <w:szCs w:val="26"/>
        </w:rPr>
        <w:t>ом и сетью бюджетных учреждений;</w:t>
      </w:r>
    </w:p>
    <w:p w:rsidR="00FF27FD" w:rsidRPr="00FF27FD" w:rsidRDefault="00DF3BE4" w:rsidP="00FF2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F27FD">
        <w:rPr>
          <w:rFonts w:ascii="Times New Roman" w:eastAsia="Times-Roman" w:hAnsi="Times New Roman" w:cs="Times New Roman"/>
          <w:sz w:val="26"/>
          <w:szCs w:val="26"/>
        </w:rPr>
        <w:t>•</w:t>
      </w:r>
      <w:r w:rsidRPr="00FF27FD">
        <w:rPr>
          <w:rFonts w:ascii="Times New Roman" w:eastAsia="Times-Roman" w:hAnsi="Times New Roman" w:cs="Times New Roman"/>
          <w:sz w:val="26"/>
          <w:szCs w:val="26"/>
        </w:rPr>
        <w:tab/>
        <w:t xml:space="preserve"> </w:t>
      </w:r>
      <w:r w:rsidR="00FF27FD" w:rsidRPr="00FF27FD">
        <w:rPr>
          <w:rFonts w:ascii="Times New Roman" w:eastAsia="Times-Roman" w:hAnsi="Times New Roman" w:cs="Times New Roman"/>
          <w:sz w:val="26"/>
          <w:szCs w:val="26"/>
        </w:rPr>
        <w:t xml:space="preserve"> Переформировать Дорожный фонд города Енисейска на 2019-2020 годы в соответствии с Порядка формирования и использования бюджетных ассигнований муниципального дорожного фонда  города Енисейска, </w:t>
      </w:r>
      <w:proofErr w:type="gramStart"/>
      <w:r w:rsidR="00FF27FD" w:rsidRPr="00FF27FD">
        <w:rPr>
          <w:rFonts w:ascii="Times New Roman" w:eastAsia="Times-Roman" w:hAnsi="Times New Roman" w:cs="Times New Roman"/>
          <w:sz w:val="26"/>
          <w:szCs w:val="26"/>
        </w:rPr>
        <w:t>утвержденным</w:t>
      </w:r>
      <w:proofErr w:type="gramEnd"/>
      <w:r w:rsidR="00FF27FD" w:rsidRPr="00FF27FD">
        <w:rPr>
          <w:rFonts w:ascii="Times New Roman" w:eastAsia="Times-Roman" w:hAnsi="Times New Roman" w:cs="Times New Roman"/>
          <w:sz w:val="26"/>
          <w:szCs w:val="26"/>
        </w:rPr>
        <w:t xml:space="preserve"> Енисейского городского Совета депутатов от 13.11.2013 №52-351.</w:t>
      </w:r>
    </w:p>
    <w:p w:rsidR="00186439" w:rsidRPr="00DE5BFC" w:rsidRDefault="00186439" w:rsidP="00186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E5BFC">
        <w:rPr>
          <w:rFonts w:ascii="Times New Roman" w:eastAsia="Times-Roman" w:hAnsi="Times New Roman" w:cs="Times New Roman"/>
          <w:sz w:val="26"/>
          <w:szCs w:val="26"/>
        </w:rPr>
        <w:t>В течение отчетного года, в рамках последующего контроля ежеквартально проводился анализ Отчета об исполнении бюджета города Енисейска</w:t>
      </w:r>
      <w:r w:rsidR="00DE5BFC" w:rsidRPr="00DE5BFC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B34F39" w:rsidRPr="00DE5BFC" w:rsidRDefault="00B34F39" w:rsidP="00AE1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B34F39" w:rsidRPr="009D18C0" w:rsidRDefault="00B34F39" w:rsidP="00B34F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6"/>
          <w:szCs w:val="26"/>
        </w:rPr>
      </w:pPr>
      <w:r w:rsidRPr="009D18C0">
        <w:rPr>
          <w:rFonts w:ascii="Times New Roman" w:eastAsia="Times-Roman" w:hAnsi="Times New Roman"/>
          <w:b/>
          <w:sz w:val="26"/>
          <w:szCs w:val="26"/>
        </w:rPr>
        <w:t>Обеспечение деятельности Контрольно-счетной палаты</w:t>
      </w:r>
    </w:p>
    <w:p w:rsidR="00B34F39" w:rsidRPr="009D18C0" w:rsidRDefault="00B34F39" w:rsidP="00B34F39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-Roman" w:hAnsi="Times New Roman"/>
          <w:b/>
          <w:i/>
          <w:sz w:val="26"/>
          <w:szCs w:val="26"/>
        </w:rPr>
      </w:pPr>
    </w:p>
    <w:p w:rsidR="00B34F39" w:rsidRPr="009D18C0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b/>
          <w:i/>
          <w:sz w:val="26"/>
          <w:szCs w:val="26"/>
        </w:rPr>
      </w:pPr>
      <w:r w:rsidRPr="009D18C0">
        <w:rPr>
          <w:rFonts w:ascii="Times New Roman" w:eastAsia="Times-Roman" w:hAnsi="Times New Roman" w:cs="Times New Roman"/>
          <w:b/>
          <w:i/>
          <w:sz w:val="26"/>
          <w:szCs w:val="26"/>
        </w:rPr>
        <w:t>5.1. Деятельность по взаимодействию и сотрудничеству</w:t>
      </w:r>
    </w:p>
    <w:p w:rsidR="009B1522" w:rsidRDefault="009B1522" w:rsidP="009B1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color w:val="FF0000"/>
          <w:sz w:val="26"/>
          <w:szCs w:val="26"/>
        </w:rPr>
      </w:pPr>
      <w:proofErr w:type="gramStart"/>
      <w:r w:rsidRPr="00CF371C">
        <w:rPr>
          <w:rFonts w:ascii="Times New Roman" w:eastAsia="Times-Roman" w:hAnsi="Times New Roman" w:cs="Times New Roman"/>
          <w:sz w:val="26"/>
          <w:szCs w:val="26"/>
        </w:rPr>
        <w:t xml:space="preserve">В отчетном году председатель Контрольно-счетной палаты принял участие в работе </w:t>
      </w:r>
      <w:r w:rsidRPr="00CF371C">
        <w:rPr>
          <w:rFonts w:ascii="Times New Roman" w:eastAsia="Times-Roman" w:hAnsi="Times New Roman" w:cs="Times New Roman"/>
          <w:sz w:val="26"/>
          <w:szCs w:val="26"/>
          <w:lang w:val="en-US"/>
        </w:rPr>
        <w:t>VIII</w:t>
      </w:r>
      <w:r w:rsidRPr="00CF371C">
        <w:rPr>
          <w:rFonts w:ascii="Times New Roman" w:eastAsia="Times-Roman" w:hAnsi="Times New Roman" w:cs="Times New Roman"/>
          <w:sz w:val="26"/>
          <w:szCs w:val="26"/>
        </w:rPr>
        <w:t xml:space="preserve"> Сибирского муниципального форума «Консолидация профессиональных и общественных ресурсов для эффективного развития местного самоуправления»</w:t>
      </w:r>
      <w:r>
        <w:rPr>
          <w:rFonts w:ascii="Times New Roman" w:eastAsia="Times-Roman" w:hAnsi="Times New Roman" w:cs="Times New Roman"/>
          <w:sz w:val="26"/>
          <w:szCs w:val="26"/>
        </w:rPr>
        <w:t>, в обучающем семинаре контрольно - счетных органов на базе Сибирского федерального университета в г. Красноярске и в</w:t>
      </w:r>
      <w:r>
        <w:rPr>
          <w:rFonts w:ascii="Times New Roman" w:eastAsia="Times-Roman" w:hAnsi="Times New Roman" w:cs="Times New Roman"/>
          <w:color w:val="FF0000"/>
          <w:sz w:val="26"/>
          <w:szCs w:val="26"/>
        </w:rPr>
        <w:t xml:space="preserve"> </w:t>
      </w:r>
      <w:r w:rsidRPr="00CF371C">
        <w:rPr>
          <w:rFonts w:ascii="Times New Roman" w:eastAsia="Times-Roman" w:hAnsi="Times New Roman" w:cs="Times New Roman"/>
          <w:sz w:val="26"/>
          <w:szCs w:val="26"/>
        </w:rPr>
        <w:t>практическом семинаре «Актуальные изменения в 2017 году для государственных и муниципальных учреждений»</w:t>
      </w:r>
      <w:r>
        <w:rPr>
          <w:rFonts w:ascii="Times New Roman" w:eastAsia="Times-Roman" w:hAnsi="Times New Roman" w:cs="Times New Roman"/>
          <w:sz w:val="26"/>
          <w:szCs w:val="26"/>
        </w:rPr>
        <w:t>.</w:t>
      </w:r>
      <w:proofErr w:type="gramEnd"/>
    </w:p>
    <w:p w:rsidR="00B34F39" w:rsidRPr="009D18C0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9D18C0">
        <w:rPr>
          <w:rFonts w:ascii="Times New Roman" w:eastAsia="Times-Roman" w:hAnsi="Times New Roman" w:cs="Times New Roman"/>
          <w:sz w:val="26"/>
          <w:szCs w:val="26"/>
        </w:rPr>
        <w:t>Контрольно-счетная палата при осуществлении своей деятельности взаимодействует со Счетной палатой Красноярского края.</w:t>
      </w:r>
    </w:p>
    <w:p w:rsidR="004E2001" w:rsidRPr="009D18C0" w:rsidRDefault="004E2001" w:rsidP="004E20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9D18C0">
        <w:rPr>
          <w:rFonts w:ascii="Times New Roman" w:eastAsia="Times-Roman" w:hAnsi="Times New Roman" w:cs="Times New Roman"/>
          <w:sz w:val="26"/>
          <w:szCs w:val="26"/>
        </w:rPr>
        <w:t>В рамках взаимодействия</w:t>
      </w:r>
      <w:r w:rsidR="009B1522">
        <w:rPr>
          <w:rFonts w:ascii="Times New Roman" w:eastAsia="Times-Roman" w:hAnsi="Times New Roman" w:cs="Times New Roman"/>
          <w:sz w:val="26"/>
          <w:szCs w:val="26"/>
        </w:rPr>
        <w:t xml:space="preserve"> в 2017 году</w:t>
      </w:r>
      <w:r w:rsidRPr="009D18C0">
        <w:rPr>
          <w:rFonts w:ascii="Times New Roman" w:eastAsia="Times-Roman" w:hAnsi="Times New Roman" w:cs="Times New Roman"/>
          <w:sz w:val="26"/>
          <w:szCs w:val="26"/>
        </w:rPr>
        <w:t xml:space="preserve"> по запросам Счетной палаты края подготовлена и направлена информация об организации закупок в муниципальном образовании город Енисейск, об организации и основных показателях деятельности контрольно-счетного органа.</w:t>
      </w:r>
    </w:p>
    <w:p w:rsidR="004E2001" w:rsidRPr="009D18C0" w:rsidRDefault="004E2001" w:rsidP="004E20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9D18C0">
        <w:rPr>
          <w:rFonts w:ascii="Times New Roman" w:eastAsia="Times-Roman" w:hAnsi="Times New Roman" w:cs="Times New Roman"/>
          <w:sz w:val="26"/>
          <w:szCs w:val="26"/>
        </w:rPr>
        <w:t>Контрольно-счетная палата является членом Совета контрольно-счетных органов Красноярского края.</w:t>
      </w:r>
    </w:p>
    <w:p w:rsidR="00B34F39" w:rsidRPr="009D18C0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9D18C0">
        <w:rPr>
          <w:rFonts w:ascii="Times New Roman" w:eastAsia="Times-Roman" w:hAnsi="Times New Roman" w:cs="Times New Roman"/>
          <w:sz w:val="26"/>
          <w:szCs w:val="26"/>
        </w:rPr>
        <w:lastRenderedPageBreak/>
        <w:t xml:space="preserve">Председатель Контрольно-счетной </w:t>
      </w:r>
      <w:r w:rsidR="008E3984" w:rsidRPr="009D18C0">
        <w:rPr>
          <w:rFonts w:ascii="Times New Roman" w:eastAsia="Times-Roman" w:hAnsi="Times New Roman" w:cs="Times New Roman"/>
          <w:sz w:val="26"/>
          <w:szCs w:val="26"/>
        </w:rPr>
        <w:t xml:space="preserve">палаты </w:t>
      </w:r>
      <w:r w:rsidRPr="009D18C0">
        <w:rPr>
          <w:rFonts w:ascii="Times New Roman" w:eastAsia="Times-Roman" w:hAnsi="Times New Roman" w:cs="Times New Roman"/>
          <w:sz w:val="26"/>
          <w:szCs w:val="26"/>
        </w:rPr>
        <w:t xml:space="preserve">в течение отчетного периода принимал участие в работе профильных комиссий, сессий </w:t>
      </w:r>
      <w:r w:rsidR="008E3984" w:rsidRPr="009D18C0">
        <w:rPr>
          <w:rFonts w:ascii="Times New Roman" w:eastAsia="Times-Roman" w:hAnsi="Times New Roman" w:cs="Times New Roman"/>
          <w:sz w:val="26"/>
          <w:szCs w:val="26"/>
        </w:rPr>
        <w:t xml:space="preserve">Енисейского </w:t>
      </w:r>
      <w:r w:rsidRPr="009D18C0">
        <w:rPr>
          <w:rFonts w:ascii="Times New Roman" w:eastAsia="Times-Roman" w:hAnsi="Times New Roman" w:cs="Times New Roman"/>
          <w:sz w:val="26"/>
          <w:szCs w:val="26"/>
        </w:rPr>
        <w:t>городского Совета депутатов, в публичных слушаниях по бюджетно-финансовым вопросам, относящимся к полномочиям контрольного органа.</w:t>
      </w:r>
    </w:p>
    <w:p w:rsidR="00BF01FB" w:rsidRPr="009D18C0" w:rsidRDefault="00BF01FB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9D18C0">
        <w:rPr>
          <w:rFonts w:ascii="Times New Roman" w:eastAsia="Times-Roman" w:hAnsi="Times New Roman" w:cs="Times New Roman"/>
          <w:sz w:val="26"/>
          <w:szCs w:val="26"/>
        </w:rPr>
        <w:t>В рамках реализации полномочия по участию в мероприятиях, направленных на противодействие коррупции, Контрольно-счетная палата входит в состав комиссии по противодействию коррупции в городе Енисейске, а также принимает участие в совещаниях межведомственной рабочей группы в Енисейской межрайонной прокуратуре.</w:t>
      </w:r>
      <w:r w:rsidR="00FC251E" w:rsidRPr="009D18C0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FC251E" w:rsidRPr="006D3757" w:rsidRDefault="00B34F39" w:rsidP="00702C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6"/>
          <w:szCs w:val="26"/>
        </w:rPr>
      </w:pPr>
      <w:r w:rsidRPr="006D3757">
        <w:rPr>
          <w:rFonts w:ascii="Times New Roman" w:eastAsia="Times-Roman" w:hAnsi="Times New Roman" w:cs="Times New Roman"/>
          <w:b/>
          <w:i/>
          <w:sz w:val="26"/>
          <w:szCs w:val="26"/>
        </w:rPr>
        <w:t>5.2. Деятельность по обеспечению информационной открытости</w:t>
      </w:r>
    </w:p>
    <w:p w:rsidR="009E7BC6" w:rsidRPr="006D3757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proofErr w:type="gramStart"/>
      <w:r w:rsidRPr="006D3757">
        <w:rPr>
          <w:rFonts w:ascii="Times New Roman" w:eastAsia="Times-Roman" w:hAnsi="Times New Roman" w:cs="Times New Roman"/>
          <w:sz w:val="26"/>
          <w:szCs w:val="26"/>
        </w:rPr>
        <w:t xml:space="preserve">В соответствии с Федеральным законом от 09.02.2009г. № 8-ФЗ "Об обеспечении доступа к информации о деятельности государственных органов и органов местного самоуправления" и требованиями статьи 19 Федерального закона от 07.02.2011 года № 6-ФЗ вся информация о деятельности Контрольно-счетной </w:t>
      </w:r>
      <w:r w:rsidR="00FC251E" w:rsidRPr="006D3757">
        <w:rPr>
          <w:rFonts w:ascii="Times New Roman" w:eastAsia="Times-Roman" w:hAnsi="Times New Roman" w:cs="Times New Roman"/>
          <w:sz w:val="26"/>
          <w:szCs w:val="26"/>
        </w:rPr>
        <w:t xml:space="preserve">палаты </w:t>
      </w:r>
      <w:r w:rsidRPr="006D3757">
        <w:rPr>
          <w:rFonts w:ascii="Times New Roman" w:eastAsia="Times-Roman" w:hAnsi="Times New Roman" w:cs="Times New Roman"/>
          <w:sz w:val="26"/>
          <w:szCs w:val="26"/>
        </w:rPr>
        <w:t xml:space="preserve">размещается на официальном сайте города </w:t>
      </w:r>
      <w:r w:rsidR="00FC251E" w:rsidRPr="006D3757">
        <w:rPr>
          <w:rFonts w:ascii="Times New Roman" w:eastAsia="Times-Roman" w:hAnsi="Times New Roman" w:cs="Times New Roman"/>
          <w:sz w:val="26"/>
          <w:szCs w:val="26"/>
        </w:rPr>
        <w:t>Енисейска</w:t>
      </w:r>
      <w:r w:rsidRPr="006D3757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6D3757">
        <w:rPr>
          <w:rFonts w:ascii="Times New Roman" w:eastAsia="Times-Roman" w:hAnsi="Times New Roman" w:cs="Times New Roman"/>
          <w:i/>
          <w:sz w:val="26"/>
          <w:szCs w:val="26"/>
        </w:rPr>
        <w:t>http://</w:t>
      </w:r>
      <w:r w:rsidR="00FC251E" w:rsidRPr="006D3757">
        <w:rPr>
          <w:rFonts w:ascii="Times New Roman" w:eastAsia="Times-Roman" w:hAnsi="Times New Roman" w:cs="Times New Roman"/>
          <w:i/>
          <w:sz w:val="26"/>
          <w:szCs w:val="26"/>
          <w:lang w:val="en-US"/>
        </w:rPr>
        <w:t>www</w:t>
      </w:r>
      <w:r w:rsidR="00FC251E" w:rsidRPr="006D3757">
        <w:rPr>
          <w:rFonts w:ascii="Times New Roman" w:eastAsia="Times-Roman" w:hAnsi="Times New Roman" w:cs="Times New Roman"/>
          <w:i/>
          <w:sz w:val="26"/>
          <w:szCs w:val="26"/>
        </w:rPr>
        <w:t>.</w:t>
      </w:r>
      <w:r w:rsidR="00FC251E" w:rsidRPr="006D3757">
        <w:rPr>
          <w:rFonts w:ascii="Times New Roman" w:eastAsia="Times-Roman" w:hAnsi="Times New Roman" w:cs="Times New Roman"/>
          <w:i/>
          <w:sz w:val="26"/>
          <w:szCs w:val="26"/>
          <w:lang w:val="en-US"/>
        </w:rPr>
        <w:t>eniseysk</w:t>
      </w:r>
      <w:r w:rsidR="00FC251E" w:rsidRPr="006D3757">
        <w:rPr>
          <w:rFonts w:ascii="Times New Roman" w:eastAsia="Times-Roman" w:hAnsi="Times New Roman" w:cs="Times New Roman"/>
          <w:i/>
          <w:sz w:val="26"/>
          <w:szCs w:val="26"/>
        </w:rPr>
        <w:t>.</w:t>
      </w:r>
      <w:r w:rsidR="00FC251E" w:rsidRPr="006D3757">
        <w:rPr>
          <w:rFonts w:ascii="Times New Roman" w:eastAsia="Times-Roman" w:hAnsi="Times New Roman" w:cs="Times New Roman"/>
          <w:i/>
          <w:sz w:val="26"/>
          <w:szCs w:val="26"/>
          <w:lang w:val="en-US"/>
        </w:rPr>
        <w:t>com</w:t>
      </w:r>
      <w:r w:rsidRPr="006D3757">
        <w:rPr>
          <w:rFonts w:ascii="Times New Roman" w:eastAsia="Times-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  <w:proofErr w:type="gramEnd"/>
    </w:p>
    <w:p w:rsidR="004A0DF5" w:rsidRPr="006D3757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6D3757">
        <w:rPr>
          <w:rFonts w:ascii="Times New Roman" w:eastAsia="Times-Roman" w:hAnsi="Times New Roman" w:cs="Times New Roman"/>
          <w:sz w:val="26"/>
          <w:szCs w:val="26"/>
        </w:rPr>
        <w:t>Информация о д</w:t>
      </w:r>
      <w:r w:rsidR="009E7BC6" w:rsidRPr="006D3757">
        <w:rPr>
          <w:rFonts w:ascii="Times New Roman" w:eastAsia="Times-Roman" w:hAnsi="Times New Roman" w:cs="Times New Roman"/>
          <w:sz w:val="26"/>
          <w:szCs w:val="26"/>
        </w:rPr>
        <w:t>еятельности Контрольно-счетной палаты</w:t>
      </w:r>
      <w:r w:rsidRPr="006D3757">
        <w:rPr>
          <w:rFonts w:ascii="Times New Roman" w:eastAsia="Times-Roman" w:hAnsi="Times New Roman" w:cs="Times New Roman"/>
          <w:sz w:val="26"/>
          <w:szCs w:val="26"/>
        </w:rPr>
        <w:t xml:space="preserve"> включает в себя планы работы,</w:t>
      </w:r>
      <w:r w:rsidR="0090089F" w:rsidRPr="006D3757">
        <w:rPr>
          <w:sz w:val="26"/>
          <w:szCs w:val="26"/>
        </w:rPr>
        <w:t xml:space="preserve"> </w:t>
      </w:r>
      <w:r w:rsidR="0090089F" w:rsidRPr="006D3757">
        <w:rPr>
          <w:rFonts w:ascii="Times New Roman" w:eastAsia="Times-Roman" w:hAnsi="Times New Roman" w:cs="Times New Roman"/>
          <w:sz w:val="26"/>
          <w:szCs w:val="26"/>
        </w:rPr>
        <w:t xml:space="preserve"> ежегодные отчеты о деятельности контрольно-счетной палаты,</w:t>
      </w:r>
      <w:r w:rsidRPr="006D3757">
        <w:rPr>
          <w:rFonts w:ascii="Times New Roman" w:eastAsia="Times-Roman" w:hAnsi="Times New Roman" w:cs="Times New Roman"/>
          <w:sz w:val="26"/>
          <w:szCs w:val="26"/>
        </w:rPr>
        <w:t xml:space="preserve"> результаты проведения контрольных и экспертно-аналитических мероприятий</w:t>
      </w:r>
      <w:r w:rsidR="0090089F" w:rsidRPr="006D3757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7026C2" w:rsidRPr="009057DD" w:rsidRDefault="00B34F39" w:rsidP="00702CF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/>
          <w:color w:val="FF0000"/>
          <w:sz w:val="26"/>
          <w:szCs w:val="26"/>
        </w:rPr>
      </w:pPr>
      <w:r w:rsidRPr="00F43FDB">
        <w:rPr>
          <w:rFonts w:ascii="Times New Roman" w:eastAsia="Times-Roman" w:hAnsi="Times New Roman"/>
          <w:b/>
          <w:i/>
          <w:sz w:val="26"/>
          <w:szCs w:val="26"/>
        </w:rPr>
        <w:t>Методологическое обеспечение</w:t>
      </w:r>
    </w:p>
    <w:p w:rsidR="00B34F39" w:rsidRPr="003978A9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978A9">
        <w:rPr>
          <w:rFonts w:ascii="Times New Roman" w:eastAsia="Times-Roman" w:hAnsi="Times New Roman" w:cs="Times New Roman"/>
          <w:sz w:val="26"/>
          <w:szCs w:val="26"/>
        </w:rPr>
        <w:t xml:space="preserve">Стандартизация деятельности Контрольно-счетной </w:t>
      </w:r>
      <w:r w:rsidR="002C0B80" w:rsidRPr="003978A9">
        <w:rPr>
          <w:rFonts w:ascii="Times New Roman" w:eastAsia="Times-Roman" w:hAnsi="Times New Roman" w:cs="Times New Roman"/>
          <w:sz w:val="26"/>
          <w:szCs w:val="26"/>
        </w:rPr>
        <w:t>палаты</w:t>
      </w:r>
      <w:r w:rsidRPr="003978A9">
        <w:rPr>
          <w:rFonts w:ascii="Times New Roman" w:eastAsia="Times-Roman" w:hAnsi="Times New Roman" w:cs="Times New Roman"/>
          <w:sz w:val="26"/>
          <w:szCs w:val="26"/>
        </w:rPr>
        <w:t xml:space="preserve"> это процесс, позволяющий поддерживать в актуальном состоянии документы, регламентирующие порядок работы, обеспечивая единство подходов и методик, применяемых при осуществлении государственного и муниципального финансового контроля.</w:t>
      </w:r>
    </w:p>
    <w:p w:rsidR="00B34F39" w:rsidRPr="003978A9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978A9">
        <w:rPr>
          <w:rFonts w:ascii="Times New Roman" w:eastAsia="Times-Roman" w:hAnsi="Times New Roman" w:cs="Times New Roman"/>
          <w:sz w:val="26"/>
          <w:szCs w:val="26"/>
        </w:rPr>
        <w:t>По состоянию на 01.01.201</w:t>
      </w:r>
      <w:r w:rsidR="003978A9" w:rsidRPr="003978A9">
        <w:rPr>
          <w:rFonts w:ascii="Times New Roman" w:eastAsia="Times-Roman" w:hAnsi="Times New Roman" w:cs="Times New Roman"/>
          <w:sz w:val="26"/>
          <w:szCs w:val="26"/>
        </w:rPr>
        <w:t>8</w:t>
      </w:r>
      <w:r w:rsidRPr="003978A9">
        <w:rPr>
          <w:rFonts w:ascii="Times New Roman" w:eastAsia="Times-Roman" w:hAnsi="Times New Roman" w:cs="Times New Roman"/>
          <w:sz w:val="26"/>
          <w:szCs w:val="26"/>
        </w:rPr>
        <w:t xml:space="preserve"> года в Контрольно-счетной </w:t>
      </w:r>
      <w:r w:rsidR="002C0B80" w:rsidRPr="003978A9">
        <w:rPr>
          <w:rFonts w:ascii="Times New Roman" w:eastAsia="Times-Roman" w:hAnsi="Times New Roman" w:cs="Times New Roman"/>
          <w:sz w:val="26"/>
          <w:szCs w:val="26"/>
        </w:rPr>
        <w:t>палате</w:t>
      </w:r>
      <w:r w:rsidRPr="003978A9">
        <w:rPr>
          <w:rFonts w:ascii="Times New Roman" w:eastAsia="Times-Roman" w:hAnsi="Times New Roman" w:cs="Times New Roman"/>
          <w:sz w:val="26"/>
          <w:szCs w:val="26"/>
        </w:rPr>
        <w:t xml:space="preserve"> действует</w:t>
      </w:r>
      <w:r w:rsidR="00FB749C" w:rsidRPr="003978A9">
        <w:rPr>
          <w:rFonts w:ascii="Times New Roman" w:eastAsia="Times-Roman" w:hAnsi="Times New Roman" w:cs="Times New Roman"/>
          <w:sz w:val="26"/>
          <w:szCs w:val="26"/>
        </w:rPr>
        <w:t xml:space="preserve"> 5</w:t>
      </w:r>
      <w:r w:rsidRPr="003978A9">
        <w:rPr>
          <w:rFonts w:ascii="Times New Roman" w:eastAsia="Times-Roman" w:hAnsi="Times New Roman" w:cs="Times New Roman"/>
          <w:sz w:val="26"/>
          <w:szCs w:val="26"/>
        </w:rPr>
        <w:t xml:space="preserve"> стандартов, из них </w:t>
      </w:r>
      <w:r w:rsidR="00FB749C" w:rsidRPr="003978A9">
        <w:rPr>
          <w:rFonts w:ascii="Times New Roman" w:eastAsia="Times-Roman" w:hAnsi="Times New Roman" w:cs="Times New Roman"/>
          <w:sz w:val="26"/>
          <w:szCs w:val="26"/>
        </w:rPr>
        <w:t>4</w:t>
      </w:r>
      <w:r w:rsidRPr="003978A9">
        <w:rPr>
          <w:rFonts w:ascii="Times New Roman" w:eastAsia="Times-Roman" w:hAnsi="Times New Roman" w:cs="Times New Roman"/>
          <w:sz w:val="26"/>
          <w:szCs w:val="26"/>
        </w:rPr>
        <w:t xml:space="preserve"> стандарт</w:t>
      </w:r>
      <w:r w:rsidR="00FB749C" w:rsidRPr="003978A9">
        <w:rPr>
          <w:rFonts w:ascii="Times New Roman" w:eastAsia="Times-Roman" w:hAnsi="Times New Roman" w:cs="Times New Roman"/>
          <w:sz w:val="26"/>
          <w:szCs w:val="26"/>
        </w:rPr>
        <w:t xml:space="preserve">а внешнего муниципального </w:t>
      </w:r>
      <w:r w:rsidRPr="003978A9">
        <w:rPr>
          <w:rFonts w:ascii="Times New Roman" w:eastAsia="Times-Roman" w:hAnsi="Times New Roman" w:cs="Times New Roman"/>
          <w:sz w:val="26"/>
          <w:szCs w:val="26"/>
        </w:rPr>
        <w:t xml:space="preserve"> финансового контроля (СФК) и </w:t>
      </w:r>
      <w:r w:rsidR="00FB749C" w:rsidRPr="003978A9">
        <w:rPr>
          <w:rFonts w:ascii="Times New Roman" w:eastAsia="Times-Roman" w:hAnsi="Times New Roman" w:cs="Times New Roman"/>
          <w:sz w:val="26"/>
          <w:szCs w:val="26"/>
        </w:rPr>
        <w:t>1</w:t>
      </w:r>
      <w:r w:rsidRPr="003978A9">
        <w:rPr>
          <w:rFonts w:ascii="Times New Roman" w:eastAsia="Times-Roman" w:hAnsi="Times New Roman" w:cs="Times New Roman"/>
          <w:sz w:val="26"/>
          <w:szCs w:val="26"/>
        </w:rPr>
        <w:t xml:space="preserve"> стандарт организации деятельности (СОД).</w:t>
      </w:r>
    </w:p>
    <w:p w:rsidR="007A2F95" w:rsidRPr="00543AF5" w:rsidRDefault="007A2F95" w:rsidP="007A2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978A9">
        <w:rPr>
          <w:rFonts w:ascii="Times New Roman" w:hAnsi="Times New Roman"/>
          <w:sz w:val="26"/>
          <w:szCs w:val="26"/>
        </w:rPr>
        <w:t>Контрольно-счетной палатой в 201</w:t>
      </w:r>
      <w:r w:rsidR="003978A9" w:rsidRPr="003978A9">
        <w:rPr>
          <w:rFonts w:ascii="Times New Roman" w:hAnsi="Times New Roman"/>
          <w:sz w:val="26"/>
          <w:szCs w:val="26"/>
        </w:rPr>
        <w:t>8</w:t>
      </w:r>
      <w:r w:rsidRPr="003978A9">
        <w:rPr>
          <w:rFonts w:ascii="Times New Roman" w:hAnsi="Times New Roman"/>
          <w:sz w:val="26"/>
          <w:szCs w:val="26"/>
        </w:rPr>
        <w:t xml:space="preserve"> году будет уделено внимание  дальнейшему совершенствованию методологических основ внешнего муниципального финансового контроля. В течение года будет продолжена актуализация действующих стандартов</w:t>
      </w:r>
      <w:r w:rsidR="00543AF5">
        <w:rPr>
          <w:rFonts w:ascii="Times New Roman" w:hAnsi="Times New Roman"/>
          <w:sz w:val="26"/>
          <w:szCs w:val="26"/>
        </w:rPr>
        <w:t xml:space="preserve"> </w:t>
      </w:r>
      <w:r w:rsidR="00543AF5" w:rsidRPr="00543AF5">
        <w:rPr>
          <w:rFonts w:ascii="Times New Roman" w:hAnsi="Times New Roman"/>
          <w:sz w:val="26"/>
          <w:szCs w:val="26"/>
        </w:rPr>
        <w:t>и продолжена работа по разработке новых Стандартов.</w:t>
      </w:r>
    </w:p>
    <w:p w:rsidR="00FB749C" w:rsidRPr="004A75FD" w:rsidRDefault="00B34F39" w:rsidP="00FB749C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</w:rPr>
      </w:pPr>
      <w:r w:rsidRPr="004A75FD">
        <w:rPr>
          <w:rFonts w:ascii="Times New Roman" w:eastAsia="Times-Roman" w:hAnsi="Times New Roman"/>
          <w:b/>
          <w:i/>
          <w:sz w:val="26"/>
          <w:szCs w:val="26"/>
        </w:rPr>
        <w:t xml:space="preserve">Обеспечение деятельности Контрольно-счетной </w:t>
      </w:r>
      <w:r w:rsidR="00FB749C" w:rsidRPr="004A75FD">
        <w:rPr>
          <w:rFonts w:ascii="Times New Roman" w:eastAsia="Times-Roman" w:hAnsi="Times New Roman"/>
          <w:b/>
          <w:i/>
          <w:sz w:val="26"/>
          <w:szCs w:val="26"/>
        </w:rPr>
        <w:t>палаты</w:t>
      </w:r>
    </w:p>
    <w:p w:rsidR="00B34F39" w:rsidRPr="004A75FD" w:rsidRDefault="00B34F39" w:rsidP="00B34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4A75FD">
        <w:rPr>
          <w:rFonts w:ascii="Times New Roman" w:eastAsia="Times-Roman" w:hAnsi="Times New Roman" w:cs="Times New Roman"/>
          <w:sz w:val="26"/>
          <w:szCs w:val="26"/>
        </w:rPr>
        <w:t xml:space="preserve">Штатная численность Контрольно-счетной </w:t>
      </w:r>
      <w:r w:rsidR="00FB749C" w:rsidRPr="004A75FD">
        <w:rPr>
          <w:rFonts w:ascii="Times New Roman" w:eastAsia="Times-Roman" w:hAnsi="Times New Roman" w:cs="Times New Roman"/>
          <w:sz w:val="26"/>
          <w:szCs w:val="26"/>
        </w:rPr>
        <w:t>палаты</w:t>
      </w:r>
      <w:r w:rsidRPr="004A75FD">
        <w:rPr>
          <w:rFonts w:ascii="Times New Roman" w:eastAsia="Times-Roman" w:hAnsi="Times New Roman" w:cs="Times New Roman"/>
          <w:sz w:val="26"/>
          <w:szCs w:val="26"/>
        </w:rPr>
        <w:t xml:space="preserve"> составляет </w:t>
      </w:r>
      <w:r w:rsidR="00FB749C" w:rsidRPr="004A75FD">
        <w:rPr>
          <w:rFonts w:ascii="Times New Roman" w:eastAsia="Times-Roman" w:hAnsi="Times New Roman" w:cs="Times New Roman"/>
          <w:sz w:val="26"/>
          <w:szCs w:val="26"/>
        </w:rPr>
        <w:t>2</w:t>
      </w:r>
      <w:r w:rsidRPr="004A75FD">
        <w:rPr>
          <w:rFonts w:ascii="Times New Roman" w:eastAsia="Times-Roman" w:hAnsi="Times New Roman" w:cs="Times New Roman"/>
          <w:sz w:val="26"/>
          <w:szCs w:val="26"/>
        </w:rPr>
        <w:t xml:space="preserve"> человека, которые замещают должности муниципальных служащих. Все специалисты имеют высшее образование.</w:t>
      </w:r>
    </w:p>
    <w:p w:rsidR="00FC2582" w:rsidRPr="004A75FD" w:rsidRDefault="00FC2582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75FD">
        <w:rPr>
          <w:rFonts w:ascii="Times New Roman" w:hAnsi="Times New Roman"/>
          <w:sz w:val="26"/>
          <w:szCs w:val="26"/>
        </w:rPr>
        <w:t>Расходы на осуществление деятельности  в 20</w:t>
      </w:r>
      <w:r w:rsidR="005A163B">
        <w:rPr>
          <w:rFonts w:ascii="Times New Roman" w:hAnsi="Times New Roman"/>
          <w:sz w:val="26"/>
          <w:szCs w:val="26"/>
        </w:rPr>
        <w:t>17</w:t>
      </w:r>
      <w:r w:rsidRPr="004A75FD">
        <w:rPr>
          <w:rFonts w:ascii="Times New Roman" w:hAnsi="Times New Roman"/>
          <w:sz w:val="26"/>
          <w:szCs w:val="26"/>
        </w:rPr>
        <w:t xml:space="preserve"> году составили </w:t>
      </w:r>
      <w:r w:rsidR="006E20AB">
        <w:rPr>
          <w:rFonts w:ascii="Times New Roman" w:hAnsi="Times New Roman"/>
          <w:sz w:val="26"/>
          <w:szCs w:val="26"/>
        </w:rPr>
        <w:t>996,0</w:t>
      </w:r>
      <w:r w:rsidR="00746800" w:rsidRPr="004A75FD">
        <w:rPr>
          <w:rFonts w:ascii="Times New Roman" w:hAnsi="Times New Roman"/>
          <w:sz w:val="26"/>
          <w:szCs w:val="26"/>
        </w:rPr>
        <w:t xml:space="preserve"> </w:t>
      </w:r>
      <w:r w:rsidRPr="004A75FD">
        <w:rPr>
          <w:rFonts w:ascii="Times New Roman" w:hAnsi="Times New Roman"/>
          <w:sz w:val="26"/>
          <w:szCs w:val="26"/>
        </w:rPr>
        <w:t>тыс. рублей. В бюджете города Енисейска на 201</w:t>
      </w:r>
      <w:r w:rsidR="006E20AB">
        <w:rPr>
          <w:rFonts w:ascii="Times New Roman" w:hAnsi="Times New Roman"/>
          <w:sz w:val="26"/>
          <w:szCs w:val="26"/>
        </w:rPr>
        <w:t>8</w:t>
      </w:r>
      <w:r w:rsidRPr="004A75FD">
        <w:rPr>
          <w:rFonts w:ascii="Times New Roman" w:hAnsi="Times New Roman"/>
          <w:sz w:val="26"/>
          <w:szCs w:val="26"/>
        </w:rPr>
        <w:t xml:space="preserve"> год запланированы ассигнования на содержание контрольного органа в объеме </w:t>
      </w:r>
      <w:r w:rsidR="005F4FCE" w:rsidRPr="004A75FD">
        <w:rPr>
          <w:rFonts w:ascii="Times New Roman" w:hAnsi="Times New Roman"/>
          <w:sz w:val="26"/>
          <w:szCs w:val="26"/>
        </w:rPr>
        <w:t>1</w:t>
      </w:r>
      <w:r w:rsidR="00746800" w:rsidRPr="004A75FD">
        <w:rPr>
          <w:rFonts w:ascii="Times New Roman" w:hAnsi="Times New Roman"/>
          <w:sz w:val="26"/>
          <w:szCs w:val="26"/>
        </w:rPr>
        <w:t>4</w:t>
      </w:r>
      <w:r w:rsidR="006E20AB">
        <w:rPr>
          <w:rFonts w:ascii="Times New Roman" w:hAnsi="Times New Roman"/>
          <w:sz w:val="26"/>
          <w:szCs w:val="26"/>
        </w:rPr>
        <w:t>54</w:t>
      </w:r>
      <w:r w:rsidR="00746800" w:rsidRPr="004A75FD">
        <w:rPr>
          <w:rFonts w:ascii="Times New Roman" w:hAnsi="Times New Roman"/>
          <w:sz w:val="26"/>
          <w:szCs w:val="26"/>
        </w:rPr>
        <w:t>,</w:t>
      </w:r>
      <w:r w:rsidR="006E20AB">
        <w:rPr>
          <w:rFonts w:ascii="Times New Roman" w:hAnsi="Times New Roman"/>
          <w:sz w:val="26"/>
          <w:szCs w:val="26"/>
        </w:rPr>
        <w:t>5</w:t>
      </w:r>
      <w:r w:rsidRPr="004A75FD">
        <w:rPr>
          <w:rFonts w:ascii="Times New Roman" w:hAnsi="Times New Roman"/>
          <w:sz w:val="26"/>
          <w:szCs w:val="26"/>
        </w:rPr>
        <w:t xml:space="preserve"> тыс. рублей.</w:t>
      </w:r>
    </w:p>
    <w:p w:rsidR="006907DA" w:rsidRPr="004B3718" w:rsidRDefault="006907DA" w:rsidP="006907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B3718">
        <w:rPr>
          <w:rFonts w:ascii="Times New Roman" w:hAnsi="Times New Roman"/>
          <w:b/>
          <w:sz w:val="26"/>
          <w:szCs w:val="26"/>
        </w:rPr>
        <w:t>Заключение</w:t>
      </w:r>
    </w:p>
    <w:p w:rsidR="006907DA" w:rsidRPr="00863185" w:rsidRDefault="006907DA" w:rsidP="00690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0AD8">
        <w:rPr>
          <w:rFonts w:ascii="Times New Roman" w:hAnsi="Times New Roman"/>
          <w:sz w:val="26"/>
          <w:szCs w:val="26"/>
        </w:rPr>
        <w:t>В 201</w:t>
      </w:r>
      <w:r w:rsidR="004A75FD" w:rsidRPr="00D80AD8">
        <w:rPr>
          <w:rFonts w:ascii="Times New Roman" w:hAnsi="Times New Roman"/>
          <w:sz w:val="26"/>
          <w:szCs w:val="26"/>
        </w:rPr>
        <w:t>8</w:t>
      </w:r>
      <w:r w:rsidRPr="00D80AD8">
        <w:rPr>
          <w:rFonts w:ascii="Times New Roman" w:hAnsi="Times New Roman"/>
          <w:sz w:val="26"/>
          <w:szCs w:val="26"/>
        </w:rPr>
        <w:t xml:space="preserve"> году Контрольно-счетной палатой продолжится экспертно-аналитическая деятельность, при этом основное внимание будет уделено</w:t>
      </w:r>
      <w:r w:rsidRPr="009057D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80AD8" w:rsidRPr="00D80AD8">
        <w:rPr>
          <w:rFonts w:ascii="Times New Roman" w:hAnsi="Times New Roman"/>
          <w:sz w:val="26"/>
          <w:szCs w:val="26"/>
        </w:rPr>
        <w:t>полноте поступления в бюджет города доходов от сдачи в аренду недвижимого имущества, находящегося в муниципальной собственности.</w:t>
      </w:r>
      <w:r w:rsidRPr="00D80AD8">
        <w:rPr>
          <w:rFonts w:ascii="Times New Roman" w:hAnsi="Times New Roman"/>
          <w:sz w:val="26"/>
          <w:szCs w:val="26"/>
        </w:rPr>
        <w:t xml:space="preserve"> Также будет продолжена актуализация</w:t>
      </w:r>
      <w:r w:rsidRPr="00863185">
        <w:rPr>
          <w:rFonts w:ascii="Times New Roman" w:hAnsi="Times New Roman"/>
          <w:sz w:val="26"/>
          <w:szCs w:val="26"/>
        </w:rPr>
        <w:t xml:space="preserve"> действующих стандартов</w:t>
      </w:r>
      <w:r w:rsidR="00863185" w:rsidRPr="00863185">
        <w:rPr>
          <w:rFonts w:ascii="Times New Roman" w:hAnsi="Times New Roman"/>
          <w:sz w:val="26"/>
          <w:szCs w:val="26"/>
        </w:rPr>
        <w:t xml:space="preserve"> и разработке новых стандартов</w:t>
      </w:r>
      <w:r w:rsidRPr="00863185">
        <w:rPr>
          <w:rFonts w:ascii="Times New Roman" w:hAnsi="Times New Roman"/>
          <w:sz w:val="26"/>
          <w:szCs w:val="26"/>
        </w:rPr>
        <w:t>.</w:t>
      </w:r>
    </w:p>
    <w:p w:rsidR="006907DA" w:rsidRPr="009057DD" w:rsidRDefault="006907DA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907DA" w:rsidRPr="00640483" w:rsidRDefault="006907DA" w:rsidP="00F3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048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907DA" w:rsidRPr="00640483" w:rsidRDefault="006907DA" w:rsidP="00F3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0483">
        <w:rPr>
          <w:rFonts w:ascii="Times New Roman" w:hAnsi="Times New Roman"/>
          <w:sz w:val="26"/>
          <w:szCs w:val="26"/>
        </w:rPr>
        <w:t xml:space="preserve">Контрольно-счетной палаты                                                             </w:t>
      </w:r>
      <w:r w:rsidR="00F35F65" w:rsidRPr="00640483">
        <w:rPr>
          <w:rFonts w:ascii="Times New Roman" w:hAnsi="Times New Roman"/>
          <w:sz w:val="26"/>
          <w:szCs w:val="26"/>
        </w:rPr>
        <w:t xml:space="preserve">                         </w:t>
      </w:r>
      <w:r w:rsidRPr="00640483">
        <w:rPr>
          <w:rFonts w:ascii="Times New Roman" w:hAnsi="Times New Roman"/>
          <w:sz w:val="26"/>
          <w:szCs w:val="26"/>
        </w:rPr>
        <w:t xml:space="preserve">    И.Я. Халикова</w:t>
      </w:r>
    </w:p>
    <w:p w:rsidR="00501278" w:rsidRPr="009057DD" w:rsidRDefault="00501278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01278" w:rsidRPr="009057DD" w:rsidRDefault="00501278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01278" w:rsidRPr="009057DD" w:rsidRDefault="00501278" w:rsidP="001A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01278" w:rsidRPr="009057DD" w:rsidRDefault="00501278" w:rsidP="0018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501278" w:rsidRPr="009057DD" w:rsidSect="00BD55F5">
      <w:footerReference w:type="default" r:id="rId8"/>
      <w:pgSz w:w="11906" w:h="16838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ED" w:rsidRDefault="00C634ED" w:rsidP="005F052E">
      <w:pPr>
        <w:spacing w:after="0" w:line="240" w:lineRule="auto"/>
      </w:pPr>
      <w:r>
        <w:separator/>
      </w:r>
    </w:p>
  </w:endnote>
  <w:endnote w:type="continuationSeparator" w:id="0">
    <w:p w:rsidR="00C634ED" w:rsidRDefault="00C634ED" w:rsidP="005F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89504"/>
      <w:docPartObj>
        <w:docPartGallery w:val="Page Numbers (Bottom of Page)"/>
        <w:docPartUnique/>
      </w:docPartObj>
    </w:sdtPr>
    <w:sdtEndPr/>
    <w:sdtContent>
      <w:p w:rsidR="00BD55F5" w:rsidRDefault="00BD55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D5">
          <w:rPr>
            <w:noProof/>
          </w:rPr>
          <w:t>7</w:t>
        </w:r>
        <w:r>
          <w:fldChar w:fldCharType="end"/>
        </w:r>
      </w:p>
    </w:sdtContent>
  </w:sdt>
  <w:p w:rsidR="005F052E" w:rsidRDefault="005F052E" w:rsidP="005F052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ED" w:rsidRDefault="00C634ED" w:rsidP="005F052E">
      <w:pPr>
        <w:spacing w:after="0" w:line="240" w:lineRule="auto"/>
      </w:pPr>
      <w:r>
        <w:separator/>
      </w:r>
    </w:p>
  </w:footnote>
  <w:footnote w:type="continuationSeparator" w:id="0">
    <w:p w:rsidR="00C634ED" w:rsidRDefault="00C634ED" w:rsidP="005F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F33"/>
    <w:multiLevelType w:val="hybridMultilevel"/>
    <w:tmpl w:val="33BAB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47178"/>
    <w:multiLevelType w:val="hybridMultilevel"/>
    <w:tmpl w:val="FBC2CE8C"/>
    <w:lvl w:ilvl="0" w:tplc="56A8C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A70576"/>
    <w:multiLevelType w:val="hybridMultilevel"/>
    <w:tmpl w:val="8348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45BF"/>
    <w:multiLevelType w:val="hybridMultilevel"/>
    <w:tmpl w:val="1D686144"/>
    <w:lvl w:ilvl="0" w:tplc="6C903B3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64D"/>
    <w:multiLevelType w:val="hybridMultilevel"/>
    <w:tmpl w:val="7BFAAC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9B140C3"/>
    <w:multiLevelType w:val="hybridMultilevel"/>
    <w:tmpl w:val="17BAADBC"/>
    <w:lvl w:ilvl="0" w:tplc="01C67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0D75B3"/>
    <w:multiLevelType w:val="hybridMultilevel"/>
    <w:tmpl w:val="AD72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61A34"/>
    <w:multiLevelType w:val="hybridMultilevel"/>
    <w:tmpl w:val="F602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3424"/>
    <w:multiLevelType w:val="hybridMultilevel"/>
    <w:tmpl w:val="B390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4B18"/>
    <w:multiLevelType w:val="hybridMultilevel"/>
    <w:tmpl w:val="972E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12287"/>
    <w:multiLevelType w:val="hybridMultilevel"/>
    <w:tmpl w:val="FE5C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841D7"/>
    <w:multiLevelType w:val="hybridMultilevel"/>
    <w:tmpl w:val="E35AB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7D07F5"/>
    <w:multiLevelType w:val="hybridMultilevel"/>
    <w:tmpl w:val="7A62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573A7"/>
    <w:multiLevelType w:val="multilevel"/>
    <w:tmpl w:val="372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BB1157"/>
    <w:multiLevelType w:val="hybridMultilevel"/>
    <w:tmpl w:val="F71C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1468"/>
    <w:multiLevelType w:val="hybridMultilevel"/>
    <w:tmpl w:val="09F6908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17">
    <w:nsid w:val="4D6E42B2"/>
    <w:multiLevelType w:val="hybridMultilevel"/>
    <w:tmpl w:val="AC20F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F53689"/>
    <w:multiLevelType w:val="hybridMultilevel"/>
    <w:tmpl w:val="B7282E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9">
    <w:nsid w:val="55091072"/>
    <w:multiLevelType w:val="multilevel"/>
    <w:tmpl w:val="C802723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97C4463"/>
    <w:multiLevelType w:val="hybridMultilevel"/>
    <w:tmpl w:val="78BC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95340"/>
    <w:multiLevelType w:val="hybridMultilevel"/>
    <w:tmpl w:val="41FCC5A4"/>
    <w:lvl w:ilvl="0" w:tplc="9740FF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AA72C9"/>
    <w:multiLevelType w:val="hybridMultilevel"/>
    <w:tmpl w:val="9B549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DE051F"/>
    <w:multiLevelType w:val="multilevel"/>
    <w:tmpl w:val="BE72C7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E083E9A"/>
    <w:multiLevelType w:val="hybridMultilevel"/>
    <w:tmpl w:val="D336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E4332"/>
    <w:multiLevelType w:val="hybridMultilevel"/>
    <w:tmpl w:val="37F8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3"/>
  </w:num>
  <w:num w:numId="8">
    <w:abstractNumId w:val="6"/>
  </w:num>
  <w:num w:numId="9">
    <w:abstractNumId w:val="9"/>
  </w:num>
  <w:num w:numId="10">
    <w:abstractNumId w:val="24"/>
  </w:num>
  <w:num w:numId="11">
    <w:abstractNumId w:val="8"/>
  </w:num>
  <w:num w:numId="12">
    <w:abstractNumId w:val="14"/>
  </w:num>
  <w:num w:numId="13">
    <w:abstractNumId w:val="10"/>
  </w:num>
  <w:num w:numId="14">
    <w:abstractNumId w:val="2"/>
  </w:num>
  <w:num w:numId="15">
    <w:abstractNumId w:val="17"/>
  </w:num>
  <w:num w:numId="16">
    <w:abstractNumId w:val="7"/>
  </w:num>
  <w:num w:numId="17">
    <w:abstractNumId w:val="12"/>
  </w:num>
  <w:num w:numId="18">
    <w:abstractNumId w:val="25"/>
  </w:num>
  <w:num w:numId="19">
    <w:abstractNumId w:val="20"/>
  </w:num>
  <w:num w:numId="20">
    <w:abstractNumId w:val="13"/>
  </w:num>
  <w:num w:numId="21">
    <w:abstractNumId w:val="1"/>
  </w:num>
  <w:num w:numId="22">
    <w:abstractNumId w:val="4"/>
  </w:num>
  <w:num w:numId="23">
    <w:abstractNumId w:val="21"/>
  </w:num>
  <w:num w:numId="24">
    <w:abstractNumId w:val="1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B"/>
    <w:rsid w:val="000004D1"/>
    <w:rsid w:val="00003479"/>
    <w:rsid w:val="00005DBB"/>
    <w:rsid w:val="00010631"/>
    <w:rsid w:val="00010A42"/>
    <w:rsid w:val="000122C0"/>
    <w:rsid w:val="0001622B"/>
    <w:rsid w:val="00032181"/>
    <w:rsid w:val="00045140"/>
    <w:rsid w:val="000458DE"/>
    <w:rsid w:val="00047CED"/>
    <w:rsid w:val="000516DD"/>
    <w:rsid w:val="00053ACD"/>
    <w:rsid w:val="00054842"/>
    <w:rsid w:val="000707DE"/>
    <w:rsid w:val="00073ADA"/>
    <w:rsid w:val="000770D4"/>
    <w:rsid w:val="00091E57"/>
    <w:rsid w:val="0009208D"/>
    <w:rsid w:val="00094365"/>
    <w:rsid w:val="0009563E"/>
    <w:rsid w:val="000A2DA7"/>
    <w:rsid w:val="000A3E25"/>
    <w:rsid w:val="000A4366"/>
    <w:rsid w:val="000B1D8E"/>
    <w:rsid w:val="000C08F8"/>
    <w:rsid w:val="000C253F"/>
    <w:rsid w:val="000D4C39"/>
    <w:rsid w:val="000E27B5"/>
    <w:rsid w:val="00100DAA"/>
    <w:rsid w:val="001047CC"/>
    <w:rsid w:val="0011078F"/>
    <w:rsid w:val="0011161A"/>
    <w:rsid w:val="00116DE4"/>
    <w:rsid w:val="00120A52"/>
    <w:rsid w:val="00120AEE"/>
    <w:rsid w:val="00123A4B"/>
    <w:rsid w:val="00124374"/>
    <w:rsid w:val="00130E70"/>
    <w:rsid w:val="001339B5"/>
    <w:rsid w:val="00144289"/>
    <w:rsid w:val="00151090"/>
    <w:rsid w:val="00154D5C"/>
    <w:rsid w:val="00155E59"/>
    <w:rsid w:val="0015785C"/>
    <w:rsid w:val="0016149C"/>
    <w:rsid w:val="001618CE"/>
    <w:rsid w:val="00162182"/>
    <w:rsid w:val="00163E9D"/>
    <w:rsid w:val="00164E59"/>
    <w:rsid w:val="001727CB"/>
    <w:rsid w:val="0018009F"/>
    <w:rsid w:val="001812D8"/>
    <w:rsid w:val="00182D55"/>
    <w:rsid w:val="00185B43"/>
    <w:rsid w:val="00186439"/>
    <w:rsid w:val="00193048"/>
    <w:rsid w:val="00194C27"/>
    <w:rsid w:val="001A3615"/>
    <w:rsid w:val="001A76C5"/>
    <w:rsid w:val="001B36D2"/>
    <w:rsid w:val="001B75A7"/>
    <w:rsid w:val="001C156B"/>
    <w:rsid w:val="001D1403"/>
    <w:rsid w:val="001D2AF1"/>
    <w:rsid w:val="001D3216"/>
    <w:rsid w:val="001D3FA6"/>
    <w:rsid w:val="001D4892"/>
    <w:rsid w:val="001D600C"/>
    <w:rsid w:val="001E0923"/>
    <w:rsid w:val="001E11A3"/>
    <w:rsid w:val="001E5B14"/>
    <w:rsid w:val="001E6E80"/>
    <w:rsid w:val="001E7711"/>
    <w:rsid w:val="001E7CD5"/>
    <w:rsid w:val="001F5F35"/>
    <w:rsid w:val="00202033"/>
    <w:rsid w:val="00203670"/>
    <w:rsid w:val="00205A8D"/>
    <w:rsid w:val="00211317"/>
    <w:rsid w:val="00211E71"/>
    <w:rsid w:val="002122AE"/>
    <w:rsid w:val="00213A47"/>
    <w:rsid w:val="00233B74"/>
    <w:rsid w:val="00235489"/>
    <w:rsid w:val="00237892"/>
    <w:rsid w:val="00243C41"/>
    <w:rsid w:val="002456BA"/>
    <w:rsid w:val="0025147C"/>
    <w:rsid w:val="002545B8"/>
    <w:rsid w:val="00263812"/>
    <w:rsid w:val="002732B3"/>
    <w:rsid w:val="00284689"/>
    <w:rsid w:val="00290200"/>
    <w:rsid w:val="00290E0F"/>
    <w:rsid w:val="002A70EC"/>
    <w:rsid w:val="002B07F9"/>
    <w:rsid w:val="002B1973"/>
    <w:rsid w:val="002B3D73"/>
    <w:rsid w:val="002C0B80"/>
    <w:rsid w:val="002C7A84"/>
    <w:rsid w:val="002D39FB"/>
    <w:rsid w:val="002E0AF7"/>
    <w:rsid w:val="002E7C1A"/>
    <w:rsid w:val="002F1ABB"/>
    <w:rsid w:val="002F33E4"/>
    <w:rsid w:val="002F3CA6"/>
    <w:rsid w:val="002F6527"/>
    <w:rsid w:val="003018AF"/>
    <w:rsid w:val="00301904"/>
    <w:rsid w:val="0032079C"/>
    <w:rsid w:val="00330479"/>
    <w:rsid w:val="00332381"/>
    <w:rsid w:val="00336286"/>
    <w:rsid w:val="00336A61"/>
    <w:rsid w:val="00336E52"/>
    <w:rsid w:val="003426A4"/>
    <w:rsid w:val="00343BFE"/>
    <w:rsid w:val="003469E8"/>
    <w:rsid w:val="003471B0"/>
    <w:rsid w:val="0035307B"/>
    <w:rsid w:val="003530A3"/>
    <w:rsid w:val="00356E4E"/>
    <w:rsid w:val="00360671"/>
    <w:rsid w:val="0037222A"/>
    <w:rsid w:val="00374D8E"/>
    <w:rsid w:val="00376AE3"/>
    <w:rsid w:val="003839C3"/>
    <w:rsid w:val="00383B28"/>
    <w:rsid w:val="003978A9"/>
    <w:rsid w:val="003A4FE1"/>
    <w:rsid w:val="003A5341"/>
    <w:rsid w:val="003B1763"/>
    <w:rsid w:val="003B38F4"/>
    <w:rsid w:val="003D0136"/>
    <w:rsid w:val="003D0CA4"/>
    <w:rsid w:val="003E4A84"/>
    <w:rsid w:val="003E58E8"/>
    <w:rsid w:val="003E785D"/>
    <w:rsid w:val="003F1420"/>
    <w:rsid w:val="003F569D"/>
    <w:rsid w:val="003F6C80"/>
    <w:rsid w:val="004026E0"/>
    <w:rsid w:val="00414AAD"/>
    <w:rsid w:val="00414AF6"/>
    <w:rsid w:val="00432181"/>
    <w:rsid w:val="00445167"/>
    <w:rsid w:val="00447981"/>
    <w:rsid w:val="0046764E"/>
    <w:rsid w:val="00467F75"/>
    <w:rsid w:val="00471DAF"/>
    <w:rsid w:val="00473F40"/>
    <w:rsid w:val="00476385"/>
    <w:rsid w:val="00483DD1"/>
    <w:rsid w:val="00483EAE"/>
    <w:rsid w:val="004A0DF5"/>
    <w:rsid w:val="004A420C"/>
    <w:rsid w:val="004A75FD"/>
    <w:rsid w:val="004B3718"/>
    <w:rsid w:val="004C6D09"/>
    <w:rsid w:val="004D655F"/>
    <w:rsid w:val="004D7B63"/>
    <w:rsid w:val="004E1CC9"/>
    <w:rsid w:val="004E2001"/>
    <w:rsid w:val="004E2A9E"/>
    <w:rsid w:val="004E5C4C"/>
    <w:rsid w:val="004E62BE"/>
    <w:rsid w:val="004F07FC"/>
    <w:rsid w:val="004F1879"/>
    <w:rsid w:val="004F1CA9"/>
    <w:rsid w:val="004F3848"/>
    <w:rsid w:val="004F4732"/>
    <w:rsid w:val="004F54D2"/>
    <w:rsid w:val="00501278"/>
    <w:rsid w:val="0050382E"/>
    <w:rsid w:val="00505803"/>
    <w:rsid w:val="005102BD"/>
    <w:rsid w:val="00512BAE"/>
    <w:rsid w:val="00521D70"/>
    <w:rsid w:val="005248F3"/>
    <w:rsid w:val="005348BD"/>
    <w:rsid w:val="00537D4F"/>
    <w:rsid w:val="005422BD"/>
    <w:rsid w:val="00543AF5"/>
    <w:rsid w:val="005442A1"/>
    <w:rsid w:val="005467B3"/>
    <w:rsid w:val="005518EA"/>
    <w:rsid w:val="0055236C"/>
    <w:rsid w:val="00556159"/>
    <w:rsid w:val="00560C6E"/>
    <w:rsid w:val="00560EDB"/>
    <w:rsid w:val="00561120"/>
    <w:rsid w:val="00575FF9"/>
    <w:rsid w:val="005765AF"/>
    <w:rsid w:val="00577127"/>
    <w:rsid w:val="005831F8"/>
    <w:rsid w:val="0058443C"/>
    <w:rsid w:val="00592B23"/>
    <w:rsid w:val="005934B2"/>
    <w:rsid w:val="00595113"/>
    <w:rsid w:val="005951AF"/>
    <w:rsid w:val="005A163B"/>
    <w:rsid w:val="005A4457"/>
    <w:rsid w:val="005A5ABB"/>
    <w:rsid w:val="005A7F6D"/>
    <w:rsid w:val="005B2F8A"/>
    <w:rsid w:val="005B4DEA"/>
    <w:rsid w:val="005B6CF1"/>
    <w:rsid w:val="005B74F4"/>
    <w:rsid w:val="005D6B71"/>
    <w:rsid w:val="005D6FE9"/>
    <w:rsid w:val="005E2CBD"/>
    <w:rsid w:val="005F052E"/>
    <w:rsid w:val="005F39BD"/>
    <w:rsid w:val="005F4FCE"/>
    <w:rsid w:val="006204B2"/>
    <w:rsid w:val="006220DE"/>
    <w:rsid w:val="00625DFE"/>
    <w:rsid w:val="006268ED"/>
    <w:rsid w:val="00626F0F"/>
    <w:rsid w:val="00627F36"/>
    <w:rsid w:val="00631CBB"/>
    <w:rsid w:val="0063316E"/>
    <w:rsid w:val="00640483"/>
    <w:rsid w:val="006408C5"/>
    <w:rsid w:val="00641D64"/>
    <w:rsid w:val="00643DDE"/>
    <w:rsid w:val="00646314"/>
    <w:rsid w:val="00654546"/>
    <w:rsid w:val="00655C07"/>
    <w:rsid w:val="00660389"/>
    <w:rsid w:val="0066089F"/>
    <w:rsid w:val="0066416E"/>
    <w:rsid w:val="006650AF"/>
    <w:rsid w:val="006673CB"/>
    <w:rsid w:val="006729EA"/>
    <w:rsid w:val="00676F8F"/>
    <w:rsid w:val="006839CA"/>
    <w:rsid w:val="00684C11"/>
    <w:rsid w:val="00686EE0"/>
    <w:rsid w:val="006907DA"/>
    <w:rsid w:val="006A36D8"/>
    <w:rsid w:val="006A5B65"/>
    <w:rsid w:val="006B38BF"/>
    <w:rsid w:val="006B53AF"/>
    <w:rsid w:val="006B5A01"/>
    <w:rsid w:val="006C3BC9"/>
    <w:rsid w:val="006C71C7"/>
    <w:rsid w:val="006D2421"/>
    <w:rsid w:val="006D3757"/>
    <w:rsid w:val="006D3EBD"/>
    <w:rsid w:val="006D5B19"/>
    <w:rsid w:val="006D75A5"/>
    <w:rsid w:val="006E0CA3"/>
    <w:rsid w:val="006E1970"/>
    <w:rsid w:val="006E2027"/>
    <w:rsid w:val="006E20AB"/>
    <w:rsid w:val="006E378E"/>
    <w:rsid w:val="006E7D45"/>
    <w:rsid w:val="006F0EEC"/>
    <w:rsid w:val="006F2A1B"/>
    <w:rsid w:val="006F66CA"/>
    <w:rsid w:val="007026C2"/>
    <w:rsid w:val="00702CF6"/>
    <w:rsid w:val="007051A6"/>
    <w:rsid w:val="00705CA7"/>
    <w:rsid w:val="007060AD"/>
    <w:rsid w:val="00707996"/>
    <w:rsid w:val="007141ED"/>
    <w:rsid w:val="00723C35"/>
    <w:rsid w:val="00740054"/>
    <w:rsid w:val="00745624"/>
    <w:rsid w:val="00746800"/>
    <w:rsid w:val="00747C34"/>
    <w:rsid w:val="00774A95"/>
    <w:rsid w:val="0077567F"/>
    <w:rsid w:val="00781854"/>
    <w:rsid w:val="00782815"/>
    <w:rsid w:val="007828F5"/>
    <w:rsid w:val="00785EDB"/>
    <w:rsid w:val="007905B4"/>
    <w:rsid w:val="00794AFF"/>
    <w:rsid w:val="007A2DC5"/>
    <w:rsid w:val="007A2F95"/>
    <w:rsid w:val="007B018C"/>
    <w:rsid w:val="007B44CC"/>
    <w:rsid w:val="007B55BB"/>
    <w:rsid w:val="007B7C37"/>
    <w:rsid w:val="007B7D86"/>
    <w:rsid w:val="007C1366"/>
    <w:rsid w:val="007C40AC"/>
    <w:rsid w:val="007C5549"/>
    <w:rsid w:val="007C6A06"/>
    <w:rsid w:val="007C7345"/>
    <w:rsid w:val="007D77DF"/>
    <w:rsid w:val="007F4FD0"/>
    <w:rsid w:val="00803E94"/>
    <w:rsid w:val="00805B6D"/>
    <w:rsid w:val="00806128"/>
    <w:rsid w:val="00811FA9"/>
    <w:rsid w:val="008123AC"/>
    <w:rsid w:val="00816E6F"/>
    <w:rsid w:val="0083048D"/>
    <w:rsid w:val="00831EB2"/>
    <w:rsid w:val="00833940"/>
    <w:rsid w:val="00835BDC"/>
    <w:rsid w:val="00837464"/>
    <w:rsid w:val="00837970"/>
    <w:rsid w:val="00837AEB"/>
    <w:rsid w:val="00845125"/>
    <w:rsid w:val="008524B6"/>
    <w:rsid w:val="008525BA"/>
    <w:rsid w:val="00856BE4"/>
    <w:rsid w:val="008602B8"/>
    <w:rsid w:val="00863185"/>
    <w:rsid w:val="008731B4"/>
    <w:rsid w:val="00873808"/>
    <w:rsid w:val="00873D05"/>
    <w:rsid w:val="00882222"/>
    <w:rsid w:val="008923E0"/>
    <w:rsid w:val="008927D9"/>
    <w:rsid w:val="008947FE"/>
    <w:rsid w:val="008955F9"/>
    <w:rsid w:val="008A45AB"/>
    <w:rsid w:val="008A6A13"/>
    <w:rsid w:val="008B43D5"/>
    <w:rsid w:val="008B5DC7"/>
    <w:rsid w:val="008B7330"/>
    <w:rsid w:val="008C54A4"/>
    <w:rsid w:val="008D12C9"/>
    <w:rsid w:val="008E14F8"/>
    <w:rsid w:val="008E3984"/>
    <w:rsid w:val="008E54B7"/>
    <w:rsid w:val="0090016D"/>
    <w:rsid w:val="0090089F"/>
    <w:rsid w:val="009010AE"/>
    <w:rsid w:val="00901BC7"/>
    <w:rsid w:val="00901D66"/>
    <w:rsid w:val="0090349F"/>
    <w:rsid w:val="00903C42"/>
    <w:rsid w:val="00903F47"/>
    <w:rsid w:val="00904A76"/>
    <w:rsid w:val="009057DD"/>
    <w:rsid w:val="00905B8A"/>
    <w:rsid w:val="00907C53"/>
    <w:rsid w:val="009104EC"/>
    <w:rsid w:val="0092367A"/>
    <w:rsid w:val="00933399"/>
    <w:rsid w:val="009350FC"/>
    <w:rsid w:val="009470B2"/>
    <w:rsid w:val="009517D6"/>
    <w:rsid w:val="0095195F"/>
    <w:rsid w:val="00960E99"/>
    <w:rsid w:val="00976068"/>
    <w:rsid w:val="0098049B"/>
    <w:rsid w:val="009851D1"/>
    <w:rsid w:val="00987894"/>
    <w:rsid w:val="00996484"/>
    <w:rsid w:val="009A17F3"/>
    <w:rsid w:val="009A2F17"/>
    <w:rsid w:val="009A36A0"/>
    <w:rsid w:val="009A745F"/>
    <w:rsid w:val="009B1522"/>
    <w:rsid w:val="009B22A5"/>
    <w:rsid w:val="009B3182"/>
    <w:rsid w:val="009B6ECD"/>
    <w:rsid w:val="009C1551"/>
    <w:rsid w:val="009C71CE"/>
    <w:rsid w:val="009D18C0"/>
    <w:rsid w:val="009D433A"/>
    <w:rsid w:val="009E1366"/>
    <w:rsid w:val="009E7BC6"/>
    <w:rsid w:val="009F0B1A"/>
    <w:rsid w:val="00A17B70"/>
    <w:rsid w:val="00A17B92"/>
    <w:rsid w:val="00A2064D"/>
    <w:rsid w:val="00A212FB"/>
    <w:rsid w:val="00A21E8B"/>
    <w:rsid w:val="00A22E4A"/>
    <w:rsid w:val="00A24FFA"/>
    <w:rsid w:val="00A3313A"/>
    <w:rsid w:val="00A55C82"/>
    <w:rsid w:val="00A6395F"/>
    <w:rsid w:val="00A70B72"/>
    <w:rsid w:val="00A72127"/>
    <w:rsid w:val="00A763AD"/>
    <w:rsid w:val="00A7795F"/>
    <w:rsid w:val="00A80D66"/>
    <w:rsid w:val="00A92B40"/>
    <w:rsid w:val="00AA0EE2"/>
    <w:rsid w:val="00AA3F98"/>
    <w:rsid w:val="00AA542D"/>
    <w:rsid w:val="00AA7D5F"/>
    <w:rsid w:val="00AB261F"/>
    <w:rsid w:val="00AB41BA"/>
    <w:rsid w:val="00AC17CB"/>
    <w:rsid w:val="00AC2475"/>
    <w:rsid w:val="00AC338D"/>
    <w:rsid w:val="00AC3FA4"/>
    <w:rsid w:val="00AC7733"/>
    <w:rsid w:val="00AD2BC8"/>
    <w:rsid w:val="00AE04EA"/>
    <w:rsid w:val="00AE1639"/>
    <w:rsid w:val="00AE16BC"/>
    <w:rsid w:val="00AE517B"/>
    <w:rsid w:val="00AE6D8F"/>
    <w:rsid w:val="00AF2256"/>
    <w:rsid w:val="00B31982"/>
    <w:rsid w:val="00B33F0E"/>
    <w:rsid w:val="00B34F39"/>
    <w:rsid w:val="00B3797F"/>
    <w:rsid w:val="00B37FBB"/>
    <w:rsid w:val="00B400CA"/>
    <w:rsid w:val="00B46379"/>
    <w:rsid w:val="00B55EA6"/>
    <w:rsid w:val="00B708F6"/>
    <w:rsid w:val="00B72379"/>
    <w:rsid w:val="00B84540"/>
    <w:rsid w:val="00B84618"/>
    <w:rsid w:val="00B86998"/>
    <w:rsid w:val="00B86CFB"/>
    <w:rsid w:val="00BA1345"/>
    <w:rsid w:val="00BB2393"/>
    <w:rsid w:val="00BB332D"/>
    <w:rsid w:val="00BB4CF1"/>
    <w:rsid w:val="00BD55F5"/>
    <w:rsid w:val="00BE5C02"/>
    <w:rsid w:val="00BF01FB"/>
    <w:rsid w:val="00BF3F63"/>
    <w:rsid w:val="00BF5F49"/>
    <w:rsid w:val="00C12B9D"/>
    <w:rsid w:val="00C134F4"/>
    <w:rsid w:val="00C1504E"/>
    <w:rsid w:val="00C2293A"/>
    <w:rsid w:val="00C22CCC"/>
    <w:rsid w:val="00C23431"/>
    <w:rsid w:val="00C262C9"/>
    <w:rsid w:val="00C318C1"/>
    <w:rsid w:val="00C4099F"/>
    <w:rsid w:val="00C422DC"/>
    <w:rsid w:val="00C45F09"/>
    <w:rsid w:val="00C5726D"/>
    <w:rsid w:val="00C6025D"/>
    <w:rsid w:val="00C613C0"/>
    <w:rsid w:val="00C634ED"/>
    <w:rsid w:val="00C652E9"/>
    <w:rsid w:val="00C674A9"/>
    <w:rsid w:val="00C70D89"/>
    <w:rsid w:val="00C71336"/>
    <w:rsid w:val="00C73C98"/>
    <w:rsid w:val="00C77A05"/>
    <w:rsid w:val="00C82318"/>
    <w:rsid w:val="00C82A75"/>
    <w:rsid w:val="00C83070"/>
    <w:rsid w:val="00C90F48"/>
    <w:rsid w:val="00C96DDF"/>
    <w:rsid w:val="00C96F46"/>
    <w:rsid w:val="00CA2716"/>
    <w:rsid w:val="00CA3A06"/>
    <w:rsid w:val="00CA628B"/>
    <w:rsid w:val="00CA728E"/>
    <w:rsid w:val="00CB03C1"/>
    <w:rsid w:val="00CB103F"/>
    <w:rsid w:val="00CB1BAF"/>
    <w:rsid w:val="00CB4B61"/>
    <w:rsid w:val="00CB6D1F"/>
    <w:rsid w:val="00CB732F"/>
    <w:rsid w:val="00CC0D12"/>
    <w:rsid w:val="00CC140E"/>
    <w:rsid w:val="00CC2A1B"/>
    <w:rsid w:val="00CC5F24"/>
    <w:rsid w:val="00CC74D5"/>
    <w:rsid w:val="00CD4512"/>
    <w:rsid w:val="00CE0D37"/>
    <w:rsid w:val="00CE5745"/>
    <w:rsid w:val="00CF371C"/>
    <w:rsid w:val="00CF3D36"/>
    <w:rsid w:val="00CF5A3C"/>
    <w:rsid w:val="00CF69A2"/>
    <w:rsid w:val="00CF6BB8"/>
    <w:rsid w:val="00D0116D"/>
    <w:rsid w:val="00D132A4"/>
    <w:rsid w:val="00D132C9"/>
    <w:rsid w:val="00D13AD7"/>
    <w:rsid w:val="00D14522"/>
    <w:rsid w:val="00D1517D"/>
    <w:rsid w:val="00D15E44"/>
    <w:rsid w:val="00D16291"/>
    <w:rsid w:val="00D2070A"/>
    <w:rsid w:val="00D30074"/>
    <w:rsid w:val="00D42F1F"/>
    <w:rsid w:val="00D435B3"/>
    <w:rsid w:val="00D46F62"/>
    <w:rsid w:val="00D532DF"/>
    <w:rsid w:val="00D61FF1"/>
    <w:rsid w:val="00D62154"/>
    <w:rsid w:val="00D73089"/>
    <w:rsid w:val="00D76C77"/>
    <w:rsid w:val="00D80ACF"/>
    <w:rsid w:val="00D80AD8"/>
    <w:rsid w:val="00D82F05"/>
    <w:rsid w:val="00D843DD"/>
    <w:rsid w:val="00D84970"/>
    <w:rsid w:val="00D85669"/>
    <w:rsid w:val="00D86004"/>
    <w:rsid w:val="00D91581"/>
    <w:rsid w:val="00D9305B"/>
    <w:rsid w:val="00DA0259"/>
    <w:rsid w:val="00DA0CA5"/>
    <w:rsid w:val="00DA4970"/>
    <w:rsid w:val="00DA5C4E"/>
    <w:rsid w:val="00DB0151"/>
    <w:rsid w:val="00DB08F8"/>
    <w:rsid w:val="00DC1EE1"/>
    <w:rsid w:val="00DD163F"/>
    <w:rsid w:val="00DD2C5B"/>
    <w:rsid w:val="00DD4078"/>
    <w:rsid w:val="00DD52C3"/>
    <w:rsid w:val="00DE0760"/>
    <w:rsid w:val="00DE1DDE"/>
    <w:rsid w:val="00DE2E19"/>
    <w:rsid w:val="00DE4DFA"/>
    <w:rsid w:val="00DE5BFC"/>
    <w:rsid w:val="00DF2F3A"/>
    <w:rsid w:val="00DF3117"/>
    <w:rsid w:val="00DF3BE4"/>
    <w:rsid w:val="00DF669F"/>
    <w:rsid w:val="00E1024D"/>
    <w:rsid w:val="00E17B8B"/>
    <w:rsid w:val="00E239DE"/>
    <w:rsid w:val="00E3164E"/>
    <w:rsid w:val="00E42E28"/>
    <w:rsid w:val="00E47D11"/>
    <w:rsid w:val="00E5776C"/>
    <w:rsid w:val="00E577CF"/>
    <w:rsid w:val="00E6585F"/>
    <w:rsid w:val="00E755F8"/>
    <w:rsid w:val="00E8057B"/>
    <w:rsid w:val="00E916A5"/>
    <w:rsid w:val="00E91C21"/>
    <w:rsid w:val="00EA25CF"/>
    <w:rsid w:val="00EA7DF0"/>
    <w:rsid w:val="00EB0BF0"/>
    <w:rsid w:val="00EB5E70"/>
    <w:rsid w:val="00EC04C1"/>
    <w:rsid w:val="00EC63A2"/>
    <w:rsid w:val="00EC74A8"/>
    <w:rsid w:val="00EC7642"/>
    <w:rsid w:val="00ED0616"/>
    <w:rsid w:val="00ED546F"/>
    <w:rsid w:val="00EE3667"/>
    <w:rsid w:val="00EE68AE"/>
    <w:rsid w:val="00EF0EF5"/>
    <w:rsid w:val="00F005D8"/>
    <w:rsid w:val="00F005F2"/>
    <w:rsid w:val="00F03B0E"/>
    <w:rsid w:val="00F15AEE"/>
    <w:rsid w:val="00F206BC"/>
    <w:rsid w:val="00F35227"/>
    <w:rsid w:val="00F35DA0"/>
    <w:rsid w:val="00F35F65"/>
    <w:rsid w:val="00F43ECB"/>
    <w:rsid w:val="00F43FDB"/>
    <w:rsid w:val="00F462D4"/>
    <w:rsid w:val="00F50DA2"/>
    <w:rsid w:val="00F57507"/>
    <w:rsid w:val="00F61848"/>
    <w:rsid w:val="00F7249E"/>
    <w:rsid w:val="00F72C1D"/>
    <w:rsid w:val="00F839F5"/>
    <w:rsid w:val="00FA337F"/>
    <w:rsid w:val="00FA41CB"/>
    <w:rsid w:val="00FB749C"/>
    <w:rsid w:val="00FB7FA8"/>
    <w:rsid w:val="00FC251E"/>
    <w:rsid w:val="00FC2582"/>
    <w:rsid w:val="00FC6D91"/>
    <w:rsid w:val="00FC6FDC"/>
    <w:rsid w:val="00FD3751"/>
    <w:rsid w:val="00FD7338"/>
    <w:rsid w:val="00FE6317"/>
    <w:rsid w:val="00FE7876"/>
    <w:rsid w:val="00FF0481"/>
    <w:rsid w:val="00FF239E"/>
    <w:rsid w:val="00FF27FD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6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D546F"/>
    <w:rPr>
      <w:color w:val="000080"/>
      <w:u w:val="single"/>
    </w:rPr>
  </w:style>
  <w:style w:type="character" w:customStyle="1" w:styleId="apple-style-span">
    <w:name w:val="apple-style-span"/>
    <w:basedOn w:val="a0"/>
    <w:rsid w:val="00AB261F"/>
  </w:style>
  <w:style w:type="paragraph" w:styleId="a5">
    <w:name w:val="Normal (Web)"/>
    <w:basedOn w:val="a"/>
    <w:uiPriority w:val="99"/>
    <w:rsid w:val="00E755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755F8"/>
    <w:rPr>
      <w:b/>
      <w:bCs/>
    </w:rPr>
  </w:style>
  <w:style w:type="paragraph" w:customStyle="1" w:styleId="ConsPlusNormal">
    <w:name w:val="ConsPlusNormal"/>
    <w:rsid w:val="006268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F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F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052E"/>
  </w:style>
  <w:style w:type="paragraph" w:styleId="ac">
    <w:name w:val="footer"/>
    <w:basedOn w:val="a"/>
    <w:link w:val="ad"/>
    <w:uiPriority w:val="99"/>
    <w:unhideWhenUsed/>
    <w:rsid w:val="005F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0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6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D546F"/>
    <w:rPr>
      <w:color w:val="000080"/>
      <w:u w:val="single"/>
    </w:rPr>
  </w:style>
  <w:style w:type="character" w:customStyle="1" w:styleId="apple-style-span">
    <w:name w:val="apple-style-span"/>
    <w:basedOn w:val="a0"/>
    <w:rsid w:val="00AB261F"/>
  </w:style>
  <w:style w:type="paragraph" w:styleId="a5">
    <w:name w:val="Normal (Web)"/>
    <w:basedOn w:val="a"/>
    <w:uiPriority w:val="99"/>
    <w:rsid w:val="00E755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755F8"/>
    <w:rPr>
      <w:b/>
      <w:bCs/>
    </w:rPr>
  </w:style>
  <w:style w:type="paragraph" w:customStyle="1" w:styleId="ConsPlusNormal">
    <w:name w:val="ConsPlusNormal"/>
    <w:rsid w:val="006268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F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F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052E"/>
  </w:style>
  <w:style w:type="paragraph" w:styleId="ac">
    <w:name w:val="footer"/>
    <w:basedOn w:val="a"/>
    <w:link w:val="ad"/>
    <w:uiPriority w:val="99"/>
    <w:unhideWhenUsed/>
    <w:rsid w:val="005F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8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515</cp:revision>
  <cp:lastPrinted>2018-05-19T07:53:00Z</cp:lastPrinted>
  <dcterms:created xsi:type="dcterms:W3CDTF">2014-02-10T08:50:00Z</dcterms:created>
  <dcterms:modified xsi:type="dcterms:W3CDTF">2018-05-21T01:07:00Z</dcterms:modified>
</cp:coreProperties>
</file>