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D6" w:rsidRDefault="005F54D6" w:rsidP="005F54D6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4D6" w:rsidRDefault="005F54D6" w:rsidP="005F54D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2941C72" wp14:editId="271415B6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D6" w:rsidRDefault="005F54D6" w:rsidP="005F54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ЕНИСЕЙСКА</w:t>
      </w:r>
    </w:p>
    <w:p w:rsidR="005F54D6" w:rsidRDefault="005F54D6" w:rsidP="005F54D6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5F54D6" w:rsidRDefault="005F54D6" w:rsidP="005F54D6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:rsidR="005F54D6" w:rsidRDefault="005F54D6" w:rsidP="005F54D6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5F54D6" w:rsidRDefault="005F54D6" w:rsidP="005F54D6">
      <w:pPr>
        <w:jc w:val="center"/>
        <w:rPr>
          <w:sz w:val="28"/>
        </w:rPr>
      </w:pPr>
      <w:r>
        <w:rPr>
          <w:sz w:val="28"/>
        </w:rPr>
        <w:t>«14» декабря 2023г.                         г. Енисейск                                     № 1686-р</w:t>
      </w:r>
    </w:p>
    <w:p w:rsidR="005F54D6" w:rsidRDefault="005F54D6" w:rsidP="005F54D6">
      <w:pPr>
        <w:jc w:val="center"/>
        <w:rPr>
          <w:sz w:val="28"/>
        </w:rPr>
      </w:pPr>
    </w:p>
    <w:p w:rsidR="005F54D6" w:rsidRDefault="005F54D6" w:rsidP="005F54D6">
      <w:pPr>
        <w:rPr>
          <w:color w:val="000000"/>
          <w:sz w:val="28"/>
        </w:rPr>
      </w:pPr>
    </w:p>
    <w:p w:rsidR="005F54D6" w:rsidRDefault="005F54D6" w:rsidP="005F54D6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132"/>
      </w:tblGrid>
      <w:tr w:rsidR="005F54D6" w:rsidTr="00643CCC">
        <w:trPr>
          <w:trHeight w:val="311"/>
        </w:trPr>
        <w:tc>
          <w:tcPr>
            <w:tcW w:w="5132" w:type="dxa"/>
            <w:hideMark/>
          </w:tcPr>
          <w:p w:rsidR="005F54D6" w:rsidRDefault="005F54D6" w:rsidP="00643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торгов в форме открытого аукциона на право заключения договора аренды</w:t>
            </w:r>
          </w:p>
        </w:tc>
      </w:tr>
    </w:tbl>
    <w:p w:rsidR="005F54D6" w:rsidRDefault="005F54D6" w:rsidP="005F54D6">
      <w:pPr>
        <w:jc w:val="center"/>
        <w:rPr>
          <w:b/>
          <w:sz w:val="28"/>
        </w:rPr>
      </w:pPr>
    </w:p>
    <w:p w:rsidR="005F54D6" w:rsidRDefault="005F54D6" w:rsidP="005F54D6">
      <w:pPr>
        <w:jc w:val="center"/>
        <w:rPr>
          <w:b/>
          <w:sz w:val="28"/>
        </w:rPr>
      </w:pPr>
    </w:p>
    <w:p w:rsidR="005F54D6" w:rsidRDefault="005F54D6" w:rsidP="005F54D6">
      <w:pPr>
        <w:jc w:val="center"/>
        <w:rPr>
          <w:b/>
          <w:sz w:val="28"/>
        </w:rPr>
      </w:pPr>
    </w:p>
    <w:p w:rsidR="005F54D6" w:rsidRDefault="005F54D6" w:rsidP="005F54D6">
      <w:pPr>
        <w:ind w:firstLine="708"/>
        <w:jc w:val="both"/>
        <w:rPr>
          <w:sz w:val="28"/>
          <w:szCs w:val="28"/>
        </w:rPr>
      </w:pPr>
    </w:p>
    <w:p w:rsidR="005F54D6" w:rsidRDefault="005F54D6" w:rsidP="005F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  соответствии   с  Федеральным законом РФ от 06.10.03 № 131-ФЗ «Об общих принципах организации местного самоуправления в Российской Федерации»,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муниципального имущества, и перечне видов имущества, в отношении которого заключение указанных договоров может осуществляется путем проведения торгов в форме конкурса», статьями 8, 43, 44, 46 Устава города Енисейска:</w:t>
      </w:r>
    </w:p>
    <w:p w:rsidR="005F54D6" w:rsidRDefault="005F54D6" w:rsidP="005F54D6">
      <w:pPr>
        <w:pStyle w:val="ConsNormal0"/>
        <w:widowControl/>
        <w:numPr>
          <w:ilvl w:val="0"/>
          <w:numId w:val="1"/>
        </w:numPr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торги в форме открытого аукциона на право заключения договора аренды на следующее муниципальное имущество:</w:t>
      </w:r>
    </w:p>
    <w:p w:rsidR="005F54D6" w:rsidRDefault="005F54D6" w:rsidP="005F54D6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Лот № 1. Нежилое сооружение «Радиовышка», высотой 30м., с кадастровым номером 24:47:0010131:128, расположенное по адресу (местоположение): Красноярский край, г. Енисейск, ул. Ленина, 130, год ввода в эксплуатацию 1988, реестровый номер 1.3-000000279.</w:t>
      </w:r>
    </w:p>
    <w:p w:rsidR="005F54D6" w:rsidRDefault="005F54D6" w:rsidP="005F54D6">
      <w:pPr>
        <w:pStyle w:val="ConsNormal0"/>
        <w:widowControl/>
        <w:ind w:left="708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5 лет. </w:t>
      </w:r>
    </w:p>
    <w:p w:rsidR="005F54D6" w:rsidRDefault="005F54D6" w:rsidP="005F54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Обременение: не зарегистрированы. </w:t>
      </w:r>
    </w:p>
    <w:p w:rsidR="005F54D6" w:rsidRDefault="005F54D6" w:rsidP="005F54D6">
      <w:pPr>
        <w:pStyle w:val="a7"/>
        <w:ind w:left="0" w:firstLine="708"/>
        <w:jc w:val="both"/>
        <w:rPr>
          <w:sz w:val="28"/>
          <w:szCs w:val="28"/>
        </w:rPr>
      </w:pPr>
      <w:r w:rsidRPr="00C57C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назначение: для использования по прямому назначению</w:t>
      </w:r>
      <w:r>
        <w:rPr>
          <w:sz w:val="28"/>
          <w:szCs w:val="28"/>
        </w:rPr>
        <w:t>.</w:t>
      </w:r>
    </w:p>
    <w:p w:rsidR="005F54D6" w:rsidRDefault="005F54D6" w:rsidP="005F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(минимальная) цена договора аренды (цена лота) – 3 508,34 (три тысячи пятьсот восемь рублей 34 коп.) в месяц (без учета НДС).</w:t>
      </w:r>
    </w:p>
    <w:p w:rsidR="005F54D6" w:rsidRDefault="005F54D6" w:rsidP="005F54D6">
      <w:pPr>
        <w:numPr>
          <w:ilvl w:val="0"/>
          <w:numId w:val="1"/>
        </w:numPr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Установить начальную (минимальную) цену договора аренды в соответствии с </w:t>
      </w:r>
      <w:r>
        <w:rPr>
          <w:sz w:val="28"/>
          <w:szCs w:val="28"/>
        </w:rPr>
        <w:t xml:space="preserve">отчетом об оценке рыночной стоимости годовой арендной платы за объект оценки от 03.10.2023 №578/06/1 </w:t>
      </w:r>
      <w:r>
        <w:rPr>
          <w:rStyle w:val="FontStyle14"/>
          <w:sz w:val="28"/>
          <w:szCs w:val="28"/>
        </w:rPr>
        <w:t>(ООО «</w:t>
      </w:r>
      <w:proofErr w:type="spellStart"/>
      <w:r>
        <w:rPr>
          <w:rStyle w:val="FontStyle14"/>
          <w:sz w:val="28"/>
          <w:szCs w:val="28"/>
        </w:rPr>
        <w:t>Аксерли</w:t>
      </w:r>
      <w:proofErr w:type="spellEnd"/>
      <w:r>
        <w:rPr>
          <w:rStyle w:val="FontStyle14"/>
          <w:sz w:val="28"/>
          <w:szCs w:val="28"/>
        </w:rPr>
        <w:t>»).</w:t>
      </w:r>
    </w:p>
    <w:p w:rsidR="005F54D6" w:rsidRDefault="005F54D6" w:rsidP="005F54D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Утвердить аукционную документацию для проведения торгов в форме открытого аукциона на право заключения договора аренды </w:t>
      </w:r>
      <w:r>
        <w:rPr>
          <w:sz w:val="28"/>
          <w:szCs w:val="28"/>
        </w:rPr>
        <w:lastRenderedPageBreak/>
        <w:t>муниципального имущества, согласно приложению № 1 к настоящему распоряжению.</w:t>
      </w:r>
    </w:p>
    <w:p w:rsidR="005F54D6" w:rsidRDefault="005F54D6" w:rsidP="005F54D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действующей единой комиссии по распоряжению муниципальным имуществом города Енисейска:</w:t>
      </w:r>
    </w:p>
    <w:p w:rsidR="005F54D6" w:rsidRDefault="005F54D6" w:rsidP="005F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Подготовить и опубликовать в печатном средстве массовой информации «Информационный бюллетень города Енисейска Красноярского края» информационное сообщение о проведении торгов. </w:t>
      </w:r>
    </w:p>
    <w:p w:rsidR="005F54D6" w:rsidRDefault="005F54D6" w:rsidP="005F54D6">
      <w:pPr>
        <w:pStyle w:val="a4"/>
        <w:ind w:right="1" w:firstLine="708"/>
        <w:rPr>
          <w:sz w:val="28"/>
          <w:szCs w:val="28"/>
        </w:rPr>
      </w:pPr>
      <w:r>
        <w:rPr>
          <w:sz w:val="28"/>
          <w:szCs w:val="28"/>
        </w:rPr>
        <w:t xml:space="preserve">4.2. Разместить на официальном сайте торгов </w:t>
      </w:r>
      <w:hyperlink r:id="rId6" w:history="1">
        <w:r>
          <w:rPr>
            <w:rStyle w:val="a3"/>
            <w:color w:val="auto"/>
            <w:szCs w:val="28"/>
          </w:rPr>
          <w:t>www.torgi.gov.ru</w:t>
        </w:r>
      </w:hyperlink>
      <w:r>
        <w:rPr>
          <w:sz w:val="28"/>
          <w:szCs w:val="28"/>
        </w:rPr>
        <w:t xml:space="preserve">, а так же на официальном интернет-портале органа местного самоуправления города Енисейска </w:t>
      </w:r>
      <w:hyperlink r:id="rId7" w:history="1">
        <w:r>
          <w:rPr>
            <w:rStyle w:val="a3"/>
            <w:color w:val="auto"/>
            <w:szCs w:val="28"/>
          </w:rPr>
          <w:t>www.eniseysk.com</w:t>
        </w:r>
      </w:hyperlink>
      <w:r>
        <w:rPr>
          <w:sz w:val="28"/>
          <w:szCs w:val="28"/>
        </w:rPr>
        <w:t>.:</w:t>
      </w:r>
    </w:p>
    <w:p w:rsidR="005F54D6" w:rsidRDefault="005F54D6" w:rsidP="005F54D6">
      <w:pPr>
        <w:pStyle w:val="a4"/>
        <w:ind w:right="-5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Извещение о проведении торгов в форме открытого аукциона на право заключения договора аренды муниципального имущества;</w:t>
      </w:r>
    </w:p>
    <w:p w:rsidR="005F54D6" w:rsidRDefault="005F54D6" w:rsidP="005F54D6">
      <w:pPr>
        <w:pStyle w:val="Style3"/>
        <w:widowControl/>
        <w:tabs>
          <w:tab w:val="left" w:pos="989"/>
        </w:tabs>
        <w:spacing w:before="17" w:line="240" w:lineRule="auto"/>
        <w:ind w:right="-5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Аукционную документацию для проведения торгов в форме открытого аукциона на право заключения договора аренды муниципального имущества.</w:t>
      </w:r>
    </w:p>
    <w:p w:rsidR="005F54D6" w:rsidRDefault="005F54D6" w:rsidP="005F54D6">
      <w:pPr>
        <w:pStyle w:val="Style3"/>
        <w:widowControl/>
        <w:tabs>
          <w:tab w:val="left" w:pos="709"/>
        </w:tabs>
        <w:spacing w:before="17" w:line="240" w:lineRule="auto"/>
        <w:ind w:right="-5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5. Контроль за выполнением данного распоряжения оставляю за собой.</w:t>
      </w:r>
    </w:p>
    <w:p w:rsidR="005F54D6" w:rsidRDefault="005F54D6" w:rsidP="005F54D6">
      <w:pPr>
        <w:pStyle w:val="Style3"/>
        <w:widowControl/>
        <w:tabs>
          <w:tab w:val="left" w:pos="709"/>
        </w:tabs>
        <w:spacing w:before="17" w:line="240" w:lineRule="auto"/>
        <w:ind w:right="-5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6. 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5F54D6" w:rsidRDefault="005F54D6" w:rsidP="005F54D6">
      <w:pPr>
        <w:jc w:val="center"/>
        <w:rPr>
          <w:b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3"/>
      </w:tblGrid>
      <w:tr w:rsidR="005F54D6" w:rsidTr="00643CCC">
        <w:tc>
          <w:tcPr>
            <w:tcW w:w="4889" w:type="dxa"/>
            <w:hideMark/>
          </w:tcPr>
          <w:p w:rsidR="005F54D6" w:rsidRDefault="005F54D6" w:rsidP="00643CCC">
            <w:pPr>
              <w:pStyle w:val="1"/>
            </w:pPr>
            <w:r>
              <w:t xml:space="preserve"> Глава города</w:t>
            </w:r>
          </w:p>
        </w:tc>
        <w:tc>
          <w:tcPr>
            <w:tcW w:w="5000" w:type="dxa"/>
            <w:hideMark/>
          </w:tcPr>
          <w:p w:rsidR="005F54D6" w:rsidRDefault="005F54D6" w:rsidP="00643CCC">
            <w:pPr>
              <w:jc w:val="right"/>
            </w:pPr>
            <w:r>
              <w:rPr>
                <w:sz w:val="28"/>
              </w:rPr>
              <w:t xml:space="preserve">В.В. Никольский </w:t>
            </w:r>
          </w:p>
        </w:tc>
      </w:tr>
    </w:tbl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</w:p>
    <w:p w:rsidR="005F54D6" w:rsidRDefault="005F54D6" w:rsidP="005F54D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Исп. </w:t>
      </w:r>
      <w:proofErr w:type="spellStart"/>
      <w:r>
        <w:rPr>
          <w:color w:val="000000"/>
          <w:sz w:val="20"/>
        </w:rPr>
        <w:t>Мунина</w:t>
      </w:r>
      <w:proofErr w:type="spellEnd"/>
      <w:r>
        <w:rPr>
          <w:color w:val="000000"/>
          <w:sz w:val="20"/>
        </w:rPr>
        <w:t xml:space="preserve"> Дарья Евгеньевна</w:t>
      </w:r>
    </w:p>
    <w:p w:rsidR="001A7884" w:rsidRDefault="001A7884">
      <w:bookmarkStart w:id="0" w:name="_GoBack"/>
      <w:bookmarkEnd w:id="0"/>
    </w:p>
    <w:sectPr w:rsidR="001A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C36"/>
    <w:multiLevelType w:val="multilevel"/>
    <w:tmpl w:val="FC4CB304"/>
    <w:lvl w:ilvl="0">
      <w:start w:val="1"/>
      <w:numFmt w:val="decimal"/>
      <w:lvlText w:val="%1."/>
      <w:lvlJc w:val="left"/>
      <w:pPr>
        <w:ind w:left="390" w:hanging="39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1A7884"/>
    <w:rsid w:val="005F54D6"/>
    <w:rsid w:val="00A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C326-0865-47C1-899F-BCA87927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4D6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54D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D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F5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F54D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F54D6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99"/>
    <w:locked/>
    <w:rsid w:val="005F54D6"/>
    <w:rPr>
      <w:sz w:val="24"/>
      <w:szCs w:val="24"/>
    </w:rPr>
  </w:style>
  <w:style w:type="paragraph" w:styleId="a7">
    <w:name w:val="List Paragraph"/>
    <w:basedOn w:val="a"/>
    <w:link w:val="a6"/>
    <w:uiPriority w:val="99"/>
    <w:qFormat/>
    <w:rsid w:val="005F54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Normal">
    <w:name w:val="ConsNormal Знак"/>
    <w:link w:val="ConsNormal0"/>
    <w:locked/>
    <w:rsid w:val="005F54D6"/>
    <w:rPr>
      <w:rFonts w:ascii="Arial" w:hAnsi="Arial" w:cs="Arial"/>
    </w:rPr>
  </w:style>
  <w:style w:type="paragraph" w:customStyle="1" w:styleId="ConsNormal0">
    <w:name w:val="ConsNormal"/>
    <w:link w:val="ConsNormal"/>
    <w:rsid w:val="005F5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5F54D6"/>
    <w:pPr>
      <w:widowControl w:val="0"/>
      <w:autoSpaceDE w:val="0"/>
      <w:autoSpaceDN w:val="0"/>
      <w:adjustRightInd w:val="0"/>
      <w:spacing w:line="268" w:lineRule="exact"/>
      <w:ind w:firstLine="734"/>
      <w:jc w:val="both"/>
    </w:pPr>
  </w:style>
  <w:style w:type="character" w:customStyle="1" w:styleId="FontStyle14">
    <w:name w:val="Font Style14"/>
    <w:rsid w:val="005F54D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2023-12-19T09:27:00Z</dcterms:created>
  <dcterms:modified xsi:type="dcterms:W3CDTF">2023-12-19T09:32:00Z</dcterms:modified>
</cp:coreProperties>
</file>