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A" w:rsidRPr="00AD17CD" w:rsidRDefault="00804D5A" w:rsidP="00804D5A">
      <w:pPr>
        <w:jc w:val="center"/>
        <w:rPr>
          <w:b/>
          <w:bCs/>
        </w:rPr>
      </w:pPr>
      <w:r w:rsidRPr="00AD17CD">
        <w:rPr>
          <w:b/>
          <w:bCs/>
        </w:rPr>
        <w:t>Выписка из протокола</w:t>
      </w:r>
    </w:p>
    <w:p w:rsidR="00804D5A" w:rsidRPr="00AD17CD" w:rsidRDefault="00804D5A" w:rsidP="00804D5A">
      <w:pPr>
        <w:jc w:val="center"/>
        <w:rPr>
          <w:b/>
          <w:bCs/>
        </w:rPr>
      </w:pPr>
      <w:r w:rsidRPr="00AD17CD">
        <w:rPr>
          <w:b/>
          <w:bCs/>
        </w:rPr>
        <w:t xml:space="preserve">об итогах торгов в форме открытого аукциона  </w:t>
      </w:r>
    </w:p>
    <w:p w:rsidR="00804D5A" w:rsidRPr="00AD17CD" w:rsidRDefault="00804D5A" w:rsidP="00804D5A">
      <w:pPr>
        <w:jc w:val="center"/>
        <w:rPr>
          <w:b/>
          <w:bCs/>
        </w:rPr>
      </w:pPr>
    </w:p>
    <w:p w:rsidR="00804D5A" w:rsidRPr="00AD17CD" w:rsidRDefault="00804D5A" w:rsidP="00804D5A">
      <w:pPr>
        <w:jc w:val="both"/>
      </w:pPr>
      <w:r w:rsidRPr="00AD17CD">
        <w:t xml:space="preserve">Дата, время проведения аукциона – </w:t>
      </w:r>
      <w:r w:rsidR="009755A3">
        <w:t>21 мая 2015</w:t>
      </w:r>
      <w:r w:rsidRPr="00AD17CD">
        <w:t xml:space="preserve"> года 11 час. 00 мин.</w:t>
      </w:r>
    </w:p>
    <w:p w:rsidR="00804D5A" w:rsidRPr="00AD17CD" w:rsidRDefault="00804D5A" w:rsidP="00804D5A">
      <w:pPr>
        <w:jc w:val="both"/>
      </w:pPr>
    </w:p>
    <w:p w:rsidR="00804D5A" w:rsidRPr="00AD17CD" w:rsidRDefault="00804D5A" w:rsidP="00804D5A">
      <w:pPr>
        <w:jc w:val="both"/>
      </w:pPr>
      <w:r w:rsidRPr="00AD17CD"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804D5A" w:rsidRPr="00AD17CD" w:rsidRDefault="00AD17CD" w:rsidP="00804D5A">
      <w:pPr>
        <w:ind w:firstLine="708"/>
        <w:jc w:val="both"/>
      </w:pPr>
      <w:r w:rsidRPr="00AD17CD">
        <w:t>П</w:t>
      </w:r>
      <w:r w:rsidR="00804D5A" w:rsidRPr="00AD17CD">
        <w:t>редставител</w:t>
      </w:r>
      <w:r w:rsidRPr="00AD17CD">
        <w:t>ь</w:t>
      </w:r>
      <w:r w:rsidR="00804D5A" w:rsidRPr="00AD17CD">
        <w:t xml:space="preserve"> организатора аукциона - аукционист – </w:t>
      </w:r>
      <w:r w:rsidRPr="00AD17CD">
        <w:t>заместитель главы администрации г. Енисейска</w:t>
      </w:r>
      <w:r w:rsidR="00804D5A" w:rsidRPr="00AD17CD">
        <w:t xml:space="preserve"> – </w:t>
      </w:r>
      <w:r w:rsidRPr="00AD17CD">
        <w:t>В</w:t>
      </w:r>
      <w:r w:rsidR="00804D5A" w:rsidRPr="00AD17CD">
        <w:t>.</w:t>
      </w:r>
      <w:r w:rsidRPr="00AD17CD">
        <w:t>В. Никольский</w:t>
      </w:r>
    </w:p>
    <w:p w:rsidR="00804D5A" w:rsidRPr="00AD17CD" w:rsidRDefault="00804D5A" w:rsidP="00804D5A">
      <w:pPr>
        <w:pStyle w:val="a3"/>
        <w:ind w:left="0" w:firstLine="708"/>
        <w:jc w:val="both"/>
      </w:pPr>
      <w:r w:rsidRPr="00AD17CD">
        <w:t>Аукцион на право заключения договора аренды на следующее муниципальное имущество:</w:t>
      </w:r>
    </w:p>
    <w:p w:rsidR="00AD17CD" w:rsidRPr="00AD17CD" w:rsidRDefault="00804D5A" w:rsidP="00AD17CD">
      <w:pPr>
        <w:pStyle w:val="a3"/>
        <w:ind w:left="0" w:firstLine="708"/>
        <w:jc w:val="both"/>
      </w:pPr>
      <w:r w:rsidRPr="00AD17CD">
        <w:rPr>
          <w:b/>
        </w:rPr>
        <w:t>Лот № 1.</w:t>
      </w:r>
      <w:r w:rsidRPr="00AD17CD">
        <w:t xml:space="preserve"> </w:t>
      </w:r>
      <w:r w:rsidR="009755A3" w:rsidRPr="00394E3F">
        <w:t>Помещение</w:t>
      </w:r>
      <w:r w:rsidR="009755A3">
        <w:t xml:space="preserve"> № 6</w:t>
      </w:r>
      <w:r w:rsidR="009755A3" w:rsidRPr="00394E3F">
        <w:t>,  назначение – нежилое</w:t>
      </w:r>
      <w:r w:rsidR="009755A3">
        <w:t xml:space="preserve">, подвальное, расположенное в здании, являющимся </w:t>
      </w:r>
      <w:r w:rsidR="009755A3" w:rsidRPr="009D515C">
        <w:t>памятником истории и культуры  регионального значения – «Торговая усадьба Замараева (здание магазина)», по адресу: Красноярский край, г. Енисейск, ул. Ленина, 124, общей площадью 121,5 кв.м.</w:t>
      </w:r>
      <w:r w:rsidR="009755A3">
        <w:t>, аукцион признан несостоявшимся</w:t>
      </w:r>
      <w:r w:rsidR="009755A3" w:rsidRPr="009755A3">
        <w:t xml:space="preserve"> </w:t>
      </w:r>
      <w:r w:rsidR="009755A3">
        <w:t>в связи с отсутствием заявок.</w:t>
      </w:r>
    </w:p>
    <w:p w:rsidR="00AD17CD" w:rsidRPr="00AD17CD" w:rsidRDefault="00AD17CD" w:rsidP="00AD17CD">
      <w:pPr>
        <w:pStyle w:val="a3"/>
        <w:spacing w:after="200" w:line="276" w:lineRule="auto"/>
        <w:ind w:left="0" w:firstLine="708"/>
        <w:jc w:val="both"/>
        <w:rPr>
          <w:color w:val="000000"/>
        </w:rPr>
      </w:pPr>
      <w:r w:rsidRPr="00AD17CD">
        <w:rPr>
          <w:b/>
          <w:color w:val="000000"/>
        </w:rPr>
        <w:t xml:space="preserve">Лот № 2. </w:t>
      </w:r>
      <w:r w:rsidR="009755A3">
        <w:t>Здание (вагон – магазин)</w:t>
      </w:r>
      <w:r w:rsidR="009755A3" w:rsidRPr="00394E3F">
        <w:t>, назначение – нежилое</w:t>
      </w:r>
      <w:r w:rsidR="009755A3">
        <w:t xml:space="preserve">, расположенное </w:t>
      </w:r>
      <w:r w:rsidR="009755A3" w:rsidRPr="009D515C">
        <w:t xml:space="preserve">по адресу: Красноярский край, г. Енисейск, ул. </w:t>
      </w:r>
      <w:proofErr w:type="spellStart"/>
      <w:r w:rsidR="009755A3">
        <w:t>Перенсона</w:t>
      </w:r>
      <w:proofErr w:type="spellEnd"/>
      <w:r w:rsidR="009755A3">
        <w:t>, 129</w:t>
      </w:r>
      <w:r w:rsidR="009755A3" w:rsidRPr="009D515C">
        <w:t xml:space="preserve">, общей площадью </w:t>
      </w:r>
      <w:r w:rsidR="009755A3">
        <w:t>30,0</w:t>
      </w:r>
      <w:r w:rsidR="009755A3" w:rsidRPr="009D515C">
        <w:t xml:space="preserve"> кв.м.</w:t>
      </w:r>
      <w:r w:rsidR="009755A3" w:rsidRPr="00AD17CD">
        <w:t xml:space="preserve">, </w:t>
      </w:r>
      <w:r w:rsidR="009755A3">
        <w:t>а</w:t>
      </w:r>
      <w:bookmarkStart w:id="0" w:name="_GoBack"/>
      <w:bookmarkEnd w:id="0"/>
      <w:r w:rsidR="009755A3" w:rsidRPr="00AD17CD">
        <w:t>укцион признан несостоявшимся, договор аренды заключается с единственным участником по начальной стоимости лота.</w:t>
      </w:r>
    </w:p>
    <w:p w:rsidR="009755A3" w:rsidRPr="00AD17CD" w:rsidRDefault="009755A3">
      <w:pPr>
        <w:pStyle w:val="a3"/>
        <w:spacing w:after="200" w:line="276" w:lineRule="auto"/>
        <w:ind w:left="0" w:firstLine="708"/>
        <w:jc w:val="both"/>
        <w:rPr>
          <w:color w:val="000000"/>
        </w:rPr>
      </w:pPr>
    </w:p>
    <w:sectPr w:rsidR="009755A3" w:rsidRPr="00AD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D17CD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2015-05-19T02:54:00Z</cp:lastPrinted>
  <dcterms:created xsi:type="dcterms:W3CDTF">2014-02-04T02:48:00Z</dcterms:created>
  <dcterms:modified xsi:type="dcterms:W3CDTF">2015-05-19T02:54:00Z</dcterms:modified>
</cp:coreProperties>
</file>