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60" w:rsidRDefault="00D84F60" w:rsidP="00D8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8A23DA" w:rsidRPr="00C013C8" w:rsidRDefault="008A23DA" w:rsidP="00D84F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23DA" w:rsidRPr="008A23DA" w:rsidRDefault="008A23DA" w:rsidP="008A23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23DA">
        <w:rPr>
          <w:rFonts w:ascii="Times New Roman" w:hAnsi="Times New Roman" w:cs="Times New Roman"/>
          <w:sz w:val="28"/>
          <w:szCs w:val="28"/>
        </w:rPr>
        <w:t xml:space="preserve">к проекту решения Енисейского городского Совета депутатов Красноярского края </w:t>
      </w:r>
      <w:r w:rsidRPr="009978FA">
        <w:rPr>
          <w:rFonts w:ascii="Times New Roman" w:hAnsi="Times New Roman" w:cs="Times New Roman"/>
          <w:sz w:val="28"/>
          <w:szCs w:val="28"/>
        </w:rPr>
        <w:t>«</w:t>
      </w:r>
      <w:r w:rsidR="009978FA" w:rsidRPr="009978FA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Енисейского городского Совета депутатов от 19.12.2018 № 39-306 «Об утверждении структуры администрации города Енисейска</w:t>
      </w:r>
      <w:r w:rsidRPr="009978FA">
        <w:rPr>
          <w:rFonts w:ascii="Times New Roman" w:hAnsi="Times New Roman" w:cs="Times New Roman"/>
          <w:bCs/>
          <w:sz w:val="28"/>
          <w:szCs w:val="28"/>
        </w:rPr>
        <w:t>»</w:t>
      </w:r>
    </w:p>
    <w:p w:rsidR="00C013C8" w:rsidRPr="00C013C8" w:rsidRDefault="00C013C8" w:rsidP="00C013C8">
      <w:pPr>
        <w:spacing w:after="0"/>
        <w:ind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10" w:rsidRDefault="00D84F60" w:rsidP="008B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7EF6">
        <w:rPr>
          <w:rFonts w:ascii="Times New Roman" w:hAnsi="Times New Roman" w:cs="Times New Roman"/>
          <w:sz w:val="28"/>
          <w:szCs w:val="28"/>
        </w:rPr>
        <w:t>1</w:t>
      </w:r>
      <w:r w:rsidRPr="008B1505">
        <w:rPr>
          <w:rFonts w:ascii="Times New Roman" w:hAnsi="Times New Roman" w:cs="Times New Roman"/>
          <w:sz w:val="28"/>
          <w:szCs w:val="28"/>
        </w:rPr>
        <w:t>. Общая характеристика состояния нормотворчества в сфере</w:t>
      </w:r>
      <w:r w:rsidR="008E4E66" w:rsidRPr="008B1505">
        <w:rPr>
          <w:rFonts w:ascii="Times New Roman" w:hAnsi="Times New Roman" w:cs="Times New Roman"/>
          <w:sz w:val="28"/>
          <w:szCs w:val="28"/>
        </w:rPr>
        <w:t xml:space="preserve"> правового регулирования отношений, изложенных в проекте</w:t>
      </w:r>
    </w:p>
    <w:p w:rsidR="0023476D" w:rsidRPr="00753578" w:rsidRDefault="00BC4FBF" w:rsidP="0023476D">
      <w:pPr>
        <w:pStyle w:val="ConsPlusNormal"/>
        <w:ind w:firstLine="540"/>
        <w:jc w:val="both"/>
        <w:rPr>
          <w:i w:val="0"/>
        </w:rPr>
      </w:pPr>
      <w:hyperlink r:id="rId5" w:history="1">
        <w:r w:rsidR="0023476D" w:rsidRPr="00753578">
          <w:rPr>
            <w:rStyle w:val="a6"/>
            <w:i w:val="0"/>
            <w:color w:val="auto"/>
            <w:u w:val="none"/>
          </w:rPr>
          <w:t>Частью 8 статьи 37</w:t>
        </w:r>
      </w:hyperlink>
      <w:r w:rsidR="0023476D" w:rsidRPr="00753578">
        <w:rPr>
          <w:i w:val="0"/>
        </w:rPr>
        <w:t xml:space="preserve"> Федерального закона от 06.10.2003 №131-ФЗ "Об общих принципах организации местного самоуправления в Российской Федерации" (далее - Федеральный закон №131-фз) установлено, что 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23476D" w:rsidRPr="00753578" w:rsidRDefault="0023476D" w:rsidP="0023476D">
      <w:pPr>
        <w:pStyle w:val="ConsPlusNormal"/>
        <w:ind w:firstLine="540"/>
        <w:jc w:val="both"/>
        <w:rPr>
          <w:i w:val="0"/>
        </w:rPr>
      </w:pPr>
      <w:r w:rsidRPr="00753578">
        <w:rPr>
          <w:i w:val="0"/>
        </w:rPr>
        <w:t>Подпунктом 34 пункта 2 статьи 30 Устава города Енисейска определено что к компетенции Енисейского городского Совета депутатов относится утверждение структуры и предельной штатной численности администрации города, принятие решения о создании, реорганизации и ликвидации ее органов, структурных подразделений и затрат на их содержание.</w:t>
      </w:r>
    </w:p>
    <w:p w:rsidR="0023476D" w:rsidRPr="00753578" w:rsidRDefault="0023476D" w:rsidP="0023476D">
      <w:pPr>
        <w:pStyle w:val="ConsPlusNormal"/>
        <w:ind w:firstLine="540"/>
        <w:jc w:val="both"/>
        <w:rPr>
          <w:i w:val="0"/>
        </w:rPr>
      </w:pPr>
      <w:r w:rsidRPr="00753578">
        <w:rPr>
          <w:i w:val="0"/>
        </w:rPr>
        <w:t>Структура администрации города утверждена Решением Енисейского городского Совета депутатов Красноярского края от 19 декабря 2018 г. N 39-306 "Об утверждении структуры администрации города Енисейска".</w:t>
      </w:r>
    </w:p>
    <w:p w:rsidR="00EA7150" w:rsidRPr="008B1492" w:rsidRDefault="00EA7150" w:rsidP="00C013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E66" w:rsidRPr="008B1505" w:rsidRDefault="008E4E66" w:rsidP="008B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505">
        <w:rPr>
          <w:rFonts w:ascii="Times New Roman" w:hAnsi="Times New Roman" w:cs="Times New Roman"/>
          <w:sz w:val="28"/>
          <w:szCs w:val="28"/>
        </w:rPr>
        <w:t xml:space="preserve">2. </w:t>
      </w:r>
      <w:r w:rsidR="00AF6866" w:rsidRPr="008B1505">
        <w:rPr>
          <w:rFonts w:ascii="Times New Roman" w:hAnsi="Times New Roman" w:cs="Times New Roman"/>
          <w:sz w:val="28"/>
          <w:szCs w:val="28"/>
        </w:rPr>
        <w:t>Обоснование необходимости принятия проекта</w:t>
      </w:r>
    </w:p>
    <w:p w:rsidR="008A23DA" w:rsidRPr="008A23DA" w:rsidRDefault="00C26BB5" w:rsidP="0023779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237791" w:rsidRPr="008A23DA">
        <w:rPr>
          <w:rFonts w:ascii="Times New Roman" w:hAnsi="Times New Roman" w:cs="Times New Roman"/>
          <w:sz w:val="28"/>
          <w:szCs w:val="28"/>
        </w:rPr>
        <w:t xml:space="preserve"> решения Енисейского городского Совета депутатов Красноярского края </w:t>
      </w:r>
      <w:r w:rsidR="00237791" w:rsidRPr="008A23DA">
        <w:rPr>
          <w:rFonts w:ascii="Times New Roman" w:hAnsi="Times New Roman" w:cs="Times New Roman"/>
          <w:bCs/>
          <w:sz w:val="28"/>
          <w:szCs w:val="28"/>
        </w:rPr>
        <w:t>«</w:t>
      </w:r>
      <w:r w:rsidR="009978FA" w:rsidRPr="009978FA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Енисейского городского Совета депутатов от 19.12.2018 № 39-306 «Об утверждении структуры администрации города Енисейска</w:t>
      </w:r>
      <w:r w:rsidR="009978FA" w:rsidRPr="005B19AC">
        <w:rPr>
          <w:bCs/>
          <w:sz w:val="28"/>
          <w:szCs w:val="28"/>
        </w:rPr>
        <w:t>»</w:t>
      </w:r>
      <w:r w:rsidR="008A23DA" w:rsidRPr="008A23DA">
        <w:rPr>
          <w:rFonts w:ascii="Times New Roman" w:hAnsi="Times New Roman" w:cs="Times New Roman"/>
          <w:sz w:val="28"/>
          <w:szCs w:val="28"/>
        </w:rPr>
        <w:t xml:space="preserve"> явля</w:t>
      </w:r>
      <w:r w:rsidR="009978FA">
        <w:rPr>
          <w:rFonts w:ascii="Times New Roman" w:hAnsi="Times New Roman" w:cs="Times New Roman"/>
          <w:sz w:val="28"/>
          <w:szCs w:val="28"/>
        </w:rPr>
        <w:t>е</w:t>
      </w:r>
      <w:r w:rsidR="008A23DA" w:rsidRPr="008A23DA">
        <w:rPr>
          <w:rFonts w:ascii="Times New Roman" w:hAnsi="Times New Roman" w:cs="Times New Roman"/>
          <w:sz w:val="28"/>
          <w:szCs w:val="28"/>
        </w:rPr>
        <w:t>тся целесообразным в связи со следующим:</w:t>
      </w:r>
    </w:p>
    <w:p w:rsidR="009978FA" w:rsidRPr="009978FA" w:rsidRDefault="009978FA" w:rsidP="009978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978F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E7E9A">
        <w:rPr>
          <w:rFonts w:ascii="Times New Roman" w:hAnsi="Times New Roman" w:cs="Times New Roman"/>
          <w:sz w:val="28"/>
          <w:szCs w:val="28"/>
        </w:rPr>
        <w:t xml:space="preserve">приведения </w:t>
      </w:r>
      <w:r w:rsidRPr="009978FA">
        <w:rPr>
          <w:rFonts w:ascii="Times New Roman" w:hAnsi="Times New Roman" w:cs="Times New Roman"/>
          <w:sz w:val="28"/>
          <w:szCs w:val="28"/>
        </w:rPr>
        <w:t>структуры администрации города Енисейска</w:t>
      </w:r>
      <w:r w:rsidR="002E7E9A">
        <w:rPr>
          <w:rFonts w:ascii="Times New Roman" w:hAnsi="Times New Roman" w:cs="Times New Roman"/>
          <w:sz w:val="28"/>
          <w:szCs w:val="28"/>
        </w:rPr>
        <w:t xml:space="preserve"> в соответствие с </w:t>
      </w:r>
      <w:r w:rsidR="009C3B80">
        <w:rPr>
          <w:rFonts w:ascii="Times New Roman" w:hAnsi="Times New Roman" w:cs="Times New Roman"/>
          <w:sz w:val="28"/>
          <w:szCs w:val="28"/>
        </w:rPr>
        <w:t>постановлением Совета администрации Красноярского края от 14.11.2006 г.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 в редакции постановления Правительства Красноярского края от 02.03.2022 г. № 158-п, в связи с увеличением численности работников органов местного самоуправления</w:t>
      </w:r>
      <w:r w:rsidRPr="009978FA">
        <w:rPr>
          <w:rFonts w:ascii="Times New Roman" w:hAnsi="Times New Roman" w:cs="Times New Roman"/>
          <w:sz w:val="28"/>
          <w:szCs w:val="28"/>
        </w:rPr>
        <w:t xml:space="preserve"> </w:t>
      </w:r>
      <w:r w:rsidR="009C3B80">
        <w:rPr>
          <w:rFonts w:ascii="Times New Roman" w:hAnsi="Times New Roman" w:cs="Times New Roman"/>
          <w:sz w:val="28"/>
          <w:szCs w:val="28"/>
        </w:rPr>
        <w:t xml:space="preserve"> для городских, муниципальных округов, муниципальных районов</w:t>
      </w:r>
      <w:proofErr w:type="gramEnd"/>
      <w:r w:rsidR="009C3B80">
        <w:rPr>
          <w:rFonts w:ascii="Times New Roman" w:hAnsi="Times New Roman" w:cs="Times New Roman"/>
          <w:sz w:val="28"/>
          <w:szCs w:val="28"/>
        </w:rPr>
        <w:t xml:space="preserve"> на одну единицу</w:t>
      </w:r>
      <w:r w:rsidR="00171628">
        <w:rPr>
          <w:rFonts w:ascii="Times New Roman" w:hAnsi="Times New Roman" w:cs="Times New Roman"/>
          <w:sz w:val="28"/>
          <w:szCs w:val="28"/>
        </w:rPr>
        <w:t xml:space="preserve">, администрация города Енисейска </w:t>
      </w:r>
      <w:r w:rsidRPr="009978FA">
        <w:rPr>
          <w:rFonts w:ascii="Times New Roman" w:hAnsi="Times New Roman" w:cs="Times New Roman"/>
          <w:sz w:val="28"/>
          <w:szCs w:val="28"/>
        </w:rPr>
        <w:t>предлагает внести изменения в структуру</w:t>
      </w:r>
      <w:r w:rsidR="001716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866" w:rsidRPr="008B1505" w:rsidRDefault="00AF6866" w:rsidP="008B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505">
        <w:rPr>
          <w:rFonts w:ascii="Times New Roman" w:hAnsi="Times New Roman" w:cs="Times New Roman"/>
          <w:sz w:val="28"/>
          <w:szCs w:val="28"/>
        </w:rPr>
        <w:lastRenderedPageBreak/>
        <w:t>3. Развернутая характеристика целей и задач принятия проекта</w:t>
      </w:r>
    </w:p>
    <w:p w:rsidR="009978FA" w:rsidRDefault="00171628" w:rsidP="009978F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02.03.2022 № 158-п «О внесении изменения в постановление Совета администрации Красноярского края 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 предельная численность работников органов местного самоуправления для городских, муниципальных округов, муниципальных районов Красноярского края увеличена на одну единицу. </w:t>
      </w:r>
      <w:proofErr w:type="gramEnd"/>
    </w:p>
    <w:p w:rsidR="00171628" w:rsidRPr="00714E91" w:rsidRDefault="00171628" w:rsidP="009978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Обозначенные выше изменения согласованы с Губернатором Красноярского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А.В.Уссом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целью введения в структуру местной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должности муниципальной службы заместителя главы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общественно-политической работе.</w:t>
      </w:r>
    </w:p>
    <w:p w:rsidR="00C013C8" w:rsidRDefault="008B1492" w:rsidP="008B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1505">
        <w:rPr>
          <w:rFonts w:ascii="Times New Roman" w:hAnsi="Times New Roman" w:cs="Times New Roman"/>
          <w:sz w:val="28"/>
          <w:szCs w:val="28"/>
        </w:rPr>
        <w:t xml:space="preserve">4. </w:t>
      </w:r>
      <w:r w:rsidR="00AF6866" w:rsidRPr="008B1505">
        <w:rPr>
          <w:rFonts w:ascii="Times New Roman" w:hAnsi="Times New Roman" w:cs="Times New Roman"/>
          <w:sz w:val="28"/>
          <w:szCs w:val="28"/>
        </w:rPr>
        <w:t>Основные отношения, регулируемые решением</w:t>
      </w:r>
    </w:p>
    <w:p w:rsidR="009978BC" w:rsidRPr="008B1505" w:rsidRDefault="009978BC" w:rsidP="008B15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1505" w:rsidRDefault="00417572" w:rsidP="009978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8FA">
        <w:rPr>
          <w:rFonts w:ascii="Times New Roman" w:hAnsi="Times New Roman" w:cs="Times New Roman"/>
          <w:sz w:val="28"/>
          <w:szCs w:val="28"/>
        </w:rPr>
        <w:t xml:space="preserve">Проект решения предлагается принять </w:t>
      </w:r>
      <w:r w:rsidR="00237791" w:rsidRPr="009978FA">
        <w:rPr>
          <w:rFonts w:ascii="Times New Roman" w:hAnsi="Times New Roman" w:cs="Times New Roman"/>
          <w:sz w:val="28"/>
          <w:szCs w:val="28"/>
        </w:rPr>
        <w:t>в целях</w:t>
      </w:r>
      <w:r w:rsidR="00237791" w:rsidRPr="00C26B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1C7C">
        <w:rPr>
          <w:rFonts w:ascii="Times New Roman" w:hAnsi="Times New Roman" w:cs="Times New Roman"/>
          <w:sz w:val="28"/>
          <w:szCs w:val="28"/>
        </w:rPr>
        <w:t>приведения структуры администрации города в соответствие с предельной численностью</w:t>
      </w:r>
      <w:r w:rsidR="00741444">
        <w:rPr>
          <w:rFonts w:ascii="Times New Roman" w:hAnsi="Times New Roman" w:cs="Times New Roman"/>
          <w:sz w:val="28"/>
          <w:szCs w:val="28"/>
        </w:rPr>
        <w:t xml:space="preserve"> работников органов местного самоуправления и муниципальных органов муниципальных образований Красноярского края (за исключением работников по охране, обслуживанию административных зданий и водителей).</w:t>
      </w:r>
    </w:p>
    <w:p w:rsidR="009B3D7F" w:rsidRDefault="009B3D7F" w:rsidP="008B1492">
      <w:pPr>
        <w:widowControl w:val="0"/>
        <w:spacing w:after="0" w:line="240" w:lineRule="auto"/>
        <w:ind w:right="-105"/>
        <w:jc w:val="center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505" w:rsidP="008B1492">
      <w:pPr>
        <w:widowControl w:val="0"/>
        <w:spacing w:after="0" w:line="240" w:lineRule="auto"/>
        <w:ind w:right="-1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1492" w:rsidRPr="008B1492">
        <w:rPr>
          <w:rFonts w:ascii="Times New Roman" w:hAnsi="Times New Roman" w:cs="Times New Roman"/>
          <w:sz w:val="28"/>
          <w:szCs w:val="28"/>
        </w:rPr>
        <w:t>. Место проекта в системе муниципальных правовых актов</w:t>
      </w:r>
    </w:p>
    <w:p w:rsidR="008B1492" w:rsidRPr="008B1492" w:rsidRDefault="008B1492" w:rsidP="008B1492">
      <w:pPr>
        <w:widowControl w:val="0"/>
        <w:spacing w:after="0" w:line="240" w:lineRule="auto"/>
        <w:ind w:right="-105"/>
        <w:jc w:val="center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92">
        <w:rPr>
          <w:rFonts w:ascii="Times New Roman" w:hAnsi="Times New Roman" w:cs="Times New Roman"/>
          <w:sz w:val="28"/>
          <w:szCs w:val="28"/>
        </w:rPr>
        <w:t xml:space="preserve">В случае принятия проекта он будет являться муниципальным правовым актом, обязательным для исполнения на территории города Енисейска. </w:t>
      </w:r>
    </w:p>
    <w:p w:rsidR="008B1492" w:rsidRPr="008B1492" w:rsidRDefault="008B1492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505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1492" w:rsidRPr="008B1492">
        <w:rPr>
          <w:rFonts w:ascii="Times New Roman" w:hAnsi="Times New Roman" w:cs="Times New Roman"/>
          <w:sz w:val="28"/>
          <w:szCs w:val="28"/>
        </w:rPr>
        <w:t>. Финансово-экономическое обоснование необходимости принятия проекта</w:t>
      </w:r>
    </w:p>
    <w:p w:rsidR="00A4404D" w:rsidRPr="009978FA" w:rsidRDefault="00A4404D" w:rsidP="00A440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8FA">
        <w:rPr>
          <w:rFonts w:ascii="Times New Roman" w:hAnsi="Times New Roman" w:cs="Times New Roman"/>
          <w:sz w:val="28"/>
          <w:szCs w:val="28"/>
        </w:rPr>
        <w:t>Реализация положений данного правового акта будет осуществляться в пределах объема средств, определяемого в соответствии с Постановление Совета администрации Красноярского края от 29.12.2007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8FA">
        <w:rPr>
          <w:rFonts w:ascii="Times New Roman" w:hAnsi="Times New Roman" w:cs="Times New Roman"/>
          <w:sz w:val="28"/>
          <w:szCs w:val="28"/>
        </w:rPr>
        <w:t>512-п «О нормативах формирования расходов на оплату труда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в пределах фонда оплаты труда и не потребует дополнительных материальных затрат из бюджета</w:t>
      </w:r>
      <w:proofErr w:type="gramEnd"/>
      <w:r w:rsidRPr="009978FA"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8B1492" w:rsidRPr="008B1492" w:rsidRDefault="008B1492" w:rsidP="008B149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492" w:rsidRDefault="008B1505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B1492" w:rsidRPr="008B1492">
        <w:rPr>
          <w:rFonts w:ascii="Times New Roman" w:hAnsi="Times New Roman" w:cs="Times New Roman"/>
          <w:sz w:val="28"/>
          <w:szCs w:val="28"/>
        </w:rPr>
        <w:t>. Прогноз социально – экономических и иных последствий принятия проекта</w:t>
      </w:r>
      <w:r w:rsidR="008B149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978FA" w:rsidRDefault="009978FA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Реализация проекта приведет к качественному улучшению системы муниципальных пра</w:t>
      </w:r>
      <w:r w:rsidR="009B3D7F">
        <w:rPr>
          <w:rFonts w:ascii="Times New Roman" w:hAnsi="Times New Roman" w:cs="Times New Roman"/>
          <w:sz w:val="28"/>
          <w:szCs w:val="28"/>
        </w:rPr>
        <w:t>вовых актов.</w:t>
      </w:r>
    </w:p>
    <w:p w:rsidR="008B1492" w:rsidRPr="008B1492" w:rsidRDefault="008B1492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492">
        <w:rPr>
          <w:rFonts w:ascii="Times New Roman" w:hAnsi="Times New Roman" w:cs="Times New Roman"/>
          <w:sz w:val="28"/>
          <w:szCs w:val="28"/>
        </w:rPr>
        <w:tab/>
      </w:r>
    </w:p>
    <w:p w:rsidR="008B1492" w:rsidRPr="008B1492" w:rsidRDefault="008B1505" w:rsidP="009978FA">
      <w:pPr>
        <w:widowControl w:val="0"/>
        <w:spacing w:after="0" w:line="240" w:lineRule="auto"/>
        <w:ind w:right="-10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B1492" w:rsidRPr="008B1492">
        <w:rPr>
          <w:rFonts w:ascii="Times New Roman" w:hAnsi="Times New Roman" w:cs="Times New Roman"/>
          <w:sz w:val="28"/>
          <w:szCs w:val="28"/>
        </w:rPr>
        <w:t>. Перечень правовых актов, треб</w:t>
      </w:r>
      <w:r w:rsidR="009978FA">
        <w:rPr>
          <w:rFonts w:ascii="Times New Roman" w:hAnsi="Times New Roman" w:cs="Times New Roman"/>
          <w:sz w:val="28"/>
          <w:szCs w:val="28"/>
        </w:rPr>
        <w:t xml:space="preserve">ующих внесения в них изменений, </w:t>
      </w:r>
      <w:r w:rsidR="008B1492" w:rsidRPr="008B1492">
        <w:rPr>
          <w:rFonts w:ascii="Times New Roman" w:hAnsi="Times New Roman" w:cs="Times New Roman"/>
          <w:sz w:val="28"/>
          <w:szCs w:val="28"/>
        </w:rPr>
        <w:t xml:space="preserve">приостановления их действия или признания </w:t>
      </w:r>
      <w:proofErr w:type="gramStart"/>
      <w:r w:rsidR="008B1492" w:rsidRPr="008B1492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B1492" w:rsidRPr="008B1492">
        <w:rPr>
          <w:rFonts w:ascii="Times New Roman" w:hAnsi="Times New Roman" w:cs="Times New Roman"/>
          <w:sz w:val="28"/>
          <w:szCs w:val="28"/>
        </w:rPr>
        <w:t xml:space="preserve"> силу</w:t>
      </w:r>
      <w:r w:rsidR="00237791">
        <w:rPr>
          <w:rFonts w:ascii="Times New Roman" w:hAnsi="Times New Roman" w:cs="Times New Roman"/>
          <w:sz w:val="28"/>
          <w:szCs w:val="28"/>
        </w:rPr>
        <w:t>:</w:t>
      </w:r>
    </w:p>
    <w:p w:rsidR="008B1492" w:rsidRPr="008B1492" w:rsidRDefault="009B3D7F" w:rsidP="008B149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принятия проекта потребуется внесение изменений в следующие Решения Енисейского городского Совета депутатов:</w:t>
      </w:r>
    </w:p>
    <w:p w:rsidR="008B1492" w:rsidRDefault="009B3D7F" w:rsidP="008B149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8FA">
        <w:rPr>
          <w:rFonts w:ascii="Times New Roman" w:hAnsi="Times New Roman" w:cs="Times New Roman"/>
          <w:sz w:val="28"/>
          <w:szCs w:val="28"/>
        </w:rPr>
        <w:t>Решение Енисейского городского Совета депутатов от</w:t>
      </w:r>
      <w:r>
        <w:rPr>
          <w:rFonts w:ascii="Times New Roman" w:hAnsi="Times New Roman" w:cs="Times New Roman"/>
          <w:sz w:val="28"/>
          <w:szCs w:val="28"/>
        </w:rPr>
        <w:t xml:space="preserve"> 29.10.2015 </w:t>
      </w:r>
      <w:r w:rsidR="00741444">
        <w:rPr>
          <w:rFonts w:ascii="Times New Roman" w:hAnsi="Times New Roman" w:cs="Times New Roman"/>
          <w:sz w:val="28"/>
          <w:szCs w:val="28"/>
        </w:rPr>
        <w:t xml:space="preserve">№ 2-15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об администрации города Енисейска»</w:t>
      </w:r>
    </w:p>
    <w:p w:rsidR="008B1492" w:rsidRPr="00B17EF6" w:rsidRDefault="008B1492" w:rsidP="008B1492">
      <w:pPr>
        <w:widowControl w:val="0"/>
        <w:spacing w:after="0" w:line="240" w:lineRule="auto"/>
        <w:ind w:right="-10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492" w:rsidRPr="00B17EF6" w:rsidRDefault="008B1505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17EF6">
        <w:rPr>
          <w:rFonts w:ascii="Times New Roman" w:hAnsi="Times New Roman" w:cs="Times New Roman"/>
          <w:sz w:val="28"/>
          <w:szCs w:val="28"/>
        </w:rPr>
        <w:t>9</w:t>
      </w:r>
      <w:r w:rsidR="008B1492" w:rsidRPr="00B17EF6">
        <w:rPr>
          <w:rFonts w:ascii="Times New Roman" w:hAnsi="Times New Roman" w:cs="Times New Roman"/>
          <w:sz w:val="28"/>
          <w:szCs w:val="28"/>
        </w:rPr>
        <w:t>. Информация об организациях и специалистах, подготовивших проект и пояснительную записку к нему</w:t>
      </w:r>
    </w:p>
    <w:p w:rsidR="008B1492" w:rsidRPr="00B17EF6" w:rsidRDefault="008B1492" w:rsidP="008B1492">
      <w:pPr>
        <w:widowControl w:val="0"/>
        <w:spacing w:after="0" w:line="240" w:lineRule="auto"/>
        <w:ind w:right="-105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17EF6" w:rsidRPr="00C26BB5" w:rsidRDefault="008B1492" w:rsidP="00B17EF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B17EF6">
        <w:rPr>
          <w:rFonts w:ascii="Times New Roman" w:hAnsi="Times New Roman"/>
          <w:sz w:val="28"/>
          <w:szCs w:val="28"/>
        </w:rPr>
        <w:t xml:space="preserve">Проект Решения и пояснительная записка к нему, подготовлены </w:t>
      </w:r>
      <w:r w:rsidR="00237791">
        <w:rPr>
          <w:rFonts w:ascii="Times New Roman" w:hAnsi="Times New Roman"/>
          <w:sz w:val="28"/>
          <w:szCs w:val="28"/>
        </w:rPr>
        <w:t xml:space="preserve">начальником отдела кадровой и организационной работы администрации города Енисейска </w:t>
      </w:r>
      <w:proofErr w:type="spellStart"/>
      <w:r w:rsidR="00237791">
        <w:rPr>
          <w:rFonts w:ascii="Times New Roman" w:hAnsi="Times New Roman"/>
          <w:sz w:val="28"/>
          <w:szCs w:val="28"/>
        </w:rPr>
        <w:t>Мрыхиной</w:t>
      </w:r>
      <w:proofErr w:type="spellEnd"/>
      <w:r w:rsidR="00237791">
        <w:rPr>
          <w:rFonts w:ascii="Times New Roman" w:hAnsi="Times New Roman"/>
          <w:sz w:val="28"/>
          <w:szCs w:val="28"/>
        </w:rPr>
        <w:t xml:space="preserve"> Натальей Викторовной</w:t>
      </w:r>
      <w:r w:rsidR="00C26BB5">
        <w:rPr>
          <w:rFonts w:ascii="Times New Roman" w:hAnsi="Times New Roman"/>
          <w:sz w:val="28"/>
          <w:szCs w:val="28"/>
        </w:rPr>
        <w:t xml:space="preserve">, </w:t>
      </w:r>
    </w:p>
    <w:p w:rsidR="008B1492" w:rsidRPr="00C26BB5" w:rsidRDefault="00C26BB5" w:rsidP="00C26BB5">
      <w:pPr>
        <w:widowControl w:val="0"/>
        <w:tabs>
          <w:tab w:val="left" w:pos="7956"/>
        </w:tabs>
        <w:spacing w:after="0" w:line="240" w:lineRule="auto"/>
        <w:ind w:right="-105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26BB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B1492" w:rsidRPr="008B1492" w:rsidRDefault="008B1492" w:rsidP="008B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1492" w:rsidRPr="008B1492" w:rsidRDefault="008B1492" w:rsidP="008B14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92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Pr="008B1492">
        <w:rPr>
          <w:rFonts w:ascii="Times New Roman" w:hAnsi="Times New Roman" w:cs="Times New Roman"/>
          <w:sz w:val="28"/>
          <w:szCs w:val="28"/>
        </w:rPr>
        <w:tab/>
      </w:r>
      <w:r w:rsidRPr="008B149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237791">
        <w:rPr>
          <w:rFonts w:ascii="Times New Roman" w:hAnsi="Times New Roman" w:cs="Times New Roman"/>
          <w:sz w:val="28"/>
          <w:szCs w:val="28"/>
        </w:rPr>
        <w:t>Н.В.Мрыхина</w:t>
      </w:r>
      <w:proofErr w:type="spellEnd"/>
    </w:p>
    <w:p w:rsidR="008B1492" w:rsidRPr="008B1492" w:rsidRDefault="008B1492" w:rsidP="008B14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B1492" w:rsidRPr="008B1492" w:rsidSect="008B149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7F5"/>
    <w:multiLevelType w:val="multilevel"/>
    <w:tmpl w:val="AF7226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AC1"/>
    <w:rsid w:val="00000AC1"/>
    <w:rsid w:val="00101C7C"/>
    <w:rsid w:val="00171628"/>
    <w:rsid w:val="0023476D"/>
    <w:rsid w:val="00237791"/>
    <w:rsid w:val="00254836"/>
    <w:rsid w:val="002E7E9A"/>
    <w:rsid w:val="00305212"/>
    <w:rsid w:val="0035328B"/>
    <w:rsid w:val="00374BC1"/>
    <w:rsid w:val="00404274"/>
    <w:rsid w:val="00417572"/>
    <w:rsid w:val="0042156E"/>
    <w:rsid w:val="005B3151"/>
    <w:rsid w:val="0066704C"/>
    <w:rsid w:val="006A0F01"/>
    <w:rsid w:val="006A2018"/>
    <w:rsid w:val="00741444"/>
    <w:rsid w:val="008A23DA"/>
    <w:rsid w:val="008B1492"/>
    <w:rsid w:val="008B1505"/>
    <w:rsid w:val="008E4E66"/>
    <w:rsid w:val="009167A4"/>
    <w:rsid w:val="009978BC"/>
    <w:rsid w:val="009978FA"/>
    <w:rsid w:val="009B3D7F"/>
    <w:rsid w:val="009C3B80"/>
    <w:rsid w:val="00A4404D"/>
    <w:rsid w:val="00AD0605"/>
    <w:rsid w:val="00AF6866"/>
    <w:rsid w:val="00B17EF6"/>
    <w:rsid w:val="00BC4FBF"/>
    <w:rsid w:val="00C013C8"/>
    <w:rsid w:val="00C26BB5"/>
    <w:rsid w:val="00C94607"/>
    <w:rsid w:val="00D453FA"/>
    <w:rsid w:val="00D84F60"/>
    <w:rsid w:val="00E67F98"/>
    <w:rsid w:val="00E94B10"/>
    <w:rsid w:val="00EA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8B1492"/>
    <w:pPr>
      <w:widowControl w:val="0"/>
      <w:autoSpaceDE w:val="0"/>
      <w:spacing w:after="0" w:line="240" w:lineRule="auto"/>
      <w:ind w:right="19772"/>
    </w:pPr>
    <w:rPr>
      <w:rFonts w:ascii="Courier New;Courier New" w:eastAsia="Times New Roman;Times New Roman" w:hAnsi="Courier New;Courier New" w:cs="Courier New;Courier New"/>
      <w:lang w:eastAsia="zh-CN"/>
    </w:rPr>
  </w:style>
  <w:style w:type="paragraph" w:styleId="a5">
    <w:name w:val="List Paragraph"/>
    <w:basedOn w:val="a"/>
    <w:uiPriority w:val="34"/>
    <w:qFormat/>
    <w:rsid w:val="00B17EF6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customStyle="1" w:styleId="ConsPlusNormal">
    <w:name w:val="ConsPlusNormal"/>
    <w:rsid w:val="002347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i/>
      <w:iCs/>
      <w:sz w:val="28"/>
      <w:szCs w:val="28"/>
    </w:rPr>
  </w:style>
  <w:style w:type="character" w:styleId="a6">
    <w:name w:val="Hyperlink"/>
    <w:uiPriority w:val="99"/>
    <w:unhideWhenUsed/>
    <w:rsid w:val="00234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F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qFormat/>
    <w:rsid w:val="008B1492"/>
    <w:pPr>
      <w:widowControl w:val="0"/>
      <w:autoSpaceDE w:val="0"/>
      <w:spacing w:after="0" w:line="240" w:lineRule="auto"/>
      <w:ind w:right="19772"/>
    </w:pPr>
    <w:rPr>
      <w:rFonts w:ascii="Courier New;Courier New" w:eastAsia="Times New Roman;Times New Roman" w:hAnsi="Courier New;Courier New" w:cs="Courier New;Courier New"/>
      <w:lang w:eastAsia="zh-CN"/>
    </w:rPr>
  </w:style>
  <w:style w:type="paragraph" w:styleId="a5">
    <w:name w:val="List Paragraph"/>
    <w:basedOn w:val="a"/>
    <w:uiPriority w:val="34"/>
    <w:qFormat/>
    <w:rsid w:val="00B17EF6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19F20535183CF96E2B721B5C9E08F349927ED330310F5EFD1E7909F6FD2CA7DF1BA9A7B6C041D4vEz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Наталья</cp:lastModifiedBy>
  <cp:revision>4</cp:revision>
  <cp:lastPrinted>2022-03-17T09:01:00Z</cp:lastPrinted>
  <dcterms:created xsi:type="dcterms:W3CDTF">2022-03-16T08:46:00Z</dcterms:created>
  <dcterms:modified xsi:type="dcterms:W3CDTF">2022-03-17T09:02:00Z</dcterms:modified>
</cp:coreProperties>
</file>