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0D" w:rsidRDefault="0014240D" w:rsidP="001424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020">
        <w:rPr>
          <w:rFonts w:ascii="Times New Roman" w:hAnsi="Times New Roman" w:cs="Times New Roman"/>
          <w:b/>
          <w:sz w:val="28"/>
          <w:szCs w:val="28"/>
        </w:rPr>
        <w:t>«ЗАДАЙ ВОПРОС ДЕПУТАТУ»</w:t>
      </w:r>
    </w:p>
    <w:p w:rsidR="0014240D" w:rsidRDefault="0014240D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149F" w:rsidRDefault="00612020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Настоящей статьей открывается постоянная рубрика </w:t>
      </w:r>
      <w:r w:rsidRPr="00612020">
        <w:rPr>
          <w:rFonts w:ascii="Times New Roman" w:hAnsi="Times New Roman" w:cs="Times New Roman"/>
          <w:b/>
          <w:sz w:val="28"/>
          <w:szCs w:val="28"/>
        </w:rPr>
        <w:t>«ЗАДАЙ ВОПРОС ДЕПУТАТУ»</w:t>
      </w:r>
      <w:r w:rsidR="00831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0D" w:rsidRDefault="00965B8A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B9">
        <w:rPr>
          <w:rFonts w:ascii="Times New Roman" w:hAnsi="Times New Roman" w:cs="Times New Roman"/>
          <w:sz w:val="28"/>
          <w:szCs w:val="28"/>
        </w:rPr>
        <w:t>Работа с обращениями граждан была и остается важнейшей составляющей для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14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текущем году Енисейский городской Совет депутатов продолжил эту работу. </w:t>
      </w:r>
      <w:r w:rsidR="009D624C" w:rsidRPr="00A33E3D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работе с обращениями граждан  проводится мониторинг поступивших обращений, изучаются причины повторных обращений граждан.</w:t>
      </w:r>
      <w:r w:rsidR="009D6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0D" w:rsidRDefault="009D624C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612020">
        <w:rPr>
          <w:rFonts w:ascii="Times New Roman" w:hAnsi="Times New Roman" w:cs="Times New Roman"/>
          <w:sz w:val="28"/>
          <w:szCs w:val="28"/>
        </w:rPr>
        <w:t xml:space="preserve"> поступивших за</w:t>
      </w:r>
      <w:r w:rsidR="00965B8A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612020">
        <w:rPr>
          <w:rFonts w:ascii="Times New Roman" w:hAnsi="Times New Roman" w:cs="Times New Roman"/>
          <w:sz w:val="28"/>
          <w:szCs w:val="28"/>
        </w:rPr>
        <w:t xml:space="preserve"> </w:t>
      </w:r>
      <w:r w:rsidR="00965B8A">
        <w:rPr>
          <w:rFonts w:ascii="Times New Roman" w:hAnsi="Times New Roman" w:cs="Times New Roman"/>
          <w:sz w:val="28"/>
          <w:szCs w:val="28"/>
        </w:rPr>
        <w:t>2012 года</w:t>
      </w:r>
      <w:r w:rsidR="00612020">
        <w:rPr>
          <w:rFonts w:ascii="Times New Roman" w:hAnsi="Times New Roman" w:cs="Times New Roman"/>
          <w:sz w:val="28"/>
          <w:szCs w:val="28"/>
        </w:rPr>
        <w:t xml:space="preserve"> </w:t>
      </w:r>
      <w:r w:rsidR="00965B8A">
        <w:rPr>
          <w:rFonts w:ascii="Times New Roman" w:hAnsi="Times New Roman" w:cs="Times New Roman"/>
          <w:sz w:val="28"/>
          <w:szCs w:val="28"/>
        </w:rPr>
        <w:t xml:space="preserve">в Енисейский </w:t>
      </w:r>
      <w:r w:rsidR="0061202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65B8A">
        <w:rPr>
          <w:rFonts w:ascii="Times New Roman" w:hAnsi="Times New Roman" w:cs="Times New Roman"/>
          <w:sz w:val="28"/>
          <w:szCs w:val="28"/>
        </w:rPr>
        <w:t>й</w:t>
      </w:r>
      <w:r w:rsidR="0061202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65B8A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612020">
        <w:rPr>
          <w:rFonts w:ascii="Times New Roman" w:hAnsi="Times New Roman" w:cs="Times New Roman"/>
          <w:sz w:val="28"/>
          <w:szCs w:val="28"/>
        </w:rPr>
        <w:t xml:space="preserve"> обращений показал, что </w:t>
      </w:r>
      <w:r w:rsidRPr="00612020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612020">
        <w:rPr>
          <w:rFonts w:ascii="Times New Roman" w:hAnsi="Times New Roman" w:cs="Times New Roman"/>
          <w:sz w:val="28"/>
          <w:szCs w:val="28"/>
        </w:rPr>
        <w:t xml:space="preserve"> в основном волнуют вопросы социального</w:t>
      </w:r>
      <w:r>
        <w:rPr>
          <w:rFonts w:ascii="Times New Roman" w:hAnsi="Times New Roman" w:cs="Times New Roman"/>
          <w:sz w:val="28"/>
          <w:szCs w:val="28"/>
        </w:rPr>
        <w:t>, жилищно-бытового</w:t>
      </w:r>
      <w:r w:rsidRPr="00612020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14240D">
        <w:rPr>
          <w:rFonts w:ascii="Times New Roman" w:hAnsi="Times New Roman" w:cs="Times New Roman"/>
          <w:sz w:val="28"/>
          <w:szCs w:val="28"/>
        </w:rPr>
        <w:t>, реализации муниципальных целевых программ социальной направленности,</w:t>
      </w:r>
      <w:r w:rsidR="0014240D" w:rsidRPr="00BD7C35">
        <w:rPr>
          <w:rFonts w:ascii="Times New Roman" w:hAnsi="Times New Roman" w:cs="Times New Roman"/>
          <w:sz w:val="28"/>
          <w:szCs w:val="28"/>
        </w:rPr>
        <w:t xml:space="preserve"> </w:t>
      </w:r>
      <w:r w:rsidR="0014240D" w:rsidRPr="003B1891">
        <w:rPr>
          <w:rFonts w:ascii="Times New Roman" w:hAnsi="Times New Roman" w:cs="Times New Roman"/>
          <w:sz w:val="28"/>
          <w:szCs w:val="28"/>
        </w:rPr>
        <w:t>правозащитной тематики</w:t>
      </w:r>
      <w:r w:rsidR="0014240D" w:rsidRPr="00612020">
        <w:rPr>
          <w:rFonts w:ascii="Times New Roman" w:hAnsi="Times New Roman" w:cs="Times New Roman"/>
          <w:sz w:val="28"/>
          <w:szCs w:val="28"/>
        </w:rPr>
        <w:t>.</w:t>
      </w:r>
      <w:r w:rsidR="00BD7C35">
        <w:rPr>
          <w:rFonts w:ascii="Times New Roman" w:hAnsi="Times New Roman" w:cs="Times New Roman"/>
          <w:sz w:val="28"/>
          <w:szCs w:val="28"/>
        </w:rPr>
        <w:t xml:space="preserve"> </w:t>
      </w:r>
      <w:r w:rsidR="0083149F">
        <w:rPr>
          <w:rFonts w:ascii="Times New Roman" w:hAnsi="Times New Roman" w:cs="Times New Roman"/>
          <w:sz w:val="28"/>
          <w:szCs w:val="28"/>
        </w:rPr>
        <w:t>Б</w:t>
      </w:r>
      <w:r w:rsidR="00612020">
        <w:rPr>
          <w:rFonts w:ascii="Times New Roman" w:hAnsi="Times New Roman" w:cs="Times New Roman"/>
          <w:sz w:val="28"/>
          <w:szCs w:val="28"/>
        </w:rPr>
        <w:t>ольшое внимание</w:t>
      </w:r>
      <w:r w:rsidR="0083149F">
        <w:rPr>
          <w:rFonts w:ascii="Times New Roman" w:hAnsi="Times New Roman" w:cs="Times New Roman"/>
          <w:sz w:val="28"/>
          <w:szCs w:val="28"/>
        </w:rPr>
        <w:t xml:space="preserve"> уделяется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рассмотрению и разрешению по существу, в рамках компетенции, обращений по вопросам коммунального хозяйства.</w:t>
      </w:r>
      <w:r w:rsidR="00612020">
        <w:rPr>
          <w:rFonts w:ascii="Times New Roman" w:hAnsi="Times New Roman" w:cs="Times New Roman"/>
          <w:sz w:val="28"/>
          <w:szCs w:val="28"/>
        </w:rPr>
        <w:t xml:space="preserve"> </w:t>
      </w:r>
      <w:r w:rsidR="00193569">
        <w:rPr>
          <w:rFonts w:ascii="Times New Roman" w:hAnsi="Times New Roman" w:cs="Times New Roman"/>
          <w:sz w:val="28"/>
          <w:szCs w:val="28"/>
        </w:rPr>
        <w:t xml:space="preserve">Указанные обращения обобщаются, обобщённая информация  рассматривается на заседаниях постоянных комиссий городского Совета и </w:t>
      </w:r>
      <w:r w:rsidR="00193569" w:rsidRPr="00193569">
        <w:rPr>
          <w:rFonts w:ascii="Times New Roman" w:hAnsi="Times New Roman" w:cs="Times New Roman"/>
          <w:sz w:val="28"/>
          <w:szCs w:val="28"/>
        </w:rPr>
        <w:t>на сессии городского Совета депутатов</w:t>
      </w:r>
      <w:r w:rsidR="00193569">
        <w:rPr>
          <w:rFonts w:ascii="Times New Roman" w:hAnsi="Times New Roman" w:cs="Times New Roman"/>
          <w:sz w:val="28"/>
          <w:szCs w:val="28"/>
        </w:rPr>
        <w:t>. По</w:t>
      </w:r>
      <w:r w:rsidR="00612020">
        <w:rPr>
          <w:rFonts w:ascii="Times New Roman" w:hAnsi="Times New Roman" w:cs="Times New Roman"/>
          <w:sz w:val="28"/>
          <w:szCs w:val="28"/>
        </w:rPr>
        <w:t xml:space="preserve"> </w:t>
      </w:r>
      <w:r w:rsidR="00193569">
        <w:rPr>
          <w:rFonts w:ascii="Times New Roman" w:hAnsi="Times New Roman" w:cs="Times New Roman"/>
          <w:sz w:val="28"/>
          <w:szCs w:val="28"/>
        </w:rPr>
        <w:t xml:space="preserve">проблемным вопросам на сессии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>заслушиваются руководители предприятий коммунального хозяйства</w:t>
      </w:r>
      <w:r w:rsidR="00612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12020">
        <w:rPr>
          <w:rFonts w:ascii="Times New Roman" w:hAnsi="Times New Roman" w:cs="Times New Roman"/>
          <w:sz w:val="28"/>
          <w:szCs w:val="28"/>
        </w:rPr>
        <w:t xml:space="preserve"> информац</w:t>
      </w:r>
      <w:r>
        <w:rPr>
          <w:rFonts w:ascii="Times New Roman" w:hAnsi="Times New Roman" w:cs="Times New Roman"/>
          <w:sz w:val="28"/>
          <w:szCs w:val="28"/>
        </w:rPr>
        <w:t>ией об итогах работы в прошедшем отопительном сезоне</w:t>
      </w:r>
      <w:r w:rsidR="00193569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569">
        <w:rPr>
          <w:rFonts w:ascii="Times New Roman" w:hAnsi="Times New Roman" w:cs="Times New Roman"/>
          <w:sz w:val="28"/>
          <w:szCs w:val="28"/>
        </w:rPr>
        <w:t>также</w:t>
      </w:r>
      <w:r w:rsidR="00612020">
        <w:rPr>
          <w:rFonts w:ascii="Times New Roman" w:hAnsi="Times New Roman" w:cs="Times New Roman"/>
          <w:sz w:val="28"/>
          <w:szCs w:val="28"/>
        </w:rPr>
        <w:t xml:space="preserve"> о мероприятиях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к новому отопительному сезону. </w:t>
      </w:r>
    </w:p>
    <w:p w:rsidR="00612020" w:rsidRDefault="00193569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форма работы позволяет по наиболее </w:t>
      </w:r>
      <w:r w:rsidR="009D624C">
        <w:rPr>
          <w:rFonts w:ascii="Times New Roman" w:hAnsi="Times New Roman" w:cs="Times New Roman"/>
          <w:sz w:val="28"/>
          <w:szCs w:val="28"/>
        </w:rPr>
        <w:t>остры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D624C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ам снимать напряженность, осуществлять контроль за исполнением принимаемых на сессиях решений</w:t>
      </w:r>
      <w:r w:rsidR="009D624C">
        <w:rPr>
          <w:rFonts w:ascii="Times New Roman" w:hAnsi="Times New Roman" w:cs="Times New Roman"/>
          <w:sz w:val="28"/>
          <w:szCs w:val="28"/>
        </w:rPr>
        <w:t>.</w:t>
      </w:r>
    </w:p>
    <w:p w:rsidR="00A33E3D" w:rsidRDefault="00A33E3D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E3D">
        <w:rPr>
          <w:rFonts w:ascii="Times New Roman" w:hAnsi="Times New Roman" w:cs="Times New Roman"/>
          <w:sz w:val="28"/>
          <w:szCs w:val="28"/>
        </w:rPr>
        <w:t>В соответствии с план</w:t>
      </w:r>
      <w:r w:rsidR="009D624C">
        <w:rPr>
          <w:rFonts w:ascii="Times New Roman" w:hAnsi="Times New Roman" w:cs="Times New Roman"/>
          <w:sz w:val="28"/>
          <w:szCs w:val="28"/>
        </w:rPr>
        <w:t>ами работы постоянных комиссий</w:t>
      </w:r>
      <w:r w:rsidRPr="00A33E3D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5D0822">
        <w:rPr>
          <w:rFonts w:ascii="Times New Roman" w:hAnsi="Times New Roman" w:cs="Times New Roman"/>
          <w:sz w:val="28"/>
          <w:szCs w:val="28"/>
        </w:rPr>
        <w:t>плановые</w:t>
      </w:r>
      <w:r w:rsidRPr="00A33E3D">
        <w:rPr>
          <w:rFonts w:ascii="Times New Roman" w:hAnsi="Times New Roman" w:cs="Times New Roman"/>
          <w:sz w:val="28"/>
          <w:szCs w:val="28"/>
        </w:rPr>
        <w:t xml:space="preserve"> и целевые</w:t>
      </w:r>
      <w:r w:rsidR="005D0822">
        <w:rPr>
          <w:rFonts w:ascii="Times New Roman" w:hAnsi="Times New Roman" w:cs="Times New Roman"/>
          <w:sz w:val="28"/>
          <w:szCs w:val="28"/>
        </w:rPr>
        <w:t>, по обращениям</w:t>
      </w:r>
      <w:r w:rsidR="0019356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D0822">
        <w:rPr>
          <w:rFonts w:ascii="Times New Roman" w:hAnsi="Times New Roman" w:cs="Times New Roman"/>
          <w:sz w:val="28"/>
          <w:szCs w:val="28"/>
        </w:rPr>
        <w:t xml:space="preserve">, </w:t>
      </w:r>
      <w:r w:rsidRPr="00A33E3D">
        <w:rPr>
          <w:rFonts w:ascii="Times New Roman" w:hAnsi="Times New Roman" w:cs="Times New Roman"/>
          <w:sz w:val="28"/>
          <w:szCs w:val="28"/>
        </w:rPr>
        <w:t>выезды</w:t>
      </w:r>
      <w:r w:rsidR="005D082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A33E3D">
        <w:rPr>
          <w:rFonts w:ascii="Times New Roman" w:hAnsi="Times New Roman" w:cs="Times New Roman"/>
          <w:sz w:val="28"/>
          <w:szCs w:val="28"/>
        </w:rPr>
        <w:t>, в ходе которых проверя</w:t>
      </w:r>
      <w:r w:rsidR="005D0822">
        <w:rPr>
          <w:rFonts w:ascii="Times New Roman" w:hAnsi="Times New Roman" w:cs="Times New Roman"/>
          <w:sz w:val="28"/>
          <w:szCs w:val="28"/>
        </w:rPr>
        <w:t>ю</w:t>
      </w:r>
      <w:r w:rsidRPr="00A33E3D">
        <w:rPr>
          <w:rFonts w:ascii="Times New Roman" w:hAnsi="Times New Roman" w:cs="Times New Roman"/>
          <w:sz w:val="28"/>
          <w:szCs w:val="28"/>
        </w:rPr>
        <w:t xml:space="preserve">тся </w:t>
      </w:r>
      <w:r w:rsidR="005D0822">
        <w:rPr>
          <w:rFonts w:ascii="Times New Roman" w:hAnsi="Times New Roman" w:cs="Times New Roman"/>
          <w:sz w:val="28"/>
          <w:szCs w:val="28"/>
        </w:rPr>
        <w:t>доводы обращений</w:t>
      </w:r>
      <w:r w:rsidRPr="00A33E3D">
        <w:rPr>
          <w:rFonts w:ascii="Times New Roman" w:hAnsi="Times New Roman" w:cs="Times New Roman"/>
          <w:sz w:val="28"/>
          <w:szCs w:val="28"/>
        </w:rPr>
        <w:t xml:space="preserve">, </w:t>
      </w:r>
      <w:r w:rsidR="005D0822">
        <w:rPr>
          <w:rFonts w:ascii="Times New Roman" w:hAnsi="Times New Roman" w:cs="Times New Roman"/>
          <w:sz w:val="28"/>
          <w:szCs w:val="28"/>
        </w:rPr>
        <w:t>выявля</w:t>
      </w:r>
      <w:r w:rsidR="0014240D">
        <w:rPr>
          <w:rFonts w:ascii="Times New Roman" w:hAnsi="Times New Roman" w:cs="Times New Roman"/>
          <w:sz w:val="28"/>
          <w:szCs w:val="28"/>
        </w:rPr>
        <w:t>ю</w:t>
      </w:r>
      <w:r w:rsidR="005D0822">
        <w:rPr>
          <w:rFonts w:ascii="Times New Roman" w:hAnsi="Times New Roman" w:cs="Times New Roman"/>
          <w:sz w:val="28"/>
          <w:szCs w:val="28"/>
        </w:rPr>
        <w:t xml:space="preserve">тся </w:t>
      </w:r>
      <w:r w:rsidR="0014240D">
        <w:rPr>
          <w:rFonts w:ascii="Times New Roman" w:hAnsi="Times New Roman" w:cs="Times New Roman"/>
          <w:sz w:val="28"/>
          <w:szCs w:val="28"/>
        </w:rPr>
        <w:t>возможности оказания</w:t>
      </w:r>
      <w:r w:rsidRPr="00A33E3D">
        <w:rPr>
          <w:rFonts w:ascii="Times New Roman" w:hAnsi="Times New Roman" w:cs="Times New Roman"/>
          <w:sz w:val="28"/>
          <w:szCs w:val="28"/>
        </w:rPr>
        <w:t xml:space="preserve"> </w:t>
      </w:r>
      <w:r w:rsidR="005D0822" w:rsidRPr="00A33E3D">
        <w:rPr>
          <w:rFonts w:ascii="Times New Roman" w:hAnsi="Times New Roman" w:cs="Times New Roman"/>
          <w:sz w:val="28"/>
          <w:szCs w:val="28"/>
        </w:rPr>
        <w:t>практическ</w:t>
      </w:r>
      <w:r w:rsidR="0014240D">
        <w:rPr>
          <w:rFonts w:ascii="Times New Roman" w:hAnsi="Times New Roman" w:cs="Times New Roman"/>
          <w:sz w:val="28"/>
          <w:szCs w:val="28"/>
        </w:rPr>
        <w:t>ой</w:t>
      </w:r>
      <w:r w:rsidR="005D0822" w:rsidRPr="00A33E3D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4240D">
        <w:rPr>
          <w:rFonts w:ascii="Times New Roman" w:hAnsi="Times New Roman" w:cs="Times New Roman"/>
          <w:sz w:val="28"/>
          <w:szCs w:val="28"/>
        </w:rPr>
        <w:t>и</w:t>
      </w:r>
      <w:r w:rsidRPr="00A33E3D">
        <w:rPr>
          <w:rFonts w:ascii="Times New Roman" w:hAnsi="Times New Roman" w:cs="Times New Roman"/>
          <w:sz w:val="28"/>
          <w:szCs w:val="28"/>
        </w:rPr>
        <w:t>.</w:t>
      </w:r>
    </w:p>
    <w:p w:rsidR="003B1891" w:rsidRDefault="00BD7C35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обращений, поступающих по </w:t>
      </w:r>
      <w:r w:rsidR="003B1891" w:rsidRPr="0014240D">
        <w:rPr>
          <w:rFonts w:ascii="Times New Roman" w:hAnsi="Times New Roman" w:cs="Times New Roman"/>
          <w:b/>
          <w:sz w:val="28"/>
          <w:szCs w:val="28"/>
        </w:rPr>
        <w:t>«</w:t>
      </w:r>
      <w:r w:rsidRPr="0014240D">
        <w:rPr>
          <w:rFonts w:ascii="Times New Roman" w:hAnsi="Times New Roman" w:cs="Times New Roman"/>
          <w:b/>
          <w:sz w:val="28"/>
          <w:szCs w:val="28"/>
        </w:rPr>
        <w:t>горячей линии</w:t>
      </w:r>
      <w:r w:rsidR="003B1891" w:rsidRPr="0014240D">
        <w:rPr>
          <w:rFonts w:ascii="Times New Roman" w:hAnsi="Times New Roman" w:cs="Times New Roman"/>
          <w:b/>
          <w:sz w:val="28"/>
          <w:szCs w:val="28"/>
        </w:rPr>
        <w:t>»</w:t>
      </w:r>
      <w:r w:rsidR="003B1891" w:rsidRPr="003B1891">
        <w:rPr>
          <w:rFonts w:ascii="Times New Roman" w:hAnsi="Times New Roman" w:cs="Times New Roman"/>
          <w:sz w:val="28"/>
          <w:szCs w:val="28"/>
        </w:rPr>
        <w:t xml:space="preserve"> </w:t>
      </w:r>
      <w:r w:rsidR="0014240D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>
        <w:rPr>
          <w:rFonts w:ascii="Times New Roman" w:hAnsi="Times New Roman" w:cs="Times New Roman"/>
          <w:sz w:val="28"/>
          <w:szCs w:val="28"/>
        </w:rPr>
        <w:t>снизилось, однако, необходимо отметить</w:t>
      </w:r>
      <w:r w:rsidR="003B1891" w:rsidRPr="003B1891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она</w:t>
      </w:r>
      <w:r w:rsidR="003B1891" w:rsidRPr="003B1891">
        <w:rPr>
          <w:rFonts w:ascii="Times New Roman" w:hAnsi="Times New Roman" w:cs="Times New Roman"/>
          <w:sz w:val="28"/>
          <w:szCs w:val="28"/>
        </w:rPr>
        <w:t xml:space="preserve"> </w:t>
      </w:r>
      <w:r w:rsidR="0014240D" w:rsidRPr="003B1891">
        <w:rPr>
          <w:rFonts w:ascii="Times New Roman" w:hAnsi="Times New Roman" w:cs="Times New Roman"/>
          <w:sz w:val="28"/>
          <w:szCs w:val="28"/>
        </w:rPr>
        <w:t>по-прежнему</w:t>
      </w:r>
      <w:r w:rsidR="003B1891" w:rsidRPr="003B1891">
        <w:rPr>
          <w:rFonts w:ascii="Times New Roman" w:hAnsi="Times New Roman" w:cs="Times New Roman"/>
          <w:sz w:val="28"/>
          <w:szCs w:val="28"/>
        </w:rPr>
        <w:t xml:space="preserve"> используется гражданами.</w:t>
      </w:r>
    </w:p>
    <w:p w:rsidR="00020A4B" w:rsidRDefault="00020A4B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Енисейского городского Совета депутатов, в </w:t>
      </w:r>
      <w:r w:rsidR="0014240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компетенци</w:t>
      </w:r>
      <w:r w:rsidR="001424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комиссий, осуществляется контроль за исполнением исполнительным органом власти, его структурными подразделениями Федерального закона </w:t>
      </w:r>
      <w:r w:rsidRPr="00612020">
        <w:rPr>
          <w:rFonts w:ascii="Times New Roman" w:hAnsi="Times New Roman" w:cs="Times New Roman"/>
          <w:sz w:val="28"/>
          <w:szCs w:val="28"/>
        </w:rPr>
        <w:t>от 02.05.2006 № 59 «О порядке рассмотрений обращений граждан»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9F" w:rsidRDefault="0083149F" w:rsidP="008314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вновь созданной рубрики </w:t>
      </w:r>
      <w:r w:rsidR="00186AA3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огут задать вопрос депутату.</w:t>
      </w:r>
    </w:p>
    <w:p w:rsidR="00020A4B" w:rsidRPr="00020A4B" w:rsidRDefault="00020A4B" w:rsidP="0083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A4B" w:rsidRDefault="00020A4B" w:rsidP="0083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4B">
        <w:rPr>
          <w:rFonts w:ascii="Times New Roman" w:hAnsi="Times New Roman" w:cs="Times New Roman"/>
          <w:sz w:val="28"/>
          <w:szCs w:val="28"/>
        </w:rPr>
        <w:t xml:space="preserve">Депутат Енисейского городского Совета депутатов, </w:t>
      </w:r>
    </w:p>
    <w:p w:rsidR="00020A4B" w:rsidRDefault="00020A4B" w:rsidP="0083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4B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социальным </w:t>
      </w:r>
    </w:p>
    <w:p w:rsidR="0083149F" w:rsidRDefault="00020A4B" w:rsidP="008314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0A4B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Pr="00020A4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законности, правопорядка </w:t>
      </w:r>
    </w:p>
    <w:p w:rsidR="00020A4B" w:rsidRPr="00020A4B" w:rsidRDefault="00020A4B" w:rsidP="00831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A4B">
        <w:rPr>
          <w:rFonts w:ascii="Times New Roman" w:hAnsi="Times New Roman" w:cs="Times New Roman"/>
          <w:color w:val="000000"/>
          <w:sz w:val="28"/>
          <w:szCs w:val="28"/>
        </w:rPr>
        <w:t>и общественной безопасности</w:t>
      </w:r>
      <w:r w:rsidR="008314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Н.В. Добрицкая</w:t>
      </w:r>
      <w:bookmarkStart w:id="0" w:name="_GoBack"/>
      <w:bookmarkEnd w:id="0"/>
    </w:p>
    <w:sectPr w:rsidR="00020A4B" w:rsidRPr="00020A4B" w:rsidSect="00B4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114"/>
    <w:rsid w:val="000038E9"/>
    <w:rsid w:val="00004AFB"/>
    <w:rsid w:val="00012C44"/>
    <w:rsid w:val="00013C1D"/>
    <w:rsid w:val="00020A4B"/>
    <w:rsid w:val="00030525"/>
    <w:rsid w:val="00036227"/>
    <w:rsid w:val="00053749"/>
    <w:rsid w:val="00074CE0"/>
    <w:rsid w:val="0008363E"/>
    <w:rsid w:val="00085F9B"/>
    <w:rsid w:val="00092D2D"/>
    <w:rsid w:val="000A7C9D"/>
    <w:rsid w:val="000B0EC6"/>
    <w:rsid w:val="000D565C"/>
    <w:rsid w:val="000E30D6"/>
    <w:rsid w:val="000E52BD"/>
    <w:rsid w:val="000E655A"/>
    <w:rsid w:val="00103C7C"/>
    <w:rsid w:val="001060E6"/>
    <w:rsid w:val="00111BBC"/>
    <w:rsid w:val="001206F2"/>
    <w:rsid w:val="001210F6"/>
    <w:rsid w:val="00126962"/>
    <w:rsid w:val="00133A5A"/>
    <w:rsid w:val="001341BC"/>
    <w:rsid w:val="001375E0"/>
    <w:rsid w:val="00141702"/>
    <w:rsid w:val="0014240D"/>
    <w:rsid w:val="00146B07"/>
    <w:rsid w:val="00186AA3"/>
    <w:rsid w:val="00193569"/>
    <w:rsid w:val="001B2BB9"/>
    <w:rsid w:val="001B469A"/>
    <w:rsid w:val="001C14E0"/>
    <w:rsid w:val="001D75E3"/>
    <w:rsid w:val="001E7FD4"/>
    <w:rsid w:val="001F3655"/>
    <w:rsid w:val="001F5C45"/>
    <w:rsid w:val="001F61EF"/>
    <w:rsid w:val="00206840"/>
    <w:rsid w:val="0020729F"/>
    <w:rsid w:val="002551BB"/>
    <w:rsid w:val="00267862"/>
    <w:rsid w:val="00274BF8"/>
    <w:rsid w:val="0029041F"/>
    <w:rsid w:val="00291A3A"/>
    <w:rsid w:val="002B061B"/>
    <w:rsid w:val="002B3397"/>
    <w:rsid w:val="002B4D95"/>
    <w:rsid w:val="002B7589"/>
    <w:rsid w:val="002C0EF4"/>
    <w:rsid w:val="002D1495"/>
    <w:rsid w:val="002D5B0F"/>
    <w:rsid w:val="002D6CB1"/>
    <w:rsid w:val="002E1140"/>
    <w:rsid w:val="002F01D1"/>
    <w:rsid w:val="002F2CF6"/>
    <w:rsid w:val="002F65F9"/>
    <w:rsid w:val="0031662C"/>
    <w:rsid w:val="00320781"/>
    <w:rsid w:val="00324086"/>
    <w:rsid w:val="00327F48"/>
    <w:rsid w:val="003426B9"/>
    <w:rsid w:val="00344700"/>
    <w:rsid w:val="00345C11"/>
    <w:rsid w:val="00350CD9"/>
    <w:rsid w:val="0039400A"/>
    <w:rsid w:val="00394C39"/>
    <w:rsid w:val="0039743A"/>
    <w:rsid w:val="003A5FD8"/>
    <w:rsid w:val="003B1891"/>
    <w:rsid w:val="003B25E9"/>
    <w:rsid w:val="003B5623"/>
    <w:rsid w:val="003D1C5D"/>
    <w:rsid w:val="003D4835"/>
    <w:rsid w:val="003F239A"/>
    <w:rsid w:val="003F2CD1"/>
    <w:rsid w:val="003F786C"/>
    <w:rsid w:val="00406C21"/>
    <w:rsid w:val="0040738E"/>
    <w:rsid w:val="00410B89"/>
    <w:rsid w:val="00422D32"/>
    <w:rsid w:val="00455A1A"/>
    <w:rsid w:val="00472151"/>
    <w:rsid w:val="0047604D"/>
    <w:rsid w:val="00480A25"/>
    <w:rsid w:val="004830BB"/>
    <w:rsid w:val="00483DD4"/>
    <w:rsid w:val="0048495B"/>
    <w:rsid w:val="00484D0A"/>
    <w:rsid w:val="00485DE9"/>
    <w:rsid w:val="0049562D"/>
    <w:rsid w:val="004A61B5"/>
    <w:rsid w:val="004B6354"/>
    <w:rsid w:val="004C7CF7"/>
    <w:rsid w:val="004F61AD"/>
    <w:rsid w:val="00537A0A"/>
    <w:rsid w:val="00542099"/>
    <w:rsid w:val="005558A7"/>
    <w:rsid w:val="00567833"/>
    <w:rsid w:val="0059133A"/>
    <w:rsid w:val="005A4E2E"/>
    <w:rsid w:val="005B07F3"/>
    <w:rsid w:val="005D0822"/>
    <w:rsid w:val="005D2693"/>
    <w:rsid w:val="005E430C"/>
    <w:rsid w:val="005F76CF"/>
    <w:rsid w:val="00612020"/>
    <w:rsid w:val="00621911"/>
    <w:rsid w:val="0062227E"/>
    <w:rsid w:val="00642640"/>
    <w:rsid w:val="00643503"/>
    <w:rsid w:val="00652F28"/>
    <w:rsid w:val="00657276"/>
    <w:rsid w:val="0066556F"/>
    <w:rsid w:val="00670C0E"/>
    <w:rsid w:val="00687BA0"/>
    <w:rsid w:val="006A4C2D"/>
    <w:rsid w:val="006A7F27"/>
    <w:rsid w:val="006B3BB2"/>
    <w:rsid w:val="006B4E5F"/>
    <w:rsid w:val="006E014A"/>
    <w:rsid w:val="006F0B5D"/>
    <w:rsid w:val="006F4D03"/>
    <w:rsid w:val="006F7F8B"/>
    <w:rsid w:val="0070044B"/>
    <w:rsid w:val="007020AE"/>
    <w:rsid w:val="00711B5F"/>
    <w:rsid w:val="00711DD9"/>
    <w:rsid w:val="00716945"/>
    <w:rsid w:val="00724465"/>
    <w:rsid w:val="007245B6"/>
    <w:rsid w:val="007359ED"/>
    <w:rsid w:val="00736CAD"/>
    <w:rsid w:val="00744970"/>
    <w:rsid w:val="00752D24"/>
    <w:rsid w:val="007665E9"/>
    <w:rsid w:val="00770547"/>
    <w:rsid w:val="00772039"/>
    <w:rsid w:val="00775A46"/>
    <w:rsid w:val="00781506"/>
    <w:rsid w:val="00786743"/>
    <w:rsid w:val="0079557B"/>
    <w:rsid w:val="007E0A70"/>
    <w:rsid w:val="007E6293"/>
    <w:rsid w:val="007F4D67"/>
    <w:rsid w:val="008035FF"/>
    <w:rsid w:val="00804256"/>
    <w:rsid w:val="0081549D"/>
    <w:rsid w:val="00820668"/>
    <w:rsid w:val="00831104"/>
    <w:rsid w:val="0083149F"/>
    <w:rsid w:val="00834D02"/>
    <w:rsid w:val="00851DBE"/>
    <w:rsid w:val="00857C57"/>
    <w:rsid w:val="008658E2"/>
    <w:rsid w:val="00875F1E"/>
    <w:rsid w:val="00893B8A"/>
    <w:rsid w:val="0089419E"/>
    <w:rsid w:val="008C58C4"/>
    <w:rsid w:val="008F1962"/>
    <w:rsid w:val="008F322A"/>
    <w:rsid w:val="008F5066"/>
    <w:rsid w:val="00904053"/>
    <w:rsid w:val="009040EF"/>
    <w:rsid w:val="00911844"/>
    <w:rsid w:val="00913785"/>
    <w:rsid w:val="00936B8D"/>
    <w:rsid w:val="0094137C"/>
    <w:rsid w:val="00943F44"/>
    <w:rsid w:val="0094551D"/>
    <w:rsid w:val="00965B8A"/>
    <w:rsid w:val="0097698D"/>
    <w:rsid w:val="00985E20"/>
    <w:rsid w:val="00986D5C"/>
    <w:rsid w:val="00990356"/>
    <w:rsid w:val="0099303E"/>
    <w:rsid w:val="009939CE"/>
    <w:rsid w:val="009A1750"/>
    <w:rsid w:val="009B79AC"/>
    <w:rsid w:val="009C7478"/>
    <w:rsid w:val="009D0EF5"/>
    <w:rsid w:val="009D624C"/>
    <w:rsid w:val="009D70A6"/>
    <w:rsid w:val="009D764C"/>
    <w:rsid w:val="009E3F2C"/>
    <w:rsid w:val="00A13025"/>
    <w:rsid w:val="00A32C9F"/>
    <w:rsid w:val="00A33E3D"/>
    <w:rsid w:val="00A444BA"/>
    <w:rsid w:val="00A6310B"/>
    <w:rsid w:val="00A74FD3"/>
    <w:rsid w:val="00A80D25"/>
    <w:rsid w:val="00A837CC"/>
    <w:rsid w:val="00A84BEC"/>
    <w:rsid w:val="00A85409"/>
    <w:rsid w:val="00A93BB5"/>
    <w:rsid w:val="00AB04AD"/>
    <w:rsid w:val="00AC13BF"/>
    <w:rsid w:val="00AC3AB5"/>
    <w:rsid w:val="00AC5DB3"/>
    <w:rsid w:val="00AE0ACB"/>
    <w:rsid w:val="00AE2008"/>
    <w:rsid w:val="00B0503A"/>
    <w:rsid w:val="00B16131"/>
    <w:rsid w:val="00B22642"/>
    <w:rsid w:val="00B27E4B"/>
    <w:rsid w:val="00B40126"/>
    <w:rsid w:val="00B4445A"/>
    <w:rsid w:val="00B5160F"/>
    <w:rsid w:val="00B51D75"/>
    <w:rsid w:val="00B54979"/>
    <w:rsid w:val="00B823CF"/>
    <w:rsid w:val="00BA5DB2"/>
    <w:rsid w:val="00BC3150"/>
    <w:rsid w:val="00BD523C"/>
    <w:rsid w:val="00BD7C04"/>
    <w:rsid w:val="00BD7C35"/>
    <w:rsid w:val="00BE1D60"/>
    <w:rsid w:val="00BF0450"/>
    <w:rsid w:val="00BF391A"/>
    <w:rsid w:val="00C020BB"/>
    <w:rsid w:val="00C02EF5"/>
    <w:rsid w:val="00C30528"/>
    <w:rsid w:val="00C326C6"/>
    <w:rsid w:val="00C53930"/>
    <w:rsid w:val="00C55584"/>
    <w:rsid w:val="00C70623"/>
    <w:rsid w:val="00C8611C"/>
    <w:rsid w:val="00CA2EAF"/>
    <w:rsid w:val="00CA3927"/>
    <w:rsid w:val="00CB60DC"/>
    <w:rsid w:val="00CC0FEC"/>
    <w:rsid w:val="00CC1B5A"/>
    <w:rsid w:val="00CC6C7E"/>
    <w:rsid w:val="00CE5114"/>
    <w:rsid w:val="00D0140A"/>
    <w:rsid w:val="00D12C20"/>
    <w:rsid w:val="00D3756C"/>
    <w:rsid w:val="00D50145"/>
    <w:rsid w:val="00D531C5"/>
    <w:rsid w:val="00D57A73"/>
    <w:rsid w:val="00D620C4"/>
    <w:rsid w:val="00D63679"/>
    <w:rsid w:val="00D74147"/>
    <w:rsid w:val="00D85150"/>
    <w:rsid w:val="00DA2A46"/>
    <w:rsid w:val="00DC2A6D"/>
    <w:rsid w:val="00E25108"/>
    <w:rsid w:val="00E33342"/>
    <w:rsid w:val="00E5765D"/>
    <w:rsid w:val="00E63EC3"/>
    <w:rsid w:val="00E64B8E"/>
    <w:rsid w:val="00E826DE"/>
    <w:rsid w:val="00E84219"/>
    <w:rsid w:val="00EA741C"/>
    <w:rsid w:val="00EB3C49"/>
    <w:rsid w:val="00EB6AF9"/>
    <w:rsid w:val="00EB7DA1"/>
    <w:rsid w:val="00ED41F8"/>
    <w:rsid w:val="00ED4290"/>
    <w:rsid w:val="00ED78A5"/>
    <w:rsid w:val="00F13841"/>
    <w:rsid w:val="00F24311"/>
    <w:rsid w:val="00F3100F"/>
    <w:rsid w:val="00F323B7"/>
    <w:rsid w:val="00F67ECD"/>
    <w:rsid w:val="00F76EB0"/>
    <w:rsid w:val="00F859A0"/>
    <w:rsid w:val="00F977F1"/>
    <w:rsid w:val="00FA2B72"/>
    <w:rsid w:val="00FC7BBA"/>
    <w:rsid w:val="00FD1BAB"/>
    <w:rsid w:val="00FD5993"/>
    <w:rsid w:val="00FD5EAE"/>
    <w:rsid w:val="00FF0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Grey Wolf</cp:lastModifiedBy>
  <cp:revision>6</cp:revision>
  <dcterms:created xsi:type="dcterms:W3CDTF">2012-09-24T04:02:00Z</dcterms:created>
  <dcterms:modified xsi:type="dcterms:W3CDTF">2012-09-26T03:46:00Z</dcterms:modified>
</cp:coreProperties>
</file>