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1B" w:rsidRDefault="00FB041B" w:rsidP="00FB041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59F3D2ED" wp14:editId="79EFBB0A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1B" w:rsidRDefault="00FB041B" w:rsidP="00FB041B">
      <w:pPr>
        <w:jc w:val="center"/>
        <w:rPr>
          <w:sz w:val="28"/>
        </w:rPr>
      </w:pPr>
    </w:p>
    <w:p w:rsidR="00FB041B" w:rsidRDefault="00FB041B" w:rsidP="00FB041B">
      <w:pPr>
        <w:jc w:val="center"/>
        <w:rPr>
          <w:sz w:val="28"/>
        </w:rPr>
      </w:pPr>
    </w:p>
    <w:p w:rsidR="00FB041B" w:rsidRDefault="00FB041B" w:rsidP="00FB041B">
      <w:pPr>
        <w:jc w:val="center"/>
        <w:rPr>
          <w:sz w:val="28"/>
        </w:rPr>
      </w:pPr>
    </w:p>
    <w:p w:rsidR="00FB041B" w:rsidRDefault="00FB041B" w:rsidP="00FB041B">
      <w:pPr>
        <w:jc w:val="center"/>
        <w:rPr>
          <w:b/>
          <w:sz w:val="28"/>
        </w:rPr>
      </w:pPr>
    </w:p>
    <w:p w:rsidR="00FB041B" w:rsidRDefault="00FB041B" w:rsidP="00FB041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FB041B" w:rsidRDefault="00FB041B" w:rsidP="00FB041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FB041B" w:rsidRDefault="00FB041B" w:rsidP="00FB041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B041B" w:rsidRDefault="00FB041B" w:rsidP="00FB041B">
      <w:pPr>
        <w:jc w:val="center"/>
        <w:rPr>
          <w:b/>
          <w:sz w:val="32"/>
        </w:rPr>
      </w:pPr>
    </w:p>
    <w:p w:rsidR="00FB041B" w:rsidRDefault="00FB041B" w:rsidP="00FB041B">
      <w:pPr>
        <w:jc w:val="center"/>
      </w:pPr>
    </w:p>
    <w:p w:rsidR="00FB041B" w:rsidRDefault="006B4A81" w:rsidP="00FB041B">
      <w:pPr>
        <w:jc w:val="both"/>
        <w:rPr>
          <w:sz w:val="28"/>
        </w:rPr>
      </w:pPr>
      <w:r>
        <w:rPr>
          <w:sz w:val="28"/>
        </w:rPr>
        <w:t>13 мая</w:t>
      </w:r>
      <w:r w:rsidR="00FB041B">
        <w:rPr>
          <w:sz w:val="28"/>
        </w:rPr>
        <w:t xml:space="preserve"> 2015 г.                 </w:t>
      </w:r>
      <w:r>
        <w:rPr>
          <w:sz w:val="28"/>
        </w:rPr>
        <w:tab/>
      </w:r>
      <w:r>
        <w:rPr>
          <w:sz w:val="28"/>
        </w:rPr>
        <w:tab/>
      </w:r>
      <w:r w:rsidR="00FB041B">
        <w:rPr>
          <w:sz w:val="28"/>
        </w:rPr>
        <w:t xml:space="preserve">г. Енисейск                                № </w:t>
      </w:r>
      <w:r>
        <w:rPr>
          <w:sz w:val="28"/>
        </w:rPr>
        <w:t>84-п</w:t>
      </w:r>
    </w:p>
    <w:p w:rsidR="00FB041B" w:rsidRDefault="00FB041B" w:rsidP="00FB041B">
      <w:pPr>
        <w:jc w:val="both"/>
        <w:rPr>
          <w:sz w:val="28"/>
        </w:rPr>
      </w:pPr>
    </w:p>
    <w:p w:rsidR="00FB041B" w:rsidRPr="006B10AD" w:rsidRDefault="00FB041B" w:rsidP="00FB041B">
      <w:pPr>
        <w:jc w:val="both"/>
        <w:rPr>
          <w:sz w:val="26"/>
          <w:szCs w:val="26"/>
        </w:rPr>
      </w:pPr>
      <w:r w:rsidRPr="006B10AD">
        <w:rPr>
          <w:sz w:val="26"/>
          <w:szCs w:val="26"/>
        </w:rPr>
        <w:t xml:space="preserve">О внесении изменений </w:t>
      </w:r>
      <w:proofErr w:type="gramStart"/>
      <w:r w:rsidRPr="006B10AD">
        <w:rPr>
          <w:sz w:val="26"/>
          <w:szCs w:val="26"/>
        </w:rPr>
        <w:t>в</w:t>
      </w:r>
      <w:proofErr w:type="gramEnd"/>
      <w:r w:rsidRPr="006B10AD">
        <w:rPr>
          <w:sz w:val="26"/>
          <w:szCs w:val="26"/>
        </w:rPr>
        <w:t xml:space="preserve"> </w:t>
      </w:r>
    </w:p>
    <w:p w:rsidR="00FB041B" w:rsidRPr="006B10AD" w:rsidRDefault="00D00BCF" w:rsidP="00FB041B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</w:t>
      </w:r>
      <w:r w:rsidR="00FB041B" w:rsidRPr="006B10AD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ы</w:t>
      </w:r>
    </w:p>
    <w:p w:rsidR="00FB041B" w:rsidRPr="006B10AD" w:rsidRDefault="00FB041B" w:rsidP="00FB041B">
      <w:pPr>
        <w:jc w:val="both"/>
        <w:rPr>
          <w:sz w:val="26"/>
          <w:szCs w:val="26"/>
        </w:rPr>
      </w:pPr>
    </w:p>
    <w:p w:rsidR="00FB041B" w:rsidRPr="006B10AD" w:rsidRDefault="00FB041B" w:rsidP="00FB04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10AD">
        <w:rPr>
          <w:sz w:val="26"/>
          <w:szCs w:val="26"/>
        </w:rPr>
        <w:t xml:space="preserve">В соответствии с Федеральным Законом от 27.07.2010 г. № 210 – ФЗ «Об организации предоставления государственных и муниципальных услуг», </w:t>
      </w:r>
      <w:hyperlink r:id="rId7" w:history="1">
        <w:r w:rsidRPr="00D00BCF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Pr="00D00BCF">
        <w:rPr>
          <w:sz w:val="26"/>
          <w:szCs w:val="26"/>
        </w:rPr>
        <w:t xml:space="preserve"> </w:t>
      </w:r>
      <w:r w:rsidRPr="006B10AD">
        <w:rPr>
          <w:sz w:val="26"/>
          <w:szCs w:val="26"/>
        </w:rPr>
        <w:t>Правительства РФ от 16.05.</w:t>
      </w:r>
      <w:smartTag w:uri="urn:schemas-microsoft-com:office:smarttags" w:element="metricconverter">
        <w:smartTagPr>
          <w:attr w:name="ProductID" w:val="2011 г"/>
        </w:smartTagPr>
        <w:r w:rsidRPr="006B10AD">
          <w:rPr>
            <w:sz w:val="26"/>
            <w:szCs w:val="26"/>
          </w:rPr>
          <w:t>2011 г</w:t>
        </w:r>
      </w:smartTag>
      <w:r>
        <w:rPr>
          <w:sz w:val="26"/>
          <w:szCs w:val="26"/>
        </w:rPr>
        <w:t>. №</w:t>
      </w:r>
      <w:r w:rsidRPr="006B10AD">
        <w:rPr>
          <w:sz w:val="26"/>
          <w:szCs w:val="26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Енисейска, ПОСТАНОВЛЯЮ:</w:t>
      </w:r>
      <w:proofErr w:type="gramEnd"/>
    </w:p>
    <w:p w:rsidR="00FB041B" w:rsidRPr="006B10AD" w:rsidRDefault="00FB041B" w:rsidP="00FB04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B10AD">
        <w:rPr>
          <w:sz w:val="26"/>
          <w:szCs w:val="26"/>
        </w:rPr>
        <w:t xml:space="preserve"> </w:t>
      </w:r>
      <w:r w:rsidR="006B7311">
        <w:rPr>
          <w:sz w:val="26"/>
          <w:szCs w:val="26"/>
        </w:rPr>
        <w:tab/>
      </w:r>
      <w:r w:rsidRPr="006B10AD">
        <w:rPr>
          <w:sz w:val="26"/>
          <w:szCs w:val="26"/>
        </w:rPr>
        <w:t xml:space="preserve">1.1. В административный регламент </w:t>
      </w:r>
      <w:r w:rsidRPr="00E46BDC">
        <w:rPr>
          <w:sz w:val="26"/>
          <w:szCs w:val="26"/>
        </w:rPr>
        <w:t>по выдаче разрешений на строительство при осуществлении строительства, реконструкции, капитального ремонта объектов капитального строительства на территории города Енисейска, утвержденный постановлением администрации города № 263-п от 26.10.10 г., с изменениями внесенными постановлением администрации города № 61-п от 12.0</w:t>
      </w:r>
      <w:r>
        <w:rPr>
          <w:sz w:val="26"/>
          <w:szCs w:val="26"/>
        </w:rPr>
        <w:t>2.13 г., № 137-п от 29.03.13 г., № 10-п от 24.01.14 г.,</w:t>
      </w:r>
      <w:r w:rsidRPr="006B10AD">
        <w:rPr>
          <w:sz w:val="26"/>
          <w:szCs w:val="26"/>
        </w:rPr>
        <w:t xml:space="preserve"> внести следующие изменения:</w:t>
      </w:r>
    </w:p>
    <w:p w:rsidR="00BA2E99" w:rsidRPr="00B05AC2" w:rsidRDefault="00FB041B" w:rsidP="00B05AC2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B05AC2">
        <w:rPr>
          <w:sz w:val="26"/>
          <w:szCs w:val="26"/>
        </w:rPr>
        <w:t xml:space="preserve"> </w:t>
      </w:r>
      <w:r w:rsidR="00B05AC2" w:rsidRPr="00B05AC2">
        <w:rPr>
          <w:sz w:val="26"/>
          <w:szCs w:val="26"/>
        </w:rPr>
        <w:t xml:space="preserve">Абзац второй пункта </w:t>
      </w:r>
      <w:r w:rsidR="00BA2E99" w:rsidRPr="00B05AC2">
        <w:rPr>
          <w:sz w:val="26"/>
          <w:szCs w:val="26"/>
        </w:rPr>
        <w:t>3.2 дополнить</w:t>
      </w:r>
      <w:r w:rsidR="00B05AC2" w:rsidRPr="00B05AC2">
        <w:rPr>
          <w:sz w:val="26"/>
          <w:szCs w:val="26"/>
        </w:rPr>
        <w:t xml:space="preserve"> следующими подпунктами</w:t>
      </w:r>
      <w:r w:rsidR="00BA2E99" w:rsidRPr="00B05AC2">
        <w:rPr>
          <w:sz w:val="26"/>
          <w:szCs w:val="26"/>
        </w:rPr>
        <w:t>:</w:t>
      </w:r>
    </w:p>
    <w:p w:rsidR="00BA2E99" w:rsidRDefault="00BA2E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«8)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>
        <w:rPr>
          <w:sz w:val="26"/>
          <w:szCs w:val="26"/>
        </w:rPr>
        <w:t xml:space="preserve"> или права собственника имущества, - соглашение о проведении такой реконструкции, </w:t>
      </w:r>
      <w:proofErr w:type="gramStart"/>
      <w:r>
        <w:rPr>
          <w:sz w:val="26"/>
          <w:szCs w:val="26"/>
        </w:rPr>
        <w:t>определяющее</w:t>
      </w:r>
      <w:proofErr w:type="gramEnd"/>
      <w:r>
        <w:rPr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A2E99" w:rsidRDefault="006B73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A2E99">
        <w:rPr>
          <w:sz w:val="26"/>
          <w:szCs w:val="26"/>
        </w:rPr>
        <w:t xml:space="preserve">) решение общего собрания собственников помещений в многоквартирном доме, принятое в соответствии с жилищным </w:t>
      </w:r>
      <w:hyperlink r:id="rId8" w:history="1">
        <w:r w:rsidR="00BA2E99">
          <w:rPr>
            <w:color w:val="0000FF"/>
            <w:sz w:val="26"/>
            <w:szCs w:val="26"/>
          </w:rPr>
          <w:t>законодательством</w:t>
        </w:r>
      </w:hyperlink>
      <w:r w:rsidR="00BA2E99">
        <w:rPr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BA2E99" w:rsidRDefault="006B73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A2E99">
        <w:rPr>
          <w:sz w:val="26"/>
          <w:szCs w:val="26"/>
        </w:rPr>
        <w:t xml:space="preserve">) копия свидетельства об аккредитации юридического лица, выдавшего </w:t>
      </w:r>
      <w:r w:rsidR="00BA2E99">
        <w:rPr>
          <w:sz w:val="26"/>
          <w:szCs w:val="26"/>
        </w:rPr>
        <w:lastRenderedPageBreak/>
        <w:t>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A2E99" w:rsidRDefault="006B73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A2E99">
        <w:rPr>
          <w:sz w:val="26"/>
          <w:szCs w:val="26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="00BA2E99">
        <w:rPr>
          <w:sz w:val="26"/>
          <w:szCs w:val="26"/>
        </w:rPr>
        <w:t>.</w:t>
      </w:r>
      <w:r w:rsidR="00B05AC2">
        <w:rPr>
          <w:sz w:val="26"/>
          <w:szCs w:val="26"/>
        </w:rPr>
        <w:t>».</w:t>
      </w:r>
      <w:proofErr w:type="gramEnd"/>
    </w:p>
    <w:p w:rsidR="00B05AC2" w:rsidRDefault="00B05A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7311" w:rsidRPr="006B7311" w:rsidRDefault="006B7311" w:rsidP="006B73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6B10AD">
        <w:rPr>
          <w:sz w:val="26"/>
          <w:szCs w:val="26"/>
        </w:rPr>
        <w:t xml:space="preserve">. </w:t>
      </w:r>
      <w:r w:rsidRPr="006B7311">
        <w:rPr>
          <w:sz w:val="26"/>
          <w:szCs w:val="26"/>
        </w:rPr>
        <w:t xml:space="preserve">В административный регламент по предоставлению муниципальной услуги по выдаче разрешений на ввод в эксплуатацию объектов капитального строительства на территории </w:t>
      </w:r>
      <w:proofErr w:type="spellStart"/>
      <w:r w:rsidRPr="006B7311">
        <w:rPr>
          <w:sz w:val="26"/>
          <w:szCs w:val="26"/>
        </w:rPr>
        <w:t>г</w:t>
      </w:r>
      <w:proofErr w:type="gramStart"/>
      <w:r w:rsidRPr="006B7311">
        <w:rPr>
          <w:sz w:val="26"/>
          <w:szCs w:val="26"/>
        </w:rPr>
        <w:t>.Е</w:t>
      </w:r>
      <w:proofErr w:type="gramEnd"/>
      <w:r w:rsidRPr="006B7311">
        <w:rPr>
          <w:sz w:val="26"/>
          <w:szCs w:val="26"/>
        </w:rPr>
        <w:t>нисейска</w:t>
      </w:r>
      <w:proofErr w:type="spellEnd"/>
      <w:r w:rsidRPr="006B7311">
        <w:rPr>
          <w:sz w:val="26"/>
          <w:szCs w:val="26"/>
        </w:rPr>
        <w:t>, утвержденный постановлением администраци</w:t>
      </w:r>
      <w:r>
        <w:rPr>
          <w:sz w:val="26"/>
          <w:szCs w:val="26"/>
        </w:rPr>
        <w:t xml:space="preserve">и города № 264-п от 26.10.10 г., </w:t>
      </w:r>
      <w:r w:rsidRPr="006B7311">
        <w:rPr>
          <w:sz w:val="26"/>
          <w:szCs w:val="26"/>
        </w:rPr>
        <w:t>с изменениями принятыми постановлениями № 61-п от 12.02</w:t>
      </w:r>
      <w:r>
        <w:rPr>
          <w:sz w:val="26"/>
          <w:szCs w:val="26"/>
        </w:rPr>
        <w:t xml:space="preserve">.13 г., </w:t>
      </w:r>
      <w:r w:rsidRPr="006B7311">
        <w:rPr>
          <w:sz w:val="26"/>
          <w:szCs w:val="26"/>
        </w:rPr>
        <w:t>№ 137-п от 29.03.13 г., № 388-п от 31.12.13 г., № 10-п от 24.01.14 г., внести следующие изменения:</w:t>
      </w:r>
    </w:p>
    <w:p w:rsidR="00B05AC2" w:rsidRPr="00B05AC2" w:rsidRDefault="00B05AC2" w:rsidP="00B05AC2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B05AC2">
        <w:rPr>
          <w:sz w:val="26"/>
          <w:szCs w:val="26"/>
        </w:rPr>
        <w:t>Абзац второй пункта 3.2 дополнить:</w:t>
      </w:r>
    </w:p>
    <w:p w:rsidR="00B05AC2" w:rsidRDefault="00B05A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proofErr w:type="gramStart"/>
      <w:r>
        <w:rPr>
          <w:sz w:val="26"/>
          <w:szCs w:val="26"/>
        </w:rPr>
        <w:t>.».</w:t>
      </w:r>
      <w:proofErr w:type="gramEnd"/>
    </w:p>
    <w:p w:rsidR="00BA2E99" w:rsidRDefault="00BA2E99" w:rsidP="00BA2E99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FB041B" w:rsidRPr="006B10AD" w:rsidRDefault="00B05AC2" w:rsidP="00FB041B">
      <w:pPr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B041B" w:rsidRPr="006B10AD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FB041B" w:rsidRPr="006B10AD">
        <w:rPr>
          <w:sz w:val="26"/>
          <w:szCs w:val="26"/>
        </w:rPr>
        <w:t>Контроль за</w:t>
      </w:r>
      <w:proofErr w:type="gramEnd"/>
      <w:r w:rsidR="00FB041B" w:rsidRPr="006B10AD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города по строительству, архитектуре и имущественным отношениям В.В. Никольского</w:t>
      </w:r>
      <w:r w:rsidR="00FB041B" w:rsidRPr="006B10AD">
        <w:rPr>
          <w:sz w:val="26"/>
          <w:szCs w:val="26"/>
        </w:rPr>
        <w:t>.</w:t>
      </w:r>
    </w:p>
    <w:p w:rsidR="00FB041B" w:rsidRPr="006B10AD" w:rsidRDefault="00B05AC2" w:rsidP="00FB04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041B" w:rsidRPr="006B10AD">
        <w:rPr>
          <w:sz w:val="26"/>
          <w:szCs w:val="26"/>
        </w:rPr>
        <w:t>.</w:t>
      </w:r>
      <w:r w:rsidR="00FB041B">
        <w:rPr>
          <w:sz w:val="26"/>
          <w:szCs w:val="26"/>
        </w:rPr>
        <w:t xml:space="preserve"> </w:t>
      </w:r>
      <w:r w:rsidR="00D00BCF">
        <w:rPr>
          <w:sz w:val="26"/>
          <w:szCs w:val="26"/>
        </w:rPr>
        <w:t>Н</w:t>
      </w:r>
      <w:r w:rsidR="00FB041B" w:rsidRPr="006B10AD">
        <w:rPr>
          <w:sz w:val="26"/>
          <w:szCs w:val="26"/>
        </w:rPr>
        <w:t>астоящее постановление</w:t>
      </w:r>
      <w:r w:rsidR="00D00BCF">
        <w:rPr>
          <w:sz w:val="26"/>
          <w:szCs w:val="26"/>
        </w:rPr>
        <w:t xml:space="preserve"> подлежит опубликованию</w:t>
      </w:r>
      <w:r w:rsidR="00FB041B" w:rsidRPr="006B10AD">
        <w:rPr>
          <w:sz w:val="26"/>
          <w:szCs w:val="26"/>
        </w:rPr>
        <w:t xml:space="preserve"> в газете «Енисейск-плюс»</w:t>
      </w:r>
      <w:r w:rsidR="00D00BCF">
        <w:rPr>
          <w:sz w:val="26"/>
          <w:szCs w:val="26"/>
        </w:rPr>
        <w:t xml:space="preserve"> и размещению на официальном информационном интернет</w:t>
      </w:r>
      <w:r w:rsidR="00A314FF" w:rsidRPr="00A314FF">
        <w:rPr>
          <w:sz w:val="26"/>
          <w:szCs w:val="26"/>
        </w:rPr>
        <w:t xml:space="preserve"> -</w:t>
      </w:r>
      <w:r w:rsidR="00D00BCF">
        <w:rPr>
          <w:sz w:val="26"/>
          <w:szCs w:val="26"/>
        </w:rPr>
        <w:t xml:space="preserve"> сайте </w:t>
      </w:r>
      <w:proofErr w:type="spellStart"/>
      <w:r w:rsidR="00D00BCF">
        <w:rPr>
          <w:sz w:val="26"/>
          <w:szCs w:val="26"/>
        </w:rPr>
        <w:t>г</w:t>
      </w:r>
      <w:proofErr w:type="gramStart"/>
      <w:r w:rsidR="00D00BCF">
        <w:rPr>
          <w:sz w:val="26"/>
          <w:szCs w:val="26"/>
        </w:rPr>
        <w:t>.Е</w:t>
      </w:r>
      <w:proofErr w:type="gramEnd"/>
      <w:r w:rsidR="00D00BCF">
        <w:rPr>
          <w:sz w:val="26"/>
          <w:szCs w:val="26"/>
        </w:rPr>
        <w:t>нисейска</w:t>
      </w:r>
      <w:proofErr w:type="spellEnd"/>
      <w:r w:rsidR="00D00BCF">
        <w:rPr>
          <w:sz w:val="26"/>
          <w:szCs w:val="26"/>
        </w:rPr>
        <w:t xml:space="preserve"> </w:t>
      </w:r>
      <w:r w:rsidR="00D00BCF">
        <w:rPr>
          <w:sz w:val="26"/>
          <w:szCs w:val="26"/>
          <w:lang w:val="en-US"/>
        </w:rPr>
        <w:t>www</w:t>
      </w:r>
      <w:r w:rsidR="00D00BCF" w:rsidRPr="00D00BCF">
        <w:rPr>
          <w:sz w:val="26"/>
          <w:szCs w:val="26"/>
        </w:rPr>
        <w:t>.</w:t>
      </w:r>
      <w:proofErr w:type="spellStart"/>
      <w:r w:rsidR="00D00BCF">
        <w:rPr>
          <w:sz w:val="26"/>
          <w:szCs w:val="26"/>
          <w:lang w:val="en-US"/>
        </w:rPr>
        <w:t>en</w:t>
      </w:r>
      <w:r w:rsidR="00A314FF">
        <w:rPr>
          <w:sz w:val="26"/>
          <w:szCs w:val="26"/>
          <w:lang w:val="en-US"/>
        </w:rPr>
        <w:t>iseysk</w:t>
      </w:r>
      <w:proofErr w:type="spellEnd"/>
      <w:r w:rsidR="00A314FF" w:rsidRPr="00A314FF">
        <w:rPr>
          <w:sz w:val="26"/>
          <w:szCs w:val="26"/>
        </w:rPr>
        <w:t>.</w:t>
      </w:r>
      <w:r w:rsidR="00A314FF">
        <w:rPr>
          <w:sz w:val="26"/>
          <w:szCs w:val="26"/>
          <w:lang w:val="en-US"/>
        </w:rPr>
        <w:t>com</w:t>
      </w:r>
      <w:r w:rsidR="00FB041B" w:rsidRPr="006B10AD">
        <w:rPr>
          <w:sz w:val="26"/>
          <w:szCs w:val="26"/>
        </w:rPr>
        <w:t>.</w:t>
      </w:r>
    </w:p>
    <w:p w:rsidR="00FB041B" w:rsidRPr="006B10AD" w:rsidRDefault="00B05AC2" w:rsidP="00FB04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B041B">
        <w:rPr>
          <w:sz w:val="26"/>
          <w:szCs w:val="26"/>
        </w:rPr>
        <w:t xml:space="preserve">. </w:t>
      </w:r>
      <w:r w:rsidR="00FB041B" w:rsidRPr="006B10AD">
        <w:rPr>
          <w:sz w:val="26"/>
          <w:szCs w:val="26"/>
        </w:rPr>
        <w:t>Постановление вступает в силу в день, следующий за днем его официального опубликования.</w:t>
      </w:r>
    </w:p>
    <w:p w:rsidR="00FB041B" w:rsidRPr="006B10AD" w:rsidRDefault="00FB041B" w:rsidP="00FB041B">
      <w:pPr>
        <w:ind w:firstLine="720"/>
        <w:jc w:val="both"/>
        <w:rPr>
          <w:sz w:val="26"/>
          <w:szCs w:val="26"/>
        </w:rPr>
      </w:pPr>
    </w:p>
    <w:p w:rsidR="00FB041B" w:rsidRPr="006B10AD" w:rsidRDefault="00FB041B" w:rsidP="00FB041B">
      <w:pPr>
        <w:ind w:firstLine="720"/>
        <w:jc w:val="both"/>
        <w:rPr>
          <w:sz w:val="26"/>
          <w:szCs w:val="26"/>
        </w:rPr>
      </w:pPr>
    </w:p>
    <w:p w:rsidR="00FB041B" w:rsidRPr="00A35FE4" w:rsidRDefault="00B05AC2" w:rsidP="00FB041B">
      <w:pPr>
        <w:jc w:val="both"/>
        <w:rPr>
          <w:sz w:val="22"/>
          <w:szCs w:val="22"/>
        </w:rPr>
      </w:pPr>
      <w:r>
        <w:rPr>
          <w:sz w:val="26"/>
          <w:szCs w:val="26"/>
        </w:rPr>
        <w:t>Г</w:t>
      </w:r>
      <w:r w:rsidR="00FB041B" w:rsidRPr="006B10A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B041B" w:rsidRPr="006B10AD">
        <w:rPr>
          <w:sz w:val="26"/>
          <w:szCs w:val="26"/>
        </w:rPr>
        <w:t xml:space="preserve"> администрации   </w:t>
      </w:r>
      <w:r w:rsidR="00FB041B">
        <w:rPr>
          <w:sz w:val="26"/>
          <w:szCs w:val="26"/>
        </w:rPr>
        <w:tab/>
      </w:r>
      <w:r w:rsidR="00FB041B">
        <w:rPr>
          <w:sz w:val="26"/>
          <w:szCs w:val="26"/>
        </w:rPr>
        <w:tab/>
      </w:r>
      <w:r w:rsidR="00FB041B">
        <w:rPr>
          <w:sz w:val="26"/>
          <w:szCs w:val="26"/>
        </w:rPr>
        <w:tab/>
      </w:r>
      <w:r w:rsidR="00FB041B">
        <w:rPr>
          <w:sz w:val="26"/>
          <w:szCs w:val="26"/>
        </w:rPr>
        <w:tab/>
      </w:r>
      <w:r w:rsidR="00FB041B">
        <w:rPr>
          <w:sz w:val="26"/>
          <w:szCs w:val="26"/>
        </w:rPr>
        <w:tab/>
      </w:r>
      <w:r w:rsidR="00FB041B">
        <w:rPr>
          <w:sz w:val="26"/>
          <w:szCs w:val="26"/>
        </w:rPr>
        <w:tab/>
      </w:r>
      <w:r w:rsidR="00FB041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А.В. Авдеев</w:t>
      </w:r>
      <w:r w:rsidR="00FB041B" w:rsidRPr="006B10AD">
        <w:rPr>
          <w:sz w:val="26"/>
          <w:szCs w:val="26"/>
        </w:rPr>
        <w:t xml:space="preserve">                                                        </w:t>
      </w:r>
      <w:r w:rsidR="00FB041B" w:rsidRPr="006B10AD">
        <w:rPr>
          <w:sz w:val="26"/>
          <w:szCs w:val="26"/>
        </w:rPr>
        <w:tab/>
      </w:r>
      <w:r w:rsidR="00FB041B" w:rsidRPr="006B10AD">
        <w:rPr>
          <w:sz w:val="26"/>
          <w:szCs w:val="26"/>
        </w:rPr>
        <w:tab/>
        <w:t xml:space="preserve"> </w:t>
      </w:r>
      <w:r w:rsidR="00FB041B" w:rsidRPr="006B10AD">
        <w:rPr>
          <w:sz w:val="26"/>
          <w:szCs w:val="26"/>
        </w:rPr>
        <w:tab/>
        <w:t xml:space="preserve">   </w:t>
      </w:r>
      <w:r w:rsidR="00FB041B" w:rsidRPr="006B10AD">
        <w:rPr>
          <w:sz w:val="26"/>
          <w:szCs w:val="26"/>
        </w:rPr>
        <w:tab/>
      </w:r>
      <w:r w:rsidR="00FB041B">
        <w:rPr>
          <w:sz w:val="22"/>
          <w:szCs w:val="22"/>
        </w:rPr>
        <w:tab/>
        <w:t xml:space="preserve">   </w:t>
      </w:r>
    </w:p>
    <w:p w:rsidR="00FB041B" w:rsidRPr="00A35FE4" w:rsidRDefault="00FB041B" w:rsidP="00FB041B">
      <w:pPr>
        <w:jc w:val="both"/>
        <w:rPr>
          <w:sz w:val="22"/>
          <w:szCs w:val="22"/>
        </w:rPr>
      </w:pPr>
    </w:p>
    <w:p w:rsidR="00FB041B" w:rsidRPr="00A35FE4" w:rsidRDefault="00FB041B" w:rsidP="00FB041B">
      <w:pPr>
        <w:jc w:val="both"/>
        <w:rPr>
          <w:sz w:val="22"/>
          <w:szCs w:val="22"/>
        </w:rPr>
      </w:pPr>
    </w:p>
    <w:p w:rsidR="00FB041B" w:rsidRDefault="00FB041B" w:rsidP="00FB041B">
      <w:pPr>
        <w:jc w:val="both"/>
      </w:pPr>
    </w:p>
    <w:p w:rsidR="00FB041B" w:rsidRDefault="00FB041B" w:rsidP="00FB041B">
      <w:pPr>
        <w:jc w:val="both"/>
      </w:pPr>
    </w:p>
    <w:p w:rsidR="00FE7AFF" w:rsidRPr="006B4A81" w:rsidRDefault="00FE7AFF"/>
    <w:p w:rsidR="00A314FF" w:rsidRPr="006B4A81" w:rsidRDefault="00A314FF"/>
    <w:p w:rsidR="00A314FF" w:rsidRPr="006B4A81" w:rsidRDefault="00A314FF"/>
    <w:p w:rsidR="00A314FF" w:rsidRPr="006B4A81" w:rsidRDefault="00A314FF"/>
    <w:p w:rsidR="00A314FF" w:rsidRPr="006B4A81" w:rsidRDefault="00A314FF"/>
    <w:p w:rsidR="00A314FF" w:rsidRPr="006B4A81" w:rsidRDefault="00A314FF"/>
    <w:p w:rsidR="00A314FF" w:rsidRPr="006B4A81" w:rsidRDefault="00A314FF"/>
    <w:p w:rsidR="00A314FF" w:rsidRPr="006B4A81" w:rsidRDefault="00A314FF"/>
    <w:p w:rsidR="00A314FF" w:rsidRPr="006B4A81" w:rsidRDefault="00A314FF"/>
    <w:p w:rsidR="00A314FF" w:rsidRPr="006B4A81" w:rsidRDefault="00A314FF"/>
    <w:p w:rsidR="00A314FF" w:rsidRPr="006B4A81" w:rsidRDefault="00A314FF">
      <w:bookmarkStart w:id="0" w:name="_GoBack"/>
      <w:bookmarkEnd w:id="0"/>
    </w:p>
    <w:sectPr w:rsidR="00A314FF" w:rsidRPr="006B4A81" w:rsidSect="006B10AD">
      <w:pgSz w:w="11906" w:h="16838"/>
      <w:pgMar w:top="851" w:right="907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7256"/>
    <w:multiLevelType w:val="hybridMultilevel"/>
    <w:tmpl w:val="AF666B2E"/>
    <w:lvl w:ilvl="0" w:tplc="37DA2D9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1B"/>
    <w:rsid w:val="005F063A"/>
    <w:rsid w:val="006B4A81"/>
    <w:rsid w:val="006B7311"/>
    <w:rsid w:val="009634CF"/>
    <w:rsid w:val="00A314FF"/>
    <w:rsid w:val="00B05AC2"/>
    <w:rsid w:val="00BA2E99"/>
    <w:rsid w:val="00D00BCF"/>
    <w:rsid w:val="00E86D0A"/>
    <w:rsid w:val="00FB041B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4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4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A43C00FAEA905529C80B56D432F23680F646E0F3FE48B72350820A15B34F37EB73C1C803AFFBCd4m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78857D22915030A26B73D531A793065AB7A05CE905B945040FFA72A22DF498F61DB716B0E2F7EEDFD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2A4CECC7F6B8A3F598DB6275FB638EDCC02470B2676E10CDA7461629g9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2015-05-05T08:17:00Z</cp:lastPrinted>
  <dcterms:created xsi:type="dcterms:W3CDTF">2015-04-29T12:03:00Z</dcterms:created>
  <dcterms:modified xsi:type="dcterms:W3CDTF">2015-05-14T05:39:00Z</dcterms:modified>
</cp:coreProperties>
</file>