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44" w:rsidRPr="00130468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046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3640455</wp:posOffset>
            </wp:positionH>
            <wp:positionV relativeFrom="paragraph">
              <wp:posOffset>102870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C93A44" w:rsidRPr="00130468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68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C93A44" w:rsidRPr="00130468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93A44" w:rsidRPr="00130468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44" w:rsidRPr="00C44432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43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3A44" w:rsidRPr="00130468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12F8B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130468">
        <w:rPr>
          <w:rFonts w:ascii="Times New Roman" w:hAnsi="Times New Roman" w:cs="Times New Roman"/>
          <w:sz w:val="28"/>
          <w:szCs w:val="28"/>
          <w:u w:val="single"/>
        </w:rPr>
        <w:t xml:space="preserve"> »     </w:t>
      </w:r>
      <w:r w:rsidR="00012F8B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13046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smartTag w:uri="urn:schemas-microsoft-com:office:smarttags" w:element="metricconverter">
        <w:smartTagPr>
          <w:attr w:name="ProductID" w:val="2014 г"/>
        </w:smartTagPr>
        <w:r w:rsidRPr="00130468">
          <w:rPr>
            <w:rFonts w:ascii="Times New Roman" w:hAnsi="Times New Roman" w:cs="Times New Roman"/>
            <w:sz w:val="28"/>
            <w:szCs w:val="28"/>
            <w:u w:val="single"/>
          </w:rPr>
          <w:t>2014 г</w:t>
        </w:r>
      </w:smartTag>
      <w:r w:rsidRPr="0013046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30468">
        <w:rPr>
          <w:rFonts w:ascii="Times New Roman" w:hAnsi="Times New Roman" w:cs="Times New Roman"/>
          <w:sz w:val="28"/>
          <w:szCs w:val="28"/>
        </w:rPr>
        <w:t xml:space="preserve">                    г. Енисейск                                        № </w:t>
      </w:r>
      <w:r w:rsidR="00012F8B" w:rsidRPr="00012F8B">
        <w:rPr>
          <w:rFonts w:ascii="Times New Roman" w:hAnsi="Times New Roman" w:cs="Times New Roman"/>
          <w:sz w:val="28"/>
          <w:szCs w:val="28"/>
        </w:rPr>
        <w:t>73</w:t>
      </w:r>
      <w:r w:rsidRPr="00130468">
        <w:rPr>
          <w:rFonts w:ascii="Times New Roman" w:hAnsi="Times New Roman" w:cs="Times New Roman"/>
          <w:sz w:val="28"/>
          <w:szCs w:val="28"/>
        </w:rPr>
        <w:t>- п</w:t>
      </w: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 xml:space="preserve">от </w:t>
      </w:r>
      <w:r w:rsidR="000656BD" w:rsidRPr="000656BD">
        <w:rPr>
          <w:rFonts w:ascii="Times New Roman" w:hAnsi="Times New Roman"/>
          <w:sz w:val="28"/>
          <w:szCs w:val="28"/>
        </w:rPr>
        <w:t>23.05.2011 № 167-п</w:t>
      </w:r>
      <w:r w:rsidR="000656BD" w:rsidRPr="00130468">
        <w:rPr>
          <w:rFonts w:ascii="Times New Roman" w:hAnsi="Times New Roman" w:cs="Times New Roman"/>
          <w:sz w:val="28"/>
          <w:szCs w:val="28"/>
        </w:rPr>
        <w:t xml:space="preserve"> </w:t>
      </w:r>
      <w:r w:rsidRPr="00130468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административного Регламента»</w:t>
      </w: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36E" w:rsidRDefault="00BD436E" w:rsidP="00BD436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г. № 210 – ФЗ «Об организации предоставления государственных и муниципальных услуг», Федеральным законом от 03.12.2011 №</w:t>
      </w:r>
      <w:r w:rsidR="00C44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383-ФЗ «О внесении изменений в отдельные законодательные акты Российской Федерации», постановлением администрации города Енисейска от 22.07.2011 № 184-п  «Об утверждении  Порядка разработки и принятия административных регламентов», ст.46 Устава города Енисейска ПОСТАНОВЛЯЮ:</w:t>
      </w:r>
    </w:p>
    <w:p w:rsidR="00C93A44" w:rsidRPr="000656BD" w:rsidRDefault="00C93A44" w:rsidP="000656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468">
        <w:rPr>
          <w:rFonts w:ascii="Times New Roman" w:hAnsi="Times New Roman" w:cs="Times New Roman"/>
          <w:sz w:val="28"/>
          <w:szCs w:val="28"/>
        </w:rPr>
        <w:t xml:space="preserve"> </w:t>
      </w:r>
      <w:r w:rsidR="00C44432">
        <w:rPr>
          <w:rFonts w:ascii="Times New Roman" w:hAnsi="Times New Roman" w:cs="Times New Roman"/>
          <w:sz w:val="28"/>
          <w:szCs w:val="28"/>
        </w:rPr>
        <w:tab/>
      </w:r>
      <w:r w:rsidRPr="00130468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отдела культуры, спорта и молодежных проектов администрации г.Енисейска </w:t>
      </w:r>
      <w:r w:rsidRPr="00130468">
        <w:rPr>
          <w:rFonts w:ascii="Times New Roman" w:hAnsi="Times New Roman" w:cs="Times New Roman"/>
          <w:color w:val="181818"/>
          <w:sz w:val="28"/>
          <w:szCs w:val="28"/>
        </w:rPr>
        <w:t xml:space="preserve">предоставления муниципальной услуги </w:t>
      </w:r>
      <w:r w:rsidR="000656BD" w:rsidRPr="000656BD">
        <w:rPr>
          <w:rFonts w:ascii="Times New Roman" w:hAnsi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городских культурно-массовых мероприятий, анонс данных мероприятий»</w:t>
      </w:r>
      <w:r w:rsidR="000656BD">
        <w:rPr>
          <w:rFonts w:ascii="Times New Roman" w:hAnsi="Times New Roman"/>
          <w:b/>
          <w:sz w:val="24"/>
          <w:szCs w:val="24"/>
        </w:rPr>
        <w:t xml:space="preserve">, </w:t>
      </w:r>
      <w:r w:rsidRPr="0013046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города от </w:t>
      </w:r>
      <w:r w:rsidR="000656BD" w:rsidRPr="000656BD">
        <w:rPr>
          <w:rFonts w:ascii="Times New Roman" w:hAnsi="Times New Roman"/>
          <w:sz w:val="28"/>
          <w:szCs w:val="28"/>
        </w:rPr>
        <w:t>23.05.2011 № 167-п</w:t>
      </w:r>
      <w:r w:rsidRPr="0013046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Регламента» следующие  изменения:</w:t>
      </w:r>
    </w:p>
    <w:p w:rsidR="000656BD" w:rsidRPr="000656BD" w:rsidRDefault="000656BD" w:rsidP="000656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 </w:t>
      </w:r>
      <w:bookmarkStart w:id="0" w:name="section_ca49d19a_6abb_4014_b9e3_d4b7366a"/>
      <w:bookmarkEnd w:id="0"/>
      <w:r w:rsidRPr="000656B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0656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56BD">
        <w:rPr>
          <w:rFonts w:ascii="Times New Roman" w:hAnsi="Times New Roman" w:cs="Times New Roman"/>
          <w:sz w:val="28"/>
          <w:szCs w:val="28"/>
        </w:rPr>
        <w:t xml:space="preserve">  «Требования к порядку предоставления муниципальной услуги»</w:t>
      </w:r>
      <w:r w:rsidRPr="00065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6BD">
        <w:rPr>
          <w:rFonts w:ascii="Times New Roman" w:hAnsi="Times New Roman" w:cs="Times New Roman"/>
          <w:sz w:val="28"/>
          <w:szCs w:val="28"/>
        </w:rPr>
        <w:t xml:space="preserve">в пункте 2.2. «Сроки предоставления муниципальной услуги» подпункт 2.2.1. изложить в следующей редакции «При личных обращениях заинтересованных лиц посредством электронной почты муниципальная услуга предоставляется Учреждением  в течение 3-х рабочих дней с момента получения обращения. 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Информация, в том числе репертуарный план Учреждения составляются и размещаются на информационных стендах Учреждений и интернет-сайте администрации г. Енисейска до 15 числа месяца, предшествующего месяцу, в котором должны состояться эти театральные представления, филармонические и эстрадные концерты и гастрольные мероприятия театров и филармоний, киносеансы, городские культурно-массовые мероприятия, ожидание в очереди при подаче запроса о предоставлении муниципальной </w:t>
      </w:r>
      <w:r w:rsidRPr="000656BD">
        <w:rPr>
          <w:rFonts w:ascii="Times New Roman" w:hAnsi="Times New Roman" w:cs="Times New Roman"/>
          <w:sz w:val="28"/>
          <w:szCs w:val="28"/>
        </w:rPr>
        <w:lastRenderedPageBreak/>
        <w:t xml:space="preserve">услуги и при получении результата предоставления муниципальной услуги не более 10 минут. 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656BD" w:rsidRPr="000656BD" w:rsidRDefault="000656BD" w:rsidP="000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Поступившие запросы регистрируются в день их поступления.</w:t>
      </w:r>
    </w:p>
    <w:p w:rsidR="000656BD" w:rsidRPr="000656BD" w:rsidRDefault="000656BD" w:rsidP="00065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 В случае отмены или изменения времени, даты, места проведения, состава исполнителей и исполняемых произведений изменения в репертуарный план на Сайте и в средствах массовой информации вносятся в течение 24 часов с момента принятия решения об изменениях. </w:t>
      </w:r>
    </w:p>
    <w:p w:rsidR="000656BD" w:rsidRPr="000656BD" w:rsidRDefault="000656BD" w:rsidP="000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         2.3. Основания для отказа в предоставлении муниципальной услуги </w:t>
      </w:r>
    </w:p>
    <w:p w:rsidR="000656BD" w:rsidRPr="000656BD" w:rsidRDefault="000656BD" w:rsidP="000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         2.3.1. Основания для отказа в предоставлении муниципальной услуги отсутствуют. </w:t>
      </w:r>
    </w:p>
    <w:p w:rsidR="000656BD" w:rsidRPr="000656BD" w:rsidRDefault="000656BD" w:rsidP="000656B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2.3.2 Основания  для отказа в приеме документов</w:t>
      </w:r>
      <w:r w:rsidR="00C44432">
        <w:rPr>
          <w:rFonts w:ascii="Times New Roman" w:hAnsi="Times New Roman" w:cs="Times New Roman"/>
          <w:sz w:val="28"/>
          <w:szCs w:val="28"/>
        </w:rPr>
        <w:t>,</w:t>
      </w:r>
      <w:r w:rsidRPr="000656BD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  <w:r w:rsidR="00C44432">
        <w:rPr>
          <w:rFonts w:ascii="Times New Roman" w:hAnsi="Times New Roman" w:cs="Times New Roman"/>
          <w:sz w:val="28"/>
          <w:szCs w:val="28"/>
        </w:rPr>
        <w:t>,</w:t>
      </w:r>
      <w:r w:rsidRPr="000656BD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0656BD" w:rsidRPr="000656BD" w:rsidRDefault="000656BD" w:rsidP="0006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2.4. Сведения о плате за предоставление муниципальной услуги </w:t>
      </w:r>
    </w:p>
    <w:p w:rsidR="000656BD" w:rsidRPr="000656BD" w:rsidRDefault="000656BD" w:rsidP="0006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2.4.1. Муниципальная услуга предоставляется бесплатно». </w:t>
      </w:r>
    </w:p>
    <w:p w:rsidR="000656BD" w:rsidRPr="000656BD" w:rsidRDefault="000656BD" w:rsidP="000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ection_ee13935e_ab54_45cf_993b_65a0b6e8"/>
      <w:bookmarkEnd w:id="1"/>
      <w:r w:rsidRPr="000656BD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0656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56BD">
        <w:rPr>
          <w:rFonts w:ascii="Times New Roman" w:hAnsi="Times New Roman" w:cs="Times New Roman"/>
          <w:sz w:val="28"/>
          <w:szCs w:val="28"/>
        </w:rPr>
        <w:t xml:space="preserve"> «Административные процедуры» добавить подпункт 3.1.3.</w:t>
      </w:r>
      <w:r w:rsidRPr="00065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6BD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услуги.</w:t>
      </w:r>
    </w:p>
    <w:p w:rsidR="000656BD" w:rsidRPr="000656BD" w:rsidRDefault="000656BD" w:rsidP="000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- отсутствие обоснованных жалоб от заявителей;</w:t>
      </w:r>
    </w:p>
    <w:p w:rsidR="000656BD" w:rsidRPr="000656BD" w:rsidRDefault="000656BD" w:rsidP="0006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- увеличение охвата населения (посетителей) культурно-досуговых мероприятий. </w:t>
      </w:r>
      <w:bookmarkStart w:id="2" w:name="section_8fdd57a0_4ac3_4ead_b25f_bc43bc38"/>
      <w:bookmarkEnd w:id="2"/>
    </w:p>
    <w:p w:rsidR="000656BD" w:rsidRPr="00E01A27" w:rsidRDefault="000656BD" w:rsidP="00E01A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ection_8e4e5f4a_31db_47db_a28d_572171ab"/>
      <w:bookmarkEnd w:id="3"/>
      <w:r w:rsidRPr="000656B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656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56BD">
        <w:rPr>
          <w:rFonts w:ascii="Times New Roman" w:hAnsi="Times New Roman" w:cs="Times New Roman"/>
          <w:sz w:val="28"/>
          <w:szCs w:val="28"/>
        </w:rPr>
        <w:t xml:space="preserve">. </w:t>
      </w:r>
      <w:r w:rsidRPr="000656BD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Pr="000656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01A27">
        <w:rPr>
          <w:rFonts w:ascii="Times New Roman" w:hAnsi="Times New Roman" w:cs="Times New Roman"/>
          <w:sz w:val="28"/>
          <w:szCs w:val="28"/>
        </w:rPr>
        <w:t>:</w:t>
      </w:r>
    </w:p>
    <w:p w:rsidR="000656BD" w:rsidRPr="000656BD" w:rsidRDefault="000656BD" w:rsidP="0006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0656BD" w:rsidRPr="000656BD" w:rsidRDefault="000656BD" w:rsidP="0006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0656BD" w:rsidRPr="000656BD" w:rsidRDefault="000656BD" w:rsidP="0006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1) </w:t>
      </w:r>
      <w:r w:rsidR="00C44432">
        <w:rPr>
          <w:rFonts w:ascii="Times New Roman" w:hAnsi="Times New Roman" w:cs="Times New Roman"/>
          <w:sz w:val="28"/>
          <w:szCs w:val="28"/>
        </w:rPr>
        <w:t>начальнику отдела культуры, спорта и молодежных проектов администрации города Енисейска</w:t>
      </w:r>
      <w:r w:rsidRPr="000656BD">
        <w:rPr>
          <w:rFonts w:ascii="Times New Roman" w:hAnsi="Times New Roman" w:cs="Times New Roman"/>
          <w:sz w:val="28"/>
          <w:szCs w:val="28"/>
        </w:rPr>
        <w:t>;</w:t>
      </w:r>
    </w:p>
    <w:p w:rsidR="000656BD" w:rsidRPr="000656BD" w:rsidRDefault="000656BD" w:rsidP="0006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2) заместителю главы администрации города Енисейска по социальным вопросам.</w:t>
      </w:r>
    </w:p>
    <w:p w:rsidR="000656BD" w:rsidRPr="000656BD" w:rsidRDefault="000656BD" w:rsidP="0006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5.2.2.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регистрации. (в редакции постановления от 28.03.2013 № 133-п)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>3.3.3. Жалоба должна содержать: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lastRenderedPageBreak/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  5.5. По результатам рассмотрения жалобы орган, предоставляющий муниципальную услугу, принимает одно из следующих решений: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  2) отказывает в удовлетворении жалобы.</w:t>
      </w:r>
    </w:p>
    <w:p w:rsidR="000656BD" w:rsidRPr="000656BD" w:rsidRDefault="000656BD" w:rsidP="000656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t xml:space="preserve">  5.6. Не позднее дня, следующего за днем принятия решения, указанного в части 5.4.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56BD" w:rsidRDefault="000656BD" w:rsidP="00E01A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6BD">
        <w:rPr>
          <w:rFonts w:ascii="Times New Roman" w:hAnsi="Times New Roman" w:cs="Times New Roman"/>
          <w:sz w:val="28"/>
          <w:szCs w:val="28"/>
        </w:rPr>
        <w:lastRenderedPageBreak/>
        <w:t xml:space="preserve">  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C93A44" w:rsidRPr="00130468" w:rsidRDefault="00C93A44" w:rsidP="00C9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C93A44" w:rsidRPr="00130468" w:rsidRDefault="00C93A44" w:rsidP="00C9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города Енисейска» </w:t>
      </w:r>
      <w:hyperlink r:id="rId7" w:history="1">
        <w:r w:rsidRPr="00130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0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eniseysk</w:t>
        </w:r>
        <w:r w:rsidRPr="00130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0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30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44" w:rsidRPr="00130468" w:rsidRDefault="00C93A44" w:rsidP="00C93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C93A44" w:rsidRPr="00130468" w:rsidRDefault="00C93A44" w:rsidP="00C93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6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А.В. Авдеев  </w:t>
      </w: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44" w:rsidRPr="00130468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A27" w:rsidRDefault="00E01A27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3A44" w:rsidRPr="000656BD" w:rsidRDefault="00C93A44" w:rsidP="00C93A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56BD">
        <w:rPr>
          <w:rFonts w:ascii="Times New Roman" w:hAnsi="Times New Roman" w:cs="Times New Roman"/>
          <w:sz w:val="18"/>
          <w:szCs w:val="18"/>
        </w:rPr>
        <w:t>Портных Ольга Александровна</w:t>
      </w:r>
    </w:p>
    <w:p w:rsidR="009A1D02" w:rsidRPr="00E01A27" w:rsidRDefault="00C93A44" w:rsidP="00065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56BD">
        <w:rPr>
          <w:rFonts w:ascii="Times New Roman" w:hAnsi="Times New Roman" w:cs="Times New Roman"/>
          <w:sz w:val="18"/>
          <w:szCs w:val="18"/>
        </w:rPr>
        <w:t xml:space="preserve">2-65-35                                                                                               </w:t>
      </w:r>
    </w:p>
    <w:sectPr w:rsidR="009A1D02" w:rsidRPr="00E01A27" w:rsidSect="00E01A27">
      <w:headerReference w:type="even" r:id="rId8"/>
      <w:headerReference w:type="default" r:id="rId9"/>
      <w:pgSz w:w="11906" w:h="16838"/>
      <w:pgMar w:top="993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CF" w:rsidRDefault="009B19CF" w:rsidP="00AE1AC9">
      <w:pPr>
        <w:spacing w:after="0" w:line="240" w:lineRule="auto"/>
      </w:pPr>
      <w:r>
        <w:separator/>
      </w:r>
    </w:p>
  </w:endnote>
  <w:endnote w:type="continuationSeparator" w:id="1">
    <w:p w:rsidR="009B19CF" w:rsidRDefault="009B19CF" w:rsidP="00AE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CF" w:rsidRDefault="009B19CF" w:rsidP="00AE1AC9">
      <w:pPr>
        <w:spacing w:after="0" w:line="240" w:lineRule="auto"/>
      </w:pPr>
      <w:r>
        <w:separator/>
      </w:r>
    </w:p>
  </w:footnote>
  <w:footnote w:type="continuationSeparator" w:id="1">
    <w:p w:rsidR="009B19CF" w:rsidRDefault="009B19CF" w:rsidP="00AE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C9" w:rsidRDefault="00831082" w:rsidP="00A23F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3D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58C9" w:rsidRDefault="009B19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C9" w:rsidRDefault="00831082" w:rsidP="00A23F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3D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F8B">
      <w:rPr>
        <w:rStyle w:val="a6"/>
        <w:noProof/>
      </w:rPr>
      <w:t>4</w:t>
    </w:r>
    <w:r>
      <w:rPr>
        <w:rStyle w:val="a6"/>
      </w:rPr>
      <w:fldChar w:fldCharType="end"/>
    </w:r>
  </w:p>
  <w:p w:rsidR="002E58C9" w:rsidRDefault="009B19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A44"/>
    <w:rsid w:val="00012F8B"/>
    <w:rsid w:val="000656BD"/>
    <w:rsid w:val="004C4BAD"/>
    <w:rsid w:val="006A3D5E"/>
    <w:rsid w:val="007252C5"/>
    <w:rsid w:val="00831082"/>
    <w:rsid w:val="009A1D02"/>
    <w:rsid w:val="009B19CF"/>
    <w:rsid w:val="00AE1AC9"/>
    <w:rsid w:val="00B21151"/>
    <w:rsid w:val="00BD436E"/>
    <w:rsid w:val="00C44432"/>
    <w:rsid w:val="00C93A44"/>
    <w:rsid w:val="00D93210"/>
    <w:rsid w:val="00E01A27"/>
    <w:rsid w:val="00E01D9A"/>
    <w:rsid w:val="00E32E9E"/>
    <w:rsid w:val="00FA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3A44"/>
    <w:rPr>
      <w:color w:val="0000FF"/>
      <w:u w:val="single"/>
    </w:rPr>
  </w:style>
  <w:style w:type="paragraph" w:styleId="a4">
    <w:name w:val="header"/>
    <w:basedOn w:val="a"/>
    <w:link w:val="a5"/>
    <w:rsid w:val="00C93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93A4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93A44"/>
  </w:style>
  <w:style w:type="paragraph" w:styleId="a7">
    <w:name w:val="List Paragraph"/>
    <w:basedOn w:val="a"/>
    <w:uiPriority w:val="34"/>
    <w:qFormat/>
    <w:rsid w:val="009A1D0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iseys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2014-03-11T03:04:00Z</dcterms:created>
  <dcterms:modified xsi:type="dcterms:W3CDTF">2014-03-13T03:53:00Z</dcterms:modified>
</cp:coreProperties>
</file>