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2B" w:rsidRDefault="0030632B" w:rsidP="0030632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0" allowOverlap="1" wp14:anchorId="6A8CF43A" wp14:editId="3C823B80">
            <wp:simplePos x="0" y="0"/>
            <wp:positionH relativeFrom="page">
              <wp:posOffset>3602355</wp:posOffset>
            </wp:positionH>
            <wp:positionV relativeFrom="paragraph">
              <wp:posOffset>197485</wp:posOffset>
            </wp:positionV>
            <wp:extent cx="731520" cy="6604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32B" w:rsidRDefault="0030632B" w:rsidP="0030632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32B" w:rsidRDefault="0030632B" w:rsidP="00306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32B" w:rsidRDefault="0030632B" w:rsidP="00306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32B" w:rsidRPr="00E30F24" w:rsidRDefault="0030632B" w:rsidP="00306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ГОРОДА ЕНИСЕЙСКА</w:t>
      </w:r>
    </w:p>
    <w:p w:rsidR="0030632B" w:rsidRPr="00E30F24" w:rsidRDefault="0030632B" w:rsidP="00306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</w:p>
    <w:p w:rsidR="0030632B" w:rsidRPr="00E30F24" w:rsidRDefault="0030632B" w:rsidP="00306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2B" w:rsidRDefault="0030632B" w:rsidP="00306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E30F2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ПОСТАНОВЛЕНИЕ</w:t>
      </w:r>
    </w:p>
    <w:p w:rsidR="0030632B" w:rsidRPr="00E30F24" w:rsidRDefault="0030632B" w:rsidP="00306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9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2"/>
        <w:gridCol w:w="249"/>
        <w:gridCol w:w="7405"/>
      </w:tblGrid>
      <w:tr w:rsidR="0030632B" w:rsidRPr="00E30F24" w:rsidTr="00426F13">
        <w:tc>
          <w:tcPr>
            <w:tcW w:w="169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32B" w:rsidRPr="00E30F24" w:rsidRDefault="00F67EAE" w:rsidP="00426F13">
            <w:pPr>
              <w:tabs>
                <w:tab w:val="left" w:pos="6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«15</w:t>
            </w:r>
            <w:r w:rsidR="0030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января 2018 г.                     </w:t>
            </w:r>
            <w:proofErr w:type="spellStart"/>
            <w:r w:rsidR="0030632B" w:rsidRPr="00E30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г.Енисейск</w:t>
            </w:r>
            <w:proofErr w:type="spellEnd"/>
            <w:r w:rsidR="0030632B" w:rsidRPr="00E30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0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№ _6</w:t>
            </w:r>
            <w:r w:rsidR="0030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</w:p>
          <w:p w:rsidR="0030632B" w:rsidRPr="00E30F24" w:rsidRDefault="0030632B" w:rsidP="00426F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32B" w:rsidRPr="00E30F24" w:rsidTr="00426F13">
        <w:trPr>
          <w:gridAfter w:val="2"/>
          <w:wAfter w:w="7654" w:type="dxa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32B" w:rsidRPr="00E30F24" w:rsidRDefault="0030632B" w:rsidP="00426F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32B" w:rsidRPr="00E30F24" w:rsidTr="00426F13">
        <w:trPr>
          <w:gridAfter w:val="2"/>
          <w:wAfter w:w="7654" w:type="dxa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32B" w:rsidRDefault="0030632B" w:rsidP="00426F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30632B" w:rsidRPr="00E30F24" w:rsidTr="00426F13">
        <w:trPr>
          <w:gridAfter w:val="1"/>
          <w:wAfter w:w="7405" w:type="dxa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32B" w:rsidRPr="00D04CA7" w:rsidRDefault="0030632B" w:rsidP="00426F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0F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внесении изменений в </w:t>
            </w:r>
          </w:p>
          <w:p w:rsidR="0030632B" w:rsidRPr="00E30F24" w:rsidRDefault="0030632B" w:rsidP="00426F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E30F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дминистративны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 регламент</w:t>
            </w:r>
          </w:p>
        </w:tc>
      </w:tr>
    </w:tbl>
    <w:p w:rsidR="0030632B" w:rsidRPr="00E30F24" w:rsidRDefault="0030632B" w:rsidP="003063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5E56" w:rsidRDefault="0030632B" w:rsidP="003063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требованиями Градостроительного кодекса РФ, </w:t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Законом от 27.07.2010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210–ФЗ «Об организации предоставления государственных и муниципальных услуг», постановлением Правительства РФ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города Енисейска от 22.07.2010 №186-п «Об утверждении Порядка разработки и принятия административных регламентов», руководствуясь ст. 5.1, 8, 39, 43 Устава города Енисейска, ПОСТАНОВЛЯЮ, </w:t>
      </w:r>
    </w:p>
    <w:p w:rsidR="0030632B" w:rsidRPr="00E30F24" w:rsidRDefault="00705E56" w:rsidP="003063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</w:t>
      </w:r>
      <w:r w:rsidR="0030632B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306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 изменения в административный</w:t>
      </w:r>
      <w:r w:rsidR="0030632B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регламент</w:t>
      </w:r>
      <w:r w:rsidR="00306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предоставления муниципальной услуги по подготовке и выдаче градостроительных планов земельных участков, утвержденный распоряжением администрации города от 27.05.16 г. № 92-п</w:t>
      </w:r>
      <w:r w:rsidR="0030632B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4258F4" w:rsidRPr="004258F4" w:rsidRDefault="004258F4" w:rsidP="004258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58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В пункте 1.1. после слов «</w:t>
      </w:r>
      <w:r w:rsidRPr="004258F4">
        <w:rPr>
          <w:rFonts w:ascii="Times New Roman" w:hAnsi="Times New Roman" w:cs="Times New Roman"/>
          <w:sz w:val="26"/>
          <w:szCs w:val="26"/>
        </w:rPr>
        <w:t>создания благоприятных условий для ее получателей», дополнить словами «, в том числе предоставление муниципальной услуги в электронной форме.»</w:t>
      </w:r>
      <w:r w:rsidR="00705E56">
        <w:rPr>
          <w:rFonts w:ascii="Times New Roman" w:hAnsi="Times New Roman" w:cs="Times New Roman"/>
          <w:sz w:val="26"/>
          <w:szCs w:val="26"/>
        </w:rPr>
        <w:t>;</w:t>
      </w:r>
    </w:p>
    <w:p w:rsidR="00705E56" w:rsidRDefault="00705E56" w:rsidP="00705E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</w:t>
      </w:r>
      <w:r w:rsidR="00306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31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 1.2. изложить в следующей редакции: </w:t>
      </w:r>
      <w:r w:rsidR="00F31EC3" w:rsidRPr="004258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4258F4" w:rsidRPr="004258F4">
        <w:rPr>
          <w:rFonts w:ascii="Times New Roman" w:hAnsi="Times New Roman" w:cs="Times New Roman"/>
          <w:sz w:val="26"/>
          <w:szCs w:val="26"/>
        </w:rPr>
        <w:t>Муниципальная услуга предоставляется физическим или юридическим лицам</w:t>
      </w:r>
      <w:r w:rsidR="004258F4">
        <w:rPr>
          <w:rFonts w:ascii="Times New Roman" w:hAnsi="Times New Roman" w:cs="Times New Roman"/>
          <w:sz w:val="26"/>
          <w:szCs w:val="26"/>
        </w:rPr>
        <w:t xml:space="preserve"> – правообладателям земельного участка</w:t>
      </w:r>
      <w:r w:rsidR="004258F4" w:rsidRPr="004258F4">
        <w:rPr>
          <w:rFonts w:ascii="Times New Roman" w:hAnsi="Times New Roman" w:cs="Times New Roman"/>
          <w:sz w:val="26"/>
          <w:szCs w:val="26"/>
        </w:rPr>
        <w:t xml:space="preserve"> (далее по тексту - Заявитель).</w:t>
      </w:r>
      <w:r w:rsidR="004258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имени заявителей могут выступать их представители, действующие на основании доверенности, оформленной в соответствии с законодательством Российской Федерации.»;</w:t>
      </w:r>
    </w:p>
    <w:p w:rsidR="00B2266F" w:rsidRDefault="00705E56" w:rsidP="00705E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B2266F">
        <w:rPr>
          <w:rFonts w:ascii="Times New Roman" w:hAnsi="Times New Roman" w:cs="Times New Roman"/>
          <w:sz w:val="26"/>
          <w:szCs w:val="26"/>
        </w:rPr>
        <w:t>В пункте 2.3. слова «с распоряжением об его утверждении» - исключить;</w:t>
      </w:r>
    </w:p>
    <w:p w:rsidR="00705E56" w:rsidRDefault="00B2266F" w:rsidP="00705E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705E56">
        <w:rPr>
          <w:rFonts w:ascii="Times New Roman" w:hAnsi="Times New Roman" w:cs="Times New Roman"/>
          <w:sz w:val="26"/>
          <w:szCs w:val="26"/>
        </w:rPr>
        <w:t>В абзаце третьем пункта 2.5. слова «30 дней» заменить на «20 рабочих дней»</w:t>
      </w:r>
      <w:r w:rsidR="009B2677">
        <w:rPr>
          <w:rFonts w:ascii="Times New Roman" w:hAnsi="Times New Roman" w:cs="Times New Roman"/>
          <w:sz w:val="26"/>
          <w:szCs w:val="26"/>
        </w:rPr>
        <w:t>;</w:t>
      </w:r>
      <w:r w:rsidR="00705E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5E56" w:rsidRDefault="00B2266F" w:rsidP="00705E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705E56">
        <w:rPr>
          <w:rFonts w:ascii="Times New Roman" w:hAnsi="Times New Roman" w:cs="Times New Roman"/>
          <w:sz w:val="26"/>
          <w:szCs w:val="26"/>
        </w:rPr>
        <w:t>. Дополнить пункт 2.5. словами: «Срок доставки документов почтовой службой или по электронной почте не входит в срок предоставления муниципальной услуги.»;</w:t>
      </w:r>
    </w:p>
    <w:p w:rsidR="00705E56" w:rsidRDefault="00B2266F" w:rsidP="00705E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705E56">
        <w:rPr>
          <w:rFonts w:ascii="Times New Roman" w:hAnsi="Times New Roman" w:cs="Times New Roman"/>
          <w:sz w:val="26"/>
          <w:szCs w:val="26"/>
        </w:rPr>
        <w:t xml:space="preserve">. </w:t>
      </w:r>
      <w:r w:rsidR="009B2677">
        <w:rPr>
          <w:rFonts w:ascii="Times New Roman" w:hAnsi="Times New Roman" w:cs="Times New Roman"/>
          <w:sz w:val="26"/>
          <w:szCs w:val="26"/>
        </w:rPr>
        <w:t xml:space="preserve">В пункте 2.6. изменить реквизиты утверждающего </w:t>
      </w:r>
      <w:r w:rsidR="009B2677" w:rsidRPr="009B2677">
        <w:rPr>
          <w:rFonts w:ascii="Times New Roman" w:hAnsi="Times New Roman" w:cs="Times New Roman"/>
          <w:sz w:val="26"/>
          <w:szCs w:val="26"/>
        </w:rPr>
        <w:t>документа Положени</w:t>
      </w:r>
      <w:r w:rsidR="009B2677">
        <w:rPr>
          <w:rFonts w:ascii="Times New Roman" w:hAnsi="Times New Roman" w:cs="Times New Roman"/>
          <w:sz w:val="26"/>
          <w:szCs w:val="26"/>
        </w:rPr>
        <w:t>я</w:t>
      </w:r>
      <w:r w:rsidR="009B2677" w:rsidRPr="009B2677">
        <w:rPr>
          <w:rFonts w:ascii="Times New Roman" w:hAnsi="Times New Roman" w:cs="Times New Roman"/>
          <w:sz w:val="26"/>
          <w:szCs w:val="26"/>
        </w:rPr>
        <w:t xml:space="preserve"> об отделе строительства и архитектуры Администрации города Енисейска</w:t>
      </w:r>
      <w:r w:rsidR="009B2677">
        <w:rPr>
          <w:rFonts w:ascii="Times New Roman" w:hAnsi="Times New Roman" w:cs="Times New Roman"/>
          <w:sz w:val="26"/>
          <w:szCs w:val="26"/>
        </w:rPr>
        <w:t xml:space="preserve"> на постановление администрации города Енисейска от 16.11.17 г. № 237-п;</w:t>
      </w:r>
    </w:p>
    <w:p w:rsidR="009B2677" w:rsidRDefault="00B2266F" w:rsidP="00A916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1.7</w:t>
      </w:r>
      <w:r w:rsidR="009B2677">
        <w:rPr>
          <w:rFonts w:ascii="Times New Roman" w:hAnsi="Times New Roman" w:cs="Times New Roman"/>
          <w:sz w:val="26"/>
          <w:szCs w:val="26"/>
        </w:rPr>
        <w:t xml:space="preserve">. Предложение первое подпункта а) пункта 2.7. изложить в следующей редакции: «а) для получения градостроительного плана земельного участка Заявитель обращается в Администрацию (Отдел) с заявлением по форме, указанной в </w:t>
      </w:r>
      <w:hyperlink r:id="rId6" w:history="1">
        <w:r w:rsidR="009B2677">
          <w:rPr>
            <w:rFonts w:ascii="Times New Roman" w:hAnsi="Times New Roman" w:cs="Times New Roman"/>
            <w:color w:val="0000FF"/>
            <w:sz w:val="26"/>
            <w:szCs w:val="26"/>
          </w:rPr>
          <w:t>приложениях</w:t>
        </w:r>
      </w:hyperlink>
      <w:r w:rsidR="009B2677">
        <w:rPr>
          <w:rFonts w:ascii="Times New Roman" w:hAnsi="Times New Roman" w:cs="Times New Roman"/>
          <w:sz w:val="26"/>
          <w:szCs w:val="26"/>
        </w:rPr>
        <w:t xml:space="preserve"> №№ 2-4 к административному</w:t>
      </w:r>
      <w:r w:rsidR="008118FB">
        <w:rPr>
          <w:rFonts w:ascii="Times New Roman" w:hAnsi="Times New Roman" w:cs="Times New Roman"/>
          <w:sz w:val="26"/>
          <w:szCs w:val="26"/>
        </w:rPr>
        <w:t xml:space="preserve"> </w:t>
      </w:r>
      <w:r w:rsidR="009B2677">
        <w:rPr>
          <w:rFonts w:ascii="Times New Roman" w:hAnsi="Times New Roman" w:cs="Times New Roman"/>
          <w:sz w:val="26"/>
          <w:szCs w:val="26"/>
        </w:rPr>
        <w:t>регламенту.»</w:t>
      </w:r>
    </w:p>
    <w:p w:rsidR="00214925" w:rsidRDefault="00B2266F" w:rsidP="00E74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A91645">
        <w:rPr>
          <w:rFonts w:ascii="Times New Roman" w:hAnsi="Times New Roman" w:cs="Times New Roman"/>
          <w:sz w:val="26"/>
          <w:szCs w:val="26"/>
        </w:rPr>
        <w:t>.</w:t>
      </w:r>
      <w:r w:rsidR="00646D5F">
        <w:rPr>
          <w:rFonts w:ascii="Times New Roman" w:hAnsi="Times New Roman" w:cs="Times New Roman"/>
          <w:sz w:val="26"/>
          <w:szCs w:val="26"/>
        </w:rPr>
        <w:t xml:space="preserve"> Дополнить пункт 2.7. подпунктами</w:t>
      </w:r>
      <w:r w:rsidR="00223F76">
        <w:rPr>
          <w:rFonts w:ascii="Times New Roman" w:hAnsi="Times New Roman" w:cs="Times New Roman"/>
          <w:sz w:val="26"/>
          <w:szCs w:val="26"/>
        </w:rPr>
        <w:t xml:space="preserve"> з</w:t>
      </w:r>
      <w:r w:rsidR="00A91645">
        <w:rPr>
          <w:rFonts w:ascii="Times New Roman" w:hAnsi="Times New Roman" w:cs="Times New Roman"/>
          <w:sz w:val="26"/>
          <w:szCs w:val="26"/>
        </w:rPr>
        <w:t>)</w:t>
      </w:r>
      <w:r w:rsidR="00223F76">
        <w:rPr>
          <w:rFonts w:ascii="Times New Roman" w:hAnsi="Times New Roman" w:cs="Times New Roman"/>
          <w:sz w:val="26"/>
          <w:szCs w:val="26"/>
        </w:rPr>
        <w:t xml:space="preserve"> и и</w:t>
      </w:r>
      <w:r w:rsidR="00646D5F">
        <w:rPr>
          <w:rFonts w:ascii="Times New Roman" w:hAnsi="Times New Roman" w:cs="Times New Roman"/>
          <w:sz w:val="26"/>
          <w:szCs w:val="26"/>
        </w:rPr>
        <w:t>)</w:t>
      </w:r>
      <w:r w:rsidR="00A91645">
        <w:rPr>
          <w:rFonts w:ascii="Times New Roman" w:hAnsi="Times New Roman" w:cs="Times New Roman"/>
          <w:sz w:val="26"/>
          <w:szCs w:val="26"/>
        </w:rPr>
        <w:t>: «</w:t>
      </w:r>
      <w:r w:rsidR="00223F76">
        <w:rPr>
          <w:rFonts w:ascii="Times New Roman" w:hAnsi="Times New Roman" w:cs="Times New Roman"/>
          <w:sz w:val="26"/>
          <w:szCs w:val="26"/>
        </w:rPr>
        <w:t>з</w:t>
      </w:r>
      <w:r w:rsidR="00A91645">
        <w:rPr>
          <w:rFonts w:ascii="Times New Roman" w:hAnsi="Times New Roman" w:cs="Times New Roman"/>
          <w:sz w:val="26"/>
          <w:szCs w:val="26"/>
        </w:rPr>
        <w:t xml:space="preserve">) - </w:t>
      </w:r>
      <w:r w:rsidR="00A91645" w:rsidRPr="00A91645">
        <w:rPr>
          <w:rFonts w:ascii="Times New Roman" w:hAnsi="Times New Roman" w:cs="Times New Roman"/>
          <w:sz w:val="26"/>
          <w:szCs w:val="26"/>
        </w:rPr>
        <w:t>выданная не более чем за один месяц до дня подачи заявления выписка из Единого государственного реестра</w:t>
      </w:r>
      <w:r w:rsidR="00214925">
        <w:rPr>
          <w:rFonts w:ascii="Times New Roman" w:hAnsi="Times New Roman" w:cs="Times New Roman"/>
          <w:sz w:val="26"/>
          <w:szCs w:val="26"/>
        </w:rPr>
        <w:t xml:space="preserve"> прав на недвижимое имущество и сделок с ним</w:t>
      </w:r>
      <w:r w:rsidR="00646D5F">
        <w:rPr>
          <w:rFonts w:ascii="Times New Roman" w:hAnsi="Times New Roman" w:cs="Times New Roman"/>
          <w:sz w:val="26"/>
          <w:szCs w:val="26"/>
        </w:rPr>
        <w:t xml:space="preserve"> на земельный участок и объекты недвижимого имущества, расположенные на этом участке</w:t>
      </w:r>
      <w:r w:rsidR="00214925">
        <w:rPr>
          <w:rFonts w:ascii="Times New Roman" w:hAnsi="Times New Roman" w:cs="Times New Roman"/>
          <w:sz w:val="26"/>
          <w:szCs w:val="26"/>
        </w:rPr>
        <w:t>»;</w:t>
      </w:r>
    </w:p>
    <w:p w:rsidR="00646D5F" w:rsidRPr="00124C52" w:rsidRDefault="00223F76" w:rsidP="00646D5F">
      <w:pPr>
        <w:pStyle w:val="ConsPlusNormal"/>
        <w:ind w:firstLine="540"/>
        <w:jc w:val="both"/>
        <w:rPr>
          <w:b w:val="0"/>
        </w:rPr>
      </w:pPr>
      <w:proofErr w:type="gramStart"/>
      <w:r>
        <w:rPr>
          <w:b w:val="0"/>
          <w:sz w:val="26"/>
          <w:szCs w:val="26"/>
        </w:rPr>
        <w:t>и</w:t>
      </w:r>
      <w:r w:rsidR="00646D5F" w:rsidRPr="00646D5F">
        <w:rPr>
          <w:b w:val="0"/>
          <w:sz w:val="26"/>
          <w:szCs w:val="26"/>
        </w:rPr>
        <w:t xml:space="preserve">) </w:t>
      </w:r>
      <w:r w:rsidR="00646D5F" w:rsidRPr="00124C52">
        <w:rPr>
          <w:b w:val="0"/>
        </w:rPr>
        <w:t xml:space="preserve"> правоустанавливающие</w:t>
      </w:r>
      <w:proofErr w:type="gramEnd"/>
      <w:r w:rsidR="00646D5F" w:rsidRPr="00124C52">
        <w:rPr>
          <w:b w:val="0"/>
        </w:rPr>
        <w:t xml:space="preserve"> документы на </w:t>
      </w:r>
      <w:r w:rsidR="00646D5F">
        <w:rPr>
          <w:b w:val="0"/>
        </w:rPr>
        <w:t xml:space="preserve">земельный участок и расположенные на нем объекты </w:t>
      </w:r>
      <w:r w:rsidR="00646D5F" w:rsidRPr="00124C52">
        <w:rPr>
          <w:b w:val="0"/>
        </w:rPr>
        <w:t xml:space="preserve"> недвижимости, права на которые не зарегистрированы в Едином государственном реестре прав на недвижимое имущество и сделок с ним</w:t>
      </w:r>
      <w:r>
        <w:rPr>
          <w:b w:val="0"/>
        </w:rPr>
        <w:t xml:space="preserve"> или сведения о них, выданные установленным органом</w:t>
      </w:r>
      <w:r w:rsidR="00646D5F" w:rsidRPr="00124C52">
        <w:rPr>
          <w:b w:val="0"/>
        </w:rPr>
        <w:t>;</w:t>
      </w:r>
    </w:p>
    <w:p w:rsidR="00214925" w:rsidRPr="00124C52" w:rsidRDefault="00B2266F" w:rsidP="00214925">
      <w:pPr>
        <w:pStyle w:val="ConsPlusNormal"/>
        <w:ind w:firstLine="540"/>
        <w:jc w:val="both"/>
        <w:rPr>
          <w:b w:val="0"/>
        </w:rPr>
      </w:pPr>
      <w:r>
        <w:rPr>
          <w:b w:val="0"/>
          <w:sz w:val="26"/>
          <w:szCs w:val="26"/>
        </w:rPr>
        <w:t>1.9</w:t>
      </w:r>
      <w:r w:rsidR="00214925" w:rsidRPr="00214925">
        <w:rPr>
          <w:b w:val="0"/>
          <w:sz w:val="26"/>
          <w:szCs w:val="26"/>
        </w:rPr>
        <w:t>. Абзацы второй и третий пункта 2.7. изложить в следующей редакции:</w:t>
      </w:r>
      <w:r w:rsidR="00214925">
        <w:rPr>
          <w:sz w:val="26"/>
          <w:szCs w:val="26"/>
        </w:rPr>
        <w:t xml:space="preserve"> «</w:t>
      </w:r>
      <w:r w:rsidR="00214925" w:rsidRPr="00124C52">
        <w:rPr>
          <w:b w:val="0"/>
        </w:rPr>
        <w:t xml:space="preserve">Документы, указанные в настоящем </w:t>
      </w:r>
      <w:hyperlink w:anchor="Par50" w:history="1">
        <w:r w:rsidR="00214925" w:rsidRPr="00124C52">
          <w:rPr>
            <w:b w:val="0"/>
            <w:color w:val="0000FF"/>
          </w:rPr>
          <w:t>пункте</w:t>
        </w:r>
      </w:hyperlink>
      <w:r w:rsidR="00214925" w:rsidRPr="00124C52">
        <w:rPr>
          <w:b w:val="0"/>
        </w:rPr>
        <w:t xml:space="preserve">, предоставляются в </w:t>
      </w:r>
      <w:r w:rsidR="00214925">
        <w:rPr>
          <w:b w:val="0"/>
        </w:rPr>
        <w:t>Администрацию (Отдел)</w:t>
      </w:r>
      <w:r w:rsidR="00214925" w:rsidRPr="00124C52">
        <w:rPr>
          <w:b w:val="0"/>
        </w:rPr>
        <w:t>:</w:t>
      </w:r>
    </w:p>
    <w:p w:rsidR="00214925" w:rsidRPr="00124C52" w:rsidRDefault="00214925" w:rsidP="00214925">
      <w:pPr>
        <w:pStyle w:val="ConsPlusNormal"/>
        <w:ind w:firstLine="540"/>
        <w:jc w:val="both"/>
        <w:rPr>
          <w:b w:val="0"/>
        </w:rPr>
      </w:pPr>
      <w:r w:rsidRPr="00124C52">
        <w:rPr>
          <w:b w:val="0"/>
        </w:rPr>
        <w:t xml:space="preserve">- в оригиналах (документы, указанные в </w:t>
      </w:r>
      <w:hyperlink w:anchor="Par51" w:history="1">
        <w:r w:rsidRPr="00124C52">
          <w:rPr>
            <w:b w:val="0"/>
            <w:color w:val="0000FF"/>
          </w:rPr>
          <w:t>подпунктах "а"</w:t>
        </w:r>
      </w:hyperlink>
      <w:r w:rsidRPr="00124C52">
        <w:rPr>
          <w:b w:val="0"/>
        </w:rPr>
        <w:t xml:space="preserve"> - </w:t>
      </w:r>
      <w:hyperlink w:anchor="Par55" w:history="1">
        <w:r>
          <w:rPr>
            <w:b w:val="0"/>
            <w:color w:val="0000FF"/>
          </w:rPr>
          <w:t>"г</w:t>
        </w:r>
        <w:r w:rsidRPr="00124C52">
          <w:rPr>
            <w:b w:val="0"/>
            <w:color w:val="0000FF"/>
          </w:rPr>
          <w:t>"</w:t>
        </w:r>
      </w:hyperlink>
      <w:r w:rsidRPr="00124C52">
        <w:rPr>
          <w:b w:val="0"/>
        </w:rPr>
        <w:t xml:space="preserve">) и </w:t>
      </w:r>
      <w:r>
        <w:rPr>
          <w:b w:val="0"/>
        </w:rPr>
        <w:t>надлежаще заверенных копиях</w:t>
      </w:r>
      <w:r w:rsidRPr="00124C52">
        <w:rPr>
          <w:b w:val="0"/>
        </w:rPr>
        <w:t xml:space="preserve"> (документы, указанные в </w:t>
      </w:r>
      <w:hyperlink w:anchor="Par56" w:history="1">
        <w:r w:rsidRPr="00124C52">
          <w:rPr>
            <w:b w:val="0"/>
            <w:color w:val="0000FF"/>
          </w:rPr>
          <w:t>подпунктах "д"</w:t>
        </w:r>
      </w:hyperlink>
      <w:r w:rsidRPr="00124C52">
        <w:rPr>
          <w:b w:val="0"/>
        </w:rPr>
        <w:t xml:space="preserve"> - </w:t>
      </w:r>
      <w:hyperlink w:anchor="Par58" w:history="1">
        <w:r w:rsidR="00223F76">
          <w:rPr>
            <w:b w:val="0"/>
            <w:color w:val="0000FF"/>
          </w:rPr>
          <w:t>"и</w:t>
        </w:r>
        <w:r w:rsidRPr="00124C52">
          <w:rPr>
            <w:b w:val="0"/>
            <w:color w:val="0000FF"/>
          </w:rPr>
          <w:t>"</w:t>
        </w:r>
      </w:hyperlink>
      <w:r w:rsidRPr="00124C52">
        <w:rPr>
          <w:b w:val="0"/>
        </w:rPr>
        <w:t xml:space="preserve"> настоящего пункта, предоставляются по желанию Заявителя) - при личном обращении Заявителя для получения муниципальной услуги;</w:t>
      </w:r>
    </w:p>
    <w:p w:rsidR="00214925" w:rsidRPr="00124C52" w:rsidRDefault="00214925" w:rsidP="00214925">
      <w:pPr>
        <w:pStyle w:val="ConsPlusNormal"/>
        <w:ind w:firstLine="540"/>
        <w:jc w:val="both"/>
        <w:rPr>
          <w:b w:val="0"/>
        </w:rPr>
      </w:pPr>
      <w:r w:rsidRPr="00124C52">
        <w:rPr>
          <w:b w:val="0"/>
        </w:rPr>
        <w:t xml:space="preserve">- в оригинале, документ, указанный в </w:t>
      </w:r>
      <w:hyperlink w:anchor="Par51" w:history="1">
        <w:r w:rsidRPr="00124C52">
          <w:rPr>
            <w:b w:val="0"/>
            <w:color w:val="0000FF"/>
          </w:rPr>
          <w:t>подпункте "а"</w:t>
        </w:r>
      </w:hyperlink>
      <w:r w:rsidRPr="00124C52">
        <w:rPr>
          <w:b w:val="0"/>
        </w:rPr>
        <w:t xml:space="preserve"> настоящего пункта и копиях, заверенных в установленном действующим законодательством порядке (документы, указанные в </w:t>
      </w:r>
      <w:hyperlink w:anchor="Par53" w:history="1">
        <w:r>
          <w:rPr>
            <w:b w:val="0"/>
            <w:color w:val="0000FF"/>
          </w:rPr>
          <w:t>"в</w:t>
        </w:r>
        <w:r w:rsidRPr="00124C52">
          <w:rPr>
            <w:b w:val="0"/>
            <w:color w:val="0000FF"/>
          </w:rPr>
          <w:t>"</w:t>
        </w:r>
      </w:hyperlink>
      <w:r w:rsidRPr="00124C52">
        <w:rPr>
          <w:b w:val="0"/>
        </w:rPr>
        <w:t xml:space="preserve"> - </w:t>
      </w:r>
      <w:hyperlink w:anchor="Par55" w:history="1">
        <w:r>
          <w:rPr>
            <w:b w:val="0"/>
            <w:color w:val="0000FF"/>
          </w:rPr>
          <w:t>"з</w:t>
        </w:r>
        <w:r w:rsidRPr="00124C52">
          <w:rPr>
            <w:b w:val="0"/>
            <w:color w:val="0000FF"/>
          </w:rPr>
          <w:t>"</w:t>
        </w:r>
      </w:hyperlink>
      <w:r>
        <w:rPr>
          <w:b w:val="0"/>
        </w:rPr>
        <w:t xml:space="preserve">, настоящего пункта), </w:t>
      </w:r>
      <w:r w:rsidRPr="00124C52">
        <w:rPr>
          <w:b w:val="0"/>
        </w:rPr>
        <w:t xml:space="preserve">документы, указанные в </w:t>
      </w:r>
      <w:hyperlink w:anchor="Par56" w:history="1">
        <w:r w:rsidRPr="00124C52">
          <w:rPr>
            <w:b w:val="0"/>
            <w:color w:val="0000FF"/>
          </w:rPr>
          <w:t>подпунктах "д"</w:t>
        </w:r>
      </w:hyperlink>
      <w:r w:rsidRPr="00124C52">
        <w:rPr>
          <w:b w:val="0"/>
        </w:rPr>
        <w:t xml:space="preserve"> - </w:t>
      </w:r>
      <w:hyperlink w:anchor="Par58" w:history="1">
        <w:r w:rsidR="00225BAA">
          <w:rPr>
            <w:b w:val="0"/>
            <w:color w:val="0000FF"/>
          </w:rPr>
          <w:t>"з</w:t>
        </w:r>
        <w:r w:rsidRPr="00124C52">
          <w:rPr>
            <w:b w:val="0"/>
            <w:color w:val="0000FF"/>
          </w:rPr>
          <w:t>"</w:t>
        </w:r>
      </w:hyperlink>
      <w:r w:rsidRPr="00124C52">
        <w:rPr>
          <w:b w:val="0"/>
        </w:rPr>
        <w:t xml:space="preserve"> настоящего пункта, предо</w:t>
      </w:r>
      <w:r>
        <w:rPr>
          <w:b w:val="0"/>
        </w:rPr>
        <w:t>ставляются по желанию Заявителя</w:t>
      </w:r>
      <w:r w:rsidRPr="00124C52">
        <w:rPr>
          <w:b w:val="0"/>
        </w:rPr>
        <w:t xml:space="preserve"> - при направлении Заявителем пакета документов для получения муниципальной услуги посредством почтового отправления.</w:t>
      </w:r>
    </w:p>
    <w:p w:rsidR="00214925" w:rsidRPr="00124C52" w:rsidRDefault="00214925" w:rsidP="00214925">
      <w:pPr>
        <w:pStyle w:val="ConsPlusNormal"/>
        <w:ind w:firstLine="540"/>
        <w:jc w:val="both"/>
        <w:rPr>
          <w:b w:val="0"/>
        </w:rPr>
      </w:pPr>
      <w:r w:rsidRPr="00124C52">
        <w:rPr>
          <w:b w:val="0"/>
        </w:rPr>
        <w:t xml:space="preserve">Для рассмотрения заявления </w:t>
      </w:r>
      <w:r>
        <w:rPr>
          <w:b w:val="0"/>
        </w:rPr>
        <w:t>Администрация (Отдел)</w:t>
      </w:r>
      <w:r w:rsidR="00646D5F">
        <w:rPr>
          <w:b w:val="0"/>
        </w:rPr>
        <w:t xml:space="preserve"> в течение трех рабочих</w:t>
      </w:r>
      <w:r w:rsidRPr="00124C52">
        <w:rPr>
          <w:b w:val="0"/>
        </w:rPr>
        <w:t xml:space="preserve"> дней с даты поступления заявления запрашивает в органе государственной власти, органе местного самоуправления либо подведомственной органу государственной власти или органу местного самоуправления организации документы, указанные в </w:t>
      </w:r>
      <w:hyperlink w:anchor="Par56" w:history="1">
        <w:r w:rsidRPr="00124C52">
          <w:rPr>
            <w:b w:val="0"/>
            <w:color w:val="0000FF"/>
          </w:rPr>
          <w:t>подпунктах "д"</w:t>
        </w:r>
      </w:hyperlink>
      <w:r w:rsidR="00E74B76">
        <w:rPr>
          <w:b w:val="0"/>
        </w:rPr>
        <w:t>-</w:t>
      </w:r>
      <w:hyperlink w:anchor="Par57" w:history="1">
        <w:r w:rsidR="00225BAA">
          <w:rPr>
            <w:b w:val="0"/>
            <w:color w:val="0000FF"/>
          </w:rPr>
          <w:t>"з</w:t>
        </w:r>
        <w:r w:rsidRPr="00124C52">
          <w:rPr>
            <w:b w:val="0"/>
            <w:color w:val="0000FF"/>
          </w:rPr>
          <w:t>"</w:t>
        </w:r>
      </w:hyperlink>
      <w:r w:rsidRPr="00124C52">
        <w:rPr>
          <w:b w:val="0"/>
        </w:rPr>
        <w:t xml:space="preserve"> настоящего пункта (их копии или содержащиеся в них сведения), если они не были представлены Заявителем по собственной инициативе.</w:t>
      </w:r>
      <w:r w:rsidR="00F24FB2">
        <w:rPr>
          <w:b w:val="0"/>
        </w:rPr>
        <w:t>»</w:t>
      </w:r>
      <w:r w:rsidR="00E74B76">
        <w:rPr>
          <w:b w:val="0"/>
        </w:rPr>
        <w:t>;</w:t>
      </w:r>
    </w:p>
    <w:p w:rsidR="00E74B76" w:rsidRPr="00124C52" w:rsidRDefault="00B2266F" w:rsidP="00E74B76">
      <w:pPr>
        <w:pStyle w:val="ConsPlusNormal"/>
        <w:ind w:firstLine="540"/>
        <w:jc w:val="both"/>
        <w:rPr>
          <w:b w:val="0"/>
        </w:rPr>
      </w:pPr>
      <w:r>
        <w:rPr>
          <w:b w:val="0"/>
          <w:sz w:val="26"/>
          <w:szCs w:val="26"/>
        </w:rPr>
        <w:t>1.10</w:t>
      </w:r>
      <w:r w:rsidR="00E74B76" w:rsidRPr="00E74B76">
        <w:rPr>
          <w:b w:val="0"/>
          <w:sz w:val="26"/>
          <w:szCs w:val="26"/>
        </w:rPr>
        <w:t>. Пункты 2.7.</w:t>
      </w:r>
      <w:proofErr w:type="gramStart"/>
      <w:r w:rsidR="00E74B76" w:rsidRPr="00E74B76">
        <w:rPr>
          <w:b w:val="0"/>
          <w:sz w:val="26"/>
          <w:szCs w:val="26"/>
        </w:rPr>
        <w:t>1.-</w:t>
      </w:r>
      <w:proofErr w:type="gramEnd"/>
      <w:r w:rsidR="00E74B76" w:rsidRPr="00E74B76">
        <w:rPr>
          <w:b w:val="0"/>
          <w:sz w:val="26"/>
          <w:szCs w:val="26"/>
        </w:rPr>
        <w:t>2.7.2. изложить в следующей редакции:</w:t>
      </w:r>
      <w:r w:rsidR="00E74B76">
        <w:rPr>
          <w:sz w:val="26"/>
          <w:szCs w:val="26"/>
        </w:rPr>
        <w:t xml:space="preserve"> «</w:t>
      </w:r>
      <w:r w:rsidR="00E74B76" w:rsidRPr="00124C52">
        <w:rPr>
          <w:b w:val="0"/>
        </w:rPr>
        <w:t xml:space="preserve">2.7.1. Для подготовки и выдачи градостроительного плана земельного участка, в целях строительства объекта капитального строительства, помимо документов, указанных в </w:t>
      </w:r>
      <w:hyperlink w:anchor="Par50" w:history="1">
        <w:r w:rsidR="00E74B76" w:rsidRPr="00124C52">
          <w:rPr>
            <w:b w:val="0"/>
            <w:color w:val="0000FF"/>
          </w:rPr>
          <w:t>пункте 2.7</w:t>
        </w:r>
      </w:hyperlink>
      <w:r w:rsidR="00E74B76" w:rsidRPr="00124C52">
        <w:rPr>
          <w:b w:val="0"/>
        </w:rPr>
        <w:t xml:space="preserve"> Административного регламента, </w:t>
      </w:r>
      <w:r w:rsidR="00E74B76">
        <w:rPr>
          <w:b w:val="0"/>
        </w:rPr>
        <w:t>необходимы следующие документы</w:t>
      </w:r>
      <w:r w:rsidR="00E74B76" w:rsidRPr="00124C52">
        <w:rPr>
          <w:b w:val="0"/>
        </w:rPr>
        <w:t>:</w:t>
      </w:r>
    </w:p>
    <w:p w:rsidR="00E74B76" w:rsidRPr="00124C52" w:rsidRDefault="00E74B76" w:rsidP="00E74B76">
      <w:pPr>
        <w:pStyle w:val="ConsPlusNormal"/>
        <w:ind w:firstLine="540"/>
        <w:jc w:val="both"/>
        <w:rPr>
          <w:b w:val="0"/>
        </w:rPr>
      </w:pPr>
      <w:bookmarkStart w:id="0" w:name="Par71"/>
      <w:bookmarkEnd w:id="0"/>
      <w:r w:rsidRPr="00124C52">
        <w:rPr>
          <w:b w:val="0"/>
        </w:rPr>
        <w:t>а) кадастровый паспорт (план (карта) земельного участка;</w:t>
      </w:r>
    </w:p>
    <w:p w:rsidR="00E74B76" w:rsidRPr="00124C52" w:rsidRDefault="00E74B76" w:rsidP="00E74B76">
      <w:pPr>
        <w:pStyle w:val="ConsPlusNormal"/>
        <w:ind w:firstLine="540"/>
        <w:jc w:val="both"/>
        <w:rPr>
          <w:b w:val="0"/>
        </w:rPr>
      </w:pPr>
      <w:bookmarkStart w:id="1" w:name="Par72"/>
      <w:bookmarkEnd w:id="1"/>
      <w:r w:rsidRPr="00124C52">
        <w:rPr>
          <w:b w:val="0"/>
        </w:rPr>
        <w:t>б) сведения о расположенных на земельном участке объектах капитального строительства (при их наличии) с приложением копий кадастровых (технических) паспортов (планов) объектов капитального строительства.</w:t>
      </w:r>
    </w:p>
    <w:p w:rsidR="00E74B76" w:rsidRPr="00124C52" w:rsidRDefault="00E74B76" w:rsidP="00E74B76">
      <w:pPr>
        <w:pStyle w:val="ConsPlusNormal"/>
        <w:ind w:firstLine="540"/>
        <w:jc w:val="both"/>
        <w:rPr>
          <w:b w:val="0"/>
        </w:rPr>
      </w:pPr>
      <w:r w:rsidRPr="00124C52">
        <w:rPr>
          <w:b w:val="0"/>
        </w:rPr>
        <w:t xml:space="preserve">Документы, указанные в настоящем </w:t>
      </w:r>
      <w:hyperlink w:anchor="Par69" w:history="1">
        <w:r w:rsidRPr="00124C52">
          <w:rPr>
            <w:b w:val="0"/>
            <w:color w:val="0000FF"/>
          </w:rPr>
          <w:t>пункте</w:t>
        </w:r>
      </w:hyperlink>
      <w:r w:rsidRPr="00124C52">
        <w:rPr>
          <w:b w:val="0"/>
        </w:rPr>
        <w:t xml:space="preserve">, предоставляются в </w:t>
      </w:r>
      <w:r>
        <w:rPr>
          <w:b w:val="0"/>
        </w:rPr>
        <w:t>Администрацию (Отдел)</w:t>
      </w:r>
      <w:r w:rsidRPr="00124C52">
        <w:rPr>
          <w:b w:val="0"/>
        </w:rPr>
        <w:t>:</w:t>
      </w:r>
    </w:p>
    <w:p w:rsidR="00E74B76" w:rsidRPr="00124C52" w:rsidRDefault="00E74B76" w:rsidP="00E74B76">
      <w:pPr>
        <w:pStyle w:val="ConsPlusNormal"/>
        <w:ind w:firstLine="540"/>
        <w:jc w:val="both"/>
        <w:rPr>
          <w:b w:val="0"/>
        </w:rPr>
      </w:pPr>
      <w:r w:rsidRPr="00124C52">
        <w:rPr>
          <w:b w:val="0"/>
        </w:rPr>
        <w:t xml:space="preserve">- в копиях (документы, указанные в </w:t>
      </w:r>
      <w:hyperlink w:anchor="Par71" w:history="1">
        <w:r w:rsidRPr="00124C52">
          <w:rPr>
            <w:b w:val="0"/>
            <w:color w:val="0000FF"/>
          </w:rPr>
          <w:t>подпунктах "а"</w:t>
        </w:r>
      </w:hyperlink>
      <w:r w:rsidRPr="00124C52">
        <w:rPr>
          <w:b w:val="0"/>
        </w:rPr>
        <w:t xml:space="preserve">, </w:t>
      </w:r>
      <w:hyperlink w:anchor="Par72" w:history="1">
        <w:r w:rsidRPr="00124C52">
          <w:rPr>
            <w:b w:val="0"/>
            <w:color w:val="0000FF"/>
          </w:rPr>
          <w:t>"б"</w:t>
        </w:r>
      </w:hyperlink>
      <w:r w:rsidRPr="00124C52">
        <w:rPr>
          <w:b w:val="0"/>
        </w:rPr>
        <w:t xml:space="preserve"> настоящего пункта предоставляются по желанию Заявителя) - при личном обращении Заявителя для получения муниципальной услуги или при направлении Заявителем пакета документов для получения муниципальной услуги посредством почтового отправления.</w:t>
      </w:r>
    </w:p>
    <w:p w:rsidR="00E74B76" w:rsidRPr="00124C52" w:rsidRDefault="00E74B76" w:rsidP="00E74B76">
      <w:pPr>
        <w:pStyle w:val="ConsPlusNormal"/>
        <w:ind w:firstLine="540"/>
        <w:jc w:val="both"/>
        <w:rPr>
          <w:b w:val="0"/>
        </w:rPr>
      </w:pPr>
      <w:r w:rsidRPr="00124C52">
        <w:rPr>
          <w:b w:val="0"/>
        </w:rPr>
        <w:t xml:space="preserve">Для рассмотрения заявления </w:t>
      </w:r>
      <w:r>
        <w:rPr>
          <w:b w:val="0"/>
        </w:rPr>
        <w:t>Администрация (Отдел)</w:t>
      </w:r>
      <w:r w:rsidR="00646D5F">
        <w:rPr>
          <w:b w:val="0"/>
        </w:rPr>
        <w:t xml:space="preserve"> в течение трех рабочих</w:t>
      </w:r>
      <w:r w:rsidRPr="00124C52">
        <w:rPr>
          <w:b w:val="0"/>
        </w:rPr>
        <w:t xml:space="preserve"> дней с даты поступления заявления запрашивает в органе государственной власти, органе местного самоуправления либо подведомственной органу государственной власти или органу местного самоуправления организации документы, указанные в </w:t>
      </w:r>
      <w:hyperlink w:anchor="Par71" w:history="1">
        <w:r w:rsidRPr="00124C52">
          <w:rPr>
            <w:b w:val="0"/>
            <w:color w:val="0000FF"/>
          </w:rPr>
          <w:t>подпунктах "а"</w:t>
        </w:r>
      </w:hyperlink>
      <w:r w:rsidRPr="00124C52">
        <w:rPr>
          <w:b w:val="0"/>
        </w:rPr>
        <w:t xml:space="preserve">, </w:t>
      </w:r>
      <w:hyperlink w:anchor="Par72" w:history="1">
        <w:r w:rsidRPr="00124C52">
          <w:rPr>
            <w:b w:val="0"/>
            <w:color w:val="0000FF"/>
          </w:rPr>
          <w:t>"б"</w:t>
        </w:r>
      </w:hyperlink>
      <w:r w:rsidRPr="00124C52">
        <w:rPr>
          <w:b w:val="0"/>
        </w:rPr>
        <w:t xml:space="preserve"> настоящего пункта (их копии или содержащиеся в них сведения), если они не были представлены Заявителем по собственной инициативе.</w:t>
      </w:r>
    </w:p>
    <w:p w:rsidR="00E74B76" w:rsidRPr="00124C52" w:rsidRDefault="00E74B76" w:rsidP="00E74B76">
      <w:pPr>
        <w:pStyle w:val="ConsPlusNormal"/>
        <w:ind w:firstLine="540"/>
        <w:jc w:val="both"/>
        <w:rPr>
          <w:b w:val="0"/>
        </w:rPr>
      </w:pPr>
      <w:bookmarkStart w:id="2" w:name="Par80"/>
      <w:bookmarkEnd w:id="2"/>
      <w:r w:rsidRPr="00124C52">
        <w:rPr>
          <w:b w:val="0"/>
        </w:rPr>
        <w:lastRenderedPageBreak/>
        <w:t xml:space="preserve">2.7.2. Для подготовки и выдачи градостроительного плана земельного участка, в случае реконструкции объекта капитального строительства, если при его проведении затрагиваются конструктивные и другие характеристики надежности и безопасности такого объекта, отклонения от предельных параметров разрешенного строительства, реконструкции объекта капитального строительства, а также в случае необходимости внесения изменений в градостроительный план земельного участка, помимо документов, указанных в </w:t>
      </w:r>
      <w:hyperlink w:anchor="Par50" w:history="1">
        <w:r w:rsidRPr="00124C52">
          <w:rPr>
            <w:b w:val="0"/>
            <w:color w:val="0000FF"/>
          </w:rPr>
          <w:t>пункте 2.7</w:t>
        </w:r>
      </w:hyperlink>
      <w:r w:rsidRPr="00124C52">
        <w:rPr>
          <w:b w:val="0"/>
        </w:rPr>
        <w:t xml:space="preserve"> Административного регламента, </w:t>
      </w:r>
      <w:r w:rsidR="00646D5F">
        <w:rPr>
          <w:b w:val="0"/>
        </w:rPr>
        <w:t>необходимы следующие документы</w:t>
      </w:r>
      <w:r w:rsidRPr="00124C52">
        <w:rPr>
          <w:b w:val="0"/>
        </w:rPr>
        <w:t>:</w:t>
      </w:r>
    </w:p>
    <w:p w:rsidR="00E74B76" w:rsidRPr="00124C52" w:rsidRDefault="00E74B76" w:rsidP="00E74B76">
      <w:pPr>
        <w:pStyle w:val="ConsPlusNormal"/>
        <w:ind w:firstLine="540"/>
        <w:jc w:val="both"/>
        <w:rPr>
          <w:b w:val="0"/>
        </w:rPr>
      </w:pPr>
      <w:bookmarkStart w:id="3" w:name="Par81"/>
      <w:bookmarkEnd w:id="3"/>
      <w:r w:rsidRPr="00124C52">
        <w:rPr>
          <w:b w:val="0"/>
        </w:rPr>
        <w:t>а) кадастровый паспорт (план (карта) земельного участка;</w:t>
      </w:r>
    </w:p>
    <w:p w:rsidR="00E74B76" w:rsidRPr="00124C52" w:rsidRDefault="00E74B76" w:rsidP="00E74B76">
      <w:pPr>
        <w:pStyle w:val="ConsPlusNormal"/>
        <w:ind w:firstLine="540"/>
        <w:jc w:val="both"/>
        <w:rPr>
          <w:b w:val="0"/>
        </w:rPr>
      </w:pPr>
      <w:bookmarkStart w:id="4" w:name="Par82"/>
      <w:bookmarkEnd w:id="4"/>
      <w:r w:rsidRPr="00124C52">
        <w:rPr>
          <w:b w:val="0"/>
        </w:rPr>
        <w:t>б) сведения о расположенных на земельном участке объектах капитального строительства (при их наличии) с приложением копий кадастровых (технических) паспортов (планов) объектов капитального строительства;</w:t>
      </w:r>
    </w:p>
    <w:p w:rsidR="00E74B76" w:rsidRPr="00124C52" w:rsidRDefault="00E74B76" w:rsidP="00E74B76">
      <w:pPr>
        <w:pStyle w:val="ConsPlusNormal"/>
        <w:ind w:firstLine="540"/>
        <w:jc w:val="both"/>
        <w:rPr>
          <w:b w:val="0"/>
        </w:rPr>
      </w:pPr>
      <w:r w:rsidRPr="00124C52">
        <w:rPr>
          <w:b w:val="0"/>
        </w:rPr>
        <w:t>в)</w:t>
      </w:r>
      <w:r w:rsidR="00646D5F">
        <w:rPr>
          <w:b w:val="0"/>
        </w:rPr>
        <w:t xml:space="preserve"> исключить</w:t>
      </w:r>
      <w:r w:rsidRPr="00124C52">
        <w:rPr>
          <w:b w:val="0"/>
        </w:rPr>
        <w:t>;</w:t>
      </w:r>
    </w:p>
    <w:p w:rsidR="00E74B76" w:rsidRPr="00124C52" w:rsidRDefault="00E74B76" w:rsidP="00E74B76">
      <w:pPr>
        <w:pStyle w:val="ConsPlusNormal"/>
        <w:ind w:firstLine="540"/>
        <w:jc w:val="both"/>
        <w:rPr>
          <w:b w:val="0"/>
        </w:rPr>
      </w:pPr>
      <w:r w:rsidRPr="00124C52">
        <w:rPr>
          <w:b w:val="0"/>
        </w:rPr>
        <w:t>г) правоустанавливающие (</w:t>
      </w:r>
      <w:proofErr w:type="spellStart"/>
      <w:r w:rsidRPr="00124C52">
        <w:rPr>
          <w:b w:val="0"/>
        </w:rPr>
        <w:t>правоудостоверяющие</w:t>
      </w:r>
      <w:proofErr w:type="spellEnd"/>
      <w:r w:rsidRPr="00124C52">
        <w:rPr>
          <w:b w:val="0"/>
        </w:rPr>
        <w:t>) документы на земельный участок (договор аренды, договор безвозмездного срочного пользования, свидетельство о регистрации права постоянного (бессрочного) пользования, свидетельство о регистрации права пожизненного наследуемого владения</w:t>
      </w:r>
      <w:r w:rsidR="00646D5F">
        <w:rPr>
          <w:b w:val="0"/>
        </w:rPr>
        <w:t>, другое вещное право</w:t>
      </w:r>
      <w:r w:rsidRPr="00124C52">
        <w:rPr>
          <w:b w:val="0"/>
        </w:rPr>
        <w:t>);</w:t>
      </w:r>
    </w:p>
    <w:p w:rsidR="00E74B76" w:rsidRPr="00124C52" w:rsidRDefault="00E74B76" w:rsidP="00E74B76">
      <w:pPr>
        <w:pStyle w:val="ConsPlusNormal"/>
        <w:ind w:firstLine="540"/>
        <w:jc w:val="both"/>
        <w:rPr>
          <w:b w:val="0"/>
        </w:rPr>
      </w:pPr>
      <w:r w:rsidRPr="00124C52">
        <w:rPr>
          <w:b w:val="0"/>
        </w:rPr>
        <w:t>д)</w:t>
      </w:r>
      <w:r w:rsidR="00646D5F">
        <w:rPr>
          <w:b w:val="0"/>
        </w:rPr>
        <w:t xml:space="preserve"> исключить</w:t>
      </w:r>
      <w:r w:rsidRPr="00124C52">
        <w:rPr>
          <w:b w:val="0"/>
        </w:rPr>
        <w:t>;</w:t>
      </w:r>
    </w:p>
    <w:p w:rsidR="00E74B76" w:rsidRPr="00124C52" w:rsidRDefault="00E74B76" w:rsidP="00E74B76">
      <w:pPr>
        <w:pStyle w:val="ConsPlusNormal"/>
        <w:ind w:firstLine="540"/>
        <w:jc w:val="both"/>
        <w:rPr>
          <w:b w:val="0"/>
        </w:rPr>
      </w:pPr>
      <w:bookmarkStart w:id="5" w:name="Par86"/>
      <w:bookmarkEnd w:id="5"/>
      <w:r w:rsidRPr="00124C52">
        <w:rPr>
          <w:b w:val="0"/>
        </w:rPr>
        <w:t xml:space="preserve">е) </w:t>
      </w:r>
      <w:r w:rsidR="00225BAA">
        <w:rPr>
          <w:b w:val="0"/>
        </w:rPr>
        <w:t>исключить</w:t>
      </w:r>
      <w:r w:rsidRPr="00124C52">
        <w:rPr>
          <w:b w:val="0"/>
        </w:rPr>
        <w:t>;</w:t>
      </w:r>
    </w:p>
    <w:p w:rsidR="00E74B76" w:rsidRPr="00124C52" w:rsidRDefault="00E74B76" w:rsidP="00E74B76">
      <w:pPr>
        <w:pStyle w:val="ConsPlusNormal"/>
        <w:ind w:firstLine="540"/>
        <w:jc w:val="both"/>
        <w:rPr>
          <w:b w:val="0"/>
        </w:rPr>
      </w:pPr>
      <w:bookmarkStart w:id="6" w:name="Par87"/>
      <w:bookmarkEnd w:id="6"/>
      <w:r w:rsidRPr="00124C52">
        <w:rPr>
          <w:b w:val="0"/>
        </w:rPr>
        <w:t>ж) документы, обосновывающие необходимость внесения изменений в ранее утвержденный градостроительный план земельного участка (в случае необходимости внесения изменений в градостроительный план земельного участка).</w:t>
      </w:r>
    </w:p>
    <w:p w:rsidR="00E74B76" w:rsidRPr="00124C52" w:rsidRDefault="00E74B76" w:rsidP="00E74B76">
      <w:pPr>
        <w:pStyle w:val="ConsPlusNormal"/>
        <w:ind w:firstLine="540"/>
        <w:jc w:val="both"/>
        <w:rPr>
          <w:b w:val="0"/>
        </w:rPr>
      </w:pPr>
      <w:r w:rsidRPr="00124C52">
        <w:rPr>
          <w:b w:val="0"/>
        </w:rPr>
        <w:t xml:space="preserve">Документы, указанные в настоящем </w:t>
      </w:r>
      <w:hyperlink w:anchor="Par80" w:history="1">
        <w:r w:rsidRPr="00124C52">
          <w:rPr>
            <w:b w:val="0"/>
            <w:color w:val="0000FF"/>
          </w:rPr>
          <w:t>пункте</w:t>
        </w:r>
      </w:hyperlink>
      <w:r w:rsidRPr="00124C52">
        <w:rPr>
          <w:b w:val="0"/>
        </w:rPr>
        <w:t xml:space="preserve">, предоставляются в </w:t>
      </w:r>
      <w:r>
        <w:rPr>
          <w:b w:val="0"/>
        </w:rPr>
        <w:t>Администрацию (Отдел)</w:t>
      </w:r>
      <w:r w:rsidRPr="00124C52">
        <w:rPr>
          <w:b w:val="0"/>
        </w:rPr>
        <w:t>:</w:t>
      </w:r>
    </w:p>
    <w:p w:rsidR="00E74B76" w:rsidRPr="00124C52" w:rsidRDefault="00E74B76" w:rsidP="00E74B76">
      <w:pPr>
        <w:pStyle w:val="ConsPlusNormal"/>
        <w:ind w:firstLine="540"/>
        <w:jc w:val="both"/>
        <w:rPr>
          <w:b w:val="0"/>
        </w:rPr>
      </w:pPr>
      <w:r w:rsidRPr="00124C52">
        <w:rPr>
          <w:b w:val="0"/>
        </w:rPr>
        <w:t xml:space="preserve">- в оригиналах (документы, указанные в </w:t>
      </w:r>
      <w:hyperlink w:anchor="Par82" w:history="1">
        <w:r w:rsidRPr="00124C52">
          <w:rPr>
            <w:b w:val="0"/>
            <w:color w:val="0000FF"/>
          </w:rPr>
          <w:t>подпунктах "б"</w:t>
        </w:r>
      </w:hyperlink>
      <w:r w:rsidR="00225BAA">
        <w:rPr>
          <w:b w:val="0"/>
        </w:rPr>
        <w:t>,</w:t>
      </w:r>
      <w:r w:rsidRPr="00124C52">
        <w:rPr>
          <w:b w:val="0"/>
        </w:rPr>
        <w:t xml:space="preserve"> </w:t>
      </w:r>
      <w:hyperlink w:anchor="Par87" w:history="1">
        <w:r w:rsidRPr="00124C52">
          <w:rPr>
            <w:b w:val="0"/>
            <w:color w:val="0000FF"/>
          </w:rPr>
          <w:t>"ж"</w:t>
        </w:r>
      </w:hyperlink>
      <w:r w:rsidRPr="00124C52">
        <w:rPr>
          <w:b w:val="0"/>
        </w:rPr>
        <w:t xml:space="preserve"> настоящего пункта) и копиях (документы, указанные в </w:t>
      </w:r>
      <w:hyperlink w:anchor="Par81" w:history="1">
        <w:r w:rsidRPr="00124C52">
          <w:rPr>
            <w:b w:val="0"/>
            <w:color w:val="0000FF"/>
          </w:rPr>
          <w:t>подпунктах "а"</w:t>
        </w:r>
      </w:hyperlink>
      <w:r w:rsidRPr="00124C52">
        <w:rPr>
          <w:b w:val="0"/>
        </w:rPr>
        <w:t xml:space="preserve"> - </w:t>
      </w:r>
      <w:hyperlink w:anchor="Par87" w:history="1">
        <w:r w:rsidRPr="00124C52">
          <w:rPr>
            <w:b w:val="0"/>
            <w:color w:val="0000FF"/>
          </w:rPr>
          <w:t>"ж"</w:t>
        </w:r>
      </w:hyperlink>
      <w:r w:rsidRPr="00124C52">
        <w:rPr>
          <w:b w:val="0"/>
        </w:rPr>
        <w:t xml:space="preserve"> настоящего пункта, предоставляются по желанию Заявителя) - при личном обращении Заявителя для получения муниципальной услуги;</w:t>
      </w:r>
    </w:p>
    <w:p w:rsidR="00E74B76" w:rsidRPr="00124C52" w:rsidRDefault="00E74B76" w:rsidP="00E74B76">
      <w:pPr>
        <w:pStyle w:val="ConsPlusNormal"/>
        <w:ind w:firstLine="540"/>
        <w:jc w:val="both"/>
        <w:rPr>
          <w:b w:val="0"/>
        </w:rPr>
      </w:pPr>
      <w:r w:rsidRPr="00124C52">
        <w:rPr>
          <w:b w:val="0"/>
        </w:rPr>
        <w:t xml:space="preserve">- в копиях, заверенных в установленном действующим законодательством порядке (документы, указанные в </w:t>
      </w:r>
      <w:hyperlink w:anchor="Par82" w:history="1">
        <w:r w:rsidRPr="00124C52">
          <w:rPr>
            <w:b w:val="0"/>
            <w:color w:val="0000FF"/>
          </w:rPr>
          <w:t>подпунктах "б"</w:t>
        </w:r>
      </w:hyperlink>
      <w:r w:rsidRPr="00124C52">
        <w:rPr>
          <w:b w:val="0"/>
        </w:rPr>
        <w:t xml:space="preserve">, </w:t>
      </w:r>
      <w:hyperlink w:anchor="Par87" w:history="1">
        <w:r w:rsidRPr="00124C52">
          <w:rPr>
            <w:b w:val="0"/>
            <w:color w:val="0000FF"/>
          </w:rPr>
          <w:t>"ж"</w:t>
        </w:r>
      </w:hyperlink>
      <w:r w:rsidRPr="00124C52">
        <w:rPr>
          <w:b w:val="0"/>
        </w:rPr>
        <w:t xml:space="preserve"> настоящего пункта) и копиях (документы, указанные в </w:t>
      </w:r>
      <w:hyperlink w:anchor="Par81" w:history="1">
        <w:r w:rsidRPr="00124C52">
          <w:rPr>
            <w:b w:val="0"/>
            <w:color w:val="0000FF"/>
          </w:rPr>
          <w:t>подпунктах "а"</w:t>
        </w:r>
      </w:hyperlink>
      <w:r w:rsidRPr="00124C52">
        <w:rPr>
          <w:b w:val="0"/>
        </w:rPr>
        <w:t xml:space="preserve"> - </w:t>
      </w:r>
      <w:hyperlink w:anchor="Par87" w:history="1">
        <w:r w:rsidRPr="00124C52">
          <w:rPr>
            <w:b w:val="0"/>
            <w:color w:val="0000FF"/>
          </w:rPr>
          <w:t>"ж"</w:t>
        </w:r>
      </w:hyperlink>
      <w:r w:rsidRPr="00124C52">
        <w:rPr>
          <w:b w:val="0"/>
        </w:rPr>
        <w:t xml:space="preserve"> настоящего пункта, предоставляются по желанию Заявителя) - при направлении Заявителем пакета документов для получения муниципальной услуги посредством почтового отправления.</w:t>
      </w:r>
    </w:p>
    <w:p w:rsidR="00E74B76" w:rsidRPr="00124C52" w:rsidRDefault="00E74B76" w:rsidP="00E74B76">
      <w:pPr>
        <w:pStyle w:val="ConsPlusNormal"/>
        <w:ind w:firstLine="540"/>
        <w:jc w:val="both"/>
        <w:rPr>
          <w:b w:val="0"/>
        </w:rPr>
      </w:pPr>
      <w:r w:rsidRPr="00124C52">
        <w:rPr>
          <w:b w:val="0"/>
        </w:rPr>
        <w:t xml:space="preserve">Для рассмотрения заявления </w:t>
      </w:r>
      <w:r>
        <w:rPr>
          <w:b w:val="0"/>
        </w:rPr>
        <w:t>Администрация (Отдел)</w:t>
      </w:r>
      <w:r w:rsidR="00225BAA">
        <w:rPr>
          <w:b w:val="0"/>
        </w:rPr>
        <w:t xml:space="preserve"> в течение трех рабочих</w:t>
      </w:r>
      <w:r w:rsidRPr="00124C52">
        <w:rPr>
          <w:b w:val="0"/>
        </w:rPr>
        <w:t xml:space="preserve"> дней с даты поступления заявления запрашивает в органе государственной власти, органе местного самоуправления либо подведомственной органу государственной власти или органу местного самоуправления организации документы, указанные в </w:t>
      </w:r>
      <w:hyperlink w:anchor="Par81" w:history="1">
        <w:r w:rsidRPr="00124C52">
          <w:rPr>
            <w:b w:val="0"/>
            <w:color w:val="0000FF"/>
          </w:rPr>
          <w:t>подпунктах "а"</w:t>
        </w:r>
      </w:hyperlink>
      <w:r w:rsidRPr="00124C52">
        <w:rPr>
          <w:b w:val="0"/>
        </w:rPr>
        <w:t xml:space="preserve"> - </w:t>
      </w:r>
      <w:hyperlink w:anchor="Par87" w:history="1">
        <w:r w:rsidRPr="00124C52">
          <w:rPr>
            <w:b w:val="0"/>
            <w:color w:val="0000FF"/>
          </w:rPr>
          <w:t>"ж"</w:t>
        </w:r>
      </w:hyperlink>
      <w:r w:rsidRPr="00124C52">
        <w:rPr>
          <w:b w:val="0"/>
        </w:rPr>
        <w:t xml:space="preserve"> настоящего пункта (их копии или содержащиеся в них сведения), если они не были представлены Заявителем по собственной инициативе.</w:t>
      </w:r>
    </w:p>
    <w:p w:rsidR="00E04F89" w:rsidRDefault="00B2266F" w:rsidP="00E04F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</w:t>
      </w:r>
      <w:r w:rsidR="00225BAA">
        <w:rPr>
          <w:rFonts w:ascii="Times New Roman" w:hAnsi="Times New Roman" w:cs="Times New Roman"/>
          <w:sz w:val="26"/>
          <w:szCs w:val="26"/>
        </w:rPr>
        <w:t>. Пункт 2.7.3. изложить в следующей редакции: «</w:t>
      </w:r>
      <w:r w:rsidR="00E04F89">
        <w:rPr>
          <w:rFonts w:ascii="Times New Roman" w:hAnsi="Times New Roman" w:cs="Times New Roman"/>
          <w:sz w:val="26"/>
          <w:szCs w:val="26"/>
        </w:rPr>
        <w:t>Для предоставления услуги "Подготовка и выдача градостроительных планов земельных участков" требуется запрос о представлении сведений, содержащихся в Едином государственном реестре прав на недвижимое имущество и сделок с ним.»;</w:t>
      </w:r>
    </w:p>
    <w:p w:rsidR="00A91645" w:rsidRDefault="00B2266F" w:rsidP="0021492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</w:t>
      </w:r>
      <w:r w:rsidR="00E04F89">
        <w:rPr>
          <w:rFonts w:ascii="Times New Roman" w:hAnsi="Times New Roman" w:cs="Times New Roman"/>
          <w:sz w:val="26"/>
          <w:szCs w:val="26"/>
        </w:rPr>
        <w:t>. Пункт 2.8. дополнить абзацем вторым следующего содержания: «Отказ в приеме заявления не является препятствием для повторного обращения Заявителя после устранения указанных письменно недостатков заявления или представленного пакета документов.»;</w:t>
      </w:r>
    </w:p>
    <w:p w:rsidR="00556B24" w:rsidRDefault="00B2266F" w:rsidP="00556B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</w:t>
      </w:r>
      <w:r w:rsidR="00E04F89">
        <w:rPr>
          <w:rFonts w:ascii="Times New Roman" w:hAnsi="Times New Roman" w:cs="Times New Roman"/>
          <w:sz w:val="26"/>
          <w:szCs w:val="26"/>
        </w:rPr>
        <w:t xml:space="preserve">. Пункт 2.9. изложить в следующей редакции: </w:t>
      </w:r>
      <w:r w:rsidR="00556B24">
        <w:rPr>
          <w:rFonts w:ascii="Times New Roman" w:hAnsi="Times New Roman" w:cs="Times New Roman"/>
          <w:sz w:val="26"/>
          <w:szCs w:val="26"/>
        </w:rPr>
        <w:t xml:space="preserve">«Основаниями для отказа в предоставлении Услуги являются: </w:t>
      </w:r>
    </w:p>
    <w:p w:rsidR="00556B24" w:rsidRDefault="00556B24" w:rsidP="00556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обращение с заявлением о выдаче градостроительного плана земельного участка лица, не являющегося его правообладателем;</w:t>
      </w:r>
    </w:p>
    <w:p w:rsidR="00556B24" w:rsidRDefault="00556B24" w:rsidP="00556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отсутствует утвержденная документация по планировке территории, если в соответствии с </w:t>
      </w:r>
      <w:hyperlink r:id="rId7" w:history="1">
        <w:proofErr w:type="spellStart"/>
        <w:r>
          <w:rPr>
            <w:rFonts w:ascii="Times New Roman" w:hAnsi="Times New Roman" w:cs="Times New Roman"/>
            <w:color w:val="0000FF"/>
            <w:sz w:val="26"/>
            <w:szCs w:val="26"/>
          </w:rPr>
          <w:t>ГрК</w:t>
        </w:r>
        <w:proofErr w:type="spellEnd"/>
        <w:r>
          <w:rPr>
            <w:rFonts w:ascii="Times New Roman" w:hAnsi="Times New Roman" w:cs="Times New Roman"/>
            <w:color w:val="0000FF"/>
            <w:sz w:val="26"/>
            <w:szCs w:val="26"/>
          </w:rPr>
          <w:t xml:space="preserve"> РФ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размещение объекта капитального строительства не допускается при отсутствии такой документации.»;</w:t>
      </w:r>
    </w:p>
    <w:p w:rsidR="009A2868" w:rsidRDefault="00B2266F" w:rsidP="009A2868">
      <w:pPr>
        <w:pStyle w:val="ConsPlusNormal"/>
        <w:ind w:firstLine="540"/>
        <w:jc w:val="both"/>
        <w:rPr>
          <w:b w:val="0"/>
        </w:rPr>
      </w:pPr>
      <w:r>
        <w:rPr>
          <w:b w:val="0"/>
          <w:sz w:val="26"/>
          <w:szCs w:val="26"/>
        </w:rPr>
        <w:t>1.14</w:t>
      </w:r>
      <w:r w:rsidR="00556B24" w:rsidRPr="009A2868">
        <w:rPr>
          <w:b w:val="0"/>
          <w:sz w:val="26"/>
          <w:szCs w:val="26"/>
        </w:rPr>
        <w:t xml:space="preserve">. </w:t>
      </w:r>
      <w:r w:rsidR="009A2868" w:rsidRPr="009A2868">
        <w:rPr>
          <w:b w:val="0"/>
          <w:sz w:val="26"/>
          <w:szCs w:val="26"/>
        </w:rPr>
        <w:t>Пункт 2.17. изложить в следующей редакции:</w:t>
      </w:r>
      <w:r w:rsidR="009A2868">
        <w:rPr>
          <w:sz w:val="26"/>
          <w:szCs w:val="26"/>
        </w:rPr>
        <w:t xml:space="preserve"> «</w:t>
      </w:r>
      <w:r w:rsidR="009A2868" w:rsidRPr="00124C52">
        <w:rPr>
          <w:b w:val="0"/>
        </w:rPr>
        <w:t>Показателями, характеризующими доступность и качество муниципальной услуги, являются:</w:t>
      </w:r>
    </w:p>
    <w:p w:rsidR="009A2868" w:rsidRDefault="009A2868" w:rsidP="009A2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9A2868" w:rsidRDefault="009A2868" w:rsidP="009A2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органами местного самоуправления информации о своей деятельности в сети Интернет;</w:t>
      </w:r>
    </w:p>
    <w:p w:rsidR="009A2868" w:rsidRDefault="009A2868" w:rsidP="009A2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информации о своей деятельности в помещениях здания Администрации и Отдела;</w:t>
      </w:r>
    </w:p>
    <w:p w:rsidR="009A2868" w:rsidRDefault="009A2868" w:rsidP="009A2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взаимодействия заявителя со специалистами и должностными лицами отдела строительства и архитектуры при предоставлении муниципальной услуги, которое осуществляется 1 раз при индивидуальном устном информировании заявителя, и 2 раза - при подаче заявления лично на приеме и при получении результата предоставления муниципальной услуги лично заявителем;</w:t>
      </w:r>
    </w:p>
    <w:p w:rsidR="009A2868" w:rsidRDefault="009A2868" w:rsidP="009A2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полной и исчерпывающей информации о способах, сроках, документах, необходимых для предоставления муниципальной услуги, на информационных стендах, на официальном сайте Администрации в сети Интернет, на Едином портале, предоставление указанной информации по телефону муниципальными служащими;</w:t>
      </w:r>
    </w:p>
    <w:p w:rsidR="009A2868" w:rsidRDefault="009A2868" w:rsidP="009A2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подачи заявления о предоставлении муниципальной услуги, получения необходимой информации и получения результатов предоставления муниципальной услуги посредством почтовых отправлений и в электронной форме без взаимодействия заявителя со специалистами и должностными лицами отдела строительства и архитектуры.</w:t>
      </w:r>
    </w:p>
    <w:p w:rsidR="009A2868" w:rsidRDefault="009A2868" w:rsidP="009A2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показателям качества предоставления муниципальной услуги относятся:</w:t>
      </w:r>
    </w:p>
    <w:p w:rsidR="009A2868" w:rsidRDefault="009A2868" w:rsidP="009A2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требований нормативных правовых актов в сфере градостроительного законодательства Российской Федерации;</w:t>
      </w:r>
    </w:p>
    <w:p w:rsidR="009A2868" w:rsidRDefault="009A2868" w:rsidP="009A2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сроков оказания муниципальной услуги;</w:t>
      </w:r>
    </w:p>
    <w:p w:rsidR="009A2868" w:rsidRDefault="009A2868" w:rsidP="009A2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обоснованных жалоб со стороны заявителей.»</w:t>
      </w:r>
    </w:p>
    <w:p w:rsidR="009A2868" w:rsidRPr="00124C52" w:rsidRDefault="00B2266F" w:rsidP="009A286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1.15. В пункте 3.1. слова «утверждение» заменить </w:t>
      </w:r>
      <w:proofErr w:type="gramStart"/>
      <w:r>
        <w:rPr>
          <w:b w:val="0"/>
        </w:rPr>
        <w:t>на «регистрация»</w:t>
      </w:r>
      <w:proofErr w:type="gramEnd"/>
      <w:r>
        <w:rPr>
          <w:b w:val="0"/>
        </w:rPr>
        <w:t>;</w:t>
      </w:r>
    </w:p>
    <w:p w:rsidR="00556B24" w:rsidRDefault="00556B24" w:rsidP="00556B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04F89" w:rsidRPr="00A91645" w:rsidRDefault="00E04F89" w:rsidP="0021492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B2677" w:rsidRPr="009B2677" w:rsidRDefault="009B2677" w:rsidP="00705E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05E56" w:rsidRPr="009B2677" w:rsidRDefault="00705E56" w:rsidP="00705E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0632B" w:rsidRPr="004258F4" w:rsidRDefault="0030632B" w:rsidP="00705E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0632B" w:rsidRPr="00E30F24" w:rsidRDefault="0030632B" w:rsidP="00705E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Контроль над выполнением настоящего постановления возложить на заместителя Главы города по </w:t>
      </w:r>
      <w:r w:rsidRPr="00303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строительству и архитектуре В.В. Никольского</w:t>
      </w: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0632B" w:rsidRPr="00E30F24" w:rsidRDefault="0030632B" w:rsidP="003063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Постановление подлежит публикации в газете «Енисейск-Плюс» и размещению на официальном интернет – портале органов местного самоуправления г. Енисейска </w:t>
      </w:r>
      <w:hyperlink r:id="rId8" w:history="1">
        <w:r w:rsidRPr="0030329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www.eniseysk.com</w:t>
        </w:r>
      </w:hyperlink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30632B" w:rsidRPr="00E30F24" w:rsidRDefault="0030632B" w:rsidP="003063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Постановление вступает в силу в день, следующий за днем официального опубликования. </w:t>
      </w:r>
    </w:p>
    <w:p w:rsidR="0030632B" w:rsidRPr="00E30F24" w:rsidRDefault="0030632B" w:rsidP="0030632B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7EAE" w:rsidRDefault="00F67EAE" w:rsidP="00306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Исполняющий обязанности </w:t>
      </w:r>
    </w:p>
    <w:p w:rsidR="0030632B" w:rsidRPr="00E30F24" w:rsidRDefault="00F67EAE" w:rsidP="003063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30632B" w:rsidRPr="00303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30632B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города </w:t>
      </w:r>
      <w:r w:rsidR="0030632B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0632B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0632B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0632B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0632B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0632B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0632B" w:rsidRPr="00E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0632B" w:rsidRPr="00303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0632B" w:rsidRPr="003032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О.А.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Патюков</w:t>
      </w:r>
      <w:bookmarkStart w:id="7" w:name="_GoBack"/>
      <w:bookmarkEnd w:id="7"/>
      <w:proofErr w:type="spellEnd"/>
    </w:p>
    <w:p w:rsidR="002021AD" w:rsidRDefault="002021AD"/>
    <w:sectPr w:rsidR="0020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92542"/>
    <w:multiLevelType w:val="multilevel"/>
    <w:tmpl w:val="25D253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2B"/>
    <w:rsid w:val="002021AD"/>
    <w:rsid w:val="00214925"/>
    <w:rsid w:val="00223F76"/>
    <w:rsid w:val="00225BAA"/>
    <w:rsid w:val="0030632B"/>
    <w:rsid w:val="0030708B"/>
    <w:rsid w:val="004258F4"/>
    <w:rsid w:val="00443249"/>
    <w:rsid w:val="00556B24"/>
    <w:rsid w:val="00646D5F"/>
    <w:rsid w:val="00705E56"/>
    <w:rsid w:val="008118FB"/>
    <w:rsid w:val="009A2868"/>
    <w:rsid w:val="009B2677"/>
    <w:rsid w:val="00A91645"/>
    <w:rsid w:val="00B2266F"/>
    <w:rsid w:val="00CF5FBD"/>
    <w:rsid w:val="00E04F89"/>
    <w:rsid w:val="00E74B76"/>
    <w:rsid w:val="00F24FB2"/>
    <w:rsid w:val="00F31EC3"/>
    <w:rsid w:val="00F46DA0"/>
    <w:rsid w:val="00F6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F174"/>
  <w15:chartTrackingRefBased/>
  <w15:docId w15:val="{D70E113F-A652-4DB7-B02C-654983C2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8F4"/>
    <w:pPr>
      <w:ind w:left="720"/>
      <w:contextualSpacing/>
    </w:pPr>
  </w:style>
  <w:style w:type="paragraph" w:customStyle="1" w:styleId="ConsPlusNormal">
    <w:name w:val="ConsPlusNormal"/>
    <w:rsid w:val="00214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00685607ED9548CBB6BB4C6DA22A516C8A30D0D296A46816452C138DlEn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CFA30EE6D3A56C99EA3349A3AB5960C5D0522D85C31F1341579B2CA436230844A4D7019297904DB627097DG4u4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2018-01-16T08:53:00Z</dcterms:created>
  <dcterms:modified xsi:type="dcterms:W3CDTF">2018-01-16T08:58:00Z</dcterms:modified>
</cp:coreProperties>
</file>