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B1" w:rsidRDefault="002E7FB1" w:rsidP="002E7FB1">
      <w:pPr>
        <w:framePr w:hSpace="180" w:wrap="around" w:vAnchor="text" w:hAnchor="page" w:x="5221" w:y="1"/>
        <w:ind w:firstLine="567"/>
        <w:rPr>
          <w:b/>
          <w:sz w:val="22"/>
        </w:rPr>
      </w:pPr>
      <w:r>
        <w:rPr>
          <w:b/>
          <w:noProof/>
          <w:sz w:val="22"/>
          <w:lang w:eastAsia="ru-RU"/>
        </w:rPr>
        <w:drawing>
          <wp:inline distT="0" distB="0" distL="0" distR="0" wp14:anchorId="6F549FC5" wp14:editId="1C822987">
            <wp:extent cx="6762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FB1" w:rsidRDefault="002E7FB1" w:rsidP="002E7FB1">
      <w:pPr>
        <w:jc w:val="center"/>
        <w:rPr>
          <w:b/>
          <w:bCs/>
          <w:spacing w:val="100"/>
          <w:sz w:val="40"/>
          <w:szCs w:val="40"/>
        </w:rPr>
      </w:pPr>
    </w:p>
    <w:p w:rsidR="002E7FB1" w:rsidRDefault="002E7FB1" w:rsidP="002E7FB1">
      <w:pPr>
        <w:jc w:val="center"/>
        <w:rPr>
          <w:b/>
          <w:sz w:val="28"/>
        </w:rPr>
      </w:pPr>
    </w:p>
    <w:p w:rsidR="002E7FB1" w:rsidRDefault="002E7FB1" w:rsidP="002E7FB1">
      <w:pPr>
        <w:jc w:val="center"/>
        <w:rPr>
          <w:b/>
          <w:sz w:val="28"/>
        </w:rPr>
      </w:pPr>
    </w:p>
    <w:p w:rsidR="002E7FB1" w:rsidRDefault="002E7FB1" w:rsidP="002E7FB1">
      <w:pPr>
        <w:jc w:val="center"/>
        <w:rPr>
          <w:b/>
          <w:sz w:val="28"/>
        </w:rPr>
      </w:pPr>
    </w:p>
    <w:p w:rsidR="002E7FB1" w:rsidRDefault="002E7FB1" w:rsidP="002E7FB1">
      <w:pPr>
        <w:jc w:val="center"/>
        <w:rPr>
          <w:b/>
          <w:sz w:val="28"/>
        </w:rPr>
      </w:pPr>
    </w:p>
    <w:p w:rsidR="002E7FB1" w:rsidRDefault="002E7FB1" w:rsidP="002E7FB1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ЕНИСЕЙСКА</w:t>
      </w:r>
    </w:p>
    <w:p w:rsidR="002E7FB1" w:rsidRDefault="002E7FB1" w:rsidP="002E7FB1">
      <w:pPr>
        <w:jc w:val="center"/>
        <w:rPr>
          <w:sz w:val="28"/>
        </w:rPr>
      </w:pPr>
      <w:r>
        <w:rPr>
          <w:sz w:val="28"/>
        </w:rPr>
        <w:t>Красноярского края</w:t>
      </w:r>
    </w:p>
    <w:p w:rsidR="002E7FB1" w:rsidRDefault="002E7FB1" w:rsidP="002E7FB1">
      <w:pPr>
        <w:jc w:val="center"/>
        <w:rPr>
          <w:b/>
          <w:sz w:val="44"/>
        </w:rPr>
      </w:pPr>
    </w:p>
    <w:p w:rsidR="002E7FB1" w:rsidRDefault="002E7FB1" w:rsidP="002E7FB1">
      <w:pPr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2E7FB1" w:rsidRDefault="002E7FB1" w:rsidP="002E7FB1">
      <w:pPr>
        <w:jc w:val="center"/>
        <w:rPr>
          <w:b/>
          <w:sz w:val="32"/>
        </w:rPr>
      </w:pPr>
    </w:p>
    <w:p w:rsidR="002E7FB1" w:rsidRDefault="002E7FB1" w:rsidP="002E7FB1">
      <w:pPr>
        <w:jc w:val="center"/>
      </w:pPr>
    </w:p>
    <w:p w:rsidR="002E7FB1" w:rsidRPr="00BC5423" w:rsidRDefault="00C40D5B" w:rsidP="002E7FB1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16</w:t>
      </w:r>
      <w:r w:rsidR="002E7FB1">
        <w:rPr>
          <w:sz w:val="26"/>
          <w:szCs w:val="26"/>
        </w:rPr>
        <w:t>.04</w:t>
      </w:r>
      <w:r w:rsidR="002E7FB1" w:rsidRPr="00FF3A19">
        <w:rPr>
          <w:sz w:val="26"/>
          <w:szCs w:val="26"/>
        </w:rPr>
        <w:t xml:space="preserve">.2018          </w:t>
      </w:r>
      <w:r>
        <w:rPr>
          <w:sz w:val="26"/>
          <w:szCs w:val="26"/>
        </w:rPr>
        <w:t xml:space="preserve">             </w:t>
      </w:r>
      <w:r w:rsidR="002E7FB1" w:rsidRPr="00FF3A19">
        <w:rPr>
          <w:sz w:val="26"/>
          <w:szCs w:val="26"/>
        </w:rPr>
        <w:t xml:space="preserve">                      г. Енисейск                                 </w:t>
      </w:r>
      <w:r w:rsidR="002E7FB1">
        <w:rPr>
          <w:sz w:val="26"/>
          <w:szCs w:val="26"/>
        </w:rPr>
        <w:t xml:space="preserve">                № </w:t>
      </w:r>
      <w:r>
        <w:rPr>
          <w:sz w:val="26"/>
          <w:szCs w:val="26"/>
        </w:rPr>
        <w:t>92</w:t>
      </w:r>
      <w:r w:rsidR="002E7FB1" w:rsidRPr="00FF3A19">
        <w:rPr>
          <w:sz w:val="26"/>
          <w:szCs w:val="26"/>
        </w:rPr>
        <w:t>-п</w:t>
      </w:r>
    </w:p>
    <w:p w:rsidR="002E7FB1" w:rsidRPr="006F20E5" w:rsidRDefault="002E7FB1" w:rsidP="002E7FB1">
      <w:pPr>
        <w:jc w:val="both"/>
        <w:rPr>
          <w:sz w:val="26"/>
          <w:szCs w:val="26"/>
        </w:rPr>
      </w:pPr>
    </w:p>
    <w:p w:rsidR="00605D90" w:rsidRPr="00605D90" w:rsidRDefault="002E7FB1" w:rsidP="00605D90">
      <w:pPr>
        <w:autoSpaceDE w:val="0"/>
        <w:autoSpaceDN w:val="0"/>
        <w:adjustRightInd w:val="0"/>
        <w:jc w:val="both"/>
        <w:rPr>
          <w:rFonts w:eastAsiaTheme="minorHAnsi"/>
          <w:iCs/>
          <w:sz w:val="26"/>
          <w:szCs w:val="26"/>
        </w:rPr>
      </w:pPr>
      <w:r w:rsidRPr="006F20E5">
        <w:rPr>
          <w:sz w:val="26"/>
          <w:szCs w:val="26"/>
        </w:rPr>
        <w:t xml:space="preserve">Об утверждении </w:t>
      </w:r>
      <w:r w:rsidR="00605D90">
        <w:rPr>
          <w:sz w:val="26"/>
          <w:szCs w:val="26"/>
        </w:rPr>
        <w:t xml:space="preserve">порядка </w:t>
      </w:r>
      <w:r w:rsidR="00605D90" w:rsidRPr="00605D90">
        <w:rPr>
          <w:sz w:val="26"/>
          <w:szCs w:val="26"/>
        </w:rPr>
        <w:t xml:space="preserve">предоставления </w:t>
      </w:r>
      <w:r w:rsidR="00605D90" w:rsidRPr="00605D90">
        <w:rPr>
          <w:rFonts w:eastAsiaTheme="minorHAnsi"/>
          <w:iCs/>
          <w:sz w:val="26"/>
          <w:szCs w:val="26"/>
        </w:rPr>
        <w:t>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605D90">
        <w:rPr>
          <w:rFonts w:eastAsiaTheme="minorHAnsi"/>
          <w:iCs/>
          <w:sz w:val="26"/>
          <w:szCs w:val="26"/>
        </w:rPr>
        <w:t xml:space="preserve"> </w:t>
      </w:r>
      <w:r w:rsidR="00605D90" w:rsidRPr="00605D90">
        <w:rPr>
          <w:rFonts w:eastAsiaTheme="minorHAnsi"/>
          <w:iCs/>
          <w:sz w:val="26"/>
          <w:szCs w:val="26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</w:p>
    <w:p w:rsidR="002E7FB1" w:rsidRPr="006F20E5" w:rsidRDefault="002E7FB1" w:rsidP="002E7FB1">
      <w:pPr>
        <w:tabs>
          <w:tab w:val="left" w:pos="2240"/>
        </w:tabs>
        <w:jc w:val="both"/>
        <w:rPr>
          <w:sz w:val="26"/>
          <w:szCs w:val="26"/>
        </w:rPr>
      </w:pPr>
    </w:p>
    <w:p w:rsidR="002E7FB1" w:rsidRPr="00BC5423" w:rsidRDefault="002E7FB1" w:rsidP="002E7FB1">
      <w:pPr>
        <w:jc w:val="both"/>
        <w:rPr>
          <w:sz w:val="26"/>
          <w:szCs w:val="26"/>
        </w:rPr>
      </w:pPr>
    </w:p>
    <w:p w:rsidR="002E7FB1" w:rsidRDefault="002E7FB1" w:rsidP="002E7FB1">
      <w:pPr>
        <w:jc w:val="both"/>
        <w:rPr>
          <w:sz w:val="26"/>
          <w:szCs w:val="26"/>
        </w:rPr>
      </w:pPr>
      <w:r w:rsidRPr="00BC5423">
        <w:rPr>
          <w:sz w:val="26"/>
          <w:szCs w:val="26"/>
        </w:rPr>
        <w:tab/>
        <w:t xml:space="preserve">В </w:t>
      </w:r>
      <w:r>
        <w:rPr>
          <w:sz w:val="26"/>
          <w:szCs w:val="26"/>
        </w:rPr>
        <w:t>соответствии с Федеральным законом от 06.10.2003 №131-ФЗ «Об общих принципах организации местного самоуправления в Российской Федерации», руководствуясь статьями 5, 8, 37, 39, 43, 44 Устава города Енисейска, ПОСТАНОВЛЯЮ:</w:t>
      </w:r>
    </w:p>
    <w:p w:rsidR="002E7FB1" w:rsidRPr="006F20E5" w:rsidRDefault="002E7FB1" w:rsidP="002E7FB1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r w:rsidR="00605D90">
        <w:rPr>
          <w:sz w:val="26"/>
          <w:szCs w:val="26"/>
        </w:rPr>
        <w:t xml:space="preserve">порядок </w:t>
      </w:r>
      <w:r w:rsidR="00605D90" w:rsidRPr="00605D90">
        <w:rPr>
          <w:sz w:val="26"/>
          <w:szCs w:val="26"/>
        </w:rPr>
        <w:t xml:space="preserve">предоставления </w:t>
      </w:r>
      <w:r w:rsidR="00605D90" w:rsidRPr="00605D90">
        <w:rPr>
          <w:rFonts w:eastAsiaTheme="minorHAnsi"/>
          <w:iCs/>
          <w:sz w:val="26"/>
          <w:szCs w:val="26"/>
        </w:rPr>
        <w:t>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  <w:r w:rsidR="00605D90">
        <w:rPr>
          <w:rFonts w:eastAsiaTheme="minorHAnsi"/>
          <w:iCs/>
          <w:sz w:val="26"/>
          <w:szCs w:val="26"/>
        </w:rPr>
        <w:t xml:space="preserve"> </w:t>
      </w:r>
      <w:r w:rsidR="00605D90" w:rsidRPr="00605D90">
        <w:rPr>
          <w:rFonts w:eastAsiaTheme="minorHAnsi"/>
          <w:iCs/>
          <w:sz w:val="26"/>
          <w:szCs w:val="26"/>
        </w:rPr>
        <w:t>(в случае если дворовая территория образована земельными участками, находящимися полностью или частично в частной собственности)</w:t>
      </w:r>
      <w:r w:rsidR="00E047CB">
        <w:rPr>
          <w:rFonts w:eastAsiaTheme="minorHAnsi"/>
          <w:iCs/>
          <w:sz w:val="26"/>
          <w:szCs w:val="26"/>
        </w:rPr>
        <w:t xml:space="preserve"> </w:t>
      </w:r>
      <w:bookmarkStart w:id="0" w:name="_GoBack"/>
      <w:r w:rsidR="00E047CB">
        <w:rPr>
          <w:rFonts w:eastAsiaTheme="minorHAnsi"/>
          <w:iCs/>
          <w:sz w:val="26"/>
          <w:szCs w:val="26"/>
        </w:rPr>
        <w:t xml:space="preserve">согласно </w:t>
      </w:r>
      <w:proofErr w:type="gramStart"/>
      <w:r w:rsidR="00E047CB">
        <w:rPr>
          <w:rFonts w:eastAsiaTheme="minorHAnsi"/>
          <w:iCs/>
          <w:sz w:val="26"/>
          <w:szCs w:val="26"/>
        </w:rPr>
        <w:t>приложению</w:t>
      </w:r>
      <w:proofErr w:type="gramEnd"/>
      <w:r w:rsidR="00E047CB">
        <w:rPr>
          <w:rFonts w:eastAsiaTheme="minorHAnsi"/>
          <w:iCs/>
          <w:sz w:val="26"/>
          <w:szCs w:val="26"/>
        </w:rPr>
        <w:t xml:space="preserve"> к настоящему постановлению.</w:t>
      </w:r>
      <w:bookmarkEnd w:id="0"/>
    </w:p>
    <w:p w:rsidR="00605D90" w:rsidRDefault="00605D90" w:rsidP="00605D90">
      <w:pPr>
        <w:pStyle w:val="a3"/>
        <w:numPr>
          <w:ilvl w:val="0"/>
          <w:numId w:val="1"/>
        </w:numPr>
        <w:ind w:left="0" w:firstLine="360"/>
        <w:jc w:val="both"/>
        <w:rPr>
          <w:sz w:val="26"/>
          <w:szCs w:val="26"/>
        </w:rPr>
      </w:pPr>
      <w:r w:rsidRPr="00A61E1B">
        <w:rPr>
          <w:sz w:val="26"/>
          <w:szCs w:val="26"/>
        </w:rPr>
        <w:t>Настоящее постановление вступает в силу со дня его подписания, подлежит размещению</w:t>
      </w:r>
      <w:r>
        <w:rPr>
          <w:sz w:val="26"/>
          <w:szCs w:val="26"/>
        </w:rPr>
        <w:t xml:space="preserve"> на</w:t>
      </w:r>
      <w:r w:rsidRPr="00A61E1B">
        <w:rPr>
          <w:sz w:val="26"/>
          <w:szCs w:val="26"/>
        </w:rPr>
        <w:t xml:space="preserve"> </w:t>
      </w:r>
      <w:r w:rsidRPr="00667339">
        <w:rPr>
          <w:sz w:val="26"/>
          <w:szCs w:val="26"/>
        </w:rPr>
        <w:t xml:space="preserve">официальном информационном Интернет-портале органов местного самоуправления города </w:t>
      </w:r>
      <w:r>
        <w:rPr>
          <w:sz w:val="26"/>
          <w:szCs w:val="26"/>
        </w:rPr>
        <w:t xml:space="preserve">Енисейска </w:t>
      </w:r>
      <w:hyperlink r:id="rId9" w:history="1">
        <w:r w:rsidRPr="000923A3">
          <w:rPr>
            <w:rStyle w:val="a4"/>
            <w:sz w:val="26"/>
            <w:szCs w:val="26"/>
          </w:rPr>
          <w:t>www.eniseysk.com</w:t>
        </w:r>
      </w:hyperlink>
      <w:r>
        <w:rPr>
          <w:sz w:val="26"/>
          <w:szCs w:val="26"/>
        </w:rPr>
        <w:t xml:space="preserve"> </w:t>
      </w:r>
      <w:r w:rsidRPr="00667339">
        <w:rPr>
          <w:sz w:val="26"/>
          <w:szCs w:val="26"/>
        </w:rPr>
        <w:t xml:space="preserve">и опубликованию в еженедельной городской газете «Енисейск-Плюс». </w:t>
      </w:r>
    </w:p>
    <w:p w:rsidR="00605D90" w:rsidRPr="002824F4" w:rsidRDefault="00605D90" w:rsidP="00605D90">
      <w:pPr>
        <w:pStyle w:val="a3"/>
        <w:numPr>
          <w:ilvl w:val="0"/>
          <w:numId w:val="1"/>
        </w:numPr>
        <w:ind w:left="0" w:firstLine="360"/>
        <w:jc w:val="both"/>
        <w:rPr>
          <w:rStyle w:val="a4"/>
          <w:sz w:val="26"/>
          <w:szCs w:val="26"/>
        </w:rPr>
      </w:pPr>
      <w:r w:rsidRPr="00BC5423">
        <w:rPr>
          <w:sz w:val="26"/>
          <w:szCs w:val="26"/>
        </w:rPr>
        <w:t>Контроль за исполнением настоящего</w:t>
      </w:r>
      <w:r>
        <w:rPr>
          <w:sz w:val="26"/>
          <w:szCs w:val="26"/>
        </w:rPr>
        <w:t xml:space="preserve"> постановления возложить на Никольского В.В</w:t>
      </w:r>
      <w:r w:rsidRPr="00BC5423">
        <w:rPr>
          <w:sz w:val="26"/>
          <w:szCs w:val="26"/>
        </w:rPr>
        <w:t>.</w:t>
      </w:r>
      <w:r>
        <w:rPr>
          <w:sz w:val="26"/>
          <w:szCs w:val="26"/>
        </w:rPr>
        <w:t>- заместителя главы города по строительству и архитектуре.</w:t>
      </w:r>
    </w:p>
    <w:p w:rsidR="002E7FB1" w:rsidRDefault="002E7FB1" w:rsidP="002E7FB1">
      <w:pPr>
        <w:jc w:val="both"/>
        <w:rPr>
          <w:sz w:val="26"/>
          <w:szCs w:val="26"/>
        </w:rPr>
      </w:pPr>
    </w:p>
    <w:p w:rsidR="002E7FB1" w:rsidRDefault="002E7FB1" w:rsidP="002E7FB1">
      <w:pPr>
        <w:jc w:val="both"/>
        <w:rPr>
          <w:sz w:val="26"/>
          <w:szCs w:val="26"/>
        </w:rPr>
      </w:pPr>
    </w:p>
    <w:p w:rsidR="00605D90" w:rsidRDefault="00605D90" w:rsidP="002E7FB1">
      <w:pPr>
        <w:jc w:val="both"/>
        <w:rPr>
          <w:sz w:val="26"/>
          <w:szCs w:val="26"/>
        </w:rPr>
      </w:pPr>
    </w:p>
    <w:p w:rsidR="00605D90" w:rsidRDefault="00605D90" w:rsidP="002E7FB1">
      <w:pPr>
        <w:jc w:val="both"/>
        <w:rPr>
          <w:sz w:val="26"/>
          <w:szCs w:val="26"/>
        </w:rPr>
      </w:pPr>
    </w:p>
    <w:p w:rsidR="002E7FB1" w:rsidRDefault="002E7FB1" w:rsidP="002E7FB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города                                                                                                  </w:t>
      </w:r>
      <w:proofErr w:type="spellStart"/>
      <w:r>
        <w:rPr>
          <w:sz w:val="26"/>
          <w:szCs w:val="26"/>
        </w:rPr>
        <w:t>И.Н.Антипов</w:t>
      </w:r>
      <w:proofErr w:type="spellEnd"/>
    </w:p>
    <w:p w:rsidR="002E7FB1" w:rsidRDefault="002E7FB1" w:rsidP="002E7FB1">
      <w:pPr>
        <w:jc w:val="both"/>
        <w:rPr>
          <w:sz w:val="26"/>
          <w:szCs w:val="26"/>
        </w:rPr>
      </w:pPr>
    </w:p>
    <w:p w:rsidR="002E7FB1" w:rsidRDefault="002E7FB1" w:rsidP="002E7FB1">
      <w:pPr>
        <w:jc w:val="both"/>
        <w:rPr>
          <w:sz w:val="26"/>
          <w:szCs w:val="26"/>
        </w:rPr>
      </w:pPr>
    </w:p>
    <w:p w:rsidR="002E7FB1" w:rsidRDefault="002E7FB1" w:rsidP="002E7FB1">
      <w:pPr>
        <w:jc w:val="both"/>
        <w:rPr>
          <w:sz w:val="26"/>
          <w:szCs w:val="26"/>
        </w:rPr>
      </w:pPr>
    </w:p>
    <w:p w:rsidR="002E7FB1" w:rsidRDefault="002E7FB1" w:rsidP="002E7FB1">
      <w:pPr>
        <w:jc w:val="both"/>
        <w:rPr>
          <w:sz w:val="26"/>
          <w:szCs w:val="26"/>
        </w:rPr>
      </w:pPr>
    </w:p>
    <w:p w:rsidR="002E7FB1" w:rsidRDefault="002E7FB1" w:rsidP="002E7FB1">
      <w:pPr>
        <w:jc w:val="both"/>
        <w:rPr>
          <w:sz w:val="26"/>
          <w:szCs w:val="26"/>
        </w:rPr>
      </w:pPr>
    </w:p>
    <w:p w:rsidR="002E7FB1" w:rsidRPr="001A7B3A" w:rsidRDefault="002E7FB1" w:rsidP="002E7FB1">
      <w:pPr>
        <w:jc w:val="both"/>
        <w:rPr>
          <w:sz w:val="22"/>
          <w:szCs w:val="22"/>
        </w:rPr>
      </w:pPr>
      <w:r w:rsidRPr="001A7B3A">
        <w:rPr>
          <w:sz w:val="22"/>
          <w:szCs w:val="22"/>
        </w:rPr>
        <w:t>Ковригина Екатерина Николаевна</w:t>
      </w:r>
    </w:p>
    <w:p w:rsidR="008C225B" w:rsidRDefault="002E7FB1" w:rsidP="002E7FB1">
      <w:pPr>
        <w:jc w:val="both"/>
        <w:rPr>
          <w:sz w:val="22"/>
          <w:szCs w:val="22"/>
        </w:rPr>
      </w:pPr>
      <w:r w:rsidRPr="001A7B3A">
        <w:rPr>
          <w:sz w:val="22"/>
          <w:szCs w:val="22"/>
        </w:rPr>
        <w:t>8 (39195) 2-42-99</w:t>
      </w:r>
    </w:p>
    <w:p w:rsidR="009753CE" w:rsidRPr="00BC5423" w:rsidRDefault="00E047CB" w:rsidP="009753CE">
      <w:pPr>
        <w:ind w:left="4679" w:firstLine="708"/>
        <w:rPr>
          <w:sz w:val="22"/>
          <w:szCs w:val="22"/>
        </w:rPr>
      </w:pPr>
      <w:bookmarkStart w:id="1" w:name="P41"/>
      <w:bookmarkEnd w:id="1"/>
      <w:r>
        <w:rPr>
          <w:sz w:val="22"/>
          <w:szCs w:val="22"/>
        </w:rPr>
        <w:lastRenderedPageBreak/>
        <w:t xml:space="preserve">Приложение </w:t>
      </w:r>
      <w:r w:rsidR="009753CE" w:rsidRPr="00BC5423">
        <w:rPr>
          <w:sz w:val="22"/>
          <w:szCs w:val="22"/>
        </w:rPr>
        <w:t xml:space="preserve"> </w:t>
      </w:r>
    </w:p>
    <w:p w:rsidR="009753CE" w:rsidRDefault="009753CE" w:rsidP="009753CE">
      <w:pPr>
        <w:ind w:left="5387"/>
        <w:rPr>
          <w:sz w:val="22"/>
          <w:szCs w:val="22"/>
        </w:rPr>
      </w:pPr>
      <w:r w:rsidRPr="00BC5423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администрации</w:t>
      </w:r>
      <w:r w:rsidRPr="00BC5423">
        <w:rPr>
          <w:sz w:val="22"/>
          <w:szCs w:val="22"/>
        </w:rPr>
        <w:t xml:space="preserve"> </w:t>
      </w:r>
      <w:r>
        <w:rPr>
          <w:sz w:val="22"/>
          <w:szCs w:val="22"/>
        </w:rPr>
        <w:t>города Енисейска</w:t>
      </w:r>
      <w:r w:rsidRPr="00BC5423">
        <w:rPr>
          <w:sz w:val="22"/>
          <w:szCs w:val="22"/>
        </w:rPr>
        <w:t xml:space="preserve"> </w:t>
      </w:r>
    </w:p>
    <w:p w:rsidR="009753CE" w:rsidRPr="00BC5423" w:rsidRDefault="009753CE" w:rsidP="009753CE">
      <w:pPr>
        <w:ind w:left="5387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40D5B">
        <w:rPr>
          <w:sz w:val="22"/>
          <w:szCs w:val="22"/>
        </w:rPr>
        <w:t>16</w:t>
      </w:r>
      <w:r>
        <w:rPr>
          <w:sz w:val="22"/>
          <w:szCs w:val="22"/>
        </w:rPr>
        <w:t xml:space="preserve"> апреля</w:t>
      </w:r>
      <w:r w:rsidRPr="00FF3A19">
        <w:rPr>
          <w:sz w:val="22"/>
          <w:szCs w:val="22"/>
        </w:rPr>
        <w:t xml:space="preserve"> 2018 </w:t>
      </w:r>
      <w:r>
        <w:rPr>
          <w:sz w:val="22"/>
          <w:szCs w:val="22"/>
        </w:rPr>
        <w:t xml:space="preserve">№ </w:t>
      </w:r>
      <w:r w:rsidR="00C40D5B">
        <w:rPr>
          <w:sz w:val="22"/>
          <w:szCs w:val="22"/>
        </w:rPr>
        <w:t>92</w:t>
      </w:r>
      <w:r w:rsidRPr="00FF3A19">
        <w:rPr>
          <w:sz w:val="22"/>
          <w:szCs w:val="22"/>
        </w:rPr>
        <w:t>-п</w:t>
      </w:r>
    </w:p>
    <w:p w:rsidR="009753CE" w:rsidRDefault="009753CE" w:rsidP="009753CE">
      <w:pPr>
        <w:widowControl w:val="0"/>
        <w:autoSpaceDE w:val="0"/>
        <w:autoSpaceDN w:val="0"/>
        <w:ind w:firstLine="709"/>
        <w:jc w:val="right"/>
        <w:rPr>
          <w:b/>
          <w:sz w:val="28"/>
          <w:szCs w:val="28"/>
        </w:rPr>
      </w:pPr>
    </w:p>
    <w:p w:rsidR="009753CE" w:rsidRDefault="009753CE" w:rsidP="009753CE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p w:rsidR="009753CE" w:rsidRPr="002F489E" w:rsidRDefault="009753CE" w:rsidP="009753CE">
      <w:pPr>
        <w:widowControl w:val="0"/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2F489E">
        <w:rPr>
          <w:b/>
          <w:sz w:val="28"/>
          <w:szCs w:val="28"/>
        </w:rPr>
        <w:t>Порядок</w:t>
      </w:r>
    </w:p>
    <w:p w:rsidR="009753CE" w:rsidRDefault="009753CE" w:rsidP="009753C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iCs/>
          <w:sz w:val="28"/>
          <w:szCs w:val="28"/>
        </w:rPr>
      </w:pPr>
      <w:r w:rsidRPr="002F489E">
        <w:rPr>
          <w:b/>
          <w:sz w:val="28"/>
          <w:szCs w:val="28"/>
        </w:rPr>
        <w:t xml:space="preserve">предоставления </w:t>
      </w:r>
      <w:r w:rsidRPr="002F489E">
        <w:rPr>
          <w:rFonts w:eastAsiaTheme="minorHAnsi"/>
          <w:b/>
          <w:iCs/>
          <w:sz w:val="28"/>
          <w:szCs w:val="28"/>
        </w:rPr>
        <w:t>субсидий юридическим лицам (за 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</w:t>
      </w:r>
    </w:p>
    <w:p w:rsidR="009753CE" w:rsidRDefault="009753CE" w:rsidP="009753C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iCs/>
          <w:sz w:val="28"/>
          <w:szCs w:val="28"/>
        </w:rPr>
      </w:pPr>
      <w:r w:rsidRPr="002F489E">
        <w:rPr>
          <w:rFonts w:eastAsiaTheme="minorHAnsi"/>
          <w:b/>
          <w:iCs/>
          <w:sz w:val="28"/>
          <w:szCs w:val="28"/>
        </w:rPr>
        <w:t>(в случае если дворовая территория</w:t>
      </w:r>
      <w:r>
        <w:rPr>
          <w:rFonts w:eastAsiaTheme="minorHAnsi"/>
          <w:b/>
          <w:iCs/>
          <w:sz w:val="28"/>
          <w:szCs w:val="28"/>
        </w:rPr>
        <w:t xml:space="preserve"> </w:t>
      </w:r>
      <w:r w:rsidRPr="002F489E">
        <w:rPr>
          <w:rFonts w:eastAsiaTheme="minorHAnsi"/>
          <w:b/>
          <w:iCs/>
          <w:sz w:val="28"/>
          <w:szCs w:val="28"/>
        </w:rPr>
        <w:t>образована земельными участками, находящимися полностью</w:t>
      </w:r>
      <w:r>
        <w:rPr>
          <w:rFonts w:eastAsiaTheme="minorHAnsi"/>
          <w:b/>
          <w:iCs/>
          <w:sz w:val="28"/>
          <w:szCs w:val="28"/>
        </w:rPr>
        <w:t xml:space="preserve"> </w:t>
      </w:r>
      <w:r w:rsidRPr="002F489E">
        <w:rPr>
          <w:rFonts w:eastAsiaTheme="minorHAnsi"/>
          <w:b/>
          <w:iCs/>
          <w:sz w:val="28"/>
          <w:szCs w:val="28"/>
        </w:rPr>
        <w:t xml:space="preserve">или частично в частной </w:t>
      </w:r>
      <w:r>
        <w:rPr>
          <w:rFonts w:eastAsiaTheme="minorHAnsi"/>
          <w:b/>
          <w:iCs/>
          <w:sz w:val="28"/>
          <w:szCs w:val="28"/>
        </w:rPr>
        <w:t>с</w:t>
      </w:r>
      <w:r w:rsidRPr="002F489E">
        <w:rPr>
          <w:rFonts w:eastAsiaTheme="minorHAnsi"/>
          <w:b/>
          <w:iCs/>
          <w:sz w:val="28"/>
          <w:szCs w:val="28"/>
        </w:rPr>
        <w:t>обственности)</w:t>
      </w:r>
    </w:p>
    <w:p w:rsidR="009753CE" w:rsidRDefault="009753CE" w:rsidP="009753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53CE" w:rsidRPr="00220749" w:rsidRDefault="009753CE" w:rsidP="009753C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074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753CE" w:rsidRPr="00B81366" w:rsidRDefault="009753CE" w:rsidP="009753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753CE" w:rsidRDefault="009753CE" w:rsidP="009753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6E3087">
        <w:rPr>
          <w:sz w:val="28"/>
          <w:szCs w:val="28"/>
        </w:rPr>
        <w:t xml:space="preserve">1.1 Порядок предоставления </w:t>
      </w:r>
      <w:r w:rsidRPr="006E3087">
        <w:rPr>
          <w:rFonts w:eastAsiaTheme="minorHAnsi"/>
          <w:iCs/>
          <w:sz w:val="28"/>
          <w:szCs w:val="28"/>
        </w:rPr>
        <w:t xml:space="preserve">субсидий юридическим </w:t>
      </w:r>
      <w:r>
        <w:rPr>
          <w:rFonts w:eastAsiaTheme="minorHAnsi"/>
          <w:iCs/>
          <w:sz w:val="28"/>
          <w:szCs w:val="28"/>
        </w:rPr>
        <w:t>лицам (за </w:t>
      </w:r>
      <w:r w:rsidRPr="006E3087">
        <w:rPr>
          <w:rFonts w:eastAsiaTheme="minorHAnsi"/>
          <w:iCs/>
          <w:sz w:val="28"/>
          <w:szCs w:val="28"/>
        </w:rPr>
        <w:t>исключением субсидий муниципальным учреждениям), индивидуальным предпринимателям, физическим лицам на возмещение затрат по выполнению работ по благоустройству дворовых территорий (в случае если дворовая территория образована земельными участками, находящимися полностью или частично в частной собственности)</w:t>
      </w:r>
      <w:r w:rsidRPr="006E3087">
        <w:rPr>
          <w:sz w:val="28"/>
          <w:szCs w:val="28"/>
        </w:rPr>
        <w:t xml:space="preserve"> </w:t>
      </w:r>
      <w:r w:rsidRPr="006E3087">
        <w:rPr>
          <w:rFonts w:eastAsiaTheme="minorHAnsi"/>
          <w:sz w:val="28"/>
          <w:szCs w:val="28"/>
        </w:rPr>
        <w:t xml:space="preserve">определяют процедуру и условия возмещения затрат </w:t>
      </w:r>
      <w:r w:rsidRPr="006E3087">
        <w:rPr>
          <w:rFonts w:eastAsiaTheme="minorHAnsi"/>
          <w:iCs/>
          <w:sz w:val="28"/>
          <w:szCs w:val="28"/>
        </w:rPr>
        <w:t>по выполнению работ по благоустройству дворовых территорий (в случае если дворовая территория образована земельными участками, находящимися полностью или частично в частной собственности)</w:t>
      </w:r>
      <w:r w:rsidRPr="006E3087">
        <w:rPr>
          <w:sz w:val="28"/>
          <w:szCs w:val="28"/>
        </w:rPr>
        <w:t xml:space="preserve"> за счет средств </w:t>
      </w:r>
      <w:r w:rsidRPr="006E3087">
        <w:rPr>
          <w:rFonts w:eastAsiaTheme="minorHAnsi"/>
          <w:sz w:val="28"/>
          <w:szCs w:val="28"/>
        </w:rPr>
        <w:t>поступивших из федерального бюджета, краевого бюджета и местного бюджета, предусмотренных в решени</w:t>
      </w:r>
      <w:r w:rsidR="00AD2DDC">
        <w:rPr>
          <w:rFonts w:eastAsiaTheme="minorHAnsi"/>
          <w:sz w:val="28"/>
          <w:szCs w:val="28"/>
        </w:rPr>
        <w:t>и</w:t>
      </w:r>
      <w:r w:rsidRPr="006E3087">
        <w:rPr>
          <w:rFonts w:eastAsiaTheme="minorHAnsi"/>
          <w:sz w:val="28"/>
          <w:szCs w:val="28"/>
        </w:rPr>
        <w:t xml:space="preserve"> городского совета о городском бюджете на очередной финансовый год и плановый период на реализацию мероприятий </w:t>
      </w:r>
      <w:r w:rsidRPr="006E3087">
        <w:rPr>
          <w:sz w:val="28"/>
          <w:szCs w:val="28"/>
          <w:lang w:eastAsia="ru-RU"/>
        </w:rPr>
        <w:t xml:space="preserve">муниципальной программы </w:t>
      </w:r>
      <w:r w:rsidR="00AD2DDC">
        <w:rPr>
          <w:sz w:val="28"/>
          <w:szCs w:val="28"/>
          <w:lang w:eastAsia="ru-RU"/>
        </w:rPr>
        <w:t>города Енисейска</w:t>
      </w:r>
      <w:r w:rsidRPr="006E3087">
        <w:rPr>
          <w:sz w:val="28"/>
          <w:szCs w:val="28"/>
          <w:lang w:eastAsia="ru-RU"/>
        </w:rPr>
        <w:t xml:space="preserve">, а также </w:t>
      </w:r>
      <w:r w:rsidRPr="006E3087">
        <w:rPr>
          <w:rFonts w:eastAsiaTheme="minorHAnsi"/>
          <w:sz w:val="28"/>
          <w:szCs w:val="28"/>
        </w:rPr>
        <w:t>требования к отчетности, требования об осуществлении контроля за соблюдением условий, целей и порядка предоставления субсидий и ответственности за их нарушение.</w:t>
      </w:r>
    </w:p>
    <w:p w:rsidR="009753CE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 xml:space="preserve">1.2. Субсидии предоставляются в целях выполнения работ по благоустройству </w:t>
      </w:r>
      <w:r w:rsidRPr="007A4A7F">
        <w:rPr>
          <w:rFonts w:eastAsiaTheme="minorHAnsi"/>
          <w:sz w:val="28"/>
          <w:szCs w:val="28"/>
        </w:rPr>
        <w:t>дворовых территорий многоквартирных домов</w:t>
      </w:r>
      <w:r>
        <w:rPr>
          <w:rFonts w:eastAsiaTheme="minorHAnsi"/>
          <w:sz w:val="28"/>
          <w:szCs w:val="28"/>
        </w:rPr>
        <w:t>.</w:t>
      </w:r>
    </w:p>
    <w:p w:rsidR="009753CE" w:rsidRPr="00DD3C3E" w:rsidRDefault="009753CE" w:rsidP="0097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990">
        <w:rPr>
          <w:rFonts w:ascii="Times New Roman" w:eastAsiaTheme="minorHAnsi" w:hAnsi="Times New Roman"/>
          <w:sz w:val="28"/>
          <w:szCs w:val="28"/>
        </w:rPr>
        <w:t xml:space="preserve">1.3. </w:t>
      </w:r>
      <w:r w:rsidRPr="00D86990">
        <w:rPr>
          <w:rFonts w:ascii="Times New Roman" w:hAnsi="Times New Roman"/>
          <w:sz w:val="28"/>
          <w:szCs w:val="28"/>
        </w:rPr>
        <w:t xml:space="preserve">Субсидии </w:t>
      </w:r>
      <w:r w:rsidRPr="00D86990">
        <w:rPr>
          <w:rFonts w:ascii="Times New Roman" w:eastAsiaTheme="minorHAnsi" w:hAnsi="Times New Roman"/>
          <w:sz w:val="28"/>
          <w:szCs w:val="28"/>
        </w:rPr>
        <w:t>предоставляется</w:t>
      </w:r>
      <w:r w:rsidRPr="00D86990">
        <w:rPr>
          <w:rFonts w:ascii="Times New Roman" w:hAnsi="Times New Roman"/>
          <w:sz w:val="28"/>
          <w:szCs w:val="28"/>
        </w:rPr>
        <w:t xml:space="preserve"> на благоустройство </w:t>
      </w:r>
      <w:r w:rsidRPr="00D86990">
        <w:rPr>
          <w:rFonts w:ascii="Times New Roman" w:eastAsiaTheme="minorHAnsi" w:hAnsi="Times New Roman"/>
          <w:sz w:val="28"/>
          <w:szCs w:val="28"/>
        </w:rPr>
        <w:t>двор</w:t>
      </w:r>
      <w:r w:rsidR="00AD2DDC" w:rsidRPr="00D86990">
        <w:rPr>
          <w:rFonts w:ascii="Times New Roman" w:eastAsiaTheme="minorHAnsi" w:hAnsi="Times New Roman"/>
          <w:sz w:val="28"/>
          <w:szCs w:val="28"/>
        </w:rPr>
        <w:t xml:space="preserve">овых территорий многоквартирных </w:t>
      </w:r>
      <w:r w:rsidRPr="00D86990">
        <w:rPr>
          <w:rFonts w:ascii="Times New Roman" w:eastAsiaTheme="minorHAnsi" w:hAnsi="Times New Roman"/>
          <w:sz w:val="28"/>
          <w:szCs w:val="28"/>
        </w:rPr>
        <w:t>домов</w:t>
      </w:r>
      <w:r w:rsidR="00AD2DDC" w:rsidRPr="00D86990">
        <w:rPr>
          <w:rFonts w:ascii="Times New Roman" w:eastAsiaTheme="minorHAnsi" w:hAnsi="Times New Roman"/>
          <w:sz w:val="28"/>
          <w:szCs w:val="28"/>
        </w:rPr>
        <w:t>,</w:t>
      </w:r>
      <w:r w:rsidRPr="00D86990">
        <w:rPr>
          <w:rFonts w:ascii="Times New Roman" w:eastAsiaTheme="minorHAnsi" w:hAnsi="Times New Roman"/>
          <w:sz w:val="28"/>
          <w:szCs w:val="28"/>
        </w:rPr>
        <w:t xml:space="preserve"> включенных в </w:t>
      </w:r>
      <w:r w:rsidRPr="00D86990">
        <w:rPr>
          <w:rFonts w:ascii="Times New Roman" w:hAnsi="Times New Roman" w:cs="Times New Roman"/>
          <w:sz w:val="28"/>
          <w:szCs w:val="28"/>
        </w:rPr>
        <w:t xml:space="preserve">муниципальную программу </w:t>
      </w:r>
      <w:r w:rsidR="00844881" w:rsidRPr="00D86990">
        <w:rPr>
          <w:rFonts w:ascii="Times New Roman" w:hAnsi="Times New Roman"/>
          <w:sz w:val="28"/>
          <w:szCs w:val="28"/>
        </w:rPr>
        <w:t>города Енисейска</w:t>
      </w:r>
      <w:r w:rsidRPr="00D86990">
        <w:rPr>
          <w:rFonts w:ascii="Times New Roman" w:hAnsi="Times New Roman"/>
          <w:i/>
          <w:sz w:val="28"/>
          <w:szCs w:val="28"/>
        </w:rPr>
        <w:t xml:space="preserve"> </w:t>
      </w:r>
      <w:r w:rsidRPr="00D86990">
        <w:rPr>
          <w:rFonts w:ascii="Times New Roman" w:hAnsi="Times New Roman" w:cs="Times New Roman"/>
          <w:sz w:val="28"/>
          <w:szCs w:val="28"/>
        </w:rPr>
        <w:t xml:space="preserve">на основании решения муниципальной общественной комиссии </w:t>
      </w:r>
      <w:r w:rsidR="00C645C2" w:rsidRPr="00D86990">
        <w:rPr>
          <w:rFonts w:ascii="Times New Roman" w:hAnsi="Times New Roman" w:cs="Times New Roman"/>
          <w:sz w:val="28"/>
          <w:szCs w:val="28"/>
        </w:rPr>
        <w:t>города Енисейска</w:t>
      </w:r>
      <w:r w:rsidRPr="00D86990">
        <w:rPr>
          <w:rFonts w:ascii="Times New Roman" w:hAnsi="Times New Roman" w:cs="Times New Roman"/>
          <w:sz w:val="28"/>
          <w:szCs w:val="28"/>
        </w:rPr>
        <w:t xml:space="preserve"> (далее – общественная комиссия) от </w:t>
      </w:r>
      <w:r w:rsidR="007C6346" w:rsidRPr="00D86990">
        <w:rPr>
          <w:rFonts w:ascii="Times New Roman" w:hAnsi="Times New Roman" w:cs="Times New Roman"/>
          <w:sz w:val="28"/>
          <w:szCs w:val="28"/>
        </w:rPr>
        <w:t>30 октября 2017 года № 11</w:t>
      </w:r>
      <w:r w:rsidRPr="00D86990">
        <w:rPr>
          <w:rFonts w:ascii="Times New Roman" w:hAnsi="Times New Roman" w:cs="Times New Roman"/>
          <w:sz w:val="28"/>
          <w:szCs w:val="28"/>
        </w:rPr>
        <w:t xml:space="preserve">, принятого в порядке, установленном постановлением главы </w:t>
      </w:r>
      <w:r w:rsidR="00FA587E" w:rsidRPr="00D86990">
        <w:rPr>
          <w:rFonts w:ascii="Times New Roman" w:hAnsi="Times New Roman" w:cs="Times New Roman"/>
          <w:sz w:val="28"/>
          <w:szCs w:val="28"/>
        </w:rPr>
        <w:t>города Енисейска</w:t>
      </w:r>
      <w:r w:rsidRPr="00D86990">
        <w:rPr>
          <w:rFonts w:ascii="Times New Roman" w:hAnsi="Times New Roman"/>
          <w:i/>
          <w:sz w:val="28"/>
          <w:szCs w:val="28"/>
        </w:rPr>
        <w:t xml:space="preserve"> </w:t>
      </w:r>
      <w:r w:rsidRPr="00D86990">
        <w:rPr>
          <w:rFonts w:ascii="Times New Roman" w:hAnsi="Times New Roman" w:cs="Times New Roman"/>
          <w:sz w:val="28"/>
          <w:szCs w:val="28"/>
        </w:rPr>
        <w:t>от</w:t>
      </w:r>
      <w:r w:rsidR="00695779" w:rsidRPr="00D86990">
        <w:rPr>
          <w:rFonts w:ascii="Times New Roman" w:hAnsi="Times New Roman" w:cs="Times New Roman"/>
          <w:sz w:val="28"/>
          <w:szCs w:val="28"/>
        </w:rPr>
        <w:t xml:space="preserve"> 13 апреля </w:t>
      </w:r>
      <w:r w:rsidR="00B1471A" w:rsidRPr="00D86990">
        <w:rPr>
          <w:rFonts w:ascii="Times New Roman" w:hAnsi="Times New Roman" w:cs="Times New Roman"/>
          <w:sz w:val="28"/>
          <w:szCs w:val="28"/>
        </w:rPr>
        <w:t>2017 года</w:t>
      </w:r>
      <w:r w:rsidRPr="00D86990">
        <w:rPr>
          <w:rFonts w:ascii="Times New Roman" w:hAnsi="Times New Roman" w:cs="Times New Roman"/>
          <w:sz w:val="28"/>
          <w:szCs w:val="28"/>
        </w:rPr>
        <w:t xml:space="preserve"> № </w:t>
      </w:r>
      <w:r w:rsidR="00695779" w:rsidRPr="00D86990">
        <w:rPr>
          <w:rFonts w:ascii="Times New Roman" w:hAnsi="Times New Roman" w:cs="Times New Roman"/>
          <w:sz w:val="28"/>
          <w:szCs w:val="28"/>
        </w:rPr>
        <w:t>74</w:t>
      </w:r>
      <w:r w:rsidR="00B1471A" w:rsidRPr="00D86990">
        <w:rPr>
          <w:rFonts w:ascii="Times New Roman" w:hAnsi="Times New Roman" w:cs="Times New Roman"/>
          <w:sz w:val="28"/>
          <w:szCs w:val="28"/>
        </w:rPr>
        <w:t>-п</w:t>
      </w:r>
      <w:r w:rsidRPr="00D86990">
        <w:rPr>
          <w:rFonts w:ascii="Times New Roman" w:hAnsi="Times New Roman" w:cs="Times New Roman"/>
          <w:sz w:val="28"/>
          <w:szCs w:val="28"/>
        </w:rPr>
        <w:t>.</w:t>
      </w:r>
    </w:p>
    <w:p w:rsidR="009753CE" w:rsidRPr="00DD3C3E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A34CD">
        <w:rPr>
          <w:rFonts w:eastAsiaTheme="minorHAnsi"/>
          <w:sz w:val="28"/>
          <w:szCs w:val="28"/>
        </w:rPr>
        <w:t xml:space="preserve">1.4. Получателями субсидий на благоустройство дворовых территорий являются управляющие организации (далее – управляющие организации, получатели субсидии), товарищества собственников жилья, жилищные, жилищно-строительные кооперативы (далее – товарищества собственников жилья, получатели субсидии), созданные в соответствии с Жилищным </w:t>
      </w:r>
      <w:r>
        <w:rPr>
          <w:rFonts w:eastAsiaTheme="minorHAnsi"/>
          <w:sz w:val="28"/>
          <w:szCs w:val="28"/>
        </w:rPr>
        <w:t xml:space="preserve">кодексом </w:t>
      </w:r>
      <w:r w:rsidRPr="00AA34CD">
        <w:rPr>
          <w:rFonts w:eastAsiaTheme="minorHAnsi"/>
          <w:sz w:val="28"/>
          <w:szCs w:val="28"/>
        </w:rPr>
        <w:t>Российской Федерации.</w:t>
      </w:r>
    </w:p>
    <w:p w:rsidR="009753CE" w:rsidRPr="008430EB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</w:rPr>
      </w:pPr>
      <w:r w:rsidRPr="00DD3C3E">
        <w:rPr>
          <w:rFonts w:eastAsiaTheme="minorHAnsi"/>
          <w:sz w:val="28"/>
          <w:szCs w:val="28"/>
        </w:rPr>
        <w:lastRenderedPageBreak/>
        <w:t xml:space="preserve">Критерием отбора управляющей организации или товарищества собственников жилья для предоставления субсидии является включение многоквартирного дома в адресный перечень многоквартирных домов в </w:t>
      </w:r>
      <w:r w:rsidRPr="00DD3C3E">
        <w:rPr>
          <w:sz w:val="28"/>
          <w:szCs w:val="28"/>
          <w:lang w:eastAsia="ru-RU"/>
        </w:rPr>
        <w:t xml:space="preserve">муниципальную программу формирования современной городской среды </w:t>
      </w:r>
      <w:r>
        <w:rPr>
          <w:sz w:val="28"/>
          <w:szCs w:val="28"/>
          <w:lang w:eastAsia="ru-RU"/>
        </w:rPr>
        <w:t>2018-2022 годы</w:t>
      </w:r>
      <w:r w:rsidRPr="00DD3C3E">
        <w:rPr>
          <w:sz w:val="28"/>
          <w:szCs w:val="28"/>
          <w:lang w:eastAsia="ru-RU"/>
        </w:rPr>
        <w:t xml:space="preserve"> для благоустройства </w:t>
      </w:r>
      <w:r w:rsidRPr="00DD3C3E">
        <w:rPr>
          <w:rFonts w:eastAsiaTheme="minorHAnsi"/>
          <w:sz w:val="28"/>
          <w:szCs w:val="28"/>
        </w:rPr>
        <w:t>дворовых территорий, которыми управляет такая управляющая организация или товарищество собственников жилья</w:t>
      </w:r>
      <w:r w:rsidRPr="00A151D6">
        <w:rPr>
          <w:rFonts w:eastAsiaTheme="minorHAnsi"/>
          <w:sz w:val="28"/>
          <w:szCs w:val="28"/>
        </w:rPr>
        <w:t>.</w:t>
      </w:r>
    </w:p>
    <w:p w:rsidR="009753CE" w:rsidRPr="00FA5503" w:rsidRDefault="009753CE" w:rsidP="009753C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FA550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5</w:t>
      </w:r>
      <w:r w:rsidRPr="00FA5503">
        <w:rPr>
          <w:sz w:val="28"/>
          <w:szCs w:val="28"/>
          <w:lang w:eastAsia="ru-RU"/>
        </w:rPr>
        <w:t xml:space="preserve">. Субсидии предоставляются в пределах утвержденных бюджетных ассигнований, предусмотренных </w:t>
      </w:r>
      <w:r>
        <w:rPr>
          <w:sz w:val="28"/>
          <w:szCs w:val="28"/>
          <w:lang w:eastAsia="ru-RU"/>
        </w:rPr>
        <w:t>решением городского совета о</w:t>
      </w:r>
      <w:r w:rsidRPr="00FA5503">
        <w:rPr>
          <w:sz w:val="28"/>
          <w:szCs w:val="28"/>
          <w:lang w:eastAsia="ru-RU"/>
        </w:rPr>
        <w:t xml:space="preserve"> бюджете на очередной финансовый год и плановый период на цели, указанные в пункт</w:t>
      </w:r>
      <w:r>
        <w:rPr>
          <w:sz w:val="28"/>
          <w:szCs w:val="28"/>
          <w:lang w:eastAsia="ru-RU"/>
        </w:rPr>
        <w:t>е</w:t>
      </w:r>
      <w:r w:rsidRPr="00FA5503">
        <w:rPr>
          <w:sz w:val="28"/>
          <w:szCs w:val="28"/>
          <w:lang w:eastAsia="ru-RU"/>
        </w:rPr>
        <w:t xml:space="preserve"> 1.2 </w:t>
      </w:r>
      <w:r>
        <w:rPr>
          <w:sz w:val="28"/>
          <w:szCs w:val="28"/>
          <w:lang w:eastAsia="ru-RU"/>
        </w:rPr>
        <w:t>Порядка</w:t>
      </w:r>
      <w:r w:rsidRPr="00FA5503">
        <w:rPr>
          <w:sz w:val="28"/>
          <w:szCs w:val="28"/>
          <w:lang w:eastAsia="ru-RU"/>
        </w:rPr>
        <w:t>.</w:t>
      </w:r>
    </w:p>
    <w:p w:rsidR="009753CE" w:rsidRDefault="009753CE" w:rsidP="009753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A5503">
        <w:rPr>
          <w:sz w:val="28"/>
          <w:szCs w:val="28"/>
          <w:lang w:eastAsia="ru-RU"/>
        </w:rPr>
        <w:t>1.</w:t>
      </w:r>
      <w:r>
        <w:rPr>
          <w:sz w:val="28"/>
          <w:szCs w:val="28"/>
          <w:lang w:eastAsia="ru-RU"/>
        </w:rPr>
        <w:t>6</w:t>
      </w:r>
      <w:r w:rsidRPr="00FA5503">
        <w:rPr>
          <w:sz w:val="28"/>
          <w:szCs w:val="28"/>
          <w:lang w:eastAsia="ru-RU"/>
        </w:rPr>
        <w:t xml:space="preserve">. Главным распорядителем бюджетных средств </w:t>
      </w:r>
      <w:r w:rsidRPr="00DD3C3E">
        <w:rPr>
          <w:rFonts w:eastAsiaTheme="minorHAnsi"/>
          <w:sz w:val="28"/>
          <w:szCs w:val="28"/>
        </w:rPr>
        <w:t>на благоустройство дворовых территорий</w:t>
      </w:r>
      <w:r>
        <w:rPr>
          <w:rFonts w:eastAsiaTheme="minorHAnsi"/>
          <w:sz w:val="28"/>
          <w:szCs w:val="28"/>
        </w:rPr>
        <w:t xml:space="preserve"> </w:t>
      </w:r>
      <w:r w:rsidRPr="00602C40">
        <w:rPr>
          <w:sz w:val="28"/>
          <w:szCs w:val="28"/>
          <w:lang w:eastAsia="ru-RU"/>
        </w:rPr>
        <w:t xml:space="preserve">является </w:t>
      </w:r>
      <w:r w:rsidR="00EF6B50" w:rsidRPr="00EF6B50">
        <w:rPr>
          <w:sz w:val="28"/>
          <w:szCs w:val="28"/>
          <w:lang w:eastAsia="ru-RU"/>
        </w:rPr>
        <w:t>админист</w:t>
      </w:r>
      <w:r w:rsidR="00EF6B50">
        <w:rPr>
          <w:sz w:val="28"/>
          <w:szCs w:val="28"/>
          <w:lang w:eastAsia="ru-RU"/>
        </w:rPr>
        <w:t>р</w:t>
      </w:r>
      <w:r w:rsidR="00EF6B50" w:rsidRPr="00EF6B50">
        <w:rPr>
          <w:sz w:val="28"/>
          <w:szCs w:val="28"/>
          <w:lang w:eastAsia="ru-RU"/>
        </w:rPr>
        <w:t>ация города Енисейска</w:t>
      </w:r>
      <w:r w:rsidRPr="00EF6B50">
        <w:rPr>
          <w:sz w:val="28"/>
          <w:szCs w:val="28"/>
          <w:lang w:eastAsia="ru-RU"/>
        </w:rPr>
        <w:t xml:space="preserve"> </w:t>
      </w:r>
      <w:r w:rsidRPr="00EF6B50">
        <w:rPr>
          <w:sz w:val="28"/>
          <w:szCs w:val="28"/>
        </w:rPr>
        <w:t>(далее – ГРБС по дворовым территориям).</w:t>
      </w:r>
    </w:p>
    <w:p w:rsidR="009753CE" w:rsidRDefault="009753CE" w:rsidP="009753CE">
      <w:pPr>
        <w:widowControl w:val="0"/>
        <w:jc w:val="center"/>
        <w:rPr>
          <w:b/>
          <w:sz w:val="28"/>
          <w:szCs w:val="28"/>
        </w:rPr>
      </w:pPr>
    </w:p>
    <w:p w:rsidR="009753CE" w:rsidRPr="00DD3C3E" w:rsidRDefault="009753CE" w:rsidP="009753CE">
      <w:pPr>
        <w:widowControl w:val="0"/>
        <w:jc w:val="center"/>
        <w:rPr>
          <w:b/>
          <w:sz w:val="28"/>
          <w:szCs w:val="28"/>
        </w:rPr>
      </w:pPr>
      <w:r w:rsidRPr="00DD3C3E">
        <w:rPr>
          <w:b/>
          <w:sz w:val="28"/>
          <w:szCs w:val="28"/>
        </w:rPr>
        <w:t>2. Условия и порядок предоставления субсидии</w:t>
      </w:r>
    </w:p>
    <w:p w:rsidR="009753CE" w:rsidRPr="00DD3C3E" w:rsidRDefault="009753CE" w:rsidP="009753CE">
      <w:pPr>
        <w:widowControl w:val="0"/>
        <w:jc w:val="center"/>
        <w:rPr>
          <w:b/>
          <w:sz w:val="28"/>
          <w:szCs w:val="28"/>
        </w:rPr>
      </w:pPr>
      <w:r w:rsidRPr="00DD3C3E">
        <w:rPr>
          <w:rFonts w:eastAsiaTheme="minorHAnsi"/>
          <w:b/>
          <w:sz w:val="28"/>
          <w:szCs w:val="28"/>
        </w:rPr>
        <w:t>на благоустройство дворовых территорий</w:t>
      </w:r>
    </w:p>
    <w:p w:rsidR="009753CE" w:rsidRPr="00DD3C3E" w:rsidRDefault="009753CE" w:rsidP="009753CE">
      <w:pPr>
        <w:widowControl w:val="0"/>
        <w:jc w:val="center"/>
        <w:rPr>
          <w:sz w:val="30"/>
          <w:szCs w:val="30"/>
        </w:rPr>
      </w:pPr>
    </w:p>
    <w:p w:rsidR="009753CE" w:rsidRPr="0005142A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DD3C3E">
        <w:rPr>
          <w:rFonts w:eastAsiaTheme="minorHAnsi"/>
          <w:sz w:val="28"/>
          <w:szCs w:val="28"/>
        </w:rPr>
        <w:t>2.1. Субсидии управляющим организациям и товариществам собственников жилья на благоустройство</w:t>
      </w:r>
      <w:r w:rsidRPr="0005142A">
        <w:rPr>
          <w:rFonts w:eastAsiaTheme="minorHAnsi"/>
          <w:sz w:val="28"/>
          <w:szCs w:val="28"/>
        </w:rPr>
        <w:t xml:space="preserve"> дворовых территорий предоставляется при условии</w:t>
      </w:r>
      <w:r w:rsidRPr="00A151D6">
        <w:rPr>
          <w:rFonts w:eastAsiaTheme="minorHAnsi"/>
          <w:sz w:val="28"/>
          <w:szCs w:val="28"/>
        </w:rPr>
        <w:t xml:space="preserve"> </w:t>
      </w:r>
      <w:r w:rsidRPr="0005142A">
        <w:rPr>
          <w:rFonts w:eastAsiaTheme="minorHAnsi"/>
          <w:sz w:val="28"/>
          <w:szCs w:val="28"/>
        </w:rPr>
        <w:t>наличия:</w:t>
      </w:r>
    </w:p>
    <w:p w:rsidR="009753CE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bookmarkStart w:id="2" w:name="Par9"/>
      <w:bookmarkEnd w:id="2"/>
      <w:r>
        <w:rPr>
          <w:rFonts w:eastAsiaTheme="minorHAnsi"/>
          <w:sz w:val="28"/>
          <w:szCs w:val="28"/>
        </w:rPr>
        <w:t xml:space="preserve">а) </w:t>
      </w:r>
      <w:r w:rsidRPr="0005142A">
        <w:rPr>
          <w:rFonts w:eastAsiaTheme="minorHAnsi"/>
          <w:sz w:val="28"/>
          <w:szCs w:val="28"/>
        </w:rPr>
        <w:t xml:space="preserve">решения общего собрания собственников помещений в многоквартирном доме, управление которым осуществляется управляющей организацией </w:t>
      </w:r>
      <w:r>
        <w:rPr>
          <w:rFonts w:eastAsiaTheme="minorHAnsi"/>
          <w:sz w:val="28"/>
          <w:szCs w:val="28"/>
        </w:rPr>
        <w:t xml:space="preserve">либо </w:t>
      </w:r>
      <w:r w:rsidRPr="0005142A">
        <w:rPr>
          <w:rFonts w:eastAsiaTheme="minorHAnsi"/>
          <w:sz w:val="28"/>
          <w:szCs w:val="28"/>
        </w:rPr>
        <w:t>товариществом собственников жилья</w:t>
      </w:r>
      <w:r>
        <w:rPr>
          <w:rFonts w:eastAsiaTheme="minorHAnsi"/>
          <w:sz w:val="28"/>
          <w:szCs w:val="28"/>
        </w:rPr>
        <w:t>:</w:t>
      </w:r>
    </w:p>
    <w:p w:rsidR="009753CE" w:rsidRPr="005B768E" w:rsidRDefault="009753CE" w:rsidP="009753CE">
      <w:pPr>
        <w:adjustRightInd w:val="0"/>
        <w:ind w:firstLine="709"/>
        <w:contextualSpacing/>
        <w:jc w:val="both"/>
        <w:rPr>
          <w:sz w:val="28"/>
          <w:szCs w:val="28"/>
        </w:rPr>
      </w:pPr>
      <w:r w:rsidRPr="00AA34CD">
        <w:rPr>
          <w:sz w:val="28"/>
          <w:szCs w:val="28"/>
        </w:rPr>
        <w:t xml:space="preserve">об обращении с предложением по включению дворовой территории многоквартирного дома в муниципальную программу формирования современной городской среды на 2018-2022 год в целях </w:t>
      </w:r>
      <w:proofErr w:type="spellStart"/>
      <w:r w:rsidRPr="00AA34CD">
        <w:rPr>
          <w:sz w:val="28"/>
          <w:szCs w:val="28"/>
        </w:rPr>
        <w:t>софинансирования</w:t>
      </w:r>
      <w:proofErr w:type="spellEnd"/>
      <w:r w:rsidRPr="00AA34CD">
        <w:rPr>
          <w:sz w:val="28"/>
          <w:szCs w:val="28"/>
        </w:rPr>
        <w:t xml:space="preserve"> мероприятий по благоустройству дворовых территорий;</w:t>
      </w:r>
    </w:p>
    <w:p w:rsidR="009753CE" w:rsidRPr="00DD3C3E" w:rsidRDefault="009753CE" w:rsidP="009753C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DD3C3E">
        <w:rPr>
          <w:sz w:val="28"/>
          <w:szCs w:val="28"/>
        </w:rPr>
        <w:t>определение лица, уполномоченного на подачу предложений и представляющего интересы собственников при подаче предложений на участие в муниципальной программе;</w:t>
      </w:r>
    </w:p>
    <w:p w:rsidR="009753CE" w:rsidRDefault="009753CE" w:rsidP="009753C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состава (в</w:t>
      </w:r>
      <w:r w:rsidRPr="005B768E">
        <w:rPr>
          <w:sz w:val="28"/>
          <w:szCs w:val="28"/>
        </w:rPr>
        <w:t>идов</w:t>
      </w:r>
      <w:r>
        <w:rPr>
          <w:sz w:val="28"/>
          <w:szCs w:val="28"/>
        </w:rPr>
        <w:t>)</w:t>
      </w:r>
      <w:r w:rsidRPr="005B768E">
        <w:rPr>
          <w:sz w:val="28"/>
          <w:szCs w:val="28"/>
        </w:rPr>
        <w:t xml:space="preserve"> работ по благоустройству дворовой территории многоквартирного дома, финансируемых за счет субсидии </w:t>
      </w:r>
      <w:r>
        <w:rPr>
          <w:sz w:val="28"/>
          <w:szCs w:val="28"/>
        </w:rPr>
        <w:t>по минимальному или дополнительному перечням;</w:t>
      </w:r>
    </w:p>
    <w:p w:rsidR="009753CE" w:rsidRPr="002F489E" w:rsidRDefault="009753CE" w:rsidP="009753C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F489E">
        <w:rPr>
          <w:rFonts w:ascii="Times New Roman" w:hAnsi="Times New Roman" w:cs="Times New Roman"/>
          <w:b w:val="0"/>
          <w:sz w:val="28"/>
          <w:szCs w:val="28"/>
        </w:rPr>
        <w:t xml:space="preserve">обеспечение финансового и трудового участия собственников помещений в многоквартирном доме при выполнении работ по </w:t>
      </w:r>
      <w:r w:rsidRPr="00AA34CD">
        <w:rPr>
          <w:rFonts w:ascii="Times New Roman" w:hAnsi="Times New Roman" w:cs="Times New Roman"/>
          <w:b w:val="0"/>
          <w:sz w:val="28"/>
          <w:szCs w:val="28"/>
        </w:rPr>
        <w:t xml:space="preserve">благоустройству двора согласно </w:t>
      </w:r>
      <w:proofErr w:type="gramStart"/>
      <w:r w:rsidRPr="00AA34CD">
        <w:rPr>
          <w:rFonts w:ascii="Times New Roman" w:hAnsi="Times New Roman" w:cs="Times New Roman"/>
          <w:b w:val="0"/>
          <w:sz w:val="28"/>
          <w:szCs w:val="28"/>
        </w:rPr>
        <w:t>подпрограмме  «</w:t>
      </w:r>
      <w:proofErr w:type="gramEnd"/>
      <w:r w:rsidRPr="00AA34CD">
        <w:rPr>
          <w:rFonts w:ascii="Times New Roman" w:hAnsi="Times New Roman" w:cs="Times New Roman"/>
          <w:b w:val="0"/>
          <w:sz w:val="28"/>
          <w:szCs w:val="28"/>
        </w:rPr>
        <w:t>Благоустройство дворовых и общественных территорий муниципальных образований» государственной программы «Содействие органам местного самоуправления в формировании современной городской среды», утвержденной постановлением Правительства Красноярского края от 29.08.2017 № 512-п;</w:t>
      </w:r>
    </w:p>
    <w:p w:rsidR="009753CE" w:rsidRPr="002F489E" w:rsidRDefault="009753CE" w:rsidP="009753CE">
      <w:pPr>
        <w:pStyle w:val="ConsPlu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2F489E">
        <w:rPr>
          <w:rFonts w:ascii="Times New Roman" w:hAnsi="Times New Roman"/>
          <w:b w:val="0"/>
          <w:sz w:val="28"/>
          <w:szCs w:val="28"/>
        </w:rPr>
        <w:t>определение уполномоченных лиц из числа собственников помещений для согласования дизайн-проекта благоустройства дворовой территории, а также на участие в контроле за выполнением работ по благоустройству дворовой территории, в том числе промежуточном, и их приемке (подписании соответствующих актов приемки выполненных работ);</w:t>
      </w:r>
    </w:p>
    <w:p w:rsidR="009753CE" w:rsidRPr="005B768E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3C3E">
        <w:rPr>
          <w:sz w:val="28"/>
          <w:szCs w:val="28"/>
        </w:rPr>
        <w:lastRenderedPageBreak/>
        <w:t>обеспечение последующего содержания благоустроенной территории многоквартирного дома в соответствии с требованиями законодательства из средств собственников, вносимых в счет оплаты за содержание жилого помещения;</w:t>
      </w:r>
    </w:p>
    <w:p w:rsidR="009753CE" w:rsidRDefault="009753CE" w:rsidP="00975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Pr="00C765A4">
        <w:rPr>
          <w:sz w:val="28"/>
          <w:szCs w:val="28"/>
          <w:lang w:eastAsia="ru-RU"/>
        </w:rPr>
        <w:t>дизайн-проект</w:t>
      </w:r>
      <w:r>
        <w:rPr>
          <w:sz w:val="28"/>
          <w:szCs w:val="28"/>
          <w:lang w:eastAsia="ru-RU"/>
        </w:rPr>
        <w:t xml:space="preserve">а. Дизайн-проект </w:t>
      </w:r>
      <w:r w:rsidRPr="00C765A4">
        <w:rPr>
          <w:sz w:val="28"/>
          <w:szCs w:val="28"/>
          <w:lang w:eastAsia="ru-RU"/>
        </w:rPr>
        <w:t>содерж</w:t>
      </w:r>
      <w:r>
        <w:rPr>
          <w:sz w:val="28"/>
          <w:szCs w:val="28"/>
          <w:lang w:eastAsia="ru-RU"/>
        </w:rPr>
        <w:t>ит</w:t>
      </w:r>
      <w:r w:rsidRPr="00C765A4">
        <w:rPr>
          <w:sz w:val="28"/>
          <w:szCs w:val="28"/>
          <w:lang w:eastAsia="ru-RU"/>
        </w:rPr>
        <w:t xml:space="preserve">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</w:t>
      </w:r>
      <w:r>
        <w:rPr>
          <w:sz w:val="28"/>
          <w:szCs w:val="28"/>
          <w:lang w:eastAsia="ru-RU"/>
        </w:rPr>
        <w:t>;</w:t>
      </w:r>
    </w:p>
    <w:p w:rsidR="009753CE" w:rsidRPr="00C765A4" w:rsidRDefault="009753CE" w:rsidP="00975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Pr="00C765A4">
        <w:rPr>
          <w:sz w:val="28"/>
          <w:szCs w:val="28"/>
          <w:lang w:eastAsia="ru-RU"/>
        </w:rPr>
        <w:t>дефектной ведомости;</w:t>
      </w:r>
    </w:p>
    <w:p w:rsidR="009753CE" w:rsidRDefault="009753CE" w:rsidP="009753CE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Pr="00C765A4">
        <w:rPr>
          <w:sz w:val="28"/>
          <w:szCs w:val="28"/>
          <w:lang w:eastAsia="ru-RU"/>
        </w:rPr>
        <w:t>сметы на выполнение работ</w:t>
      </w:r>
      <w:r>
        <w:rPr>
          <w:sz w:val="28"/>
          <w:szCs w:val="28"/>
          <w:lang w:eastAsia="ru-RU"/>
        </w:rPr>
        <w:t>;</w:t>
      </w:r>
      <w:r w:rsidRPr="00C765A4">
        <w:rPr>
          <w:sz w:val="28"/>
          <w:szCs w:val="28"/>
          <w:lang w:eastAsia="ru-RU"/>
        </w:rPr>
        <w:t xml:space="preserve"> </w:t>
      </w:r>
    </w:p>
    <w:p w:rsidR="009753CE" w:rsidRDefault="009753CE" w:rsidP="009753CE">
      <w:pPr>
        <w:ind w:firstLine="709"/>
        <w:jc w:val="both"/>
        <w:rPr>
          <w:sz w:val="28"/>
          <w:szCs w:val="28"/>
          <w:lang w:eastAsia="ru-RU"/>
        </w:rPr>
      </w:pPr>
      <w:r w:rsidRPr="00DD3C3E">
        <w:rPr>
          <w:sz w:val="28"/>
          <w:szCs w:val="28"/>
          <w:lang w:eastAsia="ru-RU"/>
        </w:rPr>
        <w:t>д) договор</w:t>
      </w:r>
      <w:r>
        <w:rPr>
          <w:sz w:val="28"/>
          <w:szCs w:val="28"/>
          <w:lang w:eastAsia="ru-RU"/>
        </w:rPr>
        <w:t>а</w:t>
      </w:r>
      <w:r w:rsidRPr="00DD3C3E">
        <w:rPr>
          <w:sz w:val="28"/>
          <w:szCs w:val="28"/>
          <w:lang w:eastAsia="ru-RU"/>
        </w:rPr>
        <w:t xml:space="preserve"> подряда на выполнение работ по благоустройству дворовой территории, включенной в муниципальную программу формирования современной городской среды на 201</w:t>
      </w:r>
      <w:r>
        <w:rPr>
          <w:sz w:val="28"/>
          <w:szCs w:val="28"/>
          <w:lang w:eastAsia="ru-RU"/>
        </w:rPr>
        <w:t>8-2022</w:t>
      </w:r>
      <w:r w:rsidRPr="00DD3C3E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ы</w:t>
      </w:r>
      <w:r w:rsidRPr="00DD3C3E">
        <w:rPr>
          <w:sz w:val="28"/>
          <w:szCs w:val="28"/>
          <w:lang w:eastAsia="ru-RU"/>
        </w:rPr>
        <w:t xml:space="preserve"> (далее – договор подряда).</w:t>
      </w:r>
    </w:p>
    <w:p w:rsidR="009753CE" w:rsidRPr="00AA34CD" w:rsidRDefault="009753CE" w:rsidP="009753CE">
      <w:pPr>
        <w:ind w:firstLine="709"/>
        <w:jc w:val="both"/>
        <w:rPr>
          <w:sz w:val="28"/>
          <w:szCs w:val="28"/>
          <w:lang w:eastAsia="ru-RU"/>
        </w:rPr>
      </w:pPr>
      <w:r w:rsidRPr="00AA34CD">
        <w:rPr>
          <w:sz w:val="28"/>
          <w:szCs w:val="28"/>
          <w:lang w:eastAsia="ru-RU"/>
        </w:rPr>
        <w:t xml:space="preserve">Договор подряда заключается по результатам отбора подрядной организации, проведенного </w:t>
      </w:r>
      <w:r w:rsidRPr="00AA34CD">
        <w:rPr>
          <w:rFonts w:eastAsiaTheme="minorHAnsi"/>
          <w:sz w:val="28"/>
          <w:szCs w:val="28"/>
        </w:rPr>
        <w:t>управляющей организацией либо товариществом собственников жилья</w:t>
      </w:r>
      <w:r w:rsidRPr="00AA34CD">
        <w:rPr>
          <w:sz w:val="28"/>
          <w:szCs w:val="28"/>
          <w:lang w:eastAsia="ru-RU"/>
        </w:rPr>
        <w:t>, проведенным в порядке</w:t>
      </w:r>
      <w:r w:rsidRPr="00AA34CD">
        <w:rPr>
          <w:rStyle w:val="a7"/>
          <w:sz w:val="28"/>
          <w:szCs w:val="28"/>
          <w:lang w:eastAsia="ru-RU"/>
        </w:rPr>
        <w:footnoteReference w:id="1"/>
      </w:r>
      <w:r w:rsidRPr="00AA34CD">
        <w:rPr>
          <w:sz w:val="28"/>
          <w:szCs w:val="28"/>
          <w:lang w:eastAsia="ru-RU"/>
        </w:rPr>
        <w:t xml:space="preserve">, установленном органами местного самоуправления. </w:t>
      </w:r>
    </w:p>
    <w:p w:rsidR="009753CE" w:rsidRPr="00AA34CD" w:rsidRDefault="009753CE" w:rsidP="009753CE">
      <w:pPr>
        <w:ind w:firstLine="709"/>
        <w:jc w:val="both"/>
        <w:rPr>
          <w:rFonts w:eastAsiaTheme="minorHAnsi"/>
          <w:bCs/>
          <w:sz w:val="28"/>
          <w:szCs w:val="28"/>
        </w:rPr>
      </w:pPr>
      <w:r w:rsidRPr="00AA34CD">
        <w:rPr>
          <w:sz w:val="28"/>
          <w:szCs w:val="28"/>
          <w:lang w:eastAsia="ru-RU"/>
        </w:rPr>
        <w:t xml:space="preserve">Порядок отбора подрядной организации должен содержать условия </w:t>
      </w:r>
      <w:r w:rsidRPr="00AA34CD">
        <w:rPr>
          <w:rFonts w:eastAsiaTheme="minorHAnsi"/>
          <w:bCs/>
          <w:sz w:val="28"/>
          <w:szCs w:val="28"/>
        </w:rPr>
        <w:t>привлечения к выполнению работ по благоустройству дворовых территорий студенческих строительных отрядов.</w:t>
      </w:r>
    </w:p>
    <w:p w:rsidR="009753CE" w:rsidRPr="00AA34CD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AA34CD">
        <w:rPr>
          <w:sz w:val="28"/>
          <w:szCs w:val="28"/>
          <w:lang w:eastAsia="ru-RU"/>
        </w:rPr>
        <w:t xml:space="preserve">Правила закупки товаров, работ и услуг </w:t>
      </w:r>
      <w:r w:rsidRPr="00AA34CD">
        <w:rPr>
          <w:rFonts w:eastAsiaTheme="minorHAnsi"/>
          <w:sz w:val="28"/>
          <w:szCs w:val="28"/>
        </w:rPr>
        <w:t>является документом, который регламентирует закупочную деятельность получателя субсидии и должен содержать требования к закупке, в том числе порядок подготовки и проведения процедур закупки (включая способы закупки)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9753CE" w:rsidRPr="00A151D6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bookmarkStart w:id="3" w:name="Par2"/>
      <w:bookmarkEnd w:id="3"/>
      <w:r w:rsidRPr="00AA34CD">
        <w:rPr>
          <w:rFonts w:eastAsiaTheme="minorHAnsi"/>
          <w:sz w:val="28"/>
          <w:szCs w:val="28"/>
        </w:rPr>
        <w:t>Правила о закупке утверждается руководителем управляющей организации (председателем товарищества собственников жилья).</w:t>
      </w:r>
    </w:p>
    <w:p w:rsidR="009753CE" w:rsidRPr="00715986" w:rsidRDefault="009753CE" w:rsidP="009753CE">
      <w:pPr>
        <w:ind w:firstLine="709"/>
        <w:jc w:val="both"/>
        <w:rPr>
          <w:rFonts w:eastAsiaTheme="minorHAnsi"/>
          <w:sz w:val="28"/>
          <w:szCs w:val="28"/>
        </w:rPr>
      </w:pPr>
      <w:r w:rsidRPr="00715986">
        <w:rPr>
          <w:sz w:val="28"/>
          <w:szCs w:val="28"/>
          <w:lang w:eastAsia="ru-RU"/>
        </w:rPr>
        <w:t>е)</w:t>
      </w:r>
      <w:r>
        <w:rPr>
          <w:sz w:val="28"/>
          <w:szCs w:val="28"/>
          <w:lang w:eastAsia="ru-RU"/>
        </w:rPr>
        <w:t> </w:t>
      </w:r>
      <w:r w:rsidRPr="00715986">
        <w:rPr>
          <w:rFonts w:eastAsiaTheme="minorHAnsi"/>
          <w:sz w:val="28"/>
          <w:szCs w:val="28"/>
        </w:rPr>
        <w:t>отсутствия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9753CE" w:rsidRPr="00715986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15986">
        <w:rPr>
          <w:rFonts w:eastAsiaTheme="minorHAnsi"/>
          <w:sz w:val="28"/>
          <w:szCs w:val="28"/>
        </w:rPr>
        <w:t>ж)</w:t>
      </w:r>
      <w:r>
        <w:rPr>
          <w:rFonts w:eastAsiaTheme="minorHAnsi"/>
          <w:sz w:val="28"/>
          <w:szCs w:val="28"/>
        </w:rPr>
        <w:t> </w:t>
      </w:r>
      <w:r w:rsidRPr="00715986">
        <w:rPr>
          <w:rFonts w:eastAsiaTheme="minorHAnsi"/>
          <w:sz w:val="28"/>
          <w:szCs w:val="28"/>
        </w:rPr>
        <w:t>отсутствия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актами;</w:t>
      </w:r>
    </w:p>
    <w:p w:rsidR="009753CE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715986">
        <w:rPr>
          <w:rFonts w:eastAsiaTheme="minorHAnsi"/>
          <w:sz w:val="28"/>
          <w:szCs w:val="28"/>
        </w:rPr>
        <w:t>з)</w:t>
      </w:r>
      <w:r>
        <w:rPr>
          <w:rFonts w:eastAsiaTheme="minorHAnsi"/>
          <w:sz w:val="28"/>
          <w:szCs w:val="28"/>
        </w:rPr>
        <w:t> </w:t>
      </w:r>
      <w:r w:rsidRPr="00715986">
        <w:rPr>
          <w:rFonts w:eastAsiaTheme="minorHAnsi"/>
          <w:sz w:val="28"/>
          <w:szCs w:val="28"/>
        </w:rPr>
        <w:t>отсутс</w:t>
      </w:r>
      <w:r>
        <w:rPr>
          <w:rFonts w:eastAsiaTheme="minorHAnsi"/>
          <w:sz w:val="28"/>
          <w:szCs w:val="28"/>
        </w:rPr>
        <w:t>т</w:t>
      </w:r>
      <w:r w:rsidRPr="00715986">
        <w:rPr>
          <w:rFonts w:eastAsiaTheme="minorHAnsi"/>
          <w:sz w:val="28"/>
          <w:szCs w:val="28"/>
        </w:rPr>
        <w:t>вия проведения реорганизации, ликвидации, банкротства и не должны иметь ограничения на осуществление хозяйственной деятельности.</w:t>
      </w:r>
    </w:p>
    <w:p w:rsidR="009753CE" w:rsidRDefault="009753CE" w:rsidP="009753C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8366E4">
        <w:rPr>
          <w:sz w:val="28"/>
          <w:szCs w:val="28"/>
          <w:lang w:eastAsia="ru-RU"/>
        </w:rPr>
        <w:t xml:space="preserve">2.2. Субсидии предоставляются </w:t>
      </w:r>
      <w:r w:rsidRPr="008366E4">
        <w:rPr>
          <w:rFonts w:eastAsiaTheme="minorHAnsi"/>
          <w:sz w:val="28"/>
          <w:szCs w:val="28"/>
        </w:rPr>
        <w:t>управляющим организациям и товариществам собственников жилья</w:t>
      </w:r>
      <w:r w:rsidRPr="008366E4">
        <w:rPr>
          <w:sz w:val="28"/>
          <w:szCs w:val="28"/>
          <w:lang w:eastAsia="ru-RU"/>
        </w:rPr>
        <w:t xml:space="preserve"> на основании соглашения на предоставление субсидии в целях выполнения работ по благоустройству </w:t>
      </w:r>
      <w:r w:rsidRPr="008366E4">
        <w:rPr>
          <w:sz w:val="28"/>
          <w:szCs w:val="28"/>
        </w:rPr>
        <w:t>дворовых территорий многоквартирных домов</w:t>
      </w:r>
      <w:r w:rsidRPr="008366E4">
        <w:rPr>
          <w:sz w:val="28"/>
          <w:szCs w:val="28"/>
          <w:lang w:eastAsia="ru-RU"/>
        </w:rPr>
        <w:t xml:space="preserve">, включенных в муниципальную программу формирования современной городской среды на </w:t>
      </w:r>
      <w:proofErr w:type="spellStart"/>
      <w:r w:rsidRPr="00DD3C3E">
        <w:rPr>
          <w:sz w:val="28"/>
          <w:szCs w:val="28"/>
          <w:lang w:eastAsia="ru-RU"/>
        </w:rPr>
        <w:lastRenderedPageBreak/>
        <w:t>на</w:t>
      </w:r>
      <w:proofErr w:type="spellEnd"/>
      <w:r w:rsidRPr="00DD3C3E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8-2022</w:t>
      </w:r>
      <w:r w:rsidRPr="00DD3C3E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ы</w:t>
      </w:r>
      <w:r w:rsidRPr="00DD3C3E">
        <w:rPr>
          <w:sz w:val="28"/>
          <w:szCs w:val="28"/>
          <w:lang w:eastAsia="ru-RU"/>
        </w:rPr>
        <w:t xml:space="preserve"> </w:t>
      </w:r>
      <w:r w:rsidRPr="008366E4">
        <w:rPr>
          <w:sz w:val="28"/>
          <w:szCs w:val="28"/>
          <w:lang w:eastAsia="ru-RU"/>
        </w:rPr>
        <w:t xml:space="preserve">(далее – соглашение) и заключенных между </w:t>
      </w:r>
      <w:r w:rsidRPr="009D3362">
        <w:rPr>
          <w:sz w:val="28"/>
          <w:szCs w:val="28"/>
        </w:rPr>
        <w:t>ГРБС по дворовым территориям</w:t>
      </w:r>
      <w:r w:rsidRPr="009D3362">
        <w:rPr>
          <w:sz w:val="28"/>
          <w:szCs w:val="28"/>
          <w:lang w:eastAsia="ru-RU"/>
        </w:rPr>
        <w:t xml:space="preserve"> и </w:t>
      </w:r>
      <w:r w:rsidRPr="009D3362">
        <w:rPr>
          <w:rFonts w:eastAsiaTheme="minorHAnsi"/>
          <w:sz w:val="28"/>
          <w:szCs w:val="28"/>
        </w:rPr>
        <w:t>получателями субсидии</w:t>
      </w:r>
      <w:r w:rsidRPr="009D3362">
        <w:rPr>
          <w:sz w:val="28"/>
          <w:szCs w:val="28"/>
          <w:lang w:eastAsia="ru-RU"/>
        </w:rPr>
        <w:t>.</w:t>
      </w:r>
    </w:p>
    <w:p w:rsidR="009753CE" w:rsidRPr="001A319B" w:rsidRDefault="009753CE" w:rsidP="009753CE">
      <w:pPr>
        <w:widowControl w:val="0"/>
        <w:autoSpaceDE w:val="0"/>
        <w:autoSpaceDN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2.3</w:t>
      </w:r>
      <w:r w:rsidRPr="00B0145F">
        <w:rPr>
          <w:sz w:val="28"/>
          <w:szCs w:val="28"/>
          <w:lang w:eastAsia="ru-RU"/>
        </w:rPr>
        <w:t>. Соглашение</w:t>
      </w:r>
      <w:r w:rsidRPr="00B0145F">
        <w:rPr>
          <w:rStyle w:val="a7"/>
          <w:sz w:val="28"/>
          <w:szCs w:val="28"/>
          <w:lang w:eastAsia="ru-RU"/>
        </w:rPr>
        <w:footnoteReference w:id="2"/>
      </w:r>
      <w:r w:rsidRPr="00B0145F">
        <w:rPr>
          <w:sz w:val="28"/>
          <w:szCs w:val="28"/>
          <w:lang w:eastAsia="ru-RU"/>
        </w:rPr>
        <w:t xml:space="preserve"> заключается не позднее </w:t>
      </w:r>
      <w:r>
        <w:rPr>
          <w:sz w:val="28"/>
          <w:szCs w:val="28"/>
          <w:lang w:eastAsia="ru-RU"/>
        </w:rPr>
        <w:t>28</w:t>
      </w:r>
      <w:r w:rsidRPr="00B0145F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5</w:t>
      </w:r>
      <w:r w:rsidRPr="00B0145F">
        <w:rPr>
          <w:sz w:val="28"/>
          <w:szCs w:val="28"/>
          <w:lang w:eastAsia="ru-RU"/>
        </w:rPr>
        <w:t>.201</w:t>
      </w:r>
      <w:r>
        <w:rPr>
          <w:sz w:val="28"/>
          <w:szCs w:val="28"/>
          <w:lang w:eastAsia="ru-RU"/>
        </w:rPr>
        <w:t>8</w:t>
      </w:r>
      <w:r w:rsidRPr="00B0145F">
        <w:rPr>
          <w:sz w:val="28"/>
          <w:szCs w:val="28"/>
          <w:lang w:eastAsia="ru-RU"/>
        </w:rPr>
        <w:t>.</w:t>
      </w:r>
    </w:p>
    <w:p w:rsidR="009753CE" w:rsidRDefault="009753CE" w:rsidP="009753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715986">
        <w:rPr>
          <w:rFonts w:eastAsiaTheme="minorHAnsi"/>
          <w:sz w:val="28"/>
          <w:szCs w:val="28"/>
        </w:rPr>
        <w:t xml:space="preserve">2.4. Для заключения соглашения получатели субсидии направляют </w:t>
      </w:r>
      <w:r w:rsidRPr="009D3362">
        <w:rPr>
          <w:sz w:val="28"/>
          <w:szCs w:val="28"/>
        </w:rPr>
        <w:t>ГРБС по дворовым территориям</w:t>
      </w:r>
      <w:r w:rsidRPr="00715986">
        <w:rPr>
          <w:rFonts w:eastAsiaTheme="minorHAnsi"/>
          <w:sz w:val="28"/>
          <w:szCs w:val="28"/>
        </w:rPr>
        <w:t xml:space="preserve"> заявление по форме согласно приложению №1 к Порядку с</w:t>
      </w:r>
      <w:r>
        <w:rPr>
          <w:rFonts w:eastAsiaTheme="minorHAnsi"/>
          <w:sz w:val="28"/>
          <w:szCs w:val="28"/>
        </w:rPr>
        <w:t xml:space="preserve"> приложением </w:t>
      </w:r>
      <w:r w:rsidRPr="001A319B">
        <w:rPr>
          <w:rFonts w:eastAsiaTheme="minorHAnsi"/>
          <w:sz w:val="28"/>
          <w:szCs w:val="28"/>
        </w:rPr>
        <w:t>следующи</w:t>
      </w:r>
      <w:r>
        <w:rPr>
          <w:rFonts w:eastAsiaTheme="minorHAnsi"/>
          <w:sz w:val="28"/>
          <w:szCs w:val="28"/>
        </w:rPr>
        <w:t>х</w:t>
      </w:r>
      <w:r w:rsidRPr="001A319B">
        <w:rPr>
          <w:rFonts w:eastAsiaTheme="minorHAnsi"/>
          <w:sz w:val="28"/>
          <w:szCs w:val="28"/>
        </w:rPr>
        <w:t xml:space="preserve"> документ</w:t>
      </w:r>
      <w:r>
        <w:rPr>
          <w:rFonts w:eastAsiaTheme="minorHAnsi"/>
          <w:sz w:val="28"/>
          <w:szCs w:val="28"/>
        </w:rPr>
        <w:t>ов</w:t>
      </w:r>
      <w:r w:rsidRPr="001A319B">
        <w:rPr>
          <w:rFonts w:eastAsiaTheme="minorHAnsi"/>
          <w:sz w:val="28"/>
          <w:szCs w:val="28"/>
        </w:rPr>
        <w:t>:</w:t>
      </w:r>
    </w:p>
    <w:p w:rsidR="009753CE" w:rsidRDefault="009753CE" w:rsidP="009753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а) копию лицензии на осуществление предпринимательской деятельности по управлению многоквартирными домами, заверенную в установленном порядке (представляется управляющими организациями);</w:t>
      </w:r>
    </w:p>
    <w:p w:rsidR="009753CE" w:rsidRPr="008366E4" w:rsidRDefault="009753CE" w:rsidP="009753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8366E4">
        <w:rPr>
          <w:rFonts w:eastAsiaTheme="minorHAnsi"/>
          <w:sz w:val="28"/>
          <w:szCs w:val="28"/>
        </w:rPr>
        <w:t>копию решения общего собрания собственников помещений многоквартирного дома о выборе способа управления – товариществом собственников жилья (представляется товариществом собственников жилья);</w:t>
      </w:r>
    </w:p>
    <w:p w:rsidR="009753CE" w:rsidRDefault="009753CE" w:rsidP="009753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8366E4">
        <w:rPr>
          <w:rFonts w:eastAsiaTheme="minorHAnsi"/>
          <w:sz w:val="28"/>
          <w:szCs w:val="28"/>
        </w:rPr>
        <w:t>б) копии учредительных документов, заверенные в установленном порядке (представляются управляющими организациями, товариществами собственников жилья, жилищными кооперативами, жилищно-строительными кооперативами или иными специализированными потребительскими кооперативами);</w:t>
      </w:r>
    </w:p>
    <w:p w:rsidR="009753CE" w:rsidRDefault="009753CE" w:rsidP="009753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в) копию свидетельства о государственной регистрации юридического лица, заверенную в установленном порядке;</w:t>
      </w:r>
    </w:p>
    <w:p w:rsidR="009753CE" w:rsidRDefault="009753CE" w:rsidP="009753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г) копию выписки из единого государственного реестра юридических </w:t>
      </w:r>
      <w:r w:rsidRPr="00425865">
        <w:rPr>
          <w:rFonts w:eastAsiaTheme="minorHAnsi"/>
          <w:sz w:val="28"/>
          <w:szCs w:val="28"/>
        </w:rPr>
        <w:t>лиц, выданной налоговым органом не ранее тридцати рабочих дней до дня</w:t>
      </w:r>
      <w:r>
        <w:rPr>
          <w:rFonts w:eastAsiaTheme="minorHAnsi"/>
          <w:sz w:val="28"/>
          <w:szCs w:val="28"/>
        </w:rPr>
        <w:t xml:space="preserve"> подачи заявления, заверенную в установленном порядке;</w:t>
      </w:r>
    </w:p>
    <w:p w:rsidR="009753CE" w:rsidRDefault="009753CE" w:rsidP="009753CE">
      <w:pPr>
        <w:ind w:firstLine="708"/>
        <w:jc w:val="both"/>
        <w:rPr>
          <w:sz w:val="28"/>
          <w:szCs w:val="28"/>
        </w:rPr>
      </w:pPr>
      <w:r w:rsidRPr="00425865">
        <w:rPr>
          <w:sz w:val="28"/>
          <w:szCs w:val="28"/>
        </w:rPr>
        <w:t>д) справк</w:t>
      </w:r>
      <w:r>
        <w:rPr>
          <w:sz w:val="28"/>
          <w:szCs w:val="28"/>
        </w:rPr>
        <w:t>у</w:t>
      </w:r>
      <w:r w:rsidRPr="00425865">
        <w:rPr>
          <w:sz w:val="28"/>
          <w:szCs w:val="28"/>
        </w:rPr>
        <w:t xml:space="preserve"> налогового органа об отсутствии задолженности по уплате налогов, сборов и иных обязательных платежей в бюджеты бюджетной системы Российской Федерации, полученн</w:t>
      </w:r>
      <w:r>
        <w:rPr>
          <w:sz w:val="28"/>
          <w:szCs w:val="28"/>
        </w:rPr>
        <w:t>ую</w:t>
      </w:r>
      <w:r w:rsidRPr="00425865">
        <w:rPr>
          <w:sz w:val="28"/>
          <w:szCs w:val="28"/>
        </w:rPr>
        <w:t xml:space="preserve"> </w:t>
      </w:r>
      <w:r w:rsidRPr="00425865">
        <w:rPr>
          <w:rFonts w:eastAsiaTheme="minorHAnsi"/>
          <w:sz w:val="28"/>
          <w:szCs w:val="28"/>
        </w:rPr>
        <w:t>не ранее тридцати рабочих дней до дня</w:t>
      </w:r>
      <w:r>
        <w:rPr>
          <w:rFonts w:eastAsiaTheme="minorHAnsi"/>
          <w:sz w:val="28"/>
          <w:szCs w:val="28"/>
        </w:rPr>
        <w:t xml:space="preserve"> подачи заявления, заверенную в установленном порядке</w:t>
      </w:r>
      <w:r>
        <w:rPr>
          <w:sz w:val="28"/>
          <w:szCs w:val="28"/>
        </w:rPr>
        <w:t>;</w:t>
      </w:r>
    </w:p>
    <w:p w:rsidR="009753CE" w:rsidRDefault="009753CE" w:rsidP="009753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366E4">
        <w:rPr>
          <w:rFonts w:eastAsiaTheme="minorHAnsi"/>
          <w:sz w:val="28"/>
          <w:szCs w:val="28"/>
        </w:rPr>
        <w:t>е) решение общего собрания собственников помещений многоквартирного дома</w:t>
      </w:r>
      <w:r w:rsidR="006254CD">
        <w:rPr>
          <w:rFonts w:eastAsiaTheme="minorHAnsi"/>
          <w:sz w:val="28"/>
          <w:szCs w:val="28"/>
        </w:rPr>
        <w:t>,</w:t>
      </w:r>
      <w:r w:rsidRPr="008366E4">
        <w:rPr>
          <w:sz w:val="28"/>
          <w:szCs w:val="28"/>
        </w:rPr>
        <w:t xml:space="preserve"> проведенного в соответствии с требованиями статей 44 – 48 Жилищного кодекса Российской Федерации по вопросам, указанным в </w:t>
      </w:r>
      <w:proofErr w:type="gramStart"/>
      <w:r w:rsidRPr="008366E4">
        <w:rPr>
          <w:sz w:val="28"/>
          <w:szCs w:val="28"/>
        </w:rPr>
        <w:t>подпункте</w:t>
      </w:r>
      <w:proofErr w:type="gramEnd"/>
      <w:r w:rsidRPr="008366E4">
        <w:rPr>
          <w:sz w:val="28"/>
          <w:szCs w:val="28"/>
        </w:rPr>
        <w:t xml:space="preserve"> а) пункта 2.1 настоящего Прядка;</w:t>
      </w:r>
    </w:p>
    <w:p w:rsidR="009753CE" w:rsidRDefault="009753CE" w:rsidP="009753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</w:t>
      </w:r>
      <w:r w:rsidRPr="00C765A4">
        <w:rPr>
          <w:sz w:val="28"/>
          <w:szCs w:val="28"/>
          <w:lang w:eastAsia="ru-RU"/>
        </w:rPr>
        <w:t>дизайн-проект, который должен содержать текстовое и визуальное описание проекта благоустройства, в том числе концепцию проекта и перечень (в том числе визуализированный) элементов благоустройства, предполагаемых к размещению на соответствующей территории</w:t>
      </w:r>
      <w:r>
        <w:rPr>
          <w:sz w:val="28"/>
          <w:szCs w:val="28"/>
          <w:lang w:eastAsia="ru-RU"/>
        </w:rPr>
        <w:t>;</w:t>
      </w:r>
    </w:p>
    <w:p w:rsidR="009753CE" w:rsidRPr="00C765A4" w:rsidRDefault="009753CE" w:rsidP="009753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з) </w:t>
      </w:r>
      <w:r w:rsidRPr="00C765A4">
        <w:rPr>
          <w:sz w:val="28"/>
          <w:szCs w:val="28"/>
          <w:lang w:eastAsia="ru-RU"/>
        </w:rPr>
        <w:t>дефектн</w:t>
      </w:r>
      <w:r>
        <w:rPr>
          <w:sz w:val="28"/>
          <w:szCs w:val="28"/>
          <w:lang w:eastAsia="ru-RU"/>
        </w:rPr>
        <w:t>ую</w:t>
      </w:r>
      <w:r w:rsidRPr="00C765A4">
        <w:rPr>
          <w:sz w:val="28"/>
          <w:szCs w:val="28"/>
          <w:lang w:eastAsia="ru-RU"/>
        </w:rPr>
        <w:t xml:space="preserve"> ведомост</w:t>
      </w:r>
      <w:r>
        <w:rPr>
          <w:sz w:val="28"/>
          <w:szCs w:val="28"/>
          <w:lang w:eastAsia="ru-RU"/>
        </w:rPr>
        <w:t>ь</w:t>
      </w:r>
      <w:r w:rsidRPr="00C765A4">
        <w:rPr>
          <w:sz w:val="28"/>
          <w:szCs w:val="28"/>
          <w:lang w:eastAsia="ru-RU"/>
        </w:rPr>
        <w:t>;</w:t>
      </w:r>
    </w:p>
    <w:p w:rsidR="009753CE" w:rsidRPr="00D645EA" w:rsidRDefault="009753CE" w:rsidP="009753CE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и) </w:t>
      </w:r>
      <w:r w:rsidRPr="00C765A4">
        <w:rPr>
          <w:sz w:val="28"/>
          <w:szCs w:val="28"/>
          <w:lang w:eastAsia="ru-RU"/>
        </w:rPr>
        <w:t>сметы на выполнение работ</w:t>
      </w:r>
      <w:r>
        <w:rPr>
          <w:sz w:val="28"/>
          <w:szCs w:val="28"/>
          <w:lang w:eastAsia="ru-RU"/>
        </w:rPr>
        <w:t>, согласованные министерством строительства Красноярского края</w:t>
      </w:r>
      <w:r w:rsidRPr="00C765A4">
        <w:rPr>
          <w:sz w:val="28"/>
          <w:szCs w:val="28"/>
          <w:lang w:eastAsia="ru-RU"/>
        </w:rPr>
        <w:t xml:space="preserve">. </w:t>
      </w:r>
      <w:r w:rsidRPr="0092015E">
        <w:rPr>
          <w:sz w:val="28"/>
          <w:szCs w:val="28"/>
          <w:lang w:eastAsia="ru-RU"/>
        </w:rPr>
        <w:t>В обязательном порядке исходя из состава работ по благоустройству предоставляется</w:t>
      </w:r>
      <w:r>
        <w:rPr>
          <w:sz w:val="28"/>
          <w:szCs w:val="28"/>
          <w:lang w:eastAsia="ru-RU"/>
        </w:rPr>
        <w:t xml:space="preserve"> </w:t>
      </w:r>
      <w:r w:rsidRPr="0092015E">
        <w:rPr>
          <w:sz w:val="28"/>
          <w:szCs w:val="28"/>
          <w:lang w:eastAsia="ru-RU"/>
        </w:rPr>
        <w:t xml:space="preserve">заключение о проверки </w:t>
      </w:r>
      <w:r w:rsidRPr="0092015E">
        <w:rPr>
          <w:sz w:val="28"/>
          <w:szCs w:val="28"/>
          <w:lang w:eastAsia="ru-RU"/>
        </w:rPr>
        <w:lastRenderedPageBreak/>
        <w:t>достоверности сметной стоимости Краевого государственного автономного учреждения «Красноярская краевая государственная экспертиза»</w:t>
      </w:r>
      <w:r>
        <w:rPr>
          <w:sz w:val="28"/>
          <w:szCs w:val="28"/>
          <w:lang w:eastAsia="ru-RU"/>
        </w:rPr>
        <w:t>;</w:t>
      </w:r>
    </w:p>
    <w:p w:rsidR="009753CE" w:rsidRDefault="009753CE" w:rsidP="009753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4D35A9">
        <w:rPr>
          <w:sz w:val="28"/>
          <w:szCs w:val="28"/>
        </w:rPr>
        <w:t>) копи</w:t>
      </w:r>
      <w:r>
        <w:rPr>
          <w:sz w:val="28"/>
          <w:szCs w:val="28"/>
        </w:rPr>
        <w:t>и</w:t>
      </w:r>
      <w:r w:rsidRPr="004D35A9">
        <w:rPr>
          <w:sz w:val="28"/>
          <w:szCs w:val="28"/>
        </w:rPr>
        <w:t xml:space="preserve"> договоров подряда на проведение работ по благоустройству</w:t>
      </w:r>
      <w:r>
        <w:rPr>
          <w:sz w:val="28"/>
          <w:szCs w:val="28"/>
        </w:rPr>
        <w:t>. Д</w:t>
      </w:r>
      <w:r w:rsidRPr="004D35A9">
        <w:rPr>
          <w:sz w:val="28"/>
          <w:szCs w:val="28"/>
        </w:rPr>
        <w:t>оговор подряда на проведение работ по благоустройству</w:t>
      </w:r>
      <w:r>
        <w:rPr>
          <w:sz w:val="28"/>
          <w:szCs w:val="28"/>
        </w:rPr>
        <w:t xml:space="preserve"> заключается в порядке, установленном органами местного самоуправления;</w:t>
      </w:r>
    </w:p>
    <w:p w:rsidR="009753CE" w:rsidRDefault="009753CE" w:rsidP="009753C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л</w:t>
      </w:r>
      <w:r w:rsidRPr="00715986">
        <w:rPr>
          <w:rFonts w:eastAsiaTheme="minorHAnsi"/>
          <w:sz w:val="28"/>
          <w:szCs w:val="28"/>
        </w:rPr>
        <w:t xml:space="preserve">) выписку (справку) об открытии </w:t>
      </w:r>
      <w:r w:rsidRPr="00715986">
        <w:rPr>
          <w:bCs/>
          <w:sz w:val="28"/>
          <w:szCs w:val="28"/>
        </w:rPr>
        <w:t xml:space="preserve">в российской кредитной организации </w:t>
      </w:r>
      <w:r w:rsidRPr="00715986">
        <w:rPr>
          <w:sz w:val="28"/>
          <w:szCs w:val="28"/>
        </w:rPr>
        <w:t>счета</w:t>
      </w:r>
      <w:r>
        <w:rPr>
          <w:sz w:val="28"/>
          <w:szCs w:val="28"/>
        </w:rPr>
        <w:t xml:space="preserve"> юридического лица. </w:t>
      </w:r>
    </w:p>
    <w:p w:rsidR="009753CE" w:rsidRPr="004032D6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2.5. </w:t>
      </w:r>
      <w:r w:rsidRPr="009D3362">
        <w:rPr>
          <w:sz w:val="28"/>
          <w:szCs w:val="28"/>
        </w:rPr>
        <w:t>ГРБС по дворовым территориям</w:t>
      </w:r>
      <w:r>
        <w:rPr>
          <w:rFonts w:eastAsiaTheme="minorHAnsi"/>
          <w:sz w:val="28"/>
          <w:szCs w:val="28"/>
        </w:rPr>
        <w:t xml:space="preserve"> </w:t>
      </w:r>
      <w:r w:rsidRPr="004032D6">
        <w:rPr>
          <w:rFonts w:eastAsiaTheme="minorHAnsi"/>
          <w:sz w:val="28"/>
          <w:szCs w:val="28"/>
        </w:rPr>
        <w:t xml:space="preserve">в течение </w:t>
      </w:r>
      <w:r>
        <w:rPr>
          <w:rFonts w:eastAsiaTheme="minorHAnsi"/>
          <w:sz w:val="28"/>
          <w:szCs w:val="28"/>
        </w:rPr>
        <w:t>5</w:t>
      </w:r>
      <w:r w:rsidRPr="004032D6">
        <w:rPr>
          <w:rFonts w:eastAsiaTheme="minorHAnsi"/>
          <w:sz w:val="28"/>
          <w:szCs w:val="28"/>
        </w:rPr>
        <w:t xml:space="preserve"> рабочих дней со дня поступления документов, указанных в пункте </w:t>
      </w:r>
      <w:r>
        <w:rPr>
          <w:rFonts w:eastAsiaTheme="minorHAnsi"/>
          <w:sz w:val="28"/>
          <w:szCs w:val="28"/>
        </w:rPr>
        <w:t>2</w:t>
      </w:r>
      <w:r w:rsidRPr="004032D6">
        <w:rPr>
          <w:rFonts w:eastAsiaTheme="minorHAnsi"/>
          <w:sz w:val="28"/>
          <w:szCs w:val="28"/>
        </w:rPr>
        <w:t>.</w:t>
      </w:r>
      <w:r>
        <w:rPr>
          <w:rFonts w:eastAsiaTheme="minorHAnsi"/>
          <w:sz w:val="28"/>
          <w:szCs w:val="28"/>
        </w:rPr>
        <w:t>4</w:t>
      </w:r>
      <w:r w:rsidRPr="004032D6">
        <w:rPr>
          <w:rFonts w:eastAsiaTheme="minorHAnsi"/>
          <w:sz w:val="28"/>
          <w:szCs w:val="28"/>
        </w:rPr>
        <w:t xml:space="preserve"> П</w:t>
      </w:r>
      <w:r>
        <w:rPr>
          <w:rFonts w:eastAsiaTheme="minorHAnsi"/>
          <w:sz w:val="28"/>
          <w:szCs w:val="28"/>
        </w:rPr>
        <w:t>орядка,</w:t>
      </w:r>
      <w:r w:rsidRPr="004032D6">
        <w:rPr>
          <w:rFonts w:eastAsiaTheme="minorHAnsi"/>
          <w:sz w:val="28"/>
          <w:szCs w:val="28"/>
        </w:rPr>
        <w:t xml:space="preserve"> рассматривает их и принимает решение о заключении соглашения или об отказе</w:t>
      </w:r>
      <w:r w:rsidRPr="00251E4C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в </w:t>
      </w:r>
      <w:r w:rsidRPr="004032D6">
        <w:rPr>
          <w:rFonts w:eastAsiaTheme="minorHAnsi"/>
          <w:sz w:val="28"/>
          <w:szCs w:val="28"/>
        </w:rPr>
        <w:t>заключении соглашения.</w:t>
      </w:r>
    </w:p>
    <w:p w:rsidR="009753CE" w:rsidRPr="004032D6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2.6.</w:t>
      </w:r>
      <w:r w:rsidRPr="004032D6">
        <w:rPr>
          <w:rFonts w:eastAsiaTheme="minorHAnsi"/>
          <w:sz w:val="28"/>
          <w:szCs w:val="28"/>
        </w:rPr>
        <w:t xml:space="preserve"> Основанием для принятия решения об отказе в заключении соглашения является:</w:t>
      </w:r>
    </w:p>
    <w:p w:rsidR="009753CE" w:rsidRPr="004032D6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032D6">
        <w:rPr>
          <w:rFonts w:eastAsiaTheme="minorHAnsi"/>
          <w:sz w:val="28"/>
          <w:szCs w:val="28"/>
        </w:rPr>
        <w:t xml:space="preserve">а) представление документов, указанных в </w:t>
      </w:r>
      <w:hyperlink w:anchor="Par1" w:history="1">
        <w:r w:rsidRPr="004032D6">
          <w:rPr>
            <w:rFonts w:eastAsiaTheme="minorHAnsi"/>
            <w:sz w:val="28"/>
            <w:szCs w:val="28"/>
          </w:rPr>
          <w:t xml:space="preserve">пункте </w:t>
        </w:r>
        <w:r>
          <w:rPr>
            <w:rFonts w:eastAsiaTheme="minorHAnsi"/>
            <w:sz w:val="28"/>
            <w:szCs w:val="28"/>
          </w:rPr>
          <w:t>2</w:t>
        </w:r>
        <w:r w:rsidRPr="004032D6">
          <w:rPr>
            <w:rFonts w:eastAsiaTheme="minorHAnsi"/>
            <w:sz w:val="28"/>
            <w:szCs w:val="28"/>
          </w:rPr>
          <w:t>.</w:t>
        </w:r>
      </w:hyperlink>
      <w:r w:rsidRPr="00251E4C">
        <w:rPr>
          <w:rFonts w:eastAsiaTheme="minorHAnsi"/>
          <w:sz w:val="28"/>
          <w:szCs w:val="28"/>
        </w:rPr>
        <w:t>4</w:t>
      </w:r>
      <w:r w:rsidRPr="004032D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Порядка</w:t>
      </w:r>
      <w:r w:rsidRPr="004032D6">
        <w:rPr>
          <w:rFonts w:eastAsiaTheme="minorHAnsi"/>
          <w:sz w:val="28"/>
          <w:szCs w:val="28"/>
        </w:rPr>
        <w:t>, не в полном объеме;</w:t>
      </w:r>
    </w:p>
    <w:p w:rsidR="009753CE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4032D6">
        <w:rPr>
          <w:rFonts w:eastAsiaTheme="minorHAnsi"/>
          <w:sz w:val="28"/>
          <w:szCs w:val="28"/>
        </w:rPr>
        <w:t>б) представление документов, содержащих недостоверные сведения</w:t>
      </w:r>
      <w:r>
        <w:rPr>
          <w:rFonts w:eastAsiaTheme="minorHAnsi"/>
          <w:sz w:val="28"/>
          <w:szCs w:val="28"/>
        </w:rPr>
        <w:t>;</w:t>
      </w:r>
    </w:p>
    <w:p w:rsidR="009753CE" w:rsidRPr="00715986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F8238B">
        <w:rPr>
          <w:rFonts w:eastAsiaTheme="minorHAnsi"/>
          <w:sz w:val="28"/>
          <w:szCs w:val="28"/>
        </w:rPr>
        <w:t>в) наличие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актами.</w:t>
      </w:r>
    </w:p>
    <w:p w:rsidR="009753CE" w:rsidRPr="004032D6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9D3362">
        <w:rPr>
          <w:sz w:val="28"/>
          <w:szCs w:val="28"/>
        </w:rPr>
        <w:t>ГРБС по дворовым территориям</w:t>
      </w:r>
      <w:r w:rsidRPr="004032D6">
        <w:rPr>
          <w:rFonts w:eastAsiaTheme="minorHAnsi"/>
          <w:sz w:val="28"/>
          <w:szCs w:val="28"/>
        </w:rPr>
        <w:t xml:space="preserve"> в течение 3 рабочих дней с момента принятия решения об отказе в заключении соглашения уведомляет в письменной форме </w:t>
      </w:r>
      <w:r>
        <w:rPr>
          <w:rFonts w:eastAsiaTheme="minorHAnsi"/>
          <w:sz w:val="28"/>
          <w:szCs w:val="28"/>
        </w:rPr>
        <w:t>получателя субсидии</w:t>
      </w:r>
      <w:r w:rsidRPr="004032D6">
        <w:rPr>
          <w:rFonts w:eastAsiaTheme="minorHAnsi"/>
          <w:sz w:val="28"/>
          <w:szCs w:val="28"/>
        </w:rPr>
        <w:t xml:space="preserve"> об отказе в заключении соглашения с указанием причин отказа.</w:t>
      </w:r>
    </w:p>
    <w:p w:rsidR="009753CE" w:rsidRPr="004032D6" w:rsidRDefault="009753CE" w:rsidP="009753C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2.7</w:t>
      </w:r>
      <w:r w:rsidRPr="004032D6">
        <w:rPr>
          <w:rFonts w:eastAsiaTheme="minorHAns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>Получатель субсидии</w:t>
      </w:r>
      <w:r w:rsidRPr="004032D6">
        <w:rPr>
          <w:rFonts w:eastAsiaTheme="minorHAnsi"/>
          <w:sz w:val="28"/>
          <w:szCs w:val="28"/>
        </w:rPr>
        <w:t xml:space="preserve"> в течение </w:t>
      </w:r>
      <w:r>
        <w:rPr>
          <w:rFonts w:eastAsiaTheme="minorHAnsi"/>
          <w:sz w:val="28"/>
          <w:szCs w:val="28"/>
        </w:rPr>
        <w:t>5</w:t>
      </w:r>
      <w:r w:rsidRPr="004032D6">
        <w:rPr>
          <w:rFonts w:eastAsiaTheme="minorHAnsi"/>
          <w:sz w:val="28"/>
          <w:szCs w:val="28"/>
        </w:rPr>
        <w:t xml:space="preserve"> рабочих дней с момента получения уведомления об отказе в заключении соглашения вправе повторно направить </w:t>
      </w:r>
      <w:r w:rsidRPr="007E72C3">
        <w:rPr>
          <w:sz w:val="28"/>
          <w:szCs w:val="28"/>
        </w:rPr>
        <w:t>ГРБС по дворовым территориям</w:t>
      </w:r>
      <w:r w:rsidRPr="004032D6">
        <w:rPr>
          <w:rFonts w:eastAsiaTheme="minorHAnsi"/>
          <w:sz w:val="28"/>
          <w:szCs w:val="28"/>
        </w:rPr>
        <w:t xml:space="preserve"> документы, указанные в пункте </w:t>
      </w:r>
      <w:r>
        <w:rPr>
          <w:rFonts w:eastAsiaTheme="minorHAnsi"/>
          <w:sz w:val="28"/>
          <w:szCs w:val="28"/>
        </w:rPr>
        <w:t>2.4 Порядка,</w:t>
      </w:r>
      <w:r w:rsidRPr="004032D6">
        <w:rPr>
          <w:rFonts w:eastAsiaTheme="minorHAnsi"/>
          <w:sz w:val="28"/>
          <w:szCs w:val="28"/>
        </w:rPr>
        <w:t xml:space="preserve"> после устранения замечаний, явившихся основанием для принятия решения об отказе в заключении соглашения.</w:t>
      </w:r>
    </w:p>
    <w:p w:rsidR="009753CE" w:rsidRPr="00DB5FD2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67DB">
        <w:rPr>
          <w:sz w:val="28"/>
          <w:szCs w:val="28"/>
        </w:rPr>
        <w:t>2.</w:t>
      </w:r>
      <w:r>
        <w:rPr>
          <w:sz w:val="28"/>
          <w:szCs w:val="28"/>
        </w:rPr>
        <w:t>8</w:t>
      </w:r>
      <w:r w:rsidRPr="002E67DB">
        <w:rPr>
          <w:sz w:val="28"/>
          <w:szCs w:val="28"/>
        </w:rPr>
        <w:t xml:space="preserve">. Перечисление субсидий управляющей организации или товариществу собственников жилья осуществляется </w:t>
      </w:r>
      <w:r w:rsidRPr="009D3362">
        <w:rPr>
          <w:sz w:val="28"/>
          <w:szCs w:val="28"/>
        </w:rPr>
        <w:t>ГРБС по дворовым территориям до 25 числа месяца, следующего за месяцем предоставления ГРБС по дворовым территориям</w:t>
      </w:r>
      <w:r w:rsidRPr="004032D6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следующих документов:</w:t>
      </w:r>
    </w:p>
    <w:p w:rsidR="009753CE" w:rsidRPr="004D35A9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D35A9">
        <w:rPr>
          <w:sz w:val="28"/>
          <w:szCs w:val="28"/>
        </w:rPr>
        <w:t xml:space="preserve">) </w:t>
      </w:r>
      <w:hyperlink r:id="rId10" w:history="1">
        <w:r w:rsidRPr="004D35A9">
          <w:rPr>
            <w:sz w:val="28"/>
            <w:szCs w:val="28"/>
          </w:rPr>
          <w:t>актов приемки</w:t>
        </w:r>
      </w:hyperlink>
      <w:r w:rsidRPr="004D35A9">
        <w:rPr>
          <w:sz w:val="28"/>
          <w:szCs w:val="28"/>
        </w:rPr>
        <w:t xml:space="preserve"> выполненных работ (форма КС-2). Акт приемки выполненных работ подписывается, в том числе уполномоченным лицом из числа собственников помещений согласно решению общего собрания собственником помещений о включении придомовой территории в муниципальную программу формирования современной городской среды </w:t>
      </w:r>
      <w:r w:rsidRPr="00715986">
        <w:rPr>
          <w:sz w:val="28"/>
          <w:szCs w:val="28"/>
        </w:rPr>
        <w:t xml:space="preserve">на </w:t>
      </w:r>
      <w:r w:rsidRPr="00DD3C3E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8-2022</w:t>
      </w:r>
      <w:r w:rsidRPr="00DD3C3E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</w:rPr>
        <w:t>;</w:t>
      </w:r>
    </w:p>
    <w:p w:rsidR="009753CE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б</w:t>
      </w:r>
      <w:r w:rsidRPr="004D35A9">
        <w:rPr>
          <w:sz w:val="28"/>
          <w:szCs w:val="28"/>
        </w:rPr>
        <w:t xml:space="preserve">) </w:t>
      </w:r>
      <w:hyperlink r:id="rId11" w:history="1">
        <w:r w:rsidRPr="004D35A9">
          <w:rPr>
            <w:sz w:val="28"/>
            <w:szCs w:val="28"/>
          </w:rPr>
          <w:t>справок</w:t>
        </w:r>
      </w:hyperlink>
      <w:r w:rsidRPr="004D35A9">
        <w:rPr>
          <w:sz w:val="28"/>
          <w:szCs w:val="28"/>
        </w:rPr>
        <w:t xml:space="preserve"> о стоимости выполненных работ и затрат (форма КС-3)</w:t>
      </w:r>
      <w:r>
        <w:rPr>
          <w:sz w:val="28"/>
          <w:szCs w:val="28"/>
        </w:rPr>
        <w:t>. К </w:t>
      </w:r>
      <w:hyperlink r:id="rId12" w:history="1">
        <w:r>
          <w:rPr>
            <w:sz w:val="28"/>
            <w:szCs w:val="28"/>
          </w:rPr>
          <w:t>с</w:t>
        </w:r>
      </w:hyperlink>
      <w:r>
        <w:rPr>
          <w:sz w:val="28"/>
          <w:szCs w:val="28"/>
        </w:rPr>
        <w:t xml:space="preserve">правке </w:t>
      </w:r>
      <w:r w:rsidRPr="004D35A9">
        <w:rPr>
          <w:sz w:val="28"/>
          <w:szCs w:val="28"/>
        </w:rPr>
        <w:t>о стоимости выполненных работ и затрат</w:t>
      </w:r>
      <w:r>
        <w:rPr>
          <w:sz w:val="28"/>
          <w:szCs w:val="28"/>
          <w:lang w:eastAsia="ru-RU"/>
        </w:rPr>
        <w:t xml:space="preserve"> должно прилагаться распределение затрат по источникам финансирования (в рублях и процентах): федеральный, краевой, местный бюджеты, собственники помещений (2 % или 20 % в зависимости от перечня работ</w:t>
      </w:r>
      <w:r w:rsidRPr="0038481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(минимальный, дополнительный перечни));</w:t>
      </w:r>
    </w:p>
    <w:p w:rsidR="009753CE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информации о трудовом участии собственников помещений по благоустройству дворовой территории, согласованной </w:t>
      </w:r>
      <w:r w:rsidRPr="004D35A9">
        <w:rPr>
          <w:sz w:val="28"/>
          <w:szCs w:val="28"/>
        </w:rPr>
        <w:t xml:space="preserve">уполномоченным </w:t>
      </w:r>
      <w:r w:rsidRPr="004D35A9">
        <w:rPr>
          <w:sz w:val="28"/>
          <w:szCs w:val="28"/>
        </w:rPr>
        <w:lastRenderedPageBreak/>
        <w:t xml:space="preserve">лицом из числа собственников помещений согласно решению общего собрания о включении придомовой территории в муниципальную программу формирования современной городской среды </w:t>
      </w:r>
      <w:r w:rsidRPr="00715986">
        <w:rPr>
          <w:sz w:val="28"/>
          <w:szCs w:val="28"/>
        </w:rPr>
        <w:t xml:space="preserve">на </w:t>
      </w:r>
      <w:r w:rsidRPr="00DD3C3E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8-2022</w:t>
      </w:r>
      <w:r w:rsidRPr="00DD3C3E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</w:rPr>
        <w:t xml:space="preserve"> с приложением фото, видео материалов;</w:t>
      </w:r>
    </w:p>
    <w:p w:rsidR="009753CE" w:rsidRPr="00FE6038" w:rsidRDefault="009753CE" w:rsidP="009753C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г) д</w:t>
      </w:r>
      <w:r w:rsidRPr="00FE6038">
        <w:rPr>
          <w:rFonts w:cs="Calibri"/>
          <w:sz w:val="28"/>
          <w:szCs w:val="28"/>
          <w:lang w:eastAsia="ru-RU"/>
        </w:rPr>
        <w:t xml:space="preserve">анные по учету </w:t>
      </w:r>
      <w:r>
        <w:rPr>
          <w:rFonts w:cs="Calibri"/>
          <w:sz w:val="28"/>
          <w:szCs w:val="28"/>
          <w:lang w:eastAsia="ru-RU"/>
        </w:rPr>
        <w:t xml:space="preserve">средств, поступивших от собственников помещений в качестве доли </w:t>
      </w:r>
      <w:proofErr w:type="spellStart"/>
      <w:r>
        <w:rPr>
          <w:rFonts w:cs="Calibri"/>
          <w:sz w:val="28"/>
          <w:szCs w:val="28"/>
          <w:lang w:eastAsia="ru-RU"/>
        </w:rPr>
        <w:t>софинансирования</w:t>
      </w:r>
      <w:proofErr w:type="spellEnd"/>
      <w:r>
        <w:rPr>
          <w:rFonts w:cs="Calibri"/>
          <w:sz w:val="28"/>
          <w:szCs w:val="28"/>
          <w:lang w:eastAsia="ru-RU"/>
        </w:rPr>
        <w:t xml:space="preserve"> выполнения работ по благоустройству и данные о </w:t>
      </w:r>
      <w:r w:rsidRPr="00FE6038">
        <w:rPr>
          <w:rFonts w:cs="Calibri"/>
          <w:sz w:val="28"/>
          <w:szCs w:val="28"/>
          <w:lang w:eastAsia="ru-RU"/>
        </w:rPr>
        <w:t>списани</w:t>
      </w:r>
      <w:r>
        <w:rPr>
          <w:rFonts w:cs="Calibri"/>
          <w:sz w:val="28"/>
          <w:szCs w:val="28"/>
          <w:lang w:eastAsia="ru-RU"/>
        </w:rPr>
        <w:t>и</w:t>
      </w:r>
      <w:r w:rsidRPr="00FE6038">
        <w:rPr>
          <w:rFonts w:cs="Calibri"/>
          <w:sz w:val="28"/>
          <w:szCs w:val="28"/>
          <w:lang w:eastAsia="ru-RU"/>
        </w:rPr>
        <w:t xml:space="preserve"> средств</w:t>
      </w:r>
      <w:r>
        <w:rPr>
          <w:rFonts w:cs="Calibri"/>
          <w:sz w:val="28"/>
          <w:szCs w:val="28"/>
          <w:lang w:eastAsia="ru-RU"/>
        </w:rPr>
        <w:t xml:space="preserve"> </w:t>
      </w:r>
      <w:r w:rsidRPr="00FE6038">
        <w:rPr>
          <w:rFonts w:cs="Calibri"/>
          <w:sz w:val="28"/>
          <w:szCs w:val="28"/>
          <w:lang w:eastAsia="ru-RU"/>
        </w:rPr>
        <w:t>при оплате за выполненные работы</w:t>
      </w:r>
      <w:r w:rsidRPr="00FE6038">
        <w:rPr>
          <w:sz w:val="28"/>
          <w:szCs w:val="28"/>
          <w:lang w:eastAsia="ru-RU"/>
        </w:rPr>
        <w:t xml:space="preserve"> с учетом срок</w:t>
      </w:r>
      <w:r>
        <w:rPr>
          <w:sz w:val="28"/>
          <w:szCs w:val="28"/>
          <w:lang w:eastAsia="ru-RU"/>
        </w:rPr>
        <w:t xml:space="preserve">ов, предусмотренных договорами </w:t>
      </w:r>
      <w:r w:rsidRPr="00FE6038">
        <w:rPr>
          <w:sz w:val="28"/>
          <w:szCs w:val="28"/>
          <w:lang w:eastAsia="ru-RU"/>
        </w:rPr>
        <w:t>подряд</w:t>
      </w:r>
      <w:r>
        <w:rPr>
          <w:sz w:val="28"/>
          <w:szCs w:val="28"/>
          <w:lang w:eastAsia="ru-RU"/>
        </w:rPr>
        <w:t>а по ф</w:t>
      </w:r>
      <w:r w:rsidRPr="00FE6038">
        <w:rPr>
          <w:rFonts w:cs="Calibri"/>
          <w:sz w:val="28"/>
          <w:szCs w:val="28"/>
          <w:lang w:eastAsia="ru-RU"/>
        </w:rPr>
        <w:t>орм</w:t>
      </w:r>
      <w:r>
        <w:rPr>
          <w:rFonts w:cs="Calibri"/>
          <w:sz w:val="28"/>
          <w:szCs w:val="28"/>
          <w:lang w:eastAsia="ru-RU"/>
        </w:rPr>
        <w:t>е</w:t>
      </w:r>
      <w:r>
        <w:rPr>
          <w:rStyle w:val="a7"/>
          <w:rFonts w:cs="Calibri"/>
          <w:sz w:val="28"/>
          <w:szCs w:val="28"/>
          <w:lang w:eastAsia="ru-RU"/>
        </w:rPr>
        <w:footnoteReference w:id="3"/>
      </w:r>
      <w:r>
        <w:rPr>
          <w:rFonts w:cs="Calibri"/>
          <w:sz w:val="28"/>
          <w:szCs w:val="28"/>
          <w:lang w:eastAsia="ru-RU"/>
        </w:rPr>
        <w:t>,</w:t>
      </w:r>
      <w:r w:rsidRPr="00FE6038">
        <w:rPr>
          <w:rFonts w:cs="Calibri"/>
          <w:sz w:val="28"/>
          <w:szCs w:val="28"/>
          <w:lang w:eastAsia="ru-RU"/>
        </w:rPr>
        <w:t xml:space="preserve"> утвержд</w:t>
      </w:r>
      <w:r>
        <w:rPr>
          <w:rFonts w:cs="Calibri"/>
          <w:sz w:val="28"/>
          <w:szCs w:val="28"/>
          <w:lang w:eastAsia="ru-RU"/>
        </w:rPr>
        <w:t xml:space="preserve">енной </w:t>
      </w:r>
      <w:r w:rsidRPr="00FE6038">
        <w:rPr>
          <w:rFonts w:cs="Calibri"/>
          <w:sz w:val="28"/>
          <w:szCs w:val="28"/>
          <w:lang w:eastAsia="ru-RU"/>
        </w:rPr>
        <w:t>уполномоченным органом местного самоуправления</w:t>
      </w:r>
      <w:r>
        <w:rPr>
          <w:rFonts w:cs="Calibri"/>
          <w:sz w:val="28"/>
          <w:szCs w:val="28"/>
          <w:lang w:eastAsia="ru-RU"/>
        </w:rPr>
        <w:t>, с приложением справки кредитной организации.</w:t>
      </w:r>
    </w:p>
    <w:p w:rsidR="009753CE" w:rsidRPr="004D35A9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D35A9">
        <w:rPr>
          <w:sz w:val="28"/>
          <w:szCs w:val="28"/>
        </w:rPr>
        <w:t>2.</w:t>
      </w:r>
      <w:r>
        <w:rPr>
          <w:sz w:val="28"/>
          <w:szCs w:val="28"/>
        </w:rPr>
        <w:t>9</w:t>
      </w:r>
      <w:r w:rsidRPr="004D35A9">
        <w:rPr>
          <w:sz w:val="28"/>
          <w:szCs w:val="28"/>
        </w:rPr>
        <w:t xml:space="preserve">. Ответственность за достоверность представляемых для перечисления </w:t>
      </w:r>
      <w:r>
        <w:rPr>
          <w:sz w:val="28"/>
          <w:szCs w:val="28"/>
        </w:rPr>
        <w:t>с</w:t>
      </w:r>
      <w:r w:rsidRPr="004D35A9">
        <w:rPr>
          <w:sz w:val="28"/>
          <w:szCs w:val="28"/>
        </w:rPr>
        <w:t xml:space="preserve">убсидии данных </w:t>
      </w:r>
      <w:r>
        <w:rPr>
          <w:sz w:val="28"/>
          <w:szCs w:val="28"/>
        </w:rPr>
        <w:t xml:space="preserve">предоставленных согласно </w:t>
      </w:r>
      <w:proofErr w:type="gramStart"/>
      <w:r>
        <w:rPr>
          <w:sz w:val="28"/>
          <w:szCs w:val="28"/>
        </w:rPr>
        <w:t>подпунктам</w:t>
      </w:r>
      <w:proofErr w:type="gramEnd"/>
      <w:r>
        <w:rPr>
          <w:sz w:val="28"/>
          <w:szCs w:val="28"/>
        </w:rPr>
        <w:t xml:space="preserve"> а)-г) пункта 2.8 </w:t>
      </w:r>
      <w:r w:rsidRPr="004D35A9">
        <w:rPr>
          <w:sz w:val="28"/>
          <w:szCs w:val="28"/>
        </w:rPr>
        <w:t xml:space="preserve">возлагается </w:t>
      </w:r>
      <w:r>
        <w:rPr>
          <w:sz w:val="28"/>
          <w:szCs w:val="28"/>
        </w:rPr>
        <w:t>на получателей субсидий</w:t>
      </w:r>
      <w:r w:rsidRPr="004D35A9">
        <w:rPr>
          <w:sz w:val="28"/>
          <w:szCs w:val="28"/>
        </w:rPr>
        <w:t>.</w:t>
      </w:r>
    </w:p>
    <w:p w:rsidR="009753CE" w:rsidRPr="004D35A9" w:rsidRDefault="009753CE" w:rsidP="009753CE">
      <w:pPr>
        <w:widowControl w:val="0"/>
        <w:jc w:val="center"/>
        <w:rPr>
          <w:sz w:val="28"/>
          <w:szCs w:val="28"/>
        </w:rPr>
      </w:pPr>
    </w:p>
    <w:p w:rsidR="009753CE" w:rsidRPr="002E67DB" w:rsidRDefault="009753CE" w:rsidP="009753CE">
      <w:pPr>
        <w:widowControl w:val="0"/>
        <w:jc w:val="center"/>
        <w:rPr>
          <w:b/>
          <w:sz w:val="28"/>
          <w:szCs w:val="28"/>
        </w:rPr>
      </w:pPr>
      <w:r w:rsidRPr="002E67DB">
        <w:rPr>
          <w:rFonts w:eastAsiaTheme="minorHAnsi"/>
          <w:b/>
          <w:sz w:val="28"/>
          <w:szCs w:val="28"/>
        </w:rPr>
        <w:t xml:space="preserve">3. </w:t>
      </w:r>
      <w:r>
        <w:rPr>
          <w:rFonts w:eastAsiaTheme="minorHAnsi"/>
          <w:b/>
          <w:sz w:val="28"/>
          <w:szCs w:val="28"/>
        </w:rPr>
        <w:t>Т</w:t>
      </w:r>
      <w:r w:rsidRPr="002E67DB">
        <w:rPr>
          <w:rFonts w:eastAsiaTheme="minorHAnsi"/>
          <w:b/>
          <w:sz w:val="28"/>
          <w:szCs w:val="28"/>
        </w:rPr>
        <w:t>ребования к отчетности</w:t>
      </w:r>
      <w:r w:rsidRPr="002E67DB">
        <w:rPr>
          <w:b/>
          <w:sz w:val="28"/>
          <w:szCs w:val="28"/>
        </w:rPr>
        <w:t xml:space="preserve"> при предоставлени</w:t>
      </w:r>
      <w:r>
        <w:rPr>
          <w:b/>
          <w:sz w:val="28"/>
          <w:szCs w:val="28"/>
        </w:rPr>
        <w:t>и</w:t>
      </w:r>
      <w:r w:rsidRPr="002E67DB">
        <w:rPr>
          <w:b/>
          <w:sz w:val="28"/>
          <w:szCs w:val="28"/>
        </w:rPr>
        <w:t xml:space="preserve"> субсидии</w:t>
      </w:r>
    </w:p>
    <w:p w:rsidR="009753CE" w:rsidRPr="002E67DB" w:rsidRDefault="009753CE" w:rsidP="009753CE">
      <w:pPr>
        <w:widowControl w:val="0"/>
        <w:jc w:val="center"/>
        <w:rPr>
          <w:b/>
          <w:sz w:val="28"/>
          <w:szCs w:val="28"/>
        </w:rPr>
      </w:pPr>
      <w:r w:rsidRPr="002E67DB">
        <w:rPr>
          <w:rFonts w:eastAsiaTheme="minorHAnsi"/>
          <w:b/>
          <w:sz w:val="28"/>
          <w:szCs w:val="28"/>
        </w:rPr>
        <w:t>на благоустройство дворовых территорий</w:t>
      </w:r>
    </w:p>
    <w:p w:rsidR="009753CE" w:rsidRPr="002E67DB" w:rsidRDefault="009753CE" w:rsidP="009753CE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sz w:val="28"/>
          <w:szCs w:val="28"/>
        </w:rPr>
      </w:pPr>
    </w:p>
    <w:p w:rsidR="009753CE" w:rsidRDefault="009753CE" w:rsidP="009753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Получатели субсидий</w:t>
      </w:r>
      <w:r w:rsidRPr="00DB5FD2">
        <w:rPr>
          <w:sz w:val="28"/>
          <w:szCs w:val="28"/>
        </w:rPr>
        <w:t xml:space="preserve"> представляют </w:t>
      </w:r>
      <w:r w:rsidRPr="009D3362">
        <w:rPr>
          <w:sz w:val="28"/>
          <w:szCs w:val="28"/>
        </w:rPr>
        <w:t>ГРБС по дворовым территориям</w:t>
      </w:r>
      <w:r w:rsidRPr="0046466B">
        <w:rPr>
          <w:i/>
          <w:sz w:val="28"/>
          <w:szCs w:val="28"/>
        </w:rPr>
        <w:t xml:space="preserve"> </w:t>
      </w:r>
      <w:r w:rsidRPr="008D68F3">
        <w:rPr>
          <w:sz w:val="28"/>
          <w:szCs w:val="28"/>
        </w:rPr>
        <w:t xml:space="preserve">отчет </w:t>
      </w:r>
      <w:r w:rsidRPr="00B10A90">
        <w:rPr>
          <w:sz w:val="28"/>
          <w:szCs w:val="28"/>
        </w:rPr>
        <w:t xml:space="preserve">об использовании </w:t>
      </w:r>
      <w:r w:rsidRPr="00547136">
        <w:rPr>
          <w:sz w:val="28"/>
          <w:szCs w:val="28"/>
        </w:rPr>
        <w:t xml:space="preserve">субсидии </w:t>
      </w:r>
      <w:r w:rsidRPr="00547136">
        <w:rPr>
          <w:sz w:val="28"/>
          <w:szCs w:val="28"/>
          <w:lang w:eastAsia="ru-RU"/>
        </w:rPr>
        <w:t xml:space="preserve">в целях выполнения работ по благоустройству </w:t>
      </w:r>
      <w:r w:rsidRPr="00547136">
        <w:rPr>
          <w:sz w:val="28"/>
          <w:szCs w:val="28"/>
        </w:rPr>
        <w:t>дворовых территорий многоквартирных домов</w:t>
      </w:r>
      <w:r w:rsidRPr="00547136">
        <w:rPr>
          <w:sz w:val="28"/>
          <w:szCs w:val="28"/>
          <w:lang w:eastAsia="ru-RU"/>
        </w:rPr>
        <w:t xml:space="preserve">, включенных в муниципальную программу формирования современной городской среды </w:t>
      </w:r>
      <w:r w:rsidRPr="00715986">
        <w:rPr>
          <w:sz w:val="28"/>
          <w:szCs w:val="28"/>
        </w:rPr>
        <w:t xml:space="preserve">на </w:t>
      </w:r>
      <w:r w:rsidRPr="00DD3C3E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8-2022</w:t>
      </w:r>
      <w:r w:rsidRPr="00DD3C3E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>ы</w:t>
      </w:r>
      <w:r w:rsidRPr="008D68F3">
        <w:rPr>
          <w:sz w:val="28"/>
          <w:szCs w:val="28"/>
        </w:rPr>
        <w:t xml:space="preserve"> по форме согласно приложению </w:t>
      </w:r>
      <w:r>
        <w:rPr>
          <w:sz w:val="28"/>
          <w:szCs w:val="28"/>
        </w:rPr>
        <w:t>№ 2</w:t>
      </w:r>
      <w:r w:rsidRPr="008D68F3">
        <w:rPr>
          <w:sz w:val="28"/>
          <w:szCs w:val="28"/>
        </w:rPr>
        <w:t xml:space="preserve"> к П</w:t>
      </w:r>
      <w:r>
        <w:rPr>
          <w:sz w:val="28"/>
          <w:szCs w:val="28"/>
        </w:rPr>
        <w:t>орядку.</w:t>
      </w:r>
    </w:p>
    <w:p w:rsidR="009753CE" w:rsidRPr="00AA504B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4B">
        <w:rPr>
          <w:sz w:val="28"/>
          <w:szCs w:val="28"/>
        </w:rPr>
        <w:t>К ежемесячному отчету об использовании средств субсидий прилагается:</w:t>
      </w:r>
    </w:p>
    <w:p w:rsidR="009753CE" w:rsidRPr="00AA504B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4B">
        <w:rPr>
          <w:sz w:val="28"/>
          <w:szCs w:val="28"/>
        </w:rPr>
        <w:t>информация о привлечении студенческих отрядов (количество бойцов, период работы, виды работ</w:t>
      </w:r>
      <w:r>
        <w:rPr>
          <w:sz w:val="28"/>
          <w:szCs w:val="28"/>
        </w:rPr>
        <w:t>, сумма за выполненные работы</w:t>
      </w:r>
      <w:r w:rsidRPr="00AA504B">
        <w:rPr>
          <w:sz w:val="28"/>
          <w:szCs w:val="28"/>
        </w:rPr>
        <w:t>);</w:t>
      </w:r>
    </w:p>
    <w:p w:rsidR="009753CE" w:rsidRPr="004306C0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A504B">
        <w:rPr>
          <w:sz w:val="28"/>
          <w:szCs w:val="28"/>
        </w:rPr>
        <w:t>фото (видео) материалы о ходе работ</w:t>
      </w:r>
      <w:r>
        <w:rPr>
          <w:sz w:val="28"/>
          <w:szCs w:val="28"/>
        </w:rPr>
        <w:t>;</w:t>
      </w:r>
    </w:p>
    <w:p w:rsidR="009753CE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информация, фото (видео) материалы о трудовом участии заинтересованных лиц.</w:t>
      </w:r>
    </w:p>
    <w:p w:rsidR="009753CE" w:rsidRPr="008D68F3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D68F3">
        <w:rPr>
          <w:sz w:val="28"/>
          <w:szCs w:val="28"/>
        </w:rPr>
        <w:t>.2. Сроки представления отчетов:</w:t>
      </w:r>
    </w:p>
    <w:p w:rsidR="009753CE" w:rsidRPr="008D68F3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8F3">
        <w:rPr>
          <w:sz w:val="28"/>
          <w:szCs w:val="28"/>
        </w:rPr>
        <w:t>а) еже</w:t>
      </w:r>
      <w:r>
        <w:rPr>
          <w:sz w:val="28"/>
          <w:szCs w:val="28"/>
        </w:rPr>
        <w:t>месячно</w:t>
      </w:r>
      <w:r w:rsidRPr="008D68F3">
        <w:rPr>
          <w:sz w:val="28"/>
          <w:szCs w:val="28"/>
        </w:rPr>
        <w:t xml:space="preserve">, не позднее 5 числа месяца, следующего за отчетным </w:t>
      </w:r>
      <w:r>
        <w:rPr>
          <w:sz w:val="28"/>
          <w:szCs w:val="28"/>
        </w:rPr>
        <w:t>периодом</w:t>
      </w:r>
      <w:r w:rsidRPr="008D68F3">
        <w:rPr>
          <w:sz w:val="28"/>
          <w:szCs w:val="28"/>
        </w:rPr>
        <w:t>;</w:t>
      </w:r>
    </w:p>
    <w:p w:rsidR="009753CE" w:rsidRPr="008D68F3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68F3">
        <w:rPr>
          <w:sz w:val="28"/>
          <w:szCs w:val="28"/>
        </w:rPr>
        <w:t xml:space="preserve">б) по итогам текущего финансового года - не позднее </w:t>
      </w:r>
      <w:r>
        <w:rPr>
          <w:sz w:val="28"/>
          <w:szCs w:val="28"/>
        </w:rPr>
        <w:t>10</w:t>
      </w:r>
      <w:r w:rsidRPr="008D68F3">
        <w:rPr>
          <w:sz w:val="28"/>
          <w:szCs w:val="28"/>
        </w:rPr>
        <w:t xml:space="preserve"> января года, следующего за отчетным периодом.</w:t>
      </w:r>
    </w:p>
    <w:p w:rsidR="009753CE" w:rsidRPr="008D68F3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Pr="008D68F3">
        <w:rPr>
          <w:sz w:val="28"/>
          <w:szCs w:val="28"/>
        </w:rPr>
        <w:t xml:space="preserve">. Ответственность за нецелевое использование полученных средств субсидии, а также достоверность представленных </w:t>
      </w:r>
      <w:r w:rsidRPr="009D3362">
        <w:rPr>
          <w:sz w:val="28"/>
          <w:szCs w:val="28"/>
        </w:rPr>
        <w:t>ГРБС по дворовым территориям</w:t>
      </w:r>
      <w:r>
        <w:rPr>
          <w:sz w:val="28"/>
          <w:szCs w:val="28"/>
        </w:rPr>
        <w:t xml:space="preserve"> </w:t>
      </w:r>
      <w:r w:rsidRPr="008D68F3">
        <w:rPr>
          <w:sz w:val="28"/>
          <w:szCs w:val="28"/>
        </w:rPr>
        <w:t>сведений возлагается на</w:t>
      </w:r>
      <w:r>
        <w:rPr>
          <w:sz w:val="28"/>
          <w:szCs w:val="28"/>
        </w:rPr>
        <w:t xml:space="preserve"> получателей субсидий</w:t>
      </w:r>
      <w:r w:rsidRPr="008D68F3">
        <w:rPr>
          <w:sz w:val="28"/>
          <w:szCs w:val="28"/>
        </w:rPr>
        <w:t>.</w:t>
      </w:r>
    </w:p>
    <w:p w:rsidR="009753CE" w:rsidRPr="008D68F3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3CE" w:rsidRDefault="009753CE" w:rsidP="009753CE">
      <w:pPr>
        <w:widowControl w:val="0"/>
        <w:jc w:val="center"/>
        <w:rPr>
          <w:rFonts w:eastAsiaTheme="minorHAnsi"/>
          <w:b/>
          <w:sz w:val="28"/>
          <w:szCs w:val="28"/>
        </w:rPr>
      </w:pPr>
      <w:r w:rsidRPr="002E67DB">
        <w:rPr>
          <w:rFonts w:eastAsiaTheme="minorHAnsi"/>
          <w:b/>
          <w:sz w:val="28"/>
          <w:szCs w:val="28"/>
        </w:rPr>
        <w:t xml:space="preserve">4. </w:t>
      </w:r>
      <w:r>
        <w:rPr>
          <w:rFonts w:eastAsiaTheme="minorHAnsi"/>
          <w:b/>
          <w:sz w:val="28"/>
          <w:szCs w:val="28"/>
        </w:rPr>
        <w:t>Порядок</w:t>
      </w:r>
      <w:r w:rsidRPr="002E67DB">
        <w:rPr>
          <w:rFonts w:eastAsiaTheme="minorHAnsi"/>
          <w:b/>
          <w:sz w:val="28"/>
          <w:szCs w:val="28"/>
        </w:rPr>
        <w:t xml:space="preserve"> осуществлени</w:t>
      </w:r>
      <w:r>
        <w:rPr>
          <w:rFonts w:eastAsiaTheme="minorHAnsi"/>
          <w:b/>
          <w:sz w:val="28"/>
          <w:szCs w:val="28"/>
        </w:rPr>
        <w:t>я</w:t>
      </w:r>
      <w:r w:rsidRPr="002E67DB">
        <w:rPr>
          <w:rFonts w:eastAsiaTheme="minorHAnsi"/>
          <w:b/>
          <w:sz w:val="28"/>
          <w:szCs w:val="28"/>
        </w:rPr>
        <w:t xml:space="preserve"> контроля за соблюдением условий, целей и порядка предоставления субсидий на благоустройство дворовых территорий</w:t>
      </w:r>
      <w:r>
        <w:rPr>
          <w:rFonts w:eastAsiaTheme="minorHAnsi"/>
          <w:b/>
          <w:sz w:val="28"/>
          <w:szCs w:val="28"/>
        </w:rPr>
        <w:t>,</w:t>
      </w:r>
      <w:r w:rsidRPr="002E67DB">
        <w:rPr>
          <w:rFonts w:eastAsiaTheme="minorHAnsi"/>
          <w:b/>
          <w:sz w:val="28"/>
          <w:szCs w:val="28"/>
        </w:rPr>
        <w:t xml:space="preserve"> ответственности за их нарушение</w:t>
      </w:r>
    </w:p>
    <w:p w:rsidR="009753CE" w:rsidRPr="00CD2ECF" w:rsidRDefault="009753CE" w:rsidP="009753CE">
      <w:pPr>
        <w:widowControl w:val="0"/>
        <w:ind w:firstLine="709"/>
        <w:jc w:val="center"/>
        <w:rPr>
          <w:b/>
          <w:sz w:val="30"/>
          <w:szCs w:val="30"/>
        </w:rPr>
      </w:pPr>
      <w:r w:rsidRPr="00CD2ECF">
        <w:rPr>
          <w:b/>
          <w:sz w:val="28"/>
          <w:szCs w:val="28"/>
        </w:rPr>
        <w:t>и порядок возврата субсидий</w:t>
      </w:r>
    </w:p>
    <w:p w:rsidR="009753CE" w:rsidRPr="00DB5FD2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753CE" w:rsidRDefault="009753CE" w:rsidP="0097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30"/>
      <w:bookmarkStart w:id="5" w:name="sub_2902"/>
      <w:r>
        <w:rPr>
          <w:rFonts w:ascii="Times New Roman" w:hAnsi="Times New Roman" w:cs="Times New Roman"/>
          <w:sz w:val="28"/>
          <w:szCs w:val="28"/>
        </w:rPr>
        <w:t>4.1</w:t>
      </w:r>
      <w:r w:rsidRPr="006F724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F7242">
        <w:rPr>
          <w:rFonts w:ascii="Times New Roman" w:hAnsi="Times New Roman" w:cs="Times New Roman"/>
          <w:sz w:val="28"/>
          <w:szCs w:val="28"/>
        </w:rPr>
        <w:t xml:space="preserve">Проверка соблюдения условий, целей и порядка предоставления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Pr="006F7242">
        <w:rPr>
          <w:rFonts w:ascii="Times New Roman" w:hAnsi="Times New Roman" w:cs="Times New Roman"/>
          <w:sz w:val="28"/>
          <w:szCs w:val="28"/>
        </w:rPr>
        <w:t xml:space="preserve">убсидий их получателями осуществляется </w:t>
      </w:r>
      <w:r w:rsidRPr="009D3362">
        <w:rPr>
          <w:rFonts w:ascii="Times New Roman" w:hAnsi="Times New Roman"/>
          <w:sz w:val="28"/>
          <w:szCs w:val="28"/>
        </w:rPr>
        <w:t>ГРБС по дворовым территориям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органом</w:t>
      </w:r>
      <w:r w:rsidRPr="00DB5FD2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в порядке и в сроки</w:t>
      </w:r>
      <w:r w:rsidR="006254C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определенные нормативно-правовыми актами муниципального образования.</w:t>
      </w:r>
    </w:p>
    <w:p w:rsidR="009753CE" w:rsidRDefault="009753CE" w:rsidP="0097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В случае </w:t>
      </w:r>
      <w:r w:rsidRPr="001B254A">
        <w:rPr>
          <w:rFonts w:ascii="Times New Roman" w:hAnsi="Times New Roman" w:cs="Times New Roman"/>
          <w:sz w:val="28"/>
          <w:szCs w:val="28"/>
        </w:rPr>
        <w:t xml:space="preserve">нарушения условий </w:t>
      </w:r>
      <w:r>
        <w:rPr>
          <w:rFonts w:ascii="Times New Roman" w:hAnsi="Times New Roman" w:cs="Times New Roman"/>
          <w:sz w:val="28"/>
          <w:szCs w:val="28"/>
        </w:rPr>
        <w:t xml:space="preserve">соглашения </w:t>
      </w:r>
      <w:r w:rsidRPr="001B254A">
        <w:rPr>
          <w:rFonts w:ascii="Times New Roman" w:hAnsi="Times New Roman" w:cs="Times New Roman"/>
          <w:sz w:val="28"/>
          <w:szCs w:val="28"/>
        </w:rPr>
        <w:t xml:space="preserve">о предоставлении субсидий </w:t>
      </w:r>
      <w:r>
        <w:rPr>
          <w:rFonts w:ascii="Times New Roman" w:hAnsi="Times New Roman" w:cs="Times New Roman"/>
          <w:sz w:val="28"/>
          <w:szCs w:val="28"/>
        </w:rPr>
        <w:t>орган</w:t>
      </w:r>
      <w:r w:rsidRPr="00DB5FD2">
        <w:rPr>
          <w:rFonts w:ascii="Times New Roman" w:hAnsi="Times New Roman"/>
          <w:sz w:val="28"/>
          <w:szCs w:val="28"/>
        </w:rPr>
        <w:t xml:space="preserve"> муниципального финансового контроля</w:t>
      </w:r>
      <w:r w:rsidRPr="001B254A">
        <w:rPr>
          <w:rFonts w:ascii="Times New Roman" w:hAnsi="Times New Roman" w:cs="Times New Roman"/>
          <w:sz w:val="28"/>
          <w:szCs w:val="28"/>
        </w:rPr>
        <w:t xml:space="preserve"> вправе приостановить предоставление субсидий до устранения нарушений.</w:t>
      </w:r>
    </w:p>
    <w:p w:rsidR="009753CE" w:rsidRPr="009E2294" w:rsidRDefault="009753CE" w:rsidP="009753C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9E2294">
        <w:rPr>
          <w:rFonts w:ascii="Times New Roman" w:hAnsi="Times New Roman" w:cs="Times New Roman"/>
          <w:sz w:val="28"/>
          <w:szCs w:val="28"/>
        </w:rPr>
        <w:t>4.3. В</w:t>
      </w:r>
      <w:r w:rsidRPr="009E2294">
        <w:rPr>
          <w:rFonts w:ascii="Times New Roman" w:hAnsi="Times New Roman"/>
          <w:sz w:val="28"/>
          <w:szCs w:val="28"/>
        </w:rPr>
        <w:t xml:space="preserve"> случае использования субсидий не по целевому назначению или неиспользования их в установленные сроки </w:t>
      </w:r>
      <w:r w:rsidRPr="009D3362">
        <w:rPr>
          <w:rFonts w:ascii="Times New Roman" w:hAnsi="Times New Roman"/>
          <w:sz w:val="28"/>
          <w:szCs w:val="28"/>
        </w:rPr>
        <w:t>ГРБС по дворовым территориям</w:t>
      </w:r>
      <w:r w:rsidRPr="009E2294">
        <w:rPr>
          <w:rFonts w:ascii="Times New Roman" w:hAnsi="Times New Roman"/>
          <w:sz w:val="28"/>
          <w:szCs w:val="28"/>
        </w:rPr>
        <w:t xml:space="preserve"> в течение 5 дней с даты выявления указанных обстоятельств принимает решение о возврате предоставленных субсидий и направляет письменное уведомление получателю субсидии о возврате в десятидневный срок, но не позднее 1 января года, следующего за отчетным, перечисленных сумм субсидий.</w:t>
      </w:r>
    </w:p>
    <w:p w:rsidR="009753CE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294">
        <w:rPr>
          <w:sz w:val="28"/>
          <w:szCs w:val="28"/>
        </w:rPr>
        <w:t>Получатель субсиди</w:t>
      </w:r>
      <w:r>
        <w:rPr>
          <w:sz w:val="28"/>
          <w:szCs w:val="28"/>
        </w:rPr>
        <w:t>и</w:t>
      </w:r>
      <w:r w:rsidRPr="009E2294">
        <w:rPr>
          <w:sz w:val="28"/>
          <w:szCs w:val="28"/>
        </w:rPr>
        <w:t xml:space="preserve"> в течение 10 дней с момента получения уведомления, но не позднее 1 января года, следующего за отчетным, обязан произвести возврат на лицевые счета </w:t>
      </w:r>
      <w:r w:rsidRPr="009D3362">
        <w:rPr>
          <w:sz w:val="28"/>
          <w:szCs w:val="28"/>
        </w:rPr>
        <w:t>ГРБС по дворовым территориям</w:t>
      </w:r>
      <w:r w:rsidRPr="009E2294">
        <w:rPr>
          <w:sz w:val="28"/>
          <w:szCs w:val="28"/>
        </w:rPr>
        <w:t xml:space="preserve"> бюджетных средств ранее полученных сумм субсидий, указанных в уведомлении, в полном объеме.</w:t>
      </w:r>
    </w:p>
    <w:p w:rsidR="009753CE" w:rsidRPr="00547136" w:rsidRDefault="009753CE" w:rsidP="009753CE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10A90">
        <w:rPr>
          <w:sz w:val="28"/>
          <w:szCs w:val="28"/>
        </w:rPr>
        <w:t>4.</w:t>
      </w:r>
      <w:r>
        <w:rPr>
          <w:sz w:val="28"/>
          <w:szCs w:val="28"/>
        </w:rPr>
        <w:t>4.</w:t>
      </w:r>
      <w:r w:rsidRPr="00B10A90">
        <w:rPr>
          <w:sz w:val="28"/>
          <w:szCs w:val="28"/>
        </w:rPr>
        <w:t xml:space="preserve"> </w:t>
      </w:r>
      <w:r w:rsidRPr="00202829">
        <w:rPr>
          <w:sz w:val="28"/>
          <w:szCs w:val="28"/>
        </w:rPr>
        <w:t xml:space="preserve">В случае выявления </w:t>
      </w:r>
      <w:r w:rsidRPr="009D3362">
        <w:rPr>
          <w:sz w:val="28"/>
          <w:szCs w:val="28"/>
        </w:rPr>
        <w:t>ГРБС по дворовым территориям</w:t>
      </w:r>
      <w:r w:rsidRPr="00B10A90">
        <w:rPr>
          <w:sz w:val="28"/>
          <w:szCs w:val="28"/>
        </w:rPr>
        <w:t xml:space="preserve"> и органом муниципального финансового контроля </w:t>
      </w:r>
      <w:r w:rsidRPr="00202829">
        <w:rPr>
          <w:sz w:val="28"/>
          <w:szCs w:val="28"/>
        </w:rPr>
        <w:t>по результатам выборочного контроля достоверности отчет</w:t>
      </w:r>
      <w:r w:rsidRPr="00B10A90">
        <w:rPr>
          <w:sz w:val="28"/>
          <w:szCs w:val="28"/>
        </w:rPr>
        <w:t xml:space="preserve">а об использовании </w:t>
      </w:r>
      <w:r w:rsidRPr="00547136">
        <w:rPr>
          <w:sz w:val="28"/>
          <w:szCs w:val="28"/>
        </w:rPr>
        <w:t xml:space="preserve">субсидии </w:t>
      </w:r>
      <w:r w:rsidRPr="00547136">
        <w:rPr>
          <w:sz w:val="28"/>
          <w:szCs w:val="28"/>
          <w:lang w:eastAsia="ru-RU"/>
        </w:rPr>
        <w:t xml:space="preserve">в целях выполнения работ по благоустройству </w:t>
      </w:r>
      <w:r w:rsidRPr="00547136">
        <w:rPr>
          <w:sz w:val="28"/>
          <w:szCs w:val="28"/>
        </w:rPr>
        <w:t>дворовых территорий многоквартирных домов</w:t>
      </w:r>
      <w:r w:rsidRPr="00547136">
        <w:rPr>
          <w:sz w:val="28"/>
          <w:szCs w:val="28"/>
          <w:lang w:eastAsia="ru-RU"/>
        </w:rPr>
        <w:t xml:space="preserve">, включенных в муниципальную программу формирования современной городской среды </w:t>
      </w:r>
      <w:r w:rsidRPr="00715986">
        <w:rPr>
          <w:sz w:val="28"/>
          <w:szCs w:val="28"/>
        </w:rPr>
        <w:t xml:space="preserve">на </w:t>
      </w:r>
      <w:r w:rsidRPr="00DD3C3E">
        <w:rPr>
          <w:sz w:val="28"/>
          <w:szCs w:val="28"/>
          <w:lang w:eastAsia="ru-RU"/>
        </w:rPr>
        <w:t>201</w:t>
      </w:r>
      <w:r>
        <w:rPr>
          <w:sz w:val="28"/>
          <w:szCs w:val="28"/>
          <w:lang w:eastAsia="ru-RU"/>
        </w:rPr>
        <w:t>8-2022</w:t>
      </w:r>
      <w:r w:rsidRPr="00DD3C3E">
        <w:rPr>
          <w:sz w:val="28"/>
          <w:szCs w:val="28"/>
          <w:lang w:eastAsia="ru-RU"/>
        </w:rPr>
        <w:t xml:space="preserve"> год</w:t>
      </w:r>
      <w:r>
        <w:rPr>
          <w:sz w:val="28"/>
          <w:szCs w:val="28"/>
          <w:lang w:eastAsia="ru-RU"/>
        </w:rPr>
        <w:t xml:space="preserve">ы получатель субсидии обязан обеспечить возврат субсидии </w:t>
      </w:r>
      <w:r w:rsidRPr="009E2294">
        <w:rPr>
          <w:sz w:val="28"/>
          <w:szCs w:val="28"/>
        </w:rPr>
        <w:t xml:space="preserve">на лицевые счета </w:t>
      </w:r>
      <w:r w:rsidRPr="009D3362">
        <w:rPr>
          <w:sz w:val="28"/>
          <w:szCs w:val="28"/>
        </w:rPr>
        <w:t>ГРБС по дворовым территориям</w:t>
      </w:r>
      <w:r w:rsidRPr="009E2294">
        <w:rPr>
          <w:sz w:val="28"/>
          <w:szCs w:val="28"/>
        </w:rPr>
        <w:t xml:space="preserve"> </w:t>
      </w:r>
      <w:r w:rsidRPr="00202829">
        <w:rPr>
          <w:sz w:val="28"/>
          <w:szCs w:val="28"/>
        </w:rPr>
        <w:t>в полном объеме</w:t>
      </w:r>
      <w:r w:rsidRPr="00547136">
        <w:rPr>
          <w:sz w:val="28"/>
          <w:szCs w:val="28"/>
        </w:rPr>
        <w:t xml:space="preserve"> в течение 10 дней с даты направления </w:t>
      </w:r>
      <w:r>
        <w:rPr>
          <w:sz w:val="28"/>
          <w:szCs w:val="28"/>
        </w:rPr>
        <w:t xml:space="preserve">получателю субсидии </w:t>
      </w:r>
      <w:r w:rsidRPr="00547136">
        <w:rPr>
          <w:sz w:val="28"/>
          <w:szCs w:val="28"/>
        </w:rPr>
        <w:t xml:space="preserve">письменного уведомления о результатах </w:t>
      </w:r>
      <w:r>
        <w:rPr>
          <w:sz w:val="28"/>
          <w:szCs w:val="28"/>
        </w:rPr>
        <w:t>выборочного контроля</w:t>
      </w:r>
      <w:r w:rsidRPr="00547136">
        <w:rPr>
          <w:sz w:val="28"/>
          <w:szCs w:val="28"/>
        </w:rPr>
        <w:t>.</w:t>
      </w:r>
    </w:p>
    <w:p w:rsidR="009753CE" w:rsidRPr="009E2294" w:rsidRDefault="009753CE" w:rsidP="009753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2294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E2294">
        <w:rPr>
          <w:sz w:val="28"/>
          <w:szCs w:val="28"/>
        </w:rPr>
        <w:t>. В случае</w:t>
      </w:r>
      <w:r>
        <w:rPr>
          <w:sz w:val="28"/>
          <w:szCs w:val="28"/>
        </w:rPr>
        <w:t>,</w:t>
      </w:r>
      <w:r w:rsidRPr="009E2294">
        <w:rPr>
          <w:sz w:val="28"/>
          <w:szCs w:val="28"/>
        </w:rPr>
        <w:t xml:space="preserve"> если получатель субсидии не возвратил субсидию в установленный срок или возвратил ее не в полном объеме, </w:t>
      </w:r>
      <w:r w:rsidRPr="009D3362">
        <w:rPr>
          <w:sz w:val="28"/>
          <w:szCs w:val="28"/>
        </w:rPr>
        <w:t>ГРБС по дворовым территориям</w:t>
      </w:r>
      <w:r w:rsidRPr="009E2294">
        <w:rPr>
          <w:sz w:val="28"/>
          <w:szCs w:val="28"/>
        </w:rPr>
        <w:t xml:space="preserve"> в течение 30 дней с даты истечения срока, установленного </w:t>
      </w:r>
      <w:hyperlink w:anchor="sub_1028" w:history="1">
        <w:r w:rsidRPr="009E2294">
          <w:rPr>
            <w:sz w:val="28"/>
            <w:szCs w:val="28"/>
          </w:rPr>
          <w:t>пункт</w:t>
        </w:r>
        <w:r>
          <w:rPr>
            <w:sz w:val="28"/>
            <w:szCs w:val="28"/>
          </w:rPr>
          <w:t>ами</w:t>
        </w:r>
        <w:r w:rsidRPr="009E2294">
          <w:rPr>
            <w:sz w:val="28"/>
            <w:szCs w:val="28"/>
          </w:rPr>
          <w:t xml:space="preserve"> </w:t>
        </w:r>
      </w:hyperlink>
      <w:r w:rsidRPr="009E2294">
        <w:rPr>
          <w:sz w:val="28"/>
          <w:szCs w:val="28"/>
        </w:rPr>
        <w:t>4.3</w:t>
      </w:r>
      <w:r>
        <w:rPr>
          <w:sz w:val="28"/>
          <w:szCs w:val="28"/>
        </w:rPr>
        <w:t xml:space="preserve"> и 4.4 </w:t>
      </w:r>
      <w:r w:rsidRPr="009E2294">
        <w:rPr>
          <w:sz w:val="28"/>
          <w:szCs w:val="28"/>
        </w:rPr>
        <w:t xml:space="preserve"> порядка, обращается в </w:t>
      </w:r>
      <w:r>
        <w:rPr>
          <w:sz w:val="28"/>
          <w:szCs w:val="28"/>
        </w:rPr>
        <w:t>судебные органы</w:t>
      </w:r>
      <w:r w:rsidRPr="009E2294">
        <w:rPr>
          <w:sz w:val="28"/>
          <w:szCs w:val="28"/>
        </w:rPr>
        <w:t xml:space="preserve"> с заявлением о взыскании перечисленных средств субсидии на лицевые счета </w:t>
      </w:r>
      <w:r w:rsidRPr="009D3362">
        <w:rPr>
          <w:sz w:val="28"/>
          <w:szCs w:val="28"/>
        </w:rPr>
        <w:t>ГРБС по дворовым территориям</w:t>
      </w:r>
      <w:r w:rsidRPr="009E2294">
        <w:rPr>
          <w:sz w:val="28"/>
          <w:szCs w:val="28"/>
        </w:rPr>
        <w:t xml:space="preserve"> в соответствии с законодательством Российской Федерации.</w:t>
      </w:r>
    </w:p>
    <w:p w:rsidR="009753CE" w:rsidRPr="006C137D" w:rsidRDefault="009753CE" w:rsidP="009753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294">
        <w:rPr>
          <w:rFonts w:ascii="Times New Roman" w:hAnsi="Times New Roman" w:cs="Times New Roman"/>
          <w:sz w:val="28"/>
          <w:szCs w:val="28"/>
        </w:rPr>
        <w:t xml:space="preserve">4.5. Не использованный на 1 января текущего финансового года остаток субсидии, предоставленной в истекшем финансовом году, подлежит возврату </w:t>
      </w:r>
      <w:r w:rsidRPr="009E2294">
        <w:rPr>
          <w:rFonts w:ascii="Times New Roman" w:hAnsi="Times New Roman"/>
          <w:sz w:val="28"/>
          <w:szCs w:val="28"/>
        </w:rPr>
        <w:t xml:space="preserve">на лицевые счета </w:t>
      </w:r>
      <w:r w:rsidRPr="009D3362">
        <w:rPr>
          <w:rFonts w:ascii="Times New Roman" w:hAnsi="Times New Roman"/>
          <w:sz w:val="28"/>
          <w:szCs w:val="28"/>
        </w:rPr>
        <w:t xml:space="preserve">ГРБС по дворовым территориям </w:t>
      </w:r>
      <w:r w:rsidRPr="009D3362">
        <w:rPr>
          <w:rFonts w:ascii="Times New Roman" w:hAnsi="Times New Roman" w:cs="Times New Roman"/>
          <w:sz w:val="28"/>
          <w:szCs w:val="28"/>
        </w:rPr>
        <w:t>в</w:t>
      </w:r>
      <w:r w:rsidRPr="009E2294">
        <w:rPr>
          <w:rFonts w:ascii="Times New Roman" w:hAnsi="Times New Roman" w:cs="Times New Roman"/>
          <w:sz w:val="28"/>
          <w:szCs w:val="28"/>
        </w:rPr>
        <w:t xml:space="preserve"> срок не позднее 15 января года</w:t>
      </w:r>
      <w:r w:rsidR="00030855">
        <w:rPr>
          <w:rFonts w:ascii="Times New Roman" w:hAnsi="Times New Roman" w:cs="Times New Roman"/>
          <w:sz w:val="28"/>
          <w:szCs w:val="28"/>
        </w:rPr>
        <w:t>,</w:t>
      </w:r>
      <w:r w:rsidRPr="009E2294">
        <w:rPr>
          <w:rFonts w:ascii="Times New Roman" w:hAnsi="Times New Roman" w:cs="Times New Roman"/>
          <w:sz w:val="28"/>
          <w:szCs w:val="28"/>
        </w:rPr>
        <w:t xml:space="preserve"> следующего за отчетным</w:t>
      </w:r>
      <w:r>
        <w:rPr>
          <w:rFonts w:ascii="Times New Roman" w:hAnsi="Times New Roman" w:cs="Times New Roman"/>
          <w:sz w:val="28"/>
          <w:szCs w:val="28"/>
        </w:rPr>
        <w:t xml:space="preserve"> периодом</w:t>
      </w:r>
      <w:r w:rsidRPr="009E2294">
        <w:rPr>
          <w:rFonts w:ascii="Times New Roman" w:hAnsi="Times New Roman" w:cs="Times New Roman"/>
          <w:sz w:val="28"/>
          <w:szCs w:val="28"/>
        </w:rPr>
        <w:t>.</w:t>
      </w:r>
    </w:p>
    <w:bookmarkEnd w:id="4"/>
    <w:bookmarkEnd w:id="5"/>
    <w:p w:rsidR="009753CE" w:rsidRDefault="009753CE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Pr="00030855" w:rsidRDefault="00030855" w:rsidP="00030855">
      <w:pPr>
        <w:autoSpaceDE w:val="0"/>
        <w:autoSpaceDN w:val="0"/>
        <w:adjustRightInd w:val="0"/>
        <w:ind w:left="4253"/>
        <w:outlineLvl w:val="0"/>
        <w:rPr>
          <w:sz w:val="22"/>
          <w:szCs w:val="22"/>
          <w:lang w:eastAsia="ru-RU"/>
        </w:rPr>
      </w:pPr>
      <w:r w:rsidRPr="00030855">
        <w:rPr>
          <w:sz w:val="22"/>
          <w:szCs w:val="22"/>
        </w:rPr>
        <w:lastRenderedPageBreak/>
        <w:t>Приложение № 1</w:t>
      </w:r>
    </w:p>
    <w:p w:rsidR="00030855" w:rsidRPr="00030855" w:rsidRDefault="00030855" w:rsidP="00030855">
      <w:pPr>
        <w:widowControl w:val="0"/>
        <w:autoSpaceDE w:val="0"/>
        <w:autoSpaceDN w:val="0"/>
        <w:ind w:left="4253"/>
        <w:rPr>
          <w:sz w:val="22"/>
          <w:szCs w:val="22"/>
        </w:rPr>
      </w:pPr>
      <w:r w:rsidRPr="00030855">
        <w:rPr>
          <w:sz w:val="22"/>
          <w:szCs w:val="22"/>
        </w:rPr>
        <w:t>к Порядок предоставления субсидий юридическим лицам в целях финансового обеспечения (возмещения) затрат в связи с проведением работ по благоустройству дворовых территорий</w:t>
      </w:r>
    </w:p>
    <w:p w:rsidR="00030855" w:rsidRDefault="00030855" w:rsidP="00030855">
      <w:pPr>
        <w:autoSpaceDE w:val="0"/>
        <w:autoSpaceDN w:val="0"/>
        <w:adjustRightInd w:val="0"/>
        <w:ind w:left="4080"/>
        <w:jc w:val="both"/>
        <w:rPr>
          <w:sz w:val="22"/>
          <w:szCs w:val="22"/>
        </w:rPr>
      </w:pPr>
      <w:r w:rsidRPr="00030855">
        <w:rPr>
          <w:sz w:val="22"/>
          <w:szCs w:val="22"/>
        </w:rPr>
        <w:t xml:space="preserve">    Руководителю главного распорядителя бюджетных </w:t>
      </w:r>
      <w:r>
        <w:rPr>
          <w:sz w:val="22"/>
          <w:szCs w:val="22"/>
        </w:rPr>
        <w:t xml:space="preserve">    </w:t>
      </w:r>
    </w:p>
    <w:p w:rsidR="00030855" w:rsidRDefault="00030855" w:rsidP="00030855">
      <w:pPr>
        <w:autoSpaceDE w:val="0"/>
        <w:autoSpaceDN w:val="0"/>
        <w:adjustRightInd w:val="0"/>
        <w:ind w:left="4080"/>
        <w:jc w:val="both"/>
      </w:pPr>
      <w:r>
        <w:rPr>
          <w:sz w:val="22"/>
          <w:szCs w:val="22"/>
        </w:rPr>
        <w:t xml:space="preserve">    </w:t>
      </w:r>
      <w:r w:rsidRPr="00030855">
        <w:rPr>
          <w:sz w:val="22"/>
          <w:szCs w:val="22"/>
        </w:rPr>
        <w:t xml:space="preserve">средств </w:t>
      </w:r>
      <w:r>
        <w:t xml:space="preserve">  </w:t>
      </w:r>
      <w:r w:rsidRPr="00FA743B">
        <w:t xml:space="preserve"> 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</w:pPr>
      <w:r>
        <w:t xml:space="preserve">         </w:t>
      </w:r>
      <w:r w:rsidRPr="00FA743B">
        <w:t xml:space="preserve">                     </w:t>
      </w:r>
      <w:r>
        <w:t xml:space="preserve">                                         </w:t>
      </w:r>
      <w:r w:rsidRPr="00FA743B">
        <w:t>__________________________________</w:t>
      </w:r>
      <w:r>
        <w:t>_____</w:t>
      </w:r>
      <w:r w:rsidRPr="00FA743B">
        <w:t>_</w:t>
      </w:r>
    </w:p>
    <w:p w:rsidR="00030855" w:rsidRPr="00030855" w:rsidRDefault="00030855" w:rsidP="00030855">
      <w:pPr>
        <w:autoSpaceDE w:val="0"/>
        <w:autoSpaceDN w:val="0"/>
        <w:adjustRightInd w:val="0"/>
        <w:jc w:val="both"/>
        <w:rPr>
          <w:vertAlign w:val="superscript"/>
        </w:rPr>
      </w:pPr>
      <w:r w:rsidRPr="00FA743B">
        <w:t xml:space="preserve">                                                                                        </w:t>
      </w:r>
      <w:r>
        <w:t xml:space="preserve">                   </w:t>
      </w:r>
      <w:r w:rsidRPr="00FA743B">
        <w:t xml:space="preserve"> </w:t>
      </w:r>
      <w:r w:rsidRPr="00030855">
        <w:rPr>
          <w:vertAlign w:val="superscript"/>
        </w:rPr>
        <w:t>(ФИО)</w:t>
      </w:r>
    </w:p>
    <w:p w:rsidR="00030855" w:rsidRDefault="00030855" w:rsidP="00030855">
      <w:pPr>
        <w:autoSpaceDE w:val="0"/>
        <w:autoSpaceDN w:val="0"/>
        <w:adjustRightInd w:val="0"/>
        <w:jc w:val="both"/>
      </w:pPr>
      <w:r w:rsidRPr="00FA743B">
        <w:t xml:space="preserve">                                                 </w:t>
      </w:r>
      <w:r>
        <w:t xml:space="preserve">                       </w:t>
      </w:r>
      <w:r w:rsidRPr="00FA743B">
        <w:t>от получателя субсидии</w:t>
      </w:r>
      <w:r>
        <w:t xml:space="preserve"> 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</w:pPr>
      <w:r w:rsidRPr="00FA743B">
        <w:t xml:space="preserve">                                             </w:t>
      </w:r>
      <w:r>
        <w:t xml:space="preserve">                           </w:t>
      </w:r>
      <w:r w:rsidRPr="00FA743B">
        <w:t>Управляющей организации (ТСЖ)</w:t>
      </w:r>
    </w:p>
    <w:p w:rsidR="00030855" w:rsidRPr="00FA743B" w:rsidRDefault="00030855" w:rsidP="00030855">
      <w:pPr>
        <w:autoSpaceDE w:val="0"/>
        <w:autoSpaceDN w:val="0"/>
        <w:adjustRightInd w:val="0"/>
        <w:ind w:left="2124"/>
        <w:jc w:val="both"/>
      </w:pPr>
      <w:r w:rsidRPr="00FA743B">
        <w:t xml:space="preserve">                                      «______________________________________»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</w:pPr>
      <w:r w:rsidRPr="00FA743B">
        <w:t xml:space="preserve">                                                 </w:t>
      </w:r>
      <w:r>
        <w:t xml:space="preserve">                         </w:t>
      </w:r>
      <w:r w:rsidRPr="00FA743B">
        <w:t>___________________</w:t>
      </w:r>
      <w:r>
        <w:t>_________</w:t>
      </w:r>
      <w:r w:rsidRPr="00FA743B">
        <w:t>___________</w:t>
      </w:r>
    </w:p>
    <w:p w:rsidR="00030855" w:rsidRPr="00030855" w:rsidRDefault="00030855" w:rsidP="00030855">
      <w:pPr>
        <w:autoSpaceDE w:val="0"/>
        <w:autoSpaceDN w:val="0"/>
        <w:adjustRightInd w:val="0"/>
        <w:jc w:val="both"/>
        <w:rPr>
          <w:vertAlign w:val="superscript"/>
        </w:rPr>
      </w:pPr>
      <w:r w:rsidRPr="00FA743B">
        <w:t xml:space="preserve">                                                                                                    </w:t>
      </w:r>
      <w:r>
        <w:t xml:space="preserve"> </w:t>
      </w:r>
      <w:r w:rsidRPr="00FA743B">
        <w:t xml:space="preserve">  </w:t>
      </w:r>
      <w:r w:rsidRPr="00030855">
        <w:rPr>
          <w:vertAlign w:val="superscript"/>
        </w:rPr>
        <w:t xml:space="preserve">(ФИО руководителя) 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</w:pPr>
      <w:r w:rsidRPr="00FA743B">
        <w:t xml:space="preserve">                                                </w:t>
      </w:r>
      <w:r>
        <w:t xml:space="preserve">                         </w:t>
      </w:r>
      <w:r w:rsidRPr="00FA743B">
        <w:t>Адрес: __________________________________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</w:pPr>
      <w:r w:rsidRPr="00FA743B">
        <w:t xml:space="preserve">                                                </w:t>
      </w:r>
      <w:r>
        <w:t xml:space="preserve">                         </w:t>
      </w:r>
      <w:r w:rsidRPr="00FA743B">
        <w:t>Телефон: ________________________________</w:t>
      </w:r>
    </w:p>
    <w:p w:rsidR="00030855" w:rsidRDefault="00030855" w:rsidP="00030855">
      <w:pPr>
        <w:autoSpaceDE w:val="0"/>
        <w:autoSpaceDN w:val="0"/>
        <w:adjustRightInd w:val="0"/>
        <w:jc w:val="center"/>
      </w:pPr>
    </w:p>
    <w:p w:rsidR="00030855" w:rsidRPr="00FA743B" w:rsidRDefault="00030855" w:rsidP="00030855">
      <w:pPr>
        <w:autoSpaceDE w:val="0"/>
        <w:autoSpaceDN w:val="0"/>
        <w:adjustRightInd w:val="0"/>
        <w:jc w:val="center"/>
      </w:pPr>
      <w:r w:rsidRPr="00FA743B">
        <w:t>Заявление</w:t>
      </w:r>
    </w:p>
    <w:p w:rsidR="00030855" w:rsidRDefault="00030855" w:rsidP="00030855">
      <w:pPr>
        <w:autoSpaceDE w:val="0"/>
        <w:autoSpaceDN w:val="0"/>
        <w:adjustRightInd w:val="0"/>
        <w:jc w:val="center"/>
      </w:pPr>
      <w:r w:rsidRPr="00FA743B">
        <w:t>о предоставлении субсидии на реализацию мероприятий по благоустройству дворовых территорий, включенных в подпрограмму «Формирование современной городской среды на территории города Енисейска» на 2018-2022 годы муниципальной программы «Модернизация, реконструкция и капитальный ремонт объектов коммунальной инфраструктуры.  Благоустройство территории»</w:t>
      </w:r>
    </w:p>
    <w:p w:rsidR="00030855" w:rsidRPr="00FA743B" w:rsidRDefault="00030855" w:rsidP="00030855">
      <w:pPr>
        <w:autoSpaceDE w:val="0"/>
        <w:autoSpaceDN w:val="0"/>
        <w:adjustRightInd w:val="0"/>
        <w:jc w:val="center"/>
      </w:pPr>
    </w:p>
    <w:p w:rsidR="00030855" w:rsidRPr="00FA743B" w:rsidRDefault="00030855" w:rsidP="00030855">
      <w:pPr>
        <w:widowControl w:val="0"/>
        <w:autoSpaceDE w:val="0"/>
        <w:autoSpaceDN w:val="0"/>
        <w:ind w:firstLine="709"/>
        <w:jc w:val="both"/>
      </w:pPr>
      <w:r w:rsidRPr="00FA743B">
        <w:t>В соответствии с Порядком предоставления субсидии юридическим лицам, некоммерческим организациям в целях финансового обеспечения (возмещения) затрат в связи с проведением работ по благоустройству дворовых территорий и работ по благоустройству территорий городских округов соответствующего функционального назначения (площадей, набережных, улиц, пешеходных зон, скверов, парков, иных территорий)  прошу рассмотреть документы для заключения соглашения на предоставление субсидии в целях выполнения работ по благоустройству дворовых территорий многоквартирных домов, включенных в подпрограмму «Формирование современной городской среды на территории города Енисейска» на 208-2022 годы муниципальной программы «Модернизация, реконструкция и капитальный ремонт объектов коммунальной инфраструктуры.  Благоустройство территории»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__________________________________________________________________________.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743B">
        <w:rPr>
          <w:sz w:val="18"/>
          <w:szCs w:val="18"/>
        </w:rPr>
        <w:t xml:space="preserve">                                                            (наименование получателя субсидии)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По многоквартирному дому (домам), расположенному (расположенным) по адресу (адресам):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____________________________________________________________________________;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____________________________________________________________________________;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____________________________________________________________________________;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В случае принятия решения о предоставлении субсидии прошу ее перечислять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на расчетный счет _________________________________________________________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743B">
        <w:rPr>
          <w:sz w:val="18"/>
          <w:szCs w:val="18"/>
        </w:rPr>
        <w:t xml:space="preserve">                                                                         (наименование получателя субсидии)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№ __________________________________ в ___________________________________,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743B">
        <w:rPr>
          <w:sz w:val="18"/>
          <w:szCs w:val="18"/>
        </w:rPr>
        <w:t xml:space="preserve">                                                                                                                                   (наименование банка)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БИК ______________________________________________________________________,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корсчет № ________________________________________________________________.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Приложение: на ___ л. в ___ экз.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Заявитель _________________________________________     ___________________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743B">
        <w:rPr>
          <w:sz w:val="18"/>
          <w:szCs w:val="18"/>
        </w:rPr>
        <w:t xml:space="preserve">                                     (ФИО руководителя получателя </w:t>
      </w:r>
      <w:proofErr w:type="gramStart"/>
      <w:r w:rsidRPr="00FA743B">
        <w:rPr>
          <w:sz w:val="18"/>
          <w:szCs w:val="18"/>
        </w:rPr>
        <w:t xml:space="preserve">субсидии)   </w:t>
      </w:r>
      <w:proofErr w:type="gramEnd"/>
      <w:r w:rsidRPr="00FA743B">
        <w:rPr>
          <w:sz w:val="18"/>
          <w:szCs w:val="18"/>
        </w:rPr>
        <w:t xml:space="preserve">                                       (подпись)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 xml:space="preserve">            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FA743B">
        <w:rPr>
          <w:sz w:val="23"/>
          <w:szCs w:val="23"/>
        </w:rPr>
        <w:t>_____________________</w:t>
      </w:r>
    </w:p>
    <w:p w:rsidR="00030855" w:rsidRPr="00FA743B" w:rsidRDefault="00030855" w:rsidP="00030855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FA743B">
        <w:rPr>
          <w:sz w:val="18"/>
          <w:szCs w:val="18"/>
        </w:rPr>
        <w:t xml:space="preserve">                      (дата)</w:t>
      </w: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030855" w:rsidRDefault="00030855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31A86" w:rsidRDefault="00631A86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  <w:sectPr w:rsidR="00631A86" w:rsidSect="00A6745C">
          <w:pgSz w:w="11906" w:h="16838"/>
          <w:pgMar w:top="851" w:right="851" w:bottom="567" w:left="1701" w:header="708" w:footer="708" w:gutter="0"/>
          <w:cols w:space="708"/>
          <w:docGrid w:linePitch="360"/>
        </w:sectPr>
      </w:pPr>
    </w:p>
    <w:p w:rsidR="00631A86" w:rsidRDefault="00631A86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591BF0" w:rsidRPr="00591BF0" w:rsidRDefault="00591BF0" w:rsidP="00591BF0">
      <w:pPr>
        <w:autoSpaceDE w:val="0"/>
        <w:autoSpaceDN w:val="0"/>
        <w:adjustRightInd w:val="0"/>
        <w:ind w:left="1416" w:firstLine="708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591BF0">
        <w:rPr>
          <w:sz w:val="22"/>
          <w:szCs w:val="22"/>
        </w:rPr>
        <w:t>Приложение № 2</w:t>
      </w:r>
    </w:p>
    <w:p w:rsidR="00591BF0" w:rsidRDefault="00591BF0" w:rsidP="00591BF0">
      <w:pPr>
        <w:autoSpaceDE w:val="0"/>
        <w:autoSpaceDN w:val="0"/>
        <w:adjustRightInd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591BF0">
        <w:rPr>
          <w:sz w:val="22"/>
          <w:szCs w:val="22"/>
        </w:rPr>
        <w:t xml:space="preserve">к Порядку предоставления субсидий юридическим лицам </w:t>
      </w:r>
      <w:r>
        <w:rPr>
          <w:sz w:val="22"/>
          <w:szCs w:val="22"/>
        </w:rPr>
        <w:t xml:space="preserve">   </w:t>
      </w:r>
    </w:p>
    <w:p w:rsidR="00591BF0" w:rsidRDefault="00591BF0" w:rsidP="00591BF0">
      <w:pPr>
        <w:autoSpaceDE w:val="0"/>
        <w:autoSpaceDN w:val="0"/>
        <w:adjustRightInd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591BF0">
        <w:rPr>
          <w:sz w:val="22"/>
          <w:szCs w:val="22"/>
        </w:rPr>
        <w:t xml:space="preserve">в целях финансового обеспечения (возмещения)затрат в </w:t>
      </w:r>
    </w:p>
    <w:p w:rsidR="00591BF0" w:rsidRDefault="00591BF0" w:rsidP="00591BF0">
      <w:pPr>
        <w:autoSpaceDE w:val="0"/>
        <w:autoSpaceDN w:val="0"/>
        <w:adjustRightInd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591BF0">
        <w:rPr>
          <w:sz w:val="22"/>
          <w:szCs w:val="22"/>
        </w:rPr>
        <w:t xml:space="preserve">связи с проведением работ по благоустройству дворовых </w:t>
      </w:r>
    </w:p>
    <w:p w:rsidR="00591BF0" w:rsidRPr="00591BF0" w:rsidRDefault="00591BF0" w:rsidP="00591BF0">
      <w:pPr>
        <w:autoSpaceDE w:val="0"/>
        <w:autoSpaceDN w:val="0"/>
        <w:adjustRightInd w:val="0"/>
        <w:ind w:left="212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</w:t>
      </w:r>
      <w:r w:rsidRPr="00591BF0">
        <w:rPr>
          <w:sz w:val="22"/>
          <w:szCs w:val="22"/>
        </w:rPr>
        <w:t>территорий</w:t>
      </w:r>
    </w:p>
    <w:p w:rsidR="00591BF0" w:rsidRPr="00FA743B" w:rsidRDefault="00591BF0" w:rsidP="00591BF0">
      <w:pPr>
        <w:autoSpaceDE w:val="0"/>
        <w:autoSpaceDN w:val="0"/>
        <w:adjustRightInd w:val="0"/>
        <w:jc w:val="center"/>
      </w:pPr>
    </w:p>
    <w:p w:rsidR="00591BF0" w:rsidRPr="00FA743B" w:rsidRDefault="00591BF0" w:rsidP="00591BF0">
      <w:pPr>
        <w:autoSpaceDE w:val="0"/>
        <w:autoSpaceDN w:val="0"/>
        <w:adjustRightInd w:val="0"/>
        <w:jc w:val="center"/>
      </w:pPr>
    </w:p>
    <w:p w:rsidR="00591BF0" w:rsidRPr="00FA743B" w:rsidRDefault="00591BF0" w:rsidP="00591BF0">
      <w:pPr>
        <w:autoSpaceDE w:val="0"/>
        <w:autoSpaceDN w:val="0"/>
        <w:adjustRightInd w:val="0"/>
        <w:jc w:val="center"/>
      </w:pPr>
      <w:r w:rsidRPr="00FA743B">
        <w:t>Отчет</w:t>
      </w:r>
    </w:p>
    <w:p w:rsidR="00591BF0" w:rsidRPr="00FA743B" w:rsidRDefault="00591BF0" w:rsidP="00591BF0">
      <w:pPr>
        <w:autoSpaceDE w:val="0"/>
        <w:autoSpaceDN w:val="0"/>
        <w:adjustRightInd w:val="0"/>
        <w:jc w:val="center"/>
      </w:pPr>
      <w:r w:rsidRPr="00FA743B">
        <w:t>об использовании субсидии в целях выполнения работ по благоустройству дворовых территорий многоквартирных домов,</w:t>
      </w:r>
    </w:p>
    <w:p w:rsidR="00591BF0" w:rsidRPr="00FA743B" w:rsidRDefault="00591BF0" w:rsidP="00591BF0">
      <w:pPr>
        <w:autoSpaceDE w:val="0"/>
        <w:autoSpaceDN w:val="0"/>
        <w:adjustRightInd w:val="0"/>
        <w:jc w:val="center"/>
      </w:pPr>
      <w:r w:rsidRPr="00FA743B">
        <w:t>включенных в подпрограмму «Формирование современной городской среды на территории города Енисейска» на 2018-2022 годы муниципальной программы «Модернизация, реконструкция и капитальный ремонт объектов коммунальной инфраструктуры.  Благоустройство территории» _________________________________________</w:t>
      </w:r>
    </w:p>
    <w:p w:rsidR="00591BF0" w:rsidRPr="00FA743B" w:rsidRDefault="00591BF0" w:rsidP="00591B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A743B">
        <w:rPr>
          <w:sz w:val="18"/>
          <w:szCs w:val="18"/>
        </w:rPr>
        <w:t>(наименование получателя субсидии)</w:t>
      </w:r>
    </w:p>
    <w:p w:rsidR="00591BF0" w:rsidRPr="00FA743B" w:rsidRDefault="00591BF0" w:rsidP="00591BF0">
      <w:pPr>
        <w:autoSpaceDE w:val="0"/>
        <w:autoSpaceDN w:val="0"/>
        <w:adjustRightInd w:val="0"/>
        <w:jc w:val="center"/>
      </w:pPr>
    </w:p>
    <w:p w:rsidR="00591BF0" w:rsidRPr="00FA743B" w:rsidRDefault="00591BF0" w:rsidP="00591BF0">
      <w:pPr>
        <w:autoSpaceDE w:val="0"/>
        <w:autoSpaceDN w:val="0"/>
        <w:adjustRightInd w:val="0"/>
        <w:jc w:val="center"/>
      </w:pPr>
      <w:r w:rsidRPr="00FA743B">
        <w:t>за ________________ 20___года</w:t>
      </w:r>
    </w:p>
    <w:p w:rsidR="00591BF0" w:rsidRPr="00FA743B" w:rsidRDefault="00591BF0" w:rsidP="00591BF0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FA743B">
        <w:rPr>
          <w:sz w:val="18"/>
          <w:szCs w:val="18"/>
        </w:rPr>
        <w:t>(по месяцам, нарастающим итогом)</w:t>
      </w:r>
    </w:p>
    <w:p w:rsidR="00591BF0" w:rsidRPr="00FA743B" w:rsidRDefault="00591BF0" w:rsidP="00591BF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16095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07"/>
        <w:gridCol w:w="2838"/>
        <w:gridCol w:w="1275"/>
        <w:gridCol w:w="1277"/>
        <w:gridCol w:w="1560"/>
        <w:gridCol w:w="993"/>
        <w:gridCol w:w="1275"/>
        <w:gridCol w:w="993"/>
        <w:gridCol w:w="1275"/>
        <w:gridCol w:w="1702"/>
      </w:tblGrid>
      <w:tr w:rsidR="00591BF0" w:rsidRPr="00FA743B" w:rsidTr="00591BF0"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Адрес многоквартирного дома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(МКД)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 xml:space="preserve">Показатели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Единица измерения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По соглашению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Доля средств местного бюджета и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 xml:space="preserve"> (или) средств заинтересованных лиц, %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Объем выполненных работ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Оплата выполненных работ, тыс. рублей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 xml:space="preserve">Примечание </w:t>
            </w:r>
            <w:hyperlink r:id="rId13" w:anchor="Par1034" w:history="1">
              <w:r w:rsidRPr="00FA743B">
                <w:rPr>
                  <w:rStyle w:val="a4"/>
                </w:rPr>
                <w:t>&lt;*&gt;</w:t>
              </w:r>
            </w:hyperlink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в том числе за отчетный период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в том числе за отчетный период</w:t>
            </w: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9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10</w:t>
            </w:r>
          </w:p>
        </w:tc>
      </w:tr>
      <w:tr w:rsidR="00591BF0" w:rsidRPr="00FA743B" w:rsidTr="00591BF0"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>МКД №1.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 xml:space="preserve">1. Источники финансирования работ  в том числе </w:t>
            </w:r>
            <w:hyperlink r:id="rId14" w:anchor="Par1035" w:history="1">
              <w:r w:rsidRPr="00FA743B">
                <w:rPr>
                  <w:rStyle w:val="a4"/>
                  <w:b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по минимальному перечню работ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</w:tr>
      <w:tr w:rsidR="00591BF0" w:rsidRPr="00FA743B" w:rsidTr="00591BF0">
        <w:trPr>
          <w:trHeight w:val="20"/>
        </w:trPr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lastRenderedPageBreak/>
              <w:t>МКД №2.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 xml:space="preserve">1. Источники финансирования работ  в том числе </w:t>
            </w:r>
            <w:hyperlink r:id="rId15" w:anchor="Par1035" w:history="1">
              <w:r w:rsidRPr="00FA743B">
                <w:rPr>
                  <w:rStyle w:val="a4"/>
                  <w:b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по минимальному перечню работ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</w:tr>
      <w:tr w:rsidR="00591BF0" w:rsidRPr="00FA743B" w:rsidTr="00591BF0">
        <w:trPr>
          <w:trHeight w:val="20"/>
        </w:trPr>
        <w:tc>
          <w:tcPr>
            <w:tcW w:w="2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spacing w:line="256" w:lineRule="auto"/>
              <w:rPr>
                <w:rFonts w:eastAsiaTheme="minorHAnsi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МКД № 3 …..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>ИТОГО по МКД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>ВСЕГО по получателю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 xml:space="preserve">1.Источники финансирования работ  в том числе </w:t>
            </w:r>
            <w:hyperlink r:id="rId16" w:anchor="Par1035" w:history="1">
              <w:r w:rsidRPr="00FA743B">
                <w:rPr>
                  <w:rStyle w:val="a4"/>
                </w:rPr>
                <w:t>&lt;**&gt;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финансового участия заинтересованных лиц: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по минимальному перечню работ;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Размер экономии,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краевого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FA743B"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средства местного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руб.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>II. Результат от реализации: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>МКД № 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кв.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 xml:space="preserve">установлено (отремонтировано) </w:t>
            </w:r>
            <w:proofErr w:type="spellStart"/>
            <w:r w:rsidRPr="00FA743B">
              <w:t>светоточек</w:t>
            </w:r>
            <w:proofErr w:type="spellEnd"/>
            <w:r w:rsidRPr="00FA743B"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91BF0" w:rsidRPr="00FA743B" w:rsidRDefault="00591BF0" w:rsidP="00B673C1">
            <w:pPr>
              <w:spacing w:line="256" w:lineRule="auto"/>
              <w:rPr>
                <w:b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кв.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>МКД № 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кв.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 xml:space="preserve">установлено (отремонтировано) </w:t>
            </w:r>
            <w:proofErr w:type="spellStart"/>
            <w:r w:rsidRPr="00FA743B">
              <w:t>светоточек</w:t>
            </w:r>
            <w:proofErr w:type="spellEnd"/>
            <w:r w:rsidRPr="00FA743B"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тыс. кв. 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>МКД № 3 …..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>ИТОГО по МКД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rPr>
                <w:b/>
              </w:rPr>
            </w:pPr>
            <w:r w:rsidRPr="00FA743B">
              <w:rPr>
                <w:b/>
              </w:rPr>
              <w:t>ВСЕГО по получателю субсидии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уложено асфальтового полотна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 xml:space="preserve">установлено (отремонтировано) </w:t>
            </w:r>
            <w:proofErr w:type="spellStart"/>
            <w:r w:rsidRPr="00FA743B">
              <w:t>светоточек</w:t>
            </w:r>
            <w:proofErr w:type="spellEnd"/>
            <w:r w:rsidRPr="00FA743B">
              <w:t>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установлено скамеек;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установлено урн для мусора;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площадь благоустроенных дворовых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</w:p>
        </w:tc>
      </w:tr>
      <w:tr w:rsidR="00591BF0" w:rsidRPr="00FA743B" w:rsidTr="00591BF0">
        <w:tc>
          <w:tcPr>
            <w:tcW w:w="1609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lastRenderedPageBreak/>
              <w:t>&lt;*&gt; В примечании дается расшифровка выполненных работ по соответствующим направлениям.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&lt;**&gt; К отчету прикладываются следующие документы: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информация о привлечении студенческих отрядов (количество бойцов, период работы, виды работ, сумма за выполненные работы);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фото (видео) материалы о ходе работ;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информация, фото (видео) материалы о трудовом участии заинтересованных лиц.</w:t>
            </w:r>
          </w:p>
        </w:tc>
      </w:tr>
      <w:tr w:rsidR="00591BF0" w:rsidRPr="00FA743B" w:rsidTr="00591BF0">
        <w:tc>
          <w:tcPr>
            <w:tcW w:w="16095" w:type="dxa"/>
            <w:gridSpan w:val="10"/>
          </w:tcPr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A743B">
              <w:t>Руководитель получателя субсидии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A743B">
              <w:t>Управляющей организации (ТСЖ)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ind w:left="2832" w:firstLine="708"/>
              <w:jc w:val="both"/>
            </w:pPr>
            <w:r w:rsidRPr="00FA743B">
              <w:t xml:space="preserve">                      __________             ______________________________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A743B">
              <w:t xml:space="preserve">                                                                                   (</w:t>
            </w:r>
            <w:proofErr w:type="gramStart"/>
            <w:r w:rsidRPr="00FA743B">
              <w:t xml:space="preserve">подпись)   </w:t>
            </w:r>
            <w:proofErr w:type="gramEnd"/>
            <w:r w:rsidRPr="00FA743B">
              <w:t xml:space="preserve">                                 (ФИО)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A743B">
              <w:t>Главный бухгалтер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A743B">
              <w:t>получателя субсидии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A743B">
              <w:t>Управляющей организации (</w:t>
            </w:r>
            <w:proofErr w:type="gramStart"/>
            <w:r w:rsidRPr="00FA743B">
              <w:t xml:space="preserve">ТСЖ)   </w:t>
            </w:r>
            <w:proofErr w:type="gramEnd"/>
            <w:r w:rsidRPr="00FA743B">
              <w:t xml:space="preserve">                 __________              ______________________________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A743B">
              <w:t xml:space="preserve">                                                                                  (</w:t>
            </w:r>
            <w:proofErr w:type="gramStart"/>
            <w:r w:rsidRPr="00FA743B">
              <w:t xml:space="preserve">подпись)   </w:t>
            </w:r>
            <w:proofErr w:type="gramEnd"/>
            <w:r w:rsidRPr="00FA743B">
              <w:t xml:space="preserve">                                 (ФИО)</w:t>
            </w: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FA743B">
              <w:t xml:space="preserve">                                                    М.П.</w:t>
            </w: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  <w:jc w:val="both"/>
            </w:pPr>
          </w:p>
          <w:p w:rsidR="00591BF0" w:rsidRPr="00FA743B" w:rsidRDefault="00591BF0" w:rsidP="00B673C1">
            <w:pPr>
              <w:autoSpaceDE w:val="0"/>
              <w:autoSpaceDN w:val="0"/>
              <w:adjustRightInd w:val="0"/>
              <w:spacing w:line="256" w:lineRule="auto"/>
            </w:pPr>
            <w:r w:rsidRPr="00FA743B">
              <w:t>ФИО исполнителя, № телефона</w:t>
            </w:r>
          </w:p>
        </w:tc>
      </w:tr>
    </w:tbl>
    <w:p w:rsidR="00591BF0" w:rsidRPr="00FA743B" w:rsidRDefault="00591BF0" w:rsidP="00591BF0">
      <w:pPr>
        <w:rPr>
          <w:sz w:val="20"/>
          <w:szCs w:val="20"/>
          <w:lang w:eastAsia="ru-RU"/>
        </w:rPr>
      </w:pPr>
    </w:p>
    <w:p w:rsidR="00591BF0" w:rsidRPr="00FA743B" w:rsidRDefault="00591BF0" w:rsidP="00591BF0"/>
    <w:p w:rsidR="00631A86" w:rsidRDefault="00631A86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p w:rsidR="00631A86" w:rsidRPr="00847D68" w:rsidRDefault="00631A86" w:rsidP="00847D68">
      <w:pPr>
        <w:autoSpaceDE w:val="0"/>
        <w:autoSpaceDN w:val="0"/>
        <w:adjustRightInd w:val="0"/>
        <w:jc w:val="both"/>
        <w:rPr>
          <w:rFonts w:ascii="Courier New" w:eastAsiaTheme="minorHAnsi" w:hAnsi="Courier New" w:cs="Courier New"/>
          <w:sz w:val="20"/>
          <w:szCs w:val="20"/>
        </w:rPr>
      </w:pPr>
    </w:p>
    <w:sectPr w:rsidR="00631A86" w:rsidRPr="00847D68" w:rsidSect="00631A86">
      <w:pgSz w:w="16838" w:h="11906" w:orient="landscape"/>
      <w:pgMar w:top="1701" w:right="851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8B" w:rsidRDefault="00446F8B" w:rsidP="009753CE">
      <w:r>
        <w:separator/>
      </w:r>
    </w:p>
  </w:endnote>
  <w:endnote w:type="continuationSeparator" w:id="0">
    <w:p w:rsidR="00446F8B" w:rsidRDefault="00446F8B" w:rsidP="00975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8B" w:rsidRDefault="00446F8B" w:rsidP="009753CE">
      <w:r>
        <w:separator/>
      </w:r>
    </w:p>
  </w:footnote>
  <w:footnote w:type="continuationSeparator" w:id="0">
    <w:p w:rsidR="00446F8B" w:rsidRDefault="00446F8B" w:rsidP="009753CE">
      <w:r>
        <w:continuationSeparator/>
      </w:r>
    </w:p>
  </w:footnote>
  <w:footnote w:id="1">
    <w:p w:rsidR="009753CE" w:rsidRPr="00864B33" w:rsidRDefault="009753CE" w:rsidP="009753C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0"/>
          <w:szCs w:val="20"/>
        </w:rPr>
      </w:pPr>
      <w:r w:rsidRPr="00864B33">
        <w:rPr>
          <w:rStyle w:val="a7"/>
        </w:rPr>
        <w:footnoteRef/>
      </w:r>
      <w:r w:rsidRPr="00864B33">
        <w:t xml:space="preserve"> </w:t>
      </w:r>
      <w:r w:rsidRPr="00864B33">
        <w:rPr>
          <w:rFonts w:eastAsiaTheme="minorHAnsi"/>
          <w:sz w:val="20"/>
          <w:szCs w:val="20"/>
        </w:rPr>
        <w:t xml:space="preserve">При закупке товаров, работ, услуг получатели субсидий руководствуются </w:t>
      </w:r>
      <w:hyperlink r:id="rId1" w:history="1">
        <w:r w:rsidRPr="00864B33">
          <w:rPr>
            <w:rFonts w:eastAsiaTheme="minorHAnsi"/>
            <w:color w:val="0000FF"/>
            <w:sz w:val="20"/>
            <w:szCs w:val="20"/>
          </w:rPr>
          <w:t>Конституцией</w:t>
        </w:r>
      </w:hyperlink>
      <w:r w:rsidRPr="00864B33">
        <w:rPr>
          <w:rFonts w:eastAsiaTheme="minorHAnsi"/>
          <w:sz w:val="20"/>
          <w:szCs w:val="20"/>
        </w:rPr>
        <w:t xml:space="preserve"> Российской Федерации, Гражданским </w:t>
      </w:r>
      <w:hyperlink r:id="rId2" w:history="1">
        <w:r w:rsidRPr="00864B33">
          <w:rPr>
            <w:rFonts w:eastAsiaTheme="minorHAnsi"/>
            <w:color w:val="0000FF"/>
            <w:sz w:val="20"/>
            <w:szCs w:val="20"/>
          </w:rPr>
          <w:t>кодексом</w:t>
        </w:r>
      </w:hyperlink>
      <w:r w:rsidRPr="00864B33">
        <w:rPr>
          <w:rFonts w:eastAsiaTheme="minorHAnsi"/>
          <w:sz w:val="20"/>
          <w:szCs w:val="20"/>
        </w:rPr>
        <w:t xml:space="preserve"> Российской Федерации, а также принятыми в соответствии с ними и утвержденными с учетом Порядка установленного органами местного самоуправления </w:t>
      </w:r>
      <w:r>
        <w:rPr>
          <w:rFonts w:eastAsiaTheme="minorHAnsi"/>
          <w:sz w:val="20"/>
          <w:szCs w:val="20"/>
        </w:rPr>
        <w:t>П</w:t>
      </w:r>
      <w:r w:rsidRPr="00864B33">
        <w:rPr>
          <w:rFonts w:eastAsiaTheme="minorHAnsi"/>
          <w:sz w:val="20"/>
          <w:szCs w:val="20"/>
        </w:rPr>
        <w:t>равила</w:t>
      </w:r>
      <w:r>
        <w:rPr>
          <w:rFonts w:eastAsiaTheme="minorHAnsi"/>
          <w:sz w:val="20"/>
          <w:szCs w:val="20"/>
        </w:rPr>
        <w:t>ми</w:t>
      </w:r>
      <w:r w:rsidRPr="00864B33">
        <w:rPr>
          <w:rFonts w:eastAsiaTheme="minorHAnsi"/>
          <w:sz w:val="20"/>
          <w:szCs w:val="20"/>
        </w:rPr>
        <w:t xml:space="preserve"> закупки</w:t>
      </w:r>
      <w:r>
        <w:rPr>
          <w:rFonts w:eastAsiaTheme="minorHAnsi"/>
          <w:sz w:val="20"/>
          <w:szCs w:val="20"/>
        </w:rPr>
        <w:t>.</w:t>
      </w:r>
      <w:r w:rsidRPr="00864B33">
        <w:rPr>
          <w:rFonts w:eastAsiaTheme="minorHAnsi"/>
          <w:sz w:val="20"/>
          <w:szCs w:val="20"/>
        </w:rPr>
        <w:t xml:space="preserve"> </w:t>
      </w:r>
    </w:p>
    <w:p w:rsidR="009753CE" w:rsidRPr="00864B33" w:rsidRDefault="009753CE" w:rsidP="009753CE">
      <w:pPr>
        <w:pStyle w:val="a5"/>
      </w:pPr>
    </w:p>
  </w:footnote>
  <w:footnote w:id="2">
    <w:p w:rsidR="009753CE" w:rsidRPr="00A12947" w:rsidRDefault="009753CE" w:rsidP="009753CE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A12947">
        <w:rPr>
          <w:rStyle w:val="a7"/>
          <w:sz w:val="20"/>
          <w:szCs w:val="20"/>
        </w:rPr>
        <w:footnoteRef/>
      </w:r>
      <w:r w:rsidRPr="00A12947">
        <w:rPr>
          <w:sz w:val="20"/>
          <w:szCs w:val="20"/>
        </w:rPr>
        <w:t xml:space="preserve"> Согласно постановлению </w:t>
      </w:r>
      <w:r>
        <w:rPr>
          <w:sz w:val="20"/>
          <w:szCs w:val="20"/>
        </w:rPr>
        <w:t>П</w:t>
      </w:r>
      <w:r w:rsidRPr="00A12947">
        <w:rPr>
          <w:sz w:val="20"/>
          <w:szCs w:val="20"/>
        </w:rPr>
        <w:t>равительства РФ от 06.09.2016 № 887 «О</w:t>
      </w:r>
      <w:r w:rsidRPr="00A12947">
        <w:rPr>
          <w:rFonts w:eastAsiaTheme="minorHAnsi"/>
          <w:sz w:val="20"/>
          <w:szCs w:val="20"/>
        </w:rPr>
        <w:t xml:space="preserve">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услуг» </w:t>
      </w:r>
      <w:r w:rsidRPr="00AD053E">
        <w:rPr>
          <w:rFonts w:eastAsiaTheme="minorHAnsi"/>
          <w:sz w:val="20"/>
          <w:szCs w:val="20"/>
        </w:rPr>
        <w:t>соглашение ме</w:t>
      </w:r>
      <w:r>
        <w:rPr>
          <w:rFonts w:eastAsiaTheme="minorHAnsi"/>
          <w:sz w:val="20"/>
          <w:szCs w:val="20"/>
        </w:rPr>
        <w:t xml:space="preserve">жду главным распорядителем и получателем субсидии о предоставлении субсидии из соответствующего бюджета бюджетной системы Российской Федерации заключается в соответствии с типовой </w:t>
      </w:r>
      <w:hyperlink r:id="rId3" w:history="1">
        <w:r>
          <w:rPr>
            <w:rFonts w:eastAsiaTheme="minorHAnsi"/>
            <w:color w:val="0000FF"/>
            <w:sz w:val="20"/>
            <w:szCs w:val="20"/>
          </w:rPr>
          <w:t>формой</w:t>
        </w:r>
      </w:hyperlink>
      <w:r>
        <w:rPr>
          <w:rFonts w:eastAsiaTheme="minorHAnsi"/>
          <w:sz w:val="20"/>
          <w:szCs w:val="20"/>
        </w:rPr>
        <w:t xml:space="preserve">, установленной Министерством финансов Российской Федерации, финансовым органом субъекта Российской Федерации, финансовым органом муниципального образования для соответствующего вида субсидии. </w:t>
      </w:r>
      <w:r w:rsidRPr="00A12947">
        <w:rPr>
          <w:rFonts w:eastAsiaTheme="minorHAnsi"/>
          <w:bCs/>
          <w:sz w:val="20"/>
          <w:szCs w:val="20"/>
        </w:rPr>
        <w:t xml:space="preserve">Типовая форма соглашения (договора) </w:t>
      </w:r>
      <w:r w:rsidRPr="00A12947">
        <w:rPr>
          <w:rFonts w:eastAsiaTheme="minorHAnsi"/>
          <w:sz w:val="20"/>
          <w:szCs w:val="20"/>
        </w:rPr>
        <w:t>утверждена Приказом Министерства финансов РФ от 31.10.2016 №199н.</w:t>
      </w:r>
    </w:p>
  </w:footnote>
  <w:footnote w:id="3">
    <w:p w:rsidR="009753CE" w:rsidRDefault="009753CE" w:rsidP="009753CE">
      <w:pPr>
        <w:pStyle w:val="a5"/>
        <w:jc w:val="both"/>
        <w:rPr>
          <w:rFonts w:ascii="Times New Roman" w:eastAsia="Times New Roman" w:hAnsi="Times New Roman"/>
        </w:rPr>
      </w:pPr>
      <w:r w:rsidRPr="00FE6038">
        <w:rPr>
          <w:rStyle w:val="a7"/>
          <w:rFonts w:ascii="Times New Roman" w:hAnsi="Times New Roman"/>
        </w:rPr>
        <w:footnoteRef/>
      </w:r>
      <w:r w:rsidRPr="00FE6038">
        <w:rPr>
          <w:rFonts w:ascii="Times New Roman" w:hAnsi="Times New Roman"/>
        </w:rPr>
        <w:t xml:space="preserve"> Форма</w:t>
      </w:r>
      <w:r>
        <w:rPr>
          <w:rFonts w:ascii="Times New Roman" w:hAnsi="Times New Roman"/>
        </w:rPr>
        <w:t xml:space="preserve"> должна быть</w:t>
      </w:r>
      <w:r w:rsidRPr="00FE6038">
        <w:rPr>
          <w:rFonts w:ascii="Times New Roman" w:hAnsi="Times New Roman"/>
        </w:rPr>
        <w:t xml:space="preserve"> утвержд</w:t>
      </w:r>
      <w:r>
        <w:rPr>
          <w:rFonts w:ascii="Times New Roman" w:hAnsi="Times New Roman"/>
        </w:rPr>
        <w:t>ена</w:t>
      </w:r>
      <w:r w:rsidRPr="00FE6038">
        <w:rPr>
          <w:rFonts w:ascii="Times New Roman" w:hAnsi="Times New Roman"/>
        </w:rPr>
        <w:t xml:space="preserve"> в соответс</w:t>
      </w:r>
      <w:r>
        <w:rPr>
          <w:rFonts w:ascii="Times New Roman" w:hAnsi="Times New Roman"/>
        </w:rPr>
        <w:t>т</w:t>
      </w:r>
      <w:r w:rsidRPr="00FE6038">
        <w:rPr>
          <w:rFonts w:ascii="Times New Roman" w:hAnsi="Times New Roman"/>
        </w:rPr>
        <w:t xml:space="preserve">вии с </w:t>
      </w:r>
      <w:r w:rsidRPr="00FE6038">
        <w:rPr>
          <w:rFonts w:ascii="Times New Roman" w:eastAsia="Times New Roman" w:hAnsi="Times New Roman"/>
        </w:rPr>
        <w:t>Порядк</w:t>
      </w:r>
      <w:r>
        <w:rPr>
          <w:rFonts w:ascii="Times New Roman" w:eastAsia="Times New Roman" w:hAnsi="Times New Roman"/>
        </w:rPr>
        <w:t>ом</w:t>
      </w:r>
      <w:r w:rsidRPr="00FE6038">
        <w:rPr>
          <w:rFonts w:ascii="Times New Roman" w:eastAsia="Times New Roman" w:hAnsi="Times New Roman"/>
        </w:rPr>
        <w:t xml:space="preserve"> аккумулирования средств заинтересованных лиц, направляемых на выполнение минимального, дополнительного перечней работ по благоустройству дворовых территорий, и механизм контроля за их расходованием</w:t>
      </w:r>
      <w:r>
        <w:rPr>
          <w:rFonts w:ascii="Times New Roman" w:eastAsia="Times New Roman" w:hAnsi="Times New Roman"/>
        </w:rPr>
        <w:t>.</w:t>
      </w:r>
    </w:p>
    <w:p w:rsidR="009753CE" w:rsidRPr="00FE6038" w:rsidRDefault="009753CE" w:rsidP="009753CE">
      <w:pPr>
        <w:pStyle w:val="a5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A78DC"/>
    <w:multiLevelType w:val="hybridMultilevel"/>
    <w:tmpl w:val="8FE00844"/>
    <w:lvl w:ilvl="0" w:tplc="58DC650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26"/>
    <w:rsid w:val="00030855"/>
    <w:rsid w:val="00095030"/>
    <w:rsid w:val="002E7FB1"/>
    <w:rsid w:val="00432B6E"/>
    <w:rsid w:val="00446F8B"/>
    <w:rsid w:val="004603A1"/>
    <w:rsid w:val="00530C95"/>
    <w:rsid w:val="00591BF0"/>
    <w:rsid w:val="00605D90"/>
    <w:rsid w:val="006254CD"/>
    <w:rsid w:val="00631A86"/>
    <w:rsid w:val="00695779"/>
    <w:rsid w:val="00703218"/>
    <w:rsid w:val="007C6346"/>
    <w:rsid w:val="007E72C3"/>
    <w:rsid w:val="007F6B26"/>
    <w:rsid w:val="00844881"/>
    <w:rsid w:val="00847D68"/>
    <w:rsid w:val="008C225B"/>
    <w:rsid w:val="009753CE"/>
    <w:rsid w:val="009B7E93"/>
    <w:rsid w:val="009D3362"/>
    <w:rsid w:val="00AD2DDC"/>
    <w:rsid w:val="00B1471A"/>
    <w:rsid w:val="00BA378A"/>
    <w:rsid w:val="00C40D5B"/>
    <w:rsid w:val="00C645C2"/>
    <w:rsid w:val="00D86990"/>
    <w:rsid w:val="00E047CB"/>
    <w:rsid w:val="00E53844"/>
    <w:rsid w:val="00EF6B50"/>
    <w:rsid w:val="00FA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A5B27"/>
  <w15:chartTrackingRefBased/>
  <w15:docId w15:val="{6161681A-D855-4CB9-981B-9706E542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F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E7FB1"/>
    <w:rPr>
      <w:color w:val="0000FF"/>
      <w:u w:val="single"/>
    </w:rPr>
  </w:style>
  <w:style w:type="paragraph" w:customStyle="1" w:styleId="ConsPlusNormal">
    <w:name w:val="ConsPlusNormal"/>
    <w:rsid w:val="00975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9753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9753C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uiPriority w:val="99"/>
    <w:semiHidden/>
    <w:rsid w:val="009753CE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753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file:///\\192.169.1.129\&#1086;&#1073;&#1084;&#1077;&#1085;&#1085;&#1080;&#1082;\&#1041;&#1077;&#1083;&#1086;&#1096;&#1072;&#1087;&#1082;&#1080;&#1085;&#1072;%20&#1045;.&#1040;\&#1043;&#1056;&#1040;&#1053;&#1058;%20&#1073;&#1083;&#1072;&#1075;&#1086;&#1091;&#1089;&#1090;&#1088;&#1086;&#1081;&#1089;&#1090;&#1074;&#1086;%20&#1055;&#1088;&#1080;&#1086;&#1088;&#1080;&#1090;&#1077;&#1090;%20&#1082;&#1086;&#1084;&#1092;&#1086;&#1088;&#1090;&#1085;&#1072;&#1103;%20&#1089;&#1088;&#1077;&#1076;&#1072;\&#1055;&#1088;&#1080;&#1086;&#1088;&#1080;&#1090;&#1077;&#1090;&#1085;&#1099;&#1081;%20&#1087;&#1088;&#1086;&#1077;&#1082;&#1090;\&#1041;&#1083;&#1072;&#1075;&#1086;&#1091;&#1089;&#1090;&#1088;&#1086;&#1081;&#1089;&#1090;&#1074;&#1086;%20&#1075;&#1086;&#1088;&#1086;&#1076;&#1072;\&#1055;&#1088;&#1086;&#1075;&#1088;&#1072;&#1084;&#1084;&#1072;\&#1055;&#1088;&#1086;&#1077;&#1082;&#1090;%20&#1087;&#1086;&#1076;&#1087;&#1088;&#1086;&#1075;&#1088;&#1072;&#1084;&#1084;&#1099;%20&#1091;&#1090;&#1086;&#1095;&#1085;.%20&#1085;&#1072;%2013.04.2017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8DDEFB59463D823ECF0C1E88D9DD5D423593637662AD2D20AC532F88A77E7E95511A036D4570FQ4JE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file:///\\192.169.1.129\&#1086;&#1073;&#1084;&#1077;&#1085;&#1085;&#1080;&#1082;\&#1041;&#1077;&#1083;&#1086;&#1096;&#1072;&#1087;&#1082;&#1080;&#1085;&#1072;%20&#1045;.&#1040;\&#1043;&#1056;&#1040;&#1053;&#1058;%20&#1073;&#1083;&#1072;&#1075;&#1086;&#1091;&#1089;&#1090;&#1088;&#1086;&#1081;&#1089;&#1090;&#1074;&#1086;%20&#1055;&#1088;&#1080;&#1086;&#1088;&#1080;&#1090;&#1077;&#1090;%20&#1082;&#1086;&#1084;&#1092;&#1086;&#1088;&#1090;&#1085;&#1072;&#1103;%20&#1089;&#1088;&#1077;&#1076;&#1072;\&#1055;&#1088;&#1080;&#1086;&#1088;&#1080;&#1090;&#1077;&#1090;&#1085;&#1099;&#1081;%20&#1087;&#1088;&#1086;&#1077;&#1082;&#1090;\&#1041;&#1083;&#1072;&#1075;&#1086;&#1091;&#1089;&#1090;&#1088;&#1086;&#1081;&#1089;&#1090;&#1074;&#1086;%20&#1075;&#1086;&#1088;&#1086;&#1076;&#1072;\&#1055;&#1088;&#1086;&#1075;&#1088;&#1072;&#1084;&#1084;&#1072;\&#1055;&#1088;&#1086;&#1077;&#1082;&#1090;%20&#1087;&#1086;&#1076;&#1087;&#1088;&#1086;&#1075;&#1088;&#1072;&#1084;&#1084;&#1099;%20&#1091;&#1090;&#1086;&#1095;&#1085;.%20&#1085;&#1072;%2013.04.2017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DDEFB59463D823ECF0C1E88D9DD5D423593637662AD2D20AC532F88A77E7E95511A036D4570FQ4J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192.169.1.129\&#1086;&#1073;&#1084;&#1077;&#1085;&#1085;&#1080;&#1082;\&#1041;&#1077;&#1083;&#1086;&#1096;&#1072;&#1087;&#1082;&#1080;&#1085;&#1072;%20&#1045;.&#1040;\&#1043;&#1056;&#1040;&#1053;&#1058;%20&#1073;&#1083;&#1072;&#1075;&#1086;&#1091;&#1089;&#1090;&#1088;&#1086;&#1081;&#1089;&#1090;&#1074;&#1086;%20&#1055;&#1088;&#1080;&#1086;&#1088;&#1080;&#1090;&#1077;&#1090;%20&#1082;&#1086;&#1084;&#1092;&#1086;&#1088;&#1090;&#1085;&#1072;&#1103;%20&#1089;&#1088;&#1077;&#1076;&#1072;\&#1055;&#1088;&#1080;&#1086;&#1088;&#1080;&#1090;&#1077;&#1090;&#1085;&#1099;&#1081;%20&#1087;&#1088;&#1086;&#1077;&#1082;&#1090;\&#1041;&#1083;&#1072;&#1075;&#1086;&#1091;&#1089;&#1090;&#1088;&#1086;&#1081;&#1089;&#1090;&#1074;&#1086;%20&#1075;&#1086;&#1088;&#1086;&#1076;&#1072;\&#1055;&#1088;&#1086;&#1075;&#1088;&#1072;&#1084;&#1084;&#1072;\&#1055;&#1088;&#1086;&#1077;&#1082;&#1090;%20&#1087;&#1086;&#1076;&#1087;&#1088;&#1086;&#1075;&#1088;&#1072;&#1084;&#1084;&#1099;%20&#1091;&#1090;&#1086;&#1095;&#1085;.%20&#1085;&#1072;%2013.04.2017.doc" TargetMode="External"/><Relationship Id="rId10" Type="http://schemas.openxmlformats.org/officeDocument/2006/relationships/hyperlink" Target="consultantplus://offline/ref=38DDEFB59463D823ECF0C1E88D9DD5D423593637662AD2D20AC532F88A77E7E95511A036D4540CQ4J2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niseysk.com" TargetMode="External"/><Relationship Id="rId14" Type="http://schemas.openxmlformats.org/officeDocument/2006/relationships/hyperlink" Target="file:///\\192.169.1.129\&#1086;&#1073;&#1084;&#1077;&#1085;&#1085;&#1080;&#1082;\&#1041;&#1077;&#1083;&#1086;&#1096;&#1072;&#1087;&#1082;&#1080;&#1085;&#1072;%20&#1045;.&#1040;\&#1043;&#1056;&#1040;&#1053;&#1058;%20&#1073;&#1083;&#1072;&#1075;&#1086;&#1091;&#1089;&#1090;&#1088;&#1086;&#1081;&#1089;&#1090;&#1074;&#1086;%20&#1055;&#1088;&#1080;&#1086;&#1088;&#1080;&#1090;&#1077;&#1090;%20&#1082;&#1086;&#1084;&#1092;&#1086;&#1088;&#1090;&#1085;&#1072;&#1103;%20&#1089;&#1088;&#1077;&#1076;&#1072;\&#1055;&#1088;&#1080;&#1086;&#1088;&#1080;&#1090;&#1077;&#1090;&#1085;&#1099;&#1081;%20&#1087;&#1088;&#1086;&#1077;&#1082;&#1090;\&#1041;&#1083;&#1072;&#1075;&#1086;&#1091;&#1089;&#1090;&#1088;&#1086;&#1081;&#1089;&#1090;&#1074;&#1086;%20&#1075;&#1086;&#1088;&#1086;&#1076;&#1072;\&#1055;&#1088;&#1086;&#1075;&#1088;&#1072;&#1084;&#1084;&#1072;\&#1055;&#1088;&#1086;&#1077;&#1082;&#1090;%20&#1087;&#1086;&#1076;&#1087;&#1088;&#1086;&#1075;&#1088;&#1072;&#1084;&#1084;&#1099;%20&#1091;&#1090;&#1086;&#1095;&#1085;.%20&#1085;&#1072;%2013.04.2017.do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consultantplus://offline/ref=88B5C80F075AEEE4B9002565174E2AD8512C2C74415E0D081E3F9DD89D27052A4090E0A8E5DF5850J5N6P" TargetMode="External"/><Relationship Id="rId2" Type="http://schemas.openxmlformats.org/officeDocument/2006/relationships/hyperlink" Target="consultantplus://offline/ref=1BBD5B2B4EAA2FB91EC6AAE8B5CA977F33D581D64B6899509CBA2BB93Az2hFQ" TargetMode="External"/><Relationship Id="rId1" Type="http://schemas.openxmlformats.org/officeDocument/2006/relationships/hyperlink" Target="consultantplus://offline/ref=1BBD5B2B4EAA2FB91EC6AAE8B5CA977F33DC84D74138CE52CDEF25zBhC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2F357-1555-4E2A-93D0-36EF1680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17</Pages>
  <Words>4379</Words>
  <Characters>24961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26</cp:revision>
  <dcterms:created xsi:type="dcterms:W3CDTF">2018-04-11T02:39:00Z</dcterms:created>
  <dcterms:modified xsi:type="dcterms:W3CDTF">2018-04-17T03:57:00Z</dcterms:modified>
</cp:coreProperties>
</file>