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2C34BB">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411C67">
              <w:rPr>
                <w:rFonts w:ascii="Times New Roman" w:hAnsi="Times New Roman"/>
                <w:sz w:val="24"/>
                <w:szCs w:val="24"/>
              </w:rPr>
              <w:t>13</w:t>
            </w:r>
            <w:r w:rsidR="001343E5">
              <w:rPr>
                <w:rFonts w:ascii="Times New Roman" w:hAnsi="Times New Roman"/>
                <w:sz w:val="24"/>
                <w:szCs w:val="24"/>
              </w:rPr>
              <w:t xml:space="preserve">» </w:t>
            </w:r>
            <w:r w:rsidR="002C34BB">
              <w:rPr>
                <w:rFonts w:ascii="Times New Roman" w:hAnsi="Times New Roman"/>
                <w:sz w:val="24"/>
                <w:szCs w:val="24"/>
              </w:rPr>
              <w:t>марта</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r w:rsidR="0066729C">
        <w:fldChar w:fldCharType="begin"/>
      </w:r>
      <w:r w:rsidR="0066729C" w:rsidRPr="00C170DE">
        <w:rPr>
          <w:lang w:val="ru-RU"/>
        </w:rPr>
        <w:instrText xml:space="preserve"> </w:instrText>
      </w:r>
      <w:r w:rsidR="0066729C">
        <w:instrText>HYPERLINK</w:instrText>
      </w:r>
      <w:r w:rsidR="0066729C" w:rsidRPr="00C170DE">
        <w:rPr>
          <w:lang w:val="ru-RU"/>
        </w:rPr>
        <w:instrText xml:space="preserve"> "</w:instrText>
      </w:r>
      <w:r w:rsidR="0066729C">
        <w:instrText>http</w:instrText>
      </w:r>
      <w:r w:rsidR="0066729C" w:rsidRPr="00C170DE">
        <w:rPr>
          <w:lang w:val="ru-RU"/>
        </w:rPr>
        <w:instrText>://</w:instrText>
      </w:r>
      <w:r w:rsidR="0066729C">
        <w:instrText>www</w:instrText>
      </w:r>
      <w:r w:rsidR="0066729C" w:rsidRPr="00C170DE">
        <w:rPr>
          <w:lang w:val="ru-RU"/>
        </w:rPr>
        <w:instrText>.</w:instrText>
      </w:r>
      <w:r w:rsidR="0066729C">
        <w:instrText>torgi</w:instrText>
      </w:r>
      <w:r w:rsidR="0066729C" w:rsidRPr="00C170DE">
        <w:rPr>
          <w:lang w:val="ru-RU"/>
        </w:rPr>
        <w:instrText>.</w:instrText>
      </w:r>
      <w:r w:rsidR="0066729C">
        <w:instrText>gov</w:instrText>
      </w:r>
      <w:r w:rsidR="0066729C" w:rsidRPr="00C170DE">
        <w:rPr>
          <w:lang w:val="ru-RU"/>
        </w:rPr>
        <w:instrText>.</w:instrText>
      </w:r>
      <w:r w:rsidR="0066729C">
        <w:instrText>ru</w:instrText>
      </w:r>
      <w:r w:rsidR="0066729C" w:rsidRPr="00C170DE">
        <w:rPr>
          <w:lang w:val="ru-RU"/>
        </w:rPr>
        <w:instrText xml:space="preserve">" </w:instrText>
      </w:r>
      <w:r w:rsidR="0066729C">
        <w:fldChar w:fldCharType="separate"/>
      </w:r>
      <w:r w:rsidRPr="00430943">
        <w:rPr>
          <w:rStyle w:val="a9"/>
          <w:b w:val="0"/>
          <w:sz w:val="24"/>
          <w:szCs w:val="24"/>
          <w:lang w:val="ru-RU"/>
        </w:rPr>
        <w:t>www.torgi.gov.ru</w:t>
      </w:r>
      <w:r w:rsidR="0066729C">
        <w:rPr>
          <w:rStyle w:val="a9"/>
          <w:b w:val="0"/>
          <w:sz w:val="24"/>
          <w:szCs w:val="24"/>
          <w:lang w:val="ru-RU"/>
        </w:rPr>
        <w:fldChar w:fldCharType="end"/>
      </w:r>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r w:rsidR="0066729C">
        <w:fldChar w:fldCharType="begin"/>
      </w:r>
      <w:r w:rsidR="0066729C" w:rsidRPr="00C170DE">
        <w:rPr>
          <w:lang w:val="ru-RU"/>
        </w:rPr>
        <w:instrText xml:space="preserve"> </w:instrText>
      </w:r>
      <w:r w:rsidR="0066729C">
        <w:instrText>HYPERLINK</w:instrText>
      </w:r>
      <w:r w:rsidR="0066729C" w:rsidRPr="00C170DE">
        <w:rPr>
          <w:lang w:val="ru-RU"/>
        </w:rPr>
        <w:instrText xml:space="preserve"> "</w:instrText>
      </w:r>
      <w:r w:rsidR="0066729C">
        <w:instrText>http</w:instrText>
      </w:r>
      <w:r w:rsidR="0066729C" w:rsidRPr="00C170DE">
        <w:rPr>
          <w:lang w:val="ru-RU"/>
        </w:rPr>
        <w:instrText>://</w:instrText>
      </w:r>
      <w:r w:rsidR="0066729C">
        <w:instrText>www</w:instrText>
      </w:r>
      <w:r w:rsidR="0066729C" w:rsidRPr="00C170DE">
        <w:rPr>
          <w:lang w:val="ru-RU"/>
        </w:rPr>
        <w:instrText>.</w:instrText>
      </w:r>
      <w:r w:rsidR="0066729C">
        <w:instrText>eniseysk</w:instrText>
      </w:r>
      <w:r w:rsidR="0066729C" w:rsidRPr="00C170DE">
        <w:rPr>
          <w:lang w:val="ru-RU"/>
        </w:rPr>
        <w:instrText>.</w:instrText>
      </w:r>
      <w:r w:rsidR="0066729C">
        <w:instrText>com</w:instrText>
      </w:r>
      <w:r w:rsidR="0066729C" w:rsidRPr="00C170DE">
        <w:rPr>
          <w:lang w:val="ru-RU"/>
        </w:rPr>
        <w:instrText xml:space="preserve">" </w:instrText>
      </w:r>
      <w:r w:rsidR="0066729C">
        <w:fldChar w:fldCharType="separate"/>
      </w:r>
      <w:r w:rsidR="001E5493" w:rsidRPr="001E5493">
        <w:rPr>
          <w:rStyle w:val="a9"/>
          <w:b w:val="0"/>
          <w:sz w:val="24"/>
          <w:szCs w:val="24"/>
          <w:lang w:val="ru-RU"/>
        </w:rPr>
        <w:t>www.eniseysk.com</w:t>
      </w:r>
      <w:r w:rsidR="0066729C">
        <w:rPr>
          <w:rStyle w:val="a9"/>
          <w:b w:val="0"/>
          <w:sz w:val="24"/>
          <w:szCs w:val="24"/>
          <w:lang w:val="ru-RU"/>
        </w:rPr>
        <w:fldChar w:fldCharType="end"/>
      </w:r>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411C67">
        <w:rPr>
          <w:b w:val="0"/>
          <w:sz w:val="24"/>
          <w:szCs w:val="24"/>
          <w:lang w:val="ru-RU"/>
        </w:rPr>
        <w:t>13</w:t>
      </w:r>
      <w:r w:rsidR="001343E5">
        <w:rPr>
          <w:b w:val="0"/>
          <w:sz w:val="24"/>
          <w:szCs w:val="24"/>
          <w:lang w:val="ru-RU"/>
        </w:rPr>
        <w:t xml:space="preserve">» </w:t>
      </w:r>
      <w:r w:rsidR="002C34BB">
        <w:rPr>
          <w:b w:val="0"/>
          <w:sz w:val="24"/>
          <w:szCs w:val="24"/>
          <w:lang w:val="ru-RU"/>
        </w:rPr>
        <w:t>марта</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283</w:t>
      </w:r>
      <w:r w:rsidR="00C170DE">
        <w:rPr>
          <w:b w:val="0"/>
          <w:sz w:val="24"/>
          <w:szCs w:val="24"/>
          <w:lang w:val="ru-RU"/>
        </w:rPr>
        <w:t>-</w:t>
      </w:r>
      <w:bookmarkStart w:id="0" w:name="_GoBack"/>
      <w:bookmarkEnd w:id="0"/>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1"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Цена первоначального предложения продажи нежилого здания с земельным участком </w:t>
      </w:r>
      <w:r w:rsidR="002C34BB" w:rsidRPr="00573C00">
        <w:rPr>
          <w:b w:val="0"/>
          <w:color w:val="000000"/>
          <w:sz w:val="24"/>
          <w:szCs w:val="24"/>
          <w:lang w:val="ru-RU"/>
        </w:rPr>
        <w:lastRenderedPageBreak/>
        <w:t>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w:t>
      </w:r>
      <w:r w:rsidR="00010F56" w:rsidRPr="00573C00">
        <w:rPr>
          <w:b w:val="0"/>
          <w:color w:val="000000"/>
          <w:sz w:val="24"/>
          <w:szCs w:val="24"/>
          <w:lang w:val="ru-RU"/>
        </w:rPr>
        <w:lastRenderedPageBreak/>
        <w:t xml:space="preserve">связи с отсутствием заявок </w:t>
      </w:r>
      <w:r w:rsidR="0066729C">
        <w:fldChar w:fldCharType="begin"/>
      </w:r>
      <w:r w:rsidR="0066729C" w:rsidRPr="00C170DE">
        <w:rPr>
          <w:lang w:val="ru-RU"/>
        </w:rPr>
        <w:instrText xml:space="preserve"> </w:instrText>
      </w:r>
      <w:r w:rsidR="0066729C">
        <w:instrText>HYPERLINK</w:instrText>
      </w:r>
      <w:r w:rsidR="0066729C" w:rsidRPr="00C170DE">
        <w:rPr>
          <w:lang w:val="ru-RU"/>
        </w:rPr>
        <w:instrText xml:space="preserve"> "</w:instrText>
      </w:r>
      <w:r w:rsidR="0066729C">
        <w:instrText>https</w:instrText>
      </w:r>
      <w:r w:rsidR="0066729C" w:rsidRPr="00C170DE">
        <w:rPr>
          <w:lang w:val="ru-RU"/>
        </w:rPr>
        <w:instrText>://</w:instrText>
      </w:r>
      <w:r w:rsidR="0066729C">
        <w:instrText>torgi</w:instrText>
      </w:r>
      <w:r w:rsidR="0066729C" w:rsidRPr="00C170DE">
        <w:rPr>
          <w:lang w:val="ru-RU"/>
        </w:rPr>
        <w:instrText>.</w:instrText>
      </w:r>
      <w:r w:rsidR="0066729C">
        <w:instrText>gov</w:instrText>
      </w:r>
      <w:r w:rsidR="0066729C" w:rsidRPr="00C170DE">
        <w:rPr>
          <w:lang w:val="ru-RU"/>
        </w:rPr>
        <w:instrText>.</w:instrText>
      </w:r>
      <w:r w:rsidR="0066729C">
        <w:instrText>ru</w:instrText>
      </w:r>
      <w:r w:rsidR="0066729C" w:rsidRPr="00C170DE">
        <w:rPr>
          <w:lang w:val="ru-RU"/>
        </w:rPr>
        <w:instrText>/</w:instrText>
      </w:r>
      <w:r w:rsidR="0066729C">
        <w:instrText>new</w:instrText>
      </w:r>
      <w:r w:rsidR="0066729C" w:rsidRPr="00C170DE">
        <w:rPr>
          <w:lang w:val="ru-RU"/>
        </w:rPr>
        <w:instrText>/</w:instrText>
      </w:r>
      <w:r w:rsidR="0066729C">
        <w:instrText>private</w:instrText>
      </w:r>
      <w:r w:rsidR="0066729C" w:rsidRPr="00C170DE">
        <w:rPr>
          <w:lang w:val="ru-RU"/>
        </w:rPr>
        <w:instrText>/</w:instrText>
      </w:r>
      <w:r w:rsidR="0066729C">
        <w:instrText>notice</w:instrText>
      </w:r>
      <w:r w:rsidR="0066729C" w:rsidRPr="00C170DE">
        <w:rPr>
          <w:lang w:val="ru-RU"/>
        </w:rPr>
        <w:instrText>/</w:instrText>
      </w:r>
      <w:r w:rsidR="0066729C">
        <w:instrText>view</w:instrText>
      </w:r>
      <w:r w:rsidR="0066729C" w:rsidRPr="00C170DE">
        <w:rPr>
          <w:lang w:val="ru-RU"/>
        </w:rPr>
        <w:instrText>/62</w:instrText>
      </w:r>
      <w:r w:rsidR="0066729C">
        <w:instrText>a</w:instrText>
      </w:r>
      <w:r w:rsidR="0066729C" w:rsidRPr="00C170DE">
        <w:rPr>
          <w:lang w:val="ru-RU"/>
        </w:rPr>
        <w:instrText>9</w:instrText>
      </w:r>
      <w:r w:rsidR="0066729C">
        <w:instrText>b</w:instrText>
      </w:r>
      <w:r w:rsidR="0066729C" w:rsidRPr="00C170DE">
        <w:rPr>
          <w:lang w:val="ru-RU"/>
        </w:rPr>
        <w:instrText>3</w:instrText>
      </w:r>
      <w:r w:rsidR="0066729C">
        <w:instrText>a</w:instrText>
      </w:r>
      <w:r w:rsidR="0066729C" w:rsidRPr="00C170DE">
        <w:rPr>
          <w:lang w:val="ru-RU"/>
        </w:rPr>
        <w:instrText>0</w:instrText>
      </w:r>
      <w:r w:rsidR="0066729C">
        <w:instrText>b</w:instrText>
      </w:r>
      <w:r w:rsidR="0066729C" w:rsidRPr="00C170DE">
        <w:rPr>
          <w:lang w:val="ru-RU"/>
        </w:rPr>
        <w:instrText>756</w:instrText>
      </w:r>
      <w:r w:rsidR="0066729C">
        <w:instrText>de</w:instrText>
      </w:r>
      <w:r w:rsidR="0066729C" w:rsidRPr="00C170DE">
        <w:rPr>
          <w:lang w:val="ru-RU"/>
        </w:rPr>
        <w:instrText>11</w:instrText>
      </w:r>
      <w:r w:rsidR="0066729C">
        <w:instrText>d</w:instrText>
      </w:r>
      <w:r w:rsidR="0066729C" w:rsidRPr="00C170DE">
        <w:rPr>
          <w:lang w:val="ru-RU"/>
        </w:rPr>
        <w:instrText>3</w:instrText>
      </w:r>
      <w:r w:rsidR="0066729C">
        <w:instrText>ac</w:instrText>
      </w:r>
      <w:r w:rsidR="0066729C" w:rsidRPr="00C170DE">
        <w:rPr>
          <w:lang w:val="ru-RU"/>
        </w:rPr>
        <w:instrText>21</w:instrText>
      </w:r>
      <w:r w:rsidR="0066729C">
        <w:instrText>c</w:instrText>
      </w:r>
      <w:r w:rsidR="0066729C" w:rsidRPr="00C170DE">
        <w:rPr>
          <w:lang w:val="ru-RU"/>
        </w:rPr>
        <w:instrText xml:space="preserve">3" </w:instrText>
      </w:r>
      <w:r w:rsidR="0066729C">
        <w:fldChar w:fldCharType="separate"/>
      </w:r>
      <w:r w:rsidR="00010F56" w:rsidRPr="00573C00">
        <w:rPr>
          <w:b w:val="0"/>
          <w:color w:val="000000"/>
          <w:sz w:val="24"/>
          <w:szCs w:val="24"/>
          <w:lang w:val="ru-RU"/>
        </w:rPr>
        <w:t>№21000003570000000016</w:t>
      </w:r>
      <w:r w:rsidR="0066729C">
        <w:rPr>
          <w:b w:val="0"/>
          <w:color w:val="000000"/>
          <w:sz w:val="24"/>
          <w:szCs w:val="24"/>
          <w:lang w:val="ru-RU"/>
        </w:rPr>
        <w:fldChar w:fldCharType="end"/>
      </w:r>
      <w:r w:rsidR="00010F56" w:rsidRPr="00573C00">
        <w:rPr>
          <w:b w:val="0"/>
          <w:color w:val="000000"/>
          <w:sz w:val="24"/>
          <w:szCs w:val="24"/>
          <w:lang w:val="ru-RU"/>
        </w:rPr>
        <w:t xml:space="preserve"> от 15.06.2022, </w:t>
      </w:r>
      <w:r w:rsidR="0066729C">
        <w:fldChar w:fldCharType="begin"/>
      </w:r>
      <w:r w:rsidR="0066729C" w:rsidRPr="00C170DE">
        <w:rPr>
          <w:lang w:val="ru-RU"/>
        </w:rPr>
        <w:instrText xml:space="preserve"> </w:instrText>
      </w:r>
      <w:r w:rsidR="0066729C">
        <w:instrText>HYPERLINK</w:instrText>
      </w:r>
      <w:r w:rsidR="0066729C" w:rsidRPr="00C170DE">
        <w:rPr>
          <w:lang w:val="ru-RU"/>
        </w:rPr>
        <w:instrText xml:space="preserve"> "</w:instrText>
      </w:r>
      <w:r w:rsidR="0066729C">
        <w:instrText>https</w:instrText>
      </w:r>
      <w:r w:rsidR="0066729C" w:rsidRPr="00C170DE">
        <w:rPr>
          <w:lang w:val="ru-RU"/>
        </w:rPr>
        <w:instrText>://</w:instrText>
      </w:r>
      <w:r w:rsidR="0066729C">
        <w:instrText>torgi</w:instrText>
      </w:r>
      <w:r w:rsidR="0066729C" w:rsidRPr="00C170DE">
        <w:rPr>
          <w:lang w:val="ru-RU"/>
        </w:rPr>
        <w:instrText>.</w:instrText>
      </w:r>
      <w:r w:rsidR="0066729C">
        <w:instrText>gov</w:instrText>
      </w:r>
      <w:r w:rsidR="0066729C" w:rsidRPr="00C170DE">
        <w:rPr>
          <w:lang w:val="ru-RU"/>
        </w:rPr>
        <w:instrText>.</w:instrText>
      </w:r>
      <w:r w:rsidR="0066729C">
        <w:instrText>ru</w:instrText>
      </w:r>
      <w:r w:rsidR="0066729C" w:rsidRPr="00C170DE">
        <w:rPr>
          <w:lang w:val="ru-RU"/>
        </w:rPr>
        <w:instrText>/</w:instrText>
      </w:r>
      <w:r w:rsidR="0066729C">
        <w:instrText>new</w:instrText>
      </w:r>
      <w:r w:rsidR="0066729C" w:rsidRPr="00C170DE">
        <w:rPr>
          <w:lang w:val="ru-RU"/>
        </w:rPr>
        <w:instrText>/</w:instrText>
      </w:r>
      <w:r w:rsidR="0066729C">
        <w:instrText>private</w:instrText>
      </w:r>
      <w:r w:rsidR="0066729C" w:rsidRPr="00C170DE">
        <w:rPr>
          <w:lang w:val="ru-RU"/>
        </w:rPr>
        <w:instrText>/</w:instrText>
      </w:r>
      <w:r w:rsidR="0066729C">
        <w:instrText>notice</w:instrText>
      </w:r>
      <w:r w:rsidR="0066729C" w:rsidRPr="00C170DE">
        <w:rPr>
          <w:lang w:val="ru-RU"/>
        </w:rPr>
        <w:instrText>/</w:instrText>
      </w:r>
      <w:r w:rsidR="0066729C">
        <w:instrText>view</w:instrText>
      </w:r>
      <w:r w:rsidR="0066729C" w:rsidRPr="00C170DE">
        <w:rPr>
          <w:lang w:val="ru-RU"/>
        </w:rPr>
        <w:instrText>/62</w:instrText>
      </w:r>
      <w:r w:rsidR="0066729C">
        <w:instrText>a</w:instrText>
      </w:r>
      <w:r w:rsidR="0066729C" w:rsidRPr="00C170DE">
        <w:rPr>
          <w:lang w:val="ru-RU"/>
        </w:rPr>
        <w:instrText>9</w:instrText>
      </w:r>
      <w:r w:rsidR="0066729C">
        <w:instrText>b</w:instrText>
      </w:r>
      <w:r w:rsidR="0066729C" w:rsidRPr="00C170DE">
        <w:rPr>
          <w:lang w:val="ru-RU"/>
        </w:rPr>
        <w:instrText>3</w:instrText>
      </w:r>
      <w:r w:rsidR="0066729C">
        <w:instrText>a</w:instrText>
      </w:r>
      <w:r w:rsidR="0066729C" w:rsidRPr="00C170DE">
        <w:rPr>
          <w:lang w:val="ru-RU"/>
        </w:rPr>
        <w:instrText>0</w:instrText>
      </w:r>
      <w:r w:rsidR="0066729C">
        <w:instrText>b</w:instrText>
      </w:r>
      <w:r w:rsidR="0066729C" w:rsidRPr="00C170DE">
        <w:rPr>
          <w:lang w:val="ru-RU"/>
        </w:rPr>
        <w:instrText>756</w:instrText>
      </w:r>
      <w:r w:rsidR="0066729C">
        <w:instrText>de</w:instrText>
      </w:r>
      <w:r w:rsidR="0066729C" w:rsidRPr="00C170DE">
        <w:rPr>
          <w:lang w:val="ru-RU"/>
        </w:rPr>
        <w:instrText>11</w:instrText>
      </w:r>
      <w:r w:rsidR="0066729C">
        <w:instrText>d</w:instrText>
      </w:r>
      <w:r w:rsidR="0066729C" w:rsidRPr="00C170DE">
        <w:rPr>
          <w:lang w:val="ru-RU"/>
        </w:rPr>
        <w:instrText>3</w:instrText>
      </w:r>
      <w:r w:rsidR="0066729C">
        <w:instrText>ac</w:instrText>
      </w:r>
      <w:r w:rsidR="0066729C" w:rsidRPr="00C170DE">
        <w:rPr>
          <w:lang w:val="ru-RU"/>
        </w:rPr>
        <w:instrText>21</w:instrText>
      </w:r>
      <w:r w:rsidR="0066729C">
        <w:instrText>c</w:instrText>
      </w:r>
      <w:r w:rsidR="0066729C" w:rsidRPr="00C170DE">
        <w:rPr>
          <w:lang w:val="ru-RU"/>
        </w:rPr>
        <w:instrText xml:space="preserve">3" </w:instrText>
      </w:r>
      <w:r w:rsidR="0066729C">
        <w:fldChar w:fldCharType="separate"/>
      </w:r>
      <w:r w:rsidR="00010F56" w:rsidRPr="00573C00">
        <w:rPr>
          <w:b w:val="0"/>
          <w:color w:val="000000"/>
          <w:sz w:val="24"/>
          <w:szCs w:val="24"/>
          <w:lang w:val="ru-RU"/>
        </w:rPr>
        <w:t>№ 21000003570000000032</w:t>
      </w:r>
      <w:r w:rsidR="0066729C">
        <w:rPr>
          <w:b w:val="0"/>
          <w:color w:val="000000"/>
          <w:sz w:val="24"/>
          <w:szCs w:val="24"/>
          <w:lang w:val="ru-RU"/>
        </w:rPr>
        <w:fldChar w:fldCharType="end"/>
      </w:r>
      <w:r w:rsidR="00010F56" w:rsidRPr="00573C00">
        <w:rPr>
          <w:b w:val="0"/>
          <w:color w:val="000000"/>
          <w:sz w:val="24"/>
          <w:szCs w:val="24"/>
          <w:lang w:val="ru-RU"/>
        </w:rPr>
        <w:t xml:space="preserve"> от 18.07.2022, от 08.11.2022 </w:t>
      </w:r>
      <w:r w:rsidR="0066729C">
        <w:fldChar w:fldCharType="begin"/>
      </w:r>
      <w:r w:rsidR="0066729C" w:rsidRPr="00C170DE">
        <w:rPr>
          <w:lang w:val="ru-RU"/>
        </w:rPr>
        <w:instrText xml:space="preserve"> </w:instrText>
      </w:r>
      <w:r w:rsidR="0066729C">
        <w:instrText>HYPERLINK</w:instrText>
      </w:r>
      <w:r w:rsidR="0066729C" w:rsidRPr="00C170DE">
        <w:rPr>
          <w:lang w:val="ru-RU"/>
        </w:rPr>
        <w:instrText xml:space="preserve"> "</w:instrText>
      </w:r>
      <w:r w:rsidR="0066729C">
        <w:instrText>https</w:instrText>
      </w:r>
      <w:r w:rsidR="0066729C" w:rsidRPr="00C170DE">
        <w:rPr>
          <w:lang w:val="ru-RU"/>
        </w:rPr>
        <w:instrText>://</w:instrText>
      </w:r>
      <w:r w:rsidR="0066729C">
        <w:instrText>torgi</w:instrText>
      </w:r>
      <w:r w:rsidR="0066729C" w:rsidRPr="00C170DE">
        <w:rPr>
          <w:lang w:val="ru-RU"/>
        </w:rPr>
        <w:instrText>.</w:instrText>
      </w:r>
      <w:r w:rsidR="0066729C">
        <w:instrText>gov</w:instrText>
      </w:r>
      <w:r w:rsidR="0066729C" w:rsidRPr="00C170DE">
        <w:rPr>
          <w:lang w:val="ru-RU"/>
        </w:rPr>
        <w:instrText>.</w:instrText>
      </w:r>
      <w:r w:rsidR="0066729C">
        <w:instrText>ru</w:instrText>
      </w:r>
      <w:r w:rsidR="0066729C" w:rsidRPr="00C170DE">
        <w:rPr>
          <w:lang w:val="ru-RU"/>
        </w:rPr>
        <w:instrText>/</w:instrText>
      </w:r>
      <w:r w:rsidR="0066729C">
        <w:instrText>new</w:instrText>
      </w:r>
      <w:r w:rsidR="0066729C" w:rsidRPr="00C170DE">
        <w:rPr>
          <w:lang w:val="ru-RU"/>
        </w:rPr>
        <w:instrText>/</w:instrText>
      </w:r>
      <w:r w:rsidR="0066729C">
        <w:instrText>private</w:instrText>
      </w:r>
      <w:r w:rsidR="0066729C" w:rsidRPr="00C170DE">
        <w:rPr>
          <w:lang w:val="ru-RU"/>
        </w:rPr>
        <w:instrText>/</w:instrText>
      </w:r>
      <w:r w:rsidR="0066729C">
        <w:instrText>notice</w:instrText>
      </w:r>
      <w:r w:rsidR="0066729C" w:rsidRPr="00C170DE">
        <w:rPr>
          <w:lang w:val="ru-RU"/>
        </w:rPr>
        <w:instrText>/</w:instrText>
      </w:r>
      <w:r w:rsidR="0066729C">
        <w:instrText>view</w:instrText>
      </w:r>
      <w:r w:rsidR="0066729C" w:rsidRPr="00C170DE">
        <w:rPr>
          <w:lang w:val="ru-RU"/>
        </w:rPr>
        <w:instrText>/62</w:instrText>
      </w:r>
      <w:r w:rsidR="0066729C">
        <w:instrText>a</w:instrText>
      </w:r>
      <w:r w:rsidR="0066729C" w:rsidRPr="00C170DE">
        <w:rPr>
          <w:lang w:val="ru-RU"/>
        </w:rPr>
        <w:instrText>9</w:instrText>
      </w:r>
      <w:r w:rsidR="0066729C">
        <w:instrText>b</w:instrText>
      </w:r>
      <w:r w:rsidR="0066729C" w:rsidRPr="00C170DE">
        <w:rPr>
          <w:lang w:val="ru-RU"/>
        </w:rPr>
        <w:instrText>3</w:instrText>
      </w:r>
      <w:r w:rsidR="0066729C">
        <w:instrText>a</w:instrText>
      </w:r>
      <w:r w:rsidR="0066729C" w:rsidRPr="00C170DE">
        <w:rPr>
          <w:lang w:val="ru-RU"/>
        </w:rPr>
        <w:instrText>0</w:instrText>
      </w:r>
      <w:r w:rsidR="0066729C">
        <w:instrText>b</w:instrText>
      </w:r>
      <w:r w:rsidR="0066729C" w:rsidRPr="00C170DE">
        <w:rPr>
          <w:lang w:val="ru-RU"/>
        </w:rPr>
        <w:instrText>756</w:instrText>
      </w:r>
      <w:r w:rsidR="0066729C">
        <w:instrText>de</w:instrText>
      </w:r>
      <w:r w:rsidR="0066729C" w:rsidRPr="00C170DE">
        <w:rPr>
          <w:lang w:val="ru-RU"/>
        </w:rPr>
        <w:instrText>11</w:instrText>
      </w:r>
      <w:r w:rsidR="0066729C">
        <w:instrText>d</w:instrText>
      </w:r>
      <w:r w:rsidR="0066729C" w:rsidRPr="00C170DE">
        <w:rPr>
          <w:lang w:val="ru-RU"/>
        </w:rPr>
        <w:instrText>3</w:instrText>
      </w:r>
      <w:r w:rsidR="0066729C">
        <w:instrText>ac</w:instrText>
      </w:r>
      <w:r w:rsidR="0066729C" w:rsidRPr="00C170DE">
        <w:rPr>
          <w:lang w:val="ru-RU"/>
        </w:rPr>
        <w:instrText>21</w:instrText>
      </w:r>
      <w:r w:rsidR="0066729C">
        <w:instrText>c</w:instrText>
      </w:r>
      <w:r w:rsidR="0066729C" w:rsidRPr="00C170DE">
        <w:rPr>
          <w:lang w:val="ru-RU"/>
        </w:rPr>
        <w:instrText xml:space="preserve">3" </w:instrText>
      </w:r>
      <w:r w:rsidR="0066729C">
        <w:fldChar w:fldCharType="separate"/>
      </w:r>
      <w:r w:rsidR="00010F56" w:rsidRPr="00573C00">
        <w:rPr>
          <w:b w:val="0"/>
          <w:color w:val="000000"/>
          <w:sz w:val="24"/>
          <w:szCs w:val="24"/>
          <w:lang w:val="ru-RU"/>
        </w:rPr>
        <w:t>№ 21000003570000000071</w:t>
      </w:r>
      <w:r w:rsidR="0066729C">
        <w:rPr>
          <w:b w:val="0"/>
          <w:color w:val="000000"/>
          <w:sz w:val="24"/>
          <w:szCs w:val="24"/>
          <w:lang w:val="ru-RU"/>
        </w:rPr>
        <w:fldChar w:fldCharType="end"/>
      </w:r>
      <w:r w:rsidR="007435FE" w:rsidRPr="00573C00">
        <w:rPr>
          <w:b w:val="0"/>
          <w:color w:val="000000"/>
          <w:sz w:val="24"/>
          <w:szCs w:val="24"/>
          <w:lang w:val="ru-RU"/>
        </w:rPr>
        <w:t>, от 22.12.2022 № 21000003570000000091</w:t>
      </w:r>
      <w:r w:rsidR="00010F56" w:rsidRPr="00573C00">
        <w:rPr>
          <w:b w:val="0"/>
          <w:color w:val="000000"/>
          <w:sz w:val="24"/>
          <w:szCs w:val="24"/>
          <w:lang w:val="ru-RU"/>
        </w:rPr>
        <w:t>).</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3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2"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3"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от 18.07.2022                                               </w:t>
      </w:r>
      <w:r w:rsidR="00B753CB" w:rsidRPr="00573C00">
        <w:rPr>
          <w:b w:val="0"/>
          <w:color w:val="000000"/>
          <w:sz w:val="24"/>
          <w:szCs w:val="24"/>
          <w:lang w:val="ru-RU"/>
        </w:rPr>
        <w:lastRenderedPageBreak/>
        <w:t>№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DF284C" w:rsidRPr="0047542C">
        <w:rPr>
          <w:color w:val="17365D" w:themeColor="text2" w:themeShade="BF"/>
          <w:sz w:val="24"/>
          <w:szCs w:val="24"/>
          <w:lang w:val="ru-RU"/>
        </w:rPr>
        <w:t xml:space="preserve">1.3.6. </w:t>
      </w:r>
      <w:proofErr w:type="gramStart"/>
      <w:r w:rsidR="00DF284C" w:rsidRPr="0047542C">
        <w:rPr>
          <w:color w:val="17365D" w:themeColor="text2" w:themeShade="BF"/>
          <w:sz w:val="24"/>
          <w:szCs w:val="24"/>
          <w:lang w:val="ru-RU"/>
        </w:rPr>
        <w:t>Лот № 6</w:t>
      </w:r>
      <w:r w:rsidR="007435FE" w:rsidRPr="0047542C">
        <w:rPr>
          <w:color w:val="17365D" w:themeColor="text2" w:themeShade="BF"/>
          <w:sz w:val="24"/>
          <w:szCs w:val="24"/>
          <w:lang w:val="ru-RU"/>
        </w:rPr>
        <w:t xml:space="preserve"> - Транспортное средство – наименование – Грузовой фургон, марка (модель) – ГАЗ 2705, мощность двигателя – 100, тип двигателя – бензиновый, год выпуска 1997, идентификационный номер (VIN) XTH270500V0060394, категория ТС – В, цвет зеленый, реестровый номер – 2-14-001971.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несостоявшимся в связи с отсутствием заявок (информационное сообщение </w:t>
      </w:r>
      <w:hyperlink r:id="rId14" w:history="1">
        <w:r w:rsidR="007435FE" w:rsidRPr="00573C00">
          <w:rPr>
            <w:b w:val="0"/>
            <w:color w:val="000000"/>
            <w:sz w:val="24"/>
            <w:szCs w:val="24"/>
            <w:lang w:val="ru-RU"/>
          </w:rPr>
          <w:t>№21000003570000000020</w:t>
        </w:r>
      </w:hyperlink>
      <w:r w:rsidR="007435FE" w:rsidRPr="00573C00">
        <w:rPr>
          <w:b w:val="0"/>
          <w:color w:val="000000"/>
          <w:sz w:val="24"/>
          <w:szCs w:val="24"/>
          <w:lang w:val="ru-RU"/>
        </w:rPr>
        <w:t xml:space="preserve"> от 15.06.2022, № 21000003570000000035 от 18.07.2022, № 21000003570000000043 от 19.08.2022, от 26.09.2022 № 21000003570000000054, от 28.10.2022 № 21000003570000000068,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w:t>
      </w:r>
      <w:r w:rsidR="00573C00" w:rsidRPr="00573C00">
        <w:rPr>
          <w:b w:val="0"/>
          <w:color w:val="000000"/>
          <w:sz w:val="24"/>
          <w:szCs w:val="24"/>
          <w:lang w:val="ru-RU"/>
        </w:rPr>
        <w:t>02.12.2022 № 21000003570000000079</w:t>
      </w:r>
      <w:r w:rsidR="007435FE" w:rsidRPr="00573C00">
        <w:rPr>
          <w:b w:val="0"/>
          <w:color w:val="000000"/>
          <w:sz w:val="24"/>
          <w:szCs w:val="24"/>
          <w:lang w:val="ru-RU"/>
        </w:rPr>
        <w:t>).</w:t>
      </w:r>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sidRPr="001162C4">
        <w:rPr>
          <w:b w:val="0"/>
          <w:color w:val="000000"/>
          <w:sz w:val="24"/>
          <w:szCs w:val="24"/>
          <w:lang w:val="ru-RU"/>
        </w:rPr>
        <w:t>63 000,00 (шестьдесят три тысячи рублей 00 копеек)</w:t>
      </w:r>
      <w:r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31 500,00 (тридцать одна тысяча пятьсот рублей 00 копеек), что составляет 50% от начальной цены первоначального предложения.</w:t>
      </w:r>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6 300,00 (шесть тысяч триста рублей 00 копеек), что составляет 10% от начальной цены первоначального предложения и остается единым в течение всей процедуры. </w:t>
      </w:r>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«Шаг аукциона», в размере 3 150,00 (три тысячи сто пятьдесят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в размере 6 300 (шесть тысяч триста рублей 00 копеек), составляющий 10% </w:t>
      </w:r>
      <w:r w:rsidRPr="00573C00">
        <w:rPr>
          <w:b w:val="0"/>
          <w:color w:val="000000"/>
          <w:sz w:val="24"/>
          <w:szCs w:val="24"/>
          <w:lang w:val="ru-RU"/>
        </w:rPr>
        <w:t>начальной цены 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 Транспортное средство – наименование –  Грузовой бортовой, марка (модель) ГАЗ 3307, тип двигателя – бензиновый,  мощность двигателя, 115, год выпуска 1992; идентификационный номер (VIN) XTH330700N1413006, цвет голубой, категория ТС – С, реестровый номер – 2-14-001978.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15" w:history="1">
        <w:r w:rsidR="007435FE" w:rsidRPr="00573C00">
          <w:rPr>
            <w:b w:val="0"/>
            <w:color w:val="000000"/>
            <w:sz w:val="24"/>
            <w:szCs w:val="24"/>
            <w:lang w:val="ru-RU"/>
          </w:rPr>
          <w:t>№21000003570000000021</w:t>
        </w:r>
      </w:hyperlink>
      <w:r w:rsidR="007435FE" w:rsidRPr="00573C00">
        <w:rPr>
          <w:b w:val="0"/>
          <w:color w:val="000000"/>
          <w:sz w:val="24"/>
          <w:szCs w:val="24"/>
          <w:lang w:val="ru-RU"/>
        </w:rPr>
        <w:t xml:space="preserve"> от 15.06.2022, № 21000003570000000036 от 18.07.2022, № 21000003570000000044 от 19.08.2022, от 26.09.2022 № 21000003570000000055, от 28.10.2022 № 21000003570000000069</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21000003570000000080</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60 000,00 (шестьдесят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«Цена отсечения» - 30 000,00 (тридцать тысяч рублей 00 копеек), что составляет 50% от 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- 6 000,00 (шесть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- 3 000,00 (три тысячи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6 000,00 (шесть тысяч рублей 00 копеек), составляющий 10% начальной </w:t>
      </w:r>
      <w:r w:rsidRPr="00573C00">
        <w:rPr>
          <w:b w:val="0"/>
          <w:color w:val="000000"/>
          <w:sz w:val="24"/>
          <w:szCs w:val="24"/>
          <w:lang w:val="ru-RU"/>
        </w:rPr>
        <w:t>цены 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lastRenderedPageBreak/>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 Транспортное средство – наименование - машина </w:t>
      </w:r>
      <w:proofErr w:type="spellStart"/>
      <w:r w:rsidR="007435FE" w:rsidRPr="0047542C">
        <w:rPr>
          <w:color w:val="17365D" w:themeColor="text2" w:themeShade="BF"/>
          <w:sz w:val="24"/>
          <w:szCs w:val="24"/>
          <w:lang w:val="ru-RU"/>
        </w:rPr>
        <w:t>илососная</w:t>
      </w:r>
      <w:proofErr w:type="spellEnd"/>
      <w:r w:rsidR="007435FE" w:rsidRPr="0047542C">
        <w:rPr>
          <w:color w:val="17365D" w:themeColor="text2" w:themeShade="BF"/>
          <w:sz w:val="24"/>
          <w:szCs w:val="24"/>
          <w:lang w:val="ru-RU"/>
        </w:rPr>
        <w:t xml:space="preserve">, марка (модель) – КО 510; год выпуска 2009; идентификационный номер (VIN) ХVL48232190000584, цвет синий, тип двигателя – бензиновый, экологический класс – третий, категория ТС – С, реестровый номер – 2-14-000003.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16" w:history="1">
        <w:r w:rsidR="007435FE" w:rsidRPr="00573C00">
          <w:rPr>
            <w:b w:val="0"/>
            <w:color w:val="000000"/>
            <w:sz w:val="24"/>
            <w:szCs w:val="24"/>
            <w:lang w:val="ru-RU"/>
          </w:rPr>
          <w:t>№21000003570000000018</w:t>
        </w:r>
      </w:hyperlink>
      <w:r w:rsidR="007435FE" w:rsidRPr="00573C00">
        <w:rPr>
          <w:b w:val="0"/>
          <w:color w:val="000000"/>
          <w:sz w:val="24"/>
          <w:szCs w:val="24"/>
          <w:lang w:val="ru-RU"/>
        </w:rPr>
        <w:t xml:space="preserve"> от 15.06.2022, № 21000003570000000037 от 18.07.2022, № 21000003570000000045 от 19.08.2022, от 26.09.2022 № 21000003570000000056, от 28.10.2022 № 21000003570000000070</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21000003570000000081</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50 000,00 (пятьдесят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«Цена отсечения» - 25 000,00 (двадцать пять тысяч рублей 00 копеек), что составляет 50% от 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- 5 000,00 (пять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- 2 500,00 (две тысячи пятьсот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5 000,00 (пять тысяч рублей 00 копеек), составляющий 10% начальной </w:t>
      </w:r>
      <w:r w:rsidRPr="00573C00">
        <w:rPr>
          <w:b w:val="0"/>
          <w:color w:val="000000"/>
          <w:sz w:val="24"/>
          <w:szCs w:val="24"/>
          <w:lang w:val="ru-RU"/>
        </w:rPr>
        <w:t>цены продажи транспортного средства, должен быть внесен на счет, указанный в информационном сообщении.</w:t>
      </w:r>
    </w:p>
    <w:p w:rsidR="00795D37" w:rsidRPr="00573C00" w:rsidRDefault="00573C00"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lastRenderedPageBreak/>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lastRenderedPageBreak/>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lastRenderedPageBreak/>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7"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807593">
        <w:rPr>
          <w:rFonts w:ascii="Times New Roman" w:hAnsi="Times New Roman"/>
          <w:b/>
          <w:sz w:val="24"/>
          <w:szCs w:val="24"/>
        </w:rPr>
        <w:t>16.03.2023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807593">
        <w:rPr>
          <w:rFonts w:ascii="Times New Roman" w:hAnsi="Times New Roman"/>
          <w:b/>
          <w:sz w:val="24"/>
          <w:szCs w:val="24"/>
        </w:rPr>
        <w:t>11.04.2023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807593">
        <w:rPr>
          <w:rFonts w:ascii="Times New Roman" w:hAnsi="Times New Roman"/>
          <w:b/>
          <w:sz w:val="24"/>
          <w:szCs w:val="24"/>
        </w:rPr>
        <w:t>12.04.2023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807593">
        <w:rPr>
          <w:rFonts w:ascii="Times New Roman" w:hAnsi="Times New Roman"/>
          <w:b/>
          <w:sz w:val="24"/>
          <w:szCs w:val="24"/>
        </w:rPr>
        <w:t>13.04.2023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8"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lastRenderedPageBreak/>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9"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616F5" w:rsidRDefault="004616F5">
      <w:pPr>
        <w:rPr>
          <w:rFonts w:ascii="Times New Roman" w:eastAsia="Calibri" w:hAnsi="Times New Roman"/>
          <w:sz w:val="24"/>
          <w:szCs w:val="24"/>
          <w:lang w:eastAsia="ru-RU"/>
        </w:rPr>
      </w:pPr>
    </w:p>
    <w:p w:rsidR="00C5649A" w:rsidRDefault="00807593">
      <w:pPr>
        <w:rPr>
          <w:rFonts w:ascii="Times New Roman" w:hAnsi="Times New Roman"/>
          <w:b/>
          <w:sz w:val="24"/>
          <w:szCs w:val="24"/>
        </w:rPr>
      </w:pPr>
      <w:r>
        <w:rPr>
          <w:rFonts w:ascii="Times New Roman" w:eastAsia="Calibri" w:hAnsi="Times New Roman"/>
          <w:sz w:val="24"/>
          <w:szCs w:val="24"/>
          <w:lang w:eastAsia="ru-RU"/>
        </w:rPr>
        <w:t xml:space="preserve">Глава города </w:t>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t xml:space="preserve">    В.В. Никольский</w:t>
      </w:r>
      <w:r w:rsidR="00C5649A">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lastRenderedPageBreak/>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0"/>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9C" w:rsidRDefault="0066729C" w:rsidP="00B70277">
      <w:pPr>
        <w:spacing w:after="0" w:line="240" w:lineRule="auto"/>
      </w:pPr>
      <w:r>
        <w:separator/>
      </w:r>
    </w:p>
  </w:endnote>
  <w:endnote w:type="continuationSeparator" w:id="0">
    <w:p w:rsidR="0066729C" w:rsidRDefault="0066729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9C" w:rsidRDefault="0066729C" w:rsidP="00B70277">
      <w:pPr>
        <w:spacing w:after="0" w:line="240" w:lineRule="auto"/>
      </w:pPr>
      <w:r>
        <w:separator/>
      </w:r>
    </w:p>
  </w:footnote>
  <w:footnote w:type="continuationSeparator" w:id="0">
    <w:p w:rsidR="0066729C" w:rsidRDefault="0066729C"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67" w:rsidRDefault="00411C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11C67" w:rsidRDefault="00411C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new/private/notice/view/62a9c62f49c01d67e26686bc" TargetMode="External"/><Relationship Id="rId18" Type="http://schemas.openxmlformats.org/officeDocument/2006/relationships/hyperlink" Target="mailto:enis_kumi@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orgi.gov.ru/new/private/notice/view/61fb3ed3a632ef48e155a6b5" TargetMode="External"/><Relationship Id="rId17" Type="http://schemas.openxmlformats.org/officeDocument/2006/relationships/hyperlink" Target="consultantplus://offline/main?base=LAW;n=109044;fld=134;dst=100094" TargetMode="External"/><Relationship Id="rId2" Type="http://schemas.openxmlformats.org/officeDocument/2006/relationships/numbering" Target="numbering.xml"/><Relationship Id="rId16" Type="http://schemas.openxmlformats.org/officeDocument/2006/relationships/hyperlink" Target="https://torgi.gov.ru/new/private/notice/view/62a9b846b5eaef73a786735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5" Type="http://schemas.openxmlformats.org/officeDocument/2006/relationships/settings" Target="settings.xml"/><Relationship Id="rId15" Type="http://schemas.openxmlformats.org/officeDocument/2006/relationships/hyperlink" Target="https://torgi.gov.ru/new/private/notice/view/62a9bed8b756de11d3ac22b0"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d2fac316c67dd045a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C56C-09CE-40D8-B60C-124A35C2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18</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34</cp:revision>
  <cp:lastPrinted>2022-08-23T03:19:00Z</cp:lastPrinted>
  <dcterms:created xsi:type="dcterms:W3CDTF">2021-12-07T10:13:00Z</dcterms:created>
  <dcterms:modified xsi:type="dcterms:W3CDTF">2023-03-13T09:59:00Z</dcterms:modified>
</cp:coreProperties>
</file>