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795C9A" w:rsidRDefault="009B003D" w:rsidP="009B003D">
      <w:pPr>
        <w:jc w:val="center"/>
        <w:rPr>
          <w:b/>
          <w:bCs/>
        </w:rPr>
      </w:pPr>
      <w:r w:rsidRPr="00795C9A">
        <w:rPr>
          <w:b/>
          <w:bCs/>
        </w:rPr>
        <w:t>Выписка из протокола</w:t>
      </w:r>
    </w:p>
    <w:p w:rsidR="00791387" w:rsidRPr="00795C9A" w:rsidRDefault="009B003D" w:rsidP="00013AA3">
      <w:pPr>
        <w:jc w:val="center"/>
        <w:rPr>
          <w:b/>
          <w:bCs/>
        </w:rPr>
      </w:pPr>
      <w:r w:rsidRPr="00795C9A">
        <w:rPr>
          <w:b/>
          <w:bCs/>
        </w:rPr>
        <w:t xml:space="preserve">об итогах открытого аукциона  </w:t>
      </w:r>
      <w:r w:rsidR="00013AA3" w:rsidRPr="00795C9A">
        <w:rPr>
          <w:b/>
          <w:bCs/>
        </w:rPr>
        <w:t>на право заключения договора аренды земельного участка</w:t>
      </w:r>
    </w:p>
    <w:p w:rsidR="008B62BE" w:rsidRPr="00795C9A" w:rsidRDefault="00222DCB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>
        <w:rPr>
          <w:spacing w:val="-10"/>
        </w:rPr>
        <w:t>29.09</w:t>
      </w:r>
      <w:r w:rsidR="00795C9A" w:rsidRPr="00795C9A">
        <w:rPr>
          <w:spacing w:val="-10"/>
        </w:rPr>
        <w:t>.2022</w:t>
      </w:r>
      <w:r w:rsidR="008B62BE" w:rsidRPr="00795C9A">
        <w:rPr>
          <w:spacing w:val="-10"/>
        </w:rPr>
        <w:t xml:space="preserve"> года</w:t>
      </w:r>
      <w:r w:rsidR="008B62BE" w:rsidRPr="00795C9A">
        <w:t xml:space="preserve"> в </w:t>
      </w:r>
      <w:r>
        <w:t>15</w:t>
      </w:r>
      <w:r w:rsidR="008B62BE" w:rsidRPr="00795C9A">
        <w:t xml:space="preserve"> часов 00 минут по местному времени в кабинете </w:t>
      </w:r>
      <w:r w:rsidR="008B62BE" w:rsidRPr="00795C9A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795C9A">
        <w:t xml:space="preserve"> состоялось </w:t>
      </w:r>
      <w:r w:rsidR="008B62BE" w:rsidRPr="00795C9A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795C9A">
        <w:rPr>
          <w:iCs/>
        </w:rPr>
        <w:t xml:space="preserve">, </w:t>
      </w:r>
      <w:r w:rsidR="008B62BE" w:rsidRPr="00795C9A">
        <w:rPr>
          <w:spacing w:val="-10"/>
        </w:rPr>
        <w:t xml:space="preserve">информация о котором </w:t>
      </w:r>
      <w:r w:rsidR="00795C9A" w:rsidRPr="00795C9A">
        <w:rPr>
          <w:spacing w:val="-10"/>
        </w:rPr>
        <w:t>опубликована в печатном средстве массовой информации «Информационный бюллетень города Енисейска Красноярского края</w:t>
      </w:r>
      <w:proofErr w:type="gramEnd"/>
      <w:r w:rsidR="00795C9A" w:rsidRPr="00795C9A">
        <w:rPr>
          <w:spacing w:val="-10"/>
        </w:rPr>
        <w:t xml:space="preserve"> № </w:t>
      </w:r>
      <w:proofErr w:type="gramStart"/>
      <w:r>
        <w:rPr>
          <w:spacing w:val="-10"/>
        </w:rPr>
        <w:t>36</w:t>
      </w:r>
      <w:r w:rsidR="00795C9A" w:rsidRPr="00795C9A">
        <w:rPr>
          <w:spacing w:val="-10"/>
        </w:rPr>
        <w:t xml:space="preserve"> от </w:t>
      </w:r>
      <w:r>
        <w:rPr>
          <w:spacing w:val="-10"/>
        </w:rPr>
        <w:t>25.08</w:t>
      </w:r>
      <w:r w:rsidR="00795C9A" w:rsidRPr="00795C9A">
        <w:rPr>
          <w:spacing w:val="-10"/>
        </w:rPr>
        <w:t>.2022, на официальном интернет-портале органов местного самоуправления города Енисейска www.eniseysk.com, на официальном сайте торгов www.torgi.gov.ru.</w:t>
      </w:r>
      <w:proofErr w:type="gramEnd"/>
    </w:p>
    <w:p w:rsidR="00791387" w:rsidRPr="00795C9A" w:rsidRDefault="00E000D7" w:rsidP="00C5314E">
      <w:pPr>
        <w:jc w:val="both"/>
        <w:rPr>
          <w:b/>
        </w:rPr>
      </w:pPr>
      <w:r w:rsidRPr="00795C9A">
        <w:tab/>
      </w:r>
      <w:r w:rsidRPr="00795C9A">
        <w:rPr>
          <w:b/>
        </w:rPr>
        <w:t>Аукцион по лотам:</w:t>
      </w:r>
    </w:p>
    <w:p w:rsidR="00FF63C7" w:rsidRPr="00222DCB" w:rsidRDefault="00594AEF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795C9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63C8"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24:47:0010323:208, площадью 968 кв. м, разрешенное использование: </w:t>
      </w:r>
      <w:r w:rsidR="00222DCB" w:rsidRPr="00222D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индивидуальное жилищное строительство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адрес (описание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местоположения): Красноярский край, г. Енисейск, ул. Ленина, № 32</w:t>
      </w:r>
      <w:r w:rsidR="00FF63C7" w:rsidRPr="00222D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63C8" w:rsidRPr="00222DCB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29400</w:t>
      </w:r>
      <w:r w:rsidR="00795C9A" w:rsidRPr="00222DCB">
        <w:rPr>
          <w:rFonts w:ascii="Times New Roman" w:hAnsi="Times New Roman" w:cs="Times New Roman"/>
          <w:b/>
          <w:sz w:val="24"/>
          <w:szCs w:val="24"/>
        </w:rPr>
        <w:t>,00</w:t>
      </w:r>
      <w:r w:rsidR="00795C9A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222DCB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E6F68" w:rsidRPr="00222DCB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3663C8" w:rsidRPr="00222D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22DCB" w:rsidRPr="00222DCB">
        <w:rPr>
          <w:rFonts w:ascii="Times New Roman" w:hAnsi="Times New Roman" w:cs="Times New Roman"/>
          <w:b/>
          <w:sz w:val="24"/>
          <w:szCs w:val="24"/>
        </w:rPr>
        <w:t>Иушина</w:t>
      </w:r>
      <w:proofErr w:type="spellEnd"/>
      <w:r w:rsidR="00222DCB" w:rsidRPr="00222DCB">
        <w:rPr>
          <w:rFonts w:ascii="Times New Roman" w:hAnsi="Times New Roman" w:cs="Times New Roman"/>
          <w:b/>
          <w:sz w:val="24"/>
          <w:szCs w:val="24"/>
        </w:rPr>
        <w:t xml:space="preserve"> Л. Д</w:t>
      </w:r>
      <w:r w:rsidR="00795C9A" w:rsidRPr="00222DCB">
        <w:rPr>
          <w:rFonts w:ascii="Times New Roman" w:hAnsi="Times New Roman" w:cs="Times New Roman"/>
          <w:b/>
          <w:sz w:val="24"/>
          <w:szCs w:val="24"/>
        </w:rPr>
        <w:t>.</w:t>
      </w:r>
    </w:p>
    <w:p w:rsidR="003663C8" w:rsidRPr="00222DCB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C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222D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24:47:0010119:89, площадью 8279 </w:t>
      </w:r>
      <w:proofErr w:type="spellStart"/>
      <w:r w:rsidR="00222DCB" w:rsidRPr="00222DC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22DCB" w:rsidRPr="00222DC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222DCB" w:rsidRPr="00222D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адрес: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Красноярский край, г. Енисейск, ул. Кирова, 140</w:t>
      </w:r>
      <w:r w:rsidR="009E6F68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222DCB">
        <w:rPr>
          <w:rFonts w:ascii="Times New Roman" w:hAnsi="Times New Roman" w:cs="Times New Roman"/>
          <w:sz w:val="24"/>
          <w:szCs w:val="24"/>
        </w:rPr>
        <w:t>-</w:t>
      </w:r>
      <w:r w:rsidR="003663C8" w:rsidRPr="00222DCB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275500</w:t>
      </w:r>
      <w:r w:rsidR="00795C9A" w:rsidRPr="00222DCB">
        <w:rPr>
          <w:rFonts w:ascii="Times New Roman" w:hAnsi="Times New Roman" w:cs="Times New Roman"/>
          <w:b/>
          <w:sz w:val="24"/>
          <w:szCs w:val="24"/>
        </w:rPr>
        <w:t>,00</w:t>
      </w:r>
      <w:r w:rsidR="00795C9A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222DCB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E6F68" w:rsidRPr="00222DCB">
        <w:rPr>
          <w:rFonts w:ascii="Times New Roman" w:hAnsi="Times New Roman" w:cs="Times New Roman"/>
          <w:b/>
          <w:sz w:val="24"/>
          <w:szCs w:val="24"/>
        </w:rPr>
        <w:t>Единственный, подавший заявк</w:t>
      </w:r>
      <w:proofErr w:type="gramStart"/>
      <w:r w:rsidR="009E6F68" w:rsidRPr="00222DC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222DCB" w:rsidRPr="00222DCB">
        <w:rPr>
          <w:rFonts w:ascii="Times New Roman" w:hAnsi="Times New Roman" w:cs="Times New Roman"/>
          <w:b/>
          <w:sz w:val="24"/>
          <w:szCs w:val="24"/>
        </w:rPr>
        <w:t xml:space="preserve"> «Престиж»</w:t>
      </w:r>
    </w:p>
    <w:p w:rsidR="00013AA3" w:rsidRPr="00222DCB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C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222D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24:47:0010343:13, площадью 30 </w:t>
      </w:r>
      <w:proofErr w:type="spellStart"/>
      <w:r w:rsidR="00222DCB" w:rsidRPr="00222DC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22DCB" w:rsidRPr="00222DC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для строительства нежилого здания (индивидуальный гараж), адрес: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г. Енисейск, ул. Куйбышева, 33-а</w:t>
      </w:r>
      <w:r w:rsidR="00795C9A" w:rsidRPr="00222DC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663C8" w:rsidRPr="00222DCB">
        <w:rPr>
          <w:rFonts w:ascii="Times New Roman" w:hAnsi="Times New Roman" w:cs="Times New Roman"/>
          <w:sz w:val="24"/>
          <w:szCs w:val="24"/>
        </w:rPr>
        <w:t>-</w:t>
      </w:r>
      <w:r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>признан несостоявшимся, в связ</w:t>
      </w:r>
      <w:bookmarkStart w:id="0" w:name="_GoBack"/>
      <w:bookmarkEnd w:id="0"/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и с поступлением одной заявки. Сумма арендной платы в год 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3000</w:t>
      </w:r>
      <w:r w:rsidR="00795C9A" w:rsidRPr="00222DCB">
        <w:rPr>
          <w:rFonts w:ascii="Times New Roman" w:hAnsi="Times New Roman" w:cs="Times New Roman"/>
          <w:b/>
          <w:sz w:val="24"/>
          <w:szCs w:val="24"/>
        </w:rPr>
        <w:t>,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00</w:t>
      </w:r>
      <w:r w:rsidR="00795C9A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E6F68" w:rsidRPr="00222DCB">
        <w:rPr>
          <w:rFonts w:ascii="Times New Roman" w:hAnsi="Times New Roman" w:cs="Times New Roman"/>
          <w:b/>
          <w:sz w:val="24"/>
          <w:szCs w:val="24"/>
        </w:rPr>
        <w:t xml:space="preserve">Единственный, подавший заявку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Березин С. Б.</w:t>
      </w:r>
    </w:p>
    <w:p w:rsidR="00013AA3" w:rsidRPr="00222DCB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CB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222D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24:47:0010344:2086, площадью 35 </w:t>
      </w:r>
      <w:proofErr w:type="spellStart"/>
      <w:r w:rsidR="00222DCB" w:rsidRPr="00222DC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22DCB" w:rsidRPr="00222DC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222DCB" w:rsidRPr="00222D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объекты гаражного назначения (код 2.7.1), а также многоуровневые многоэтажные надземные гаражи для легковых автомобилей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адрес: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город Енисейск, г. Енисейск, ул. Ленина, земельный участок 8Б/61</w:t>
      </w:r>
      <w:r w:rsidR="009E6F68" w:rsidRPr="00222DCB">
        <w:rPr>
          <w:rFonts w:ascii="Times New Roman" w:hAnsi="Times New Roman" w:cs="Times New Roman"/>
          <w:sz w:val="24"/>
          <w:szCs w:val="24"/>
        </w:rPr>
        <w:t xml:space="preserve"> -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 признан несостоявшимся, в связи с поступлением одной заявки. Сумма арендной платы в год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3000,00</w:t>
      </w:r>
      <w:r w:rsidR="00795C9A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9E6F68" w:rsidRPr="00222DCB">
        <w:rPr>
          <w:rFonts w:ascii="Times New Roman" w:hAnsi="Times New Roman" w:cs="Times New Roman"/>
          <w:b/>
          <w:sz w:val="24"/>
          <w:szCs w:val="24"/>
        </w:rPr>
        <w:t xml:space="preserve">Единственный, подавший заявку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Ермакова А. Г.</w:t>
      </w:r>
    </w:p>
    <w:p w:rsidR="003663C8" w:rsidRPr="00222DCB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CB">
        <w:rPr>
          <w:rFonts w:ascii="Times New Roman" w:hAnsi="Times New Roman" w:cs="Times New Roman"/>
          <w:b/>
          <w:sz w:val="24"/>
          <w:szCs w:val="24"/>
          <w:u w:val="single"/>
        </w:rPr>
        <w:t>Лот №5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DC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222DCB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24:47:0010302:175, площадью 2400 кв. м, разрешенное использование: </w:t>
      </w:r>
      <w:r w:rsidR="00222DCB" w:rsidRPr="00222D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ремонт автомобилей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адрес: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Российская Федерация, Красноярский край, Городской округ город Енисейск, г. Енисейск, ул. Ванеева, земельный участок 1/5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</w:t>
      </w:r>
      <w:r w:rsidR="00013AA3" w:rsidRPr="00222D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100000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,00</w:t>
      </w:r>
      <w:r w:rsidR="00222DCB" w:rsidRPr="00222DCB">
        <w:rPr>
          <w:rFonts w:ascii="Times New Roman" w:hAnsi="Times New Roman" w:cs="Times New Roman"/>
          <w:sz w:val="24"/>
          <w:szCs w:val="24"/>
        </w:rPr>
        <w:t xml:space="preserve">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ООО «Олигарх»</w:t>
      </w:r>
      <w:r w:rsidR="00222DCB" w:rsidRPr="00222DCB">
        <w:rPr>
          <w:rFonts w:ascii="Times New Roman" w:hAnsi="Times New Roman" w:cs="Times New Roman"/>
          <w:b/>
          <w:sz w:val="24"/>
          <w:szCs w:val="24"/>
        </w:rPr>
        <w:t>.</w:t>
      </w:r>
    </w:p>
    <w:p w:rsidR="00795C9A" w:rsidRPr="00222DCB" w:rsidRDefault="00795C9A" w:rsidP="00795C9A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CB">
        <w:rPr>
          <w:rFonts w:ascii="Times New Roman" w:hAnsi="Times New Roman" w:cs="Times New Roman"/>
          <w:b/>
          <w:sz w:val="24"/>
          <w:szCs w:val="24"/>
          <w:u w:val="single"/>
        </w:rPr>
        <w:t>Лот №6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D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2DCB" w:rsidRPr="00222DCB">
        <w:rPr>
          <w:rFonts w:ascii="Times New Roman" w:hAnsi="Times New Roman" w:cs="Times New Roman"/>
          <w:sz w:val="26"/>
          <w:szCs w:val="26"/>
        </w:rPr>
        <w:t xml:space="preserve">24:47:0010343:12, площадью 31 </w:t>
      </w:r>
      <w:proofErr w:type="spellStart"/>
      <w:r w:rsidR="00222DCB" w:rsidRPr="00222DC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22DCB" w:rsidRPr="00222DC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22DCB" w:rsidRPr="00222DCB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для строительства нежилого здания (гараж), адрес: Россия, Красноярский край, </w:t>
      </w:r>
      <w:r w:rsidR="00222DCB" w:rsidRPr="00222DCB">
        <w:rPr>
          <w:rFonts w:ascii="Times New Roman" w:eastAsia="Courier New" w:hAnsi="Times New Roman" w:cs="Times New Roman"/>
          <w:color w:val="000000"/>
          <w:sz w:val="26"/>
          <w:szCs w:val="26"/>
        </w:rPr>
        <w:t>г. Енисейск, ул. Куйбышева, 33 «А», корпус 1, бокс №6</w:t>
      </w:r>
      <w:r w:rsidRPr="00222DCB">
        <w:rPr>
          <w:rFonts w:ascii="Times New Roman" w:hAnsi="Times New Roman" w:cs="Times New Roman"/>
          <w:b/>
          <w:sz w:val="24"/>
          <w:szCs w:val="24"/>
        </w:rPr>
        <w:t xml:space="preserve">- признан несостоявшимся, в связи с поступлением одной заявки. Сумма арендной платы в год – </w:t>
      </w:r>
      <w:r w:rsidR="00222DCB" w:rsidRPr="00222DCB">
        <w:rPr>
          <w:rFonts w:ascii="Times New Roman" w:hAnsi="Times New Roman" w:cs="Times New Roman"/>
          <w:b/>
          <w:spacing w:val="-10"/>
          <w:sz w:val="24"/>
          <w:szCs w:val="24"/>
        </w:rPr>
        <w:t>3000,00</w:t>
      </w:r>
      <w:r w:rsidRPr="00222D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2DCB">
        <w:rPr>
          <w:rFonts w:ascii="Times New Roman" w:hAnsi="Times New Roman" w:cs="Times New Roman"/>
          <w:b/>
          <w:sz w:val="24"/>
          <w:szCs w:val="24"/>
        </w:rPr>
        <w:t>руб. Единственный, подавший заявку – Березин С. Б.</w:t>
      </w:r>
    </w:p>
    <w:p w:rsidR="00795C9A" w:rsidRPr="00795C9A" w:rsidRDefault="00795C9A" w:rsidP="00795C9A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9A" w:rsidRPr="00795C9A" w:rsidRDefault="00795C9A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60" w:rsidRPr="00013AA3" w:rsidRDefault="00013AA3" w:rsidP="003663C8">
      <w:pPr>
        <w:pStyle w:val="a3"/>
        <w:ind w:firstLine="708"/>
        <w:jc w:val="both"/>
        <w:rPr>
          <w:b/>
          <w:sz w:val="24"/>
        </w:rPr>
      </w:pPr>
      <w:r w:rsidRPr="00013AA3">
        <w:rPr>
          <w:sz w:val="24"/>
        </w:rPr>
        <w:t>.</w:t>
      </w:r>
    </w:p>
    <w:p w:rsidR="00E86E60" w:rsidRPr="00594AEF" w:rsidRDefault="00E86E60" w:rsidP="00594AEF">
      <w:pPr>
        <w:ind w:firstLine="708"/>
      </w:pPr>
    </w:p>
    <w:sectPr w:rsidR="00E86E60" w:rsidRPr="00594AEF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22DC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663C8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5C9A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37F5D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E6F68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BD6DDE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AC1F-A250-4FD9-885A-ED8AFF6B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33</cp:revision>
  <cp:lastPrinted>2018-09-17T13:38:00Z</cp:lastPrinted>
  <dcterms:created xsi:type="dcterms:W3CDTF">2015-07-27T08:20:00Z</dcterms:created>
  <dcterms:modified xsi:type="dcterms:W3CDTF">2022-10-04T02:22:00Z</dcterms:modified>
</cp:coreProperties>
</file>