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EC" w:rsidRDefault="003E4525" w:rsidP="00C56F59">
      <w:pPr>
        <w:pStyle w:val="a7"/>
        <w:spacing w:before="0" w:beforeAutospacing="0" w:after="0" w:afterAutospacing="0"/>
        <w:jc w:val="center"/>
        <w:rPr>
          <w:rStyle w:val="a8"/>
          <w:rFonts w:cs="Arial"/>
        </w:rPr>
      </w:pPr>
      <w:r>
        <w:rPr>
          <w:rStyle w:val="a8"/>
          <w:rFonts w:cs="Arial"/>
        </w:rPr>
        <w:t xml:space="preserve">Отчет о результатах </w:t>
      </w:r>
      <w:r w:rsidR="00C56F59" w:rsidRPr="00733516">
        <w:rPr>
          <w:rStyle w:val="a8"/>
          <w:rFonts w:cs="Arial"/>
        </w:rPr>
        <w:t xml:space="preserve">проведения контрольного мероприятия </w:t>
      </w:r>
    </w:p>
    <w:p w:rsidR="00E001ED" w:rsidRPr="0086267C" w:rsidRDefault="00E001ED" w:rsidP="00E001ED">
      <w:pPr>
        <w:pStyle w:val="a7"/>
        <w:spacing w:before="0" w:beforeAutospacing="0" w:after="0" w:afterAutospacing="0"/>
        <w:jc w:val="center"/>
        <w:rPr>
          <w:rStyle w:val="a8"/>
          <w:rFonts w:cs="Arial"/>
        </w:rPr>
      </w:pPr>
      <w:r w:rsidRPr="0086267C">
        <w:rPr>
          <w:rStyle w:val="a8"/>
          <w:rFonts w:cs="Arial"/>
        </w:rPr>
        <w:t xml:space="preserve"> «Проверка законности и эффективности использ</w:t>
      </w:r>
      <w:r w:rsidR="00D43B99">
        <w:rPr>
          <w:rStyle w:val="a8"/>
          <w:rFonts w:cs="Arial"/>
        </w:rPr>
        <w:t xml:space="preserve">ования муниципального имущества, </w:t>
      </w:r>
      <w:r w:rsidRPr="0086267C">
        <w:rPr>
          <w:rStyle w:val="a8"/>
          <w:rFonts w:cs="Arial"/>
        </w:rPr>
        <w:t xml:space="preserve">переданного в </w:t>
      </w:r>
      <w:r>
        <w:rPr>
          <w:rStyle w:val="a8"/>
          <w:rFonts w:cs="Arial"/>
        </w:rPr>
        <w:t>пользование</w:t>
      </w:r>
      <w:r w:rsidRPr="0086267C">
        <w:rPr>
          <w:rStyle w:val="a8"/>
          <w:rFonts w:cs="Arial"/>
        </w:rPr>
        <w:t xml:space="preserve">  МАУ «Центр развития физической культуры и спорта» города Енисейска за 2019 год»</w:t>
      </w:r>
    </w:p>
    <w:p w:rsidR="00C56F59" w:rsidRPr="00733516" w:rsidRDefault="00C56F59" w:rsidP="00C56F59">
      <w:pPr>
        <w:pStyle w:val="a7"/>
        <w:spacing w:before="0" w:beforeAutospacing="0" w:after="0" w:afterAutospacing="0"/>
        <w:jc w:val="center"/>
        <w:rPr>
          <w:rFonts w:cs="Arial"/>
        </w:rPr>
      </w:pPr>
    </w:p>
    <w:p w:rsidR="00E001ED" w:rsidRPr="009879F2" w:rsidRDefault="00C56F59" w:rsidP="00E001ED">
      <w:pPr>
        <w:tabs>
          <w:tab w:val="left" w:pos="0"/>
        </w:tabs>
        <w:jc w:val="both"/>
      </w:pPr>
      <w:r w:rsidRPr="00733516">
        <w:rPr>
          <w:b/>
          <w:bCs/>
          <w:color w:val="FF0000"/>
        </w:rPr>
        <w:tab/>
      </w:r>
      <w:r w:rsidR="00E001ED" w:rsidRPr="009879F2">
        <w:rPr>
          <w:b/>
          <w:bCs/>
        </w:rPr>
        <w:t xml:space="preserve">Основание для проведения контрольного мероприятия: </w:t>
      </w:r>
      <w:r w:rsidR="00E001ED" w:rsidRPr="009879F2">
        <w:t>п. 2.3 Плана работы Контрольно-счетной палаты города Енисейска на 2020 год, ст. 6.13 положения о Контрольно-счетной палате города Енисейска, утвержденного решением Енисейского городского Совета депутатов от 23.11.2011 №24-174.</w:t>
      </w:r>
    </w:p>
    <w:p w:rsidR="00E001ED" w:rsidRPr="003E2241" w:rsidRDefault="00E001ED" w:rsidP="00E001ED">
      <w:pPr>
        <w:jc w:val="both"/>
        <w:rPr>
          <w:b/>
        </w:rPr>
      </w:pPr>
      <w:r w:rsidRPr="008E2D4E">
        <w:rPr>
          <w:color w:val="FF0000"/>
        </w:rPr>
        <w:tab/>
      </w:r>
      <w:proofErr w:type="gramStart"/>
      <w:r w:rsidRPr="003E2241">
        <w:rPr>
          <w:b/>
        </w:rPr>
        <w:t>Предмет контрольного мероприятия:</w:t>
      </w:r>
      <w:r w:rsidRPr="003E2241">
        <w:t xml:space="preserve"> муниципальное имущество и средства бюджета города Енисейска, выделенные муниципальному автономному учреждению «</w:t>
      </w:r>
      <w:r w:rsidRPr="003E2241">
        <w:rPr>
          <w:rStyle w:val="a8"/>
          <w:rFonts w:cs="Arial"/>
        </w:rPr>
        <w:t>Центр развития физической культуры и спорта»</w:t>
      </w:r>
      <w:r>
        <w:rPr>
          <w:rStyle w:val="a8"/>
          <w:rFonts w:cs="Arial"/>
        </w:rPr>
        <w:t xml:space="preserve"> в 2019 году в виде субсидии в рамках финансового обеспечения реализации муниципальной программы «</w:t>
      </w:r>
      <w:r>
        <w:t>Развитие физической культуры и спорта в городе Енисейске»</w:t>
      </w:r>
      <w:r>
        <w:rPr>
          <w:rStyle w:val="a8"/>
          <w:rFonts w:cs="Arial"/>
        </w:rPr>
        <w:t>, а также деятельность данного учреждения по использованию муниципального имущества и субсидий в ходе исполнения указанной муниципальной программы.</w:t>
      </w:r>
      <w:proofErr w:type="gramEnd"/>
    </w:p>
    <w:p w:rsidR="00E001ED" w:rsidRDefault="00E001ED" w:rsidP="00E001ED">
      <w:pPr>
        <w:tabs>
          <w:tab w:val="left" w:pos="0"/>
        </w:tabs>
        <w:jc w:val="both"/>
      </w:pPr>
      <w:r w:rsidRPr="008E2D4E">
        <w:rPr>
          <w:b/>
          <w:color w:val="FF0000"/>
        </w:rPr>
        <w:tab/>
      </w:r>
      <w:r w:rsidRPr="003454EC">
        <w:rPr>
          <w:b/>
        </w:rPr>
        <w:t xml:space="preserve">Объект контрольного мероприятия: </w:t>
      </w:r>
      <w:r w:rsidRPr="003454EC">
        <w:t>муниципальное автономное учреждение «</w:t>
      </w:r>
      <w:r w:rsidRPr="003454EC">
        <w:rPr>
          <w:rStyle w:val="a8"/>
          <w:rFonts w:cs="Arial"/>
        </w:rPr>
        <w:t>Центр развития физической культуры и спорта»</w:t>
      </w:r>
      <w:r w:rsidRPr="003454EC">
        <w:t xml:space="preserve"> (далее – МАУ «</w:t>
      </w:r>
      <w:proofErr w:type="spellStart"/>
      <w:r w:rsidRPr="003454EC">
        <w:t>ЦРФК</w:t>
      </w:r>
      <w:r>
        <w:t>иС</w:t>
      </w:r>
      <w:proofErr w:type="spellEnd"/>
      <w:r w:rsidRPr="003454EC">
        <w:t>»)</w:t>
      </w:r>
      <w:r>
        <w:t>.</w:t>
      </w:r>
    </w:p>
    <w:p w:rsidR="00E001ED" w:rsidRDefault="00E001ED" w:rsidP="00E001ED">
      <w:pPr>
        <w:tabs>
          <w:tab w:val="left" w:pos="0"/>
        </w:tabs>
      </w:pPr>
      <w:r w:rsidRPr="008E2D4E">
        <w:rPr>
          <w:color w:val="FF0000"/>
        </w:rPr>
        <w:tab/>
      </w:r>
      <w:r w:rsidRPr="003454EC">
        <w:rPr>
          <w:b/>
        </w:rPr>
        <w:t>Проверяемый период деятельности:</w:t>
      </w:r>
      <w:r w:rsidRPr="003454EC">
        <w:t xml:space="preserve"> 2019 год.</w:t>
      </w:r>
    </w:p>
    <w:p w:rsidR="00226E05" w:rsidRPr="003454EC" w:rsidRDefault="00226E05" w:rsidP="00226E05">
      <w:pPr>
        <w:tabs>
          <w:tab w:val="left" w:pos="0"/>
        </w:tabs>
        <w:jc w:val="both"/>
        <w:rPr>
          <w:rFonts w:cs="Tahoma"/>
        </w:rPr>
      </w:pPr>
      <w:r>
        <w:rPr>
          <w:rFonts w:cs="Tahoma"/>
          <w:b/>
        </w:rPr>
        <w:tab/>
        <w:t>Цели</w:t>
      </w:r>
      <w:r w:rsidRPr="003454EC">
        <w:rPr>
          <w:rFonts w:cs="Tahoma"/>
          <w:b/>
        </w:rPr>
        <w:t xml:space="preserve"> контрольного мероприятия</w:t>
      </w:r>
      <w:r w:rsidRPr="003454EC">
        <w:rPr>
          <w:rFonts w:cs="Tahoma"/>
        </w:rPr>
        <w:t>:</w:t>
      </w:r>
    </w:p>
    <w:p w:rsidR="00226E05" w:rsidRDefault="00226E05" w:rsidP="00226E05">
      <w:pPr>
        <w:ind w:firstLine="708"/>
        <w:jc w:val="both"/>
      </w:pPr>
      <w:r w:rsidRPr="00A706AA">
        <w:rPr>
          <w:b/>
          <w:i/>
        </w:rPr>
        <w:t>Цель 1</w:t>
      </w:r>
      <w:r w:rsidRPr="00A706AA">
        <w:t>. Анализ нормативно-правовых актов, регламентирующих деятельность учреждения;</w:t>
      </w:r>
    </w:p>
    <w:p w:rsidR="00226E05" w:rsidRPr="00A706AA" w:rsidRDefault="00226E05" w:rsidP="00226E05">
      <w:pPr>
        <w:ind w:firstLine="708"/>
        <w:jc w:val="both"/>
      </w:pPr>
      <w:r w:rsidRPr="00A706AA">
        <w:rPr>
          <w:b/>
          <w:i/>
        </w:rPr>
        <w:t>Цель 2</w:t>
      </w:r>
      <w:r>
        <w:t>. Анализ финансового обеспечения деятельности учреждения;</w:t>
      </w:r>
    </w:p>
    <w:p w:rsidR="00226E05" w:rsidRPr="00C83A89" w:rsidRDefault="00226E05" w:rsidP="00226E05">
      <w:pPr>
        <w:ind w:firstLine="708"/>
        <w:jc w:val="both"/>
      </w:pPr>
      <w:r>
        <w:rPr>
          <w:b/>
          <w:i/>
        </w:rPr>
        <w:t xml:space="preserve">Цель </w:t>
      </w:r>
      <w:r w:rsidRPr="00A706AA">
        <w:rPr>
          <w:b/>
          <w:i/>
        </w:rPr>
        <w:t>3.</w:t>
      </w:r>
      <w:r w:rsidRPr="00A706AA">
        <w:t xml:space="preserve"> Оценка законности </w:t>
      </w:r>
      <w:r>
        <w:t xml:space="preserve">и эффективности </w:t>
      </w:r>
      <w:r w:rsidRPr="00A706AA">
        <w:t>использования муниципального имущества, переданного в пользование МАУ «</w:t>
      </w:r>
      <w:proofErr w:type="spellStart"/>
      <w:r w:rsidRPr="00A706AA">
        <w:t>ЦРФКиС</w:t>
      </w:r>
      <w:proofErr w:type="spellEnd"/>
      <w:r w:rsidRPr="00A706AA">
        <w:t>»</w:t>
      </w:r>
      <w:r>
        <w:t>.</w:t>
      </w:r>
    </w:p>
    <w:p w:rsidR="00226E05" w:rsidRPr="00C83A89" w:rsidRDefault="00226E05" w:rsidP="00226E05">
      <w:pPr>
        <w:pStyle w:val="a3"/>
        <w:jc w:val="both"/>
        <w:rPr>
          <w:b/>
        </w:rPr>
      </w:pPr>
      <w:r w:rsidRPr="00C83A89">
        <w:rPr>
          <w:b/>
          <w:i/>
        </w:rPr>
        <w:t>Цель 4.</w:t>
      </w:r>
      <w:r w:rsidRPr="00C83A89">
        <w:rPr>
          <w:b/>
        </w:rPr>
        <w:t xml:space="preserve"> </w:t>
      </w:r>
      <w:r w:rsidRPr="00C83A89">
        <w:t>Оценка эффективности использования муниципального имущества</w:t>
      </w:r>
      <w:r>
        <w:t>.</w:t>
      </w:r>
    </w:p>
    <w:p w:rsidR="00226E05" w:rsidRPr="00D6443C" w:rsidRDefault="00226E05" w:rsidP="00226E05">
      <w:pPr>
        <w:tabs>
          <w:tab w:val="left" w:pos="0"/>
        </w:tabs>
        <w:jc w:val="both"/>
      </w:pPr>
      <w:r w:rsidRPr="008E2D4E">
        <w:rPr>
          <w:b/>
          <w:bCs/>
          <w:color w:val="FF0000"/>
        </w:rPr>
        <w:tab/>
      </w:r>
      <w:r w:rsidRPr="00D6443C">
        <w:rPr>
          <w:b/>
          <w:bCs/>
        </w:rPr>
        <w:t xml:space="preserve">Сроки проведения проверки: </w:t>
      </w:r>
      <w:r w:rsidRPr="00D6443C">
        <w:t>с 25 мая 2020 года  по 26 июня  2020 года.</w:t>
      </w:r>
    </w:p>
    <w:p w:rsidR="00A02FFE" w:rsidRPr="00A02FFE" w:rsidRDefault="00A02FFE" w:rsidP="00A02FFE">
      <w:pPr>
        <w:autoSpaceDE w:val="0"/>
        <w:autoSpaceDN w:val="0"/>
        <w:adjustRightInd w:val="0"/>
        <w:ind w:firstLine="708"/>
        <w:jc w:val="both"/>
      </w:pPr>
      <w:r w:rsidRPr="00A02FFE">
        <w:t xml:space="preserve">По результатам контрольного мероприятия составлен акт проверки, который подписан </w:t>
      </w:r>
      <w:r w:rsidR="00904D27">
        <w:t xml:space="preserve">директором </w:t>
      </w:r>
      <w:r w:rsidRPr="00A02FFE">
        <w:t xml:space="preserve">объекта контроля, </w:t>
      </w:r>
      <w:r w:rsidR="00904D27">
        <w:t>Главой города Енисейска</w:t>
      </w:r>
      <w:r w:rsidRPr="00A02FFE">
        <w:t xml:space="preserve"> и руководителем МКУ «Централизованная бухгалтерия культуры города Енисейска». Возражения или замечания руководителя объекта контрольного мероприятия на результаты контрольного мероприятия отсутствуют, пояснения учтены в отчете.</w:t>
      </w:r>
    </w:p>
    <w:p w:rsidR="00CC50B9" w:rsidRDefault="00CC50B9" w:rsidP="00CC50B9">
      <w:pPr>
        <w:tabs>
          <w:tab w:val="left" w:pos="0"/>
        </w:tabs>
        <w:ind w:firstLine="709"/>
        <w:jc w:val="both"/>
      </w:pPr>
      <w:r>
        <w:t>Перечень нормативных правовых актов, использованных в ходе проверки, примененных при проведении контрольного мероприятия, приведен в Приложении 1.</w:t>
      </w:r>
    </w:p>
    <w:p w:rsidR="00A02FFE" w:rsidRPr="00A02FFE" w:rsidRDefault="00A02FFE" w:rsidP="00A02FFE">
      <w:pPr>
        <w:pStyle w:val="af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Краткая информация об объекте контрольного мероприятия:</w:t>
      </w:r>
    </w:p>
    <w:p w:rsidR="00416F4F" w:rsidRDefault="00416F4F" w:rsidP="00416F4F">
      <w:pPr>
        <w:autoSpaceDE w:val="0"/>
        <w:autoSpaceDN w:val="0"/>
        <w:adjustRightInd w:val="0"/>
        <w:ind w:firstLine="708"/>
        <w:jc w:val="both"/>
      </w:pPr>
      <w:r>
        <w:t>МАУ «</w:t>
      </w:r>
      <w:proofErr w:type="spellStart"/>
      <w:r>
        <w:t>ЦРФКиС</w:t>
      </w:r>
      <w:proofErr w:type="spellEnd"/>
      <w:r>
        <w:t xml:space="preserve">» </w:t>
      </w:r>
      <w:proofErr w:type="gramStart"/>
      <w:r>
        <w:t>является юридическим лицом имеет</w:t>
      </w:r>
      <w:proofErr w:type="gramEnd"/>
      <w:r>
        <w:t xml:space="preserve"> обособленное имущество, самостоятельный баланс, расчетный и иные счета в учреждениях банков, круглую печать, штампы, бланки, эмблему и другие реквизиты, утвержденные в установленном порядке.</w:t>
      </w:r>
    </w:p>
    <w:p w:rsidR="00416F4F" w:rsidRDefault="00416F4F" w:rsidP="00416F4F">
      <w:pPr>
        <w:autoSpaceDE w:val="0"/>
        <w:autoSpaceDN w:val="0"/>
        <w:adjustRightInd w:val="0"/>
        <w:jc w:val="both"/>
      </w:pPr>
      <w:r>
        <w:tab/>
        <w:t>Место нахождения МАУ «</w:t>
      </w:r>
      <w:proofErr w:type="spellStart"/>
      <w:r>
        <w:t>ЦРФКиС</w:t>
      </w:r>
      <w:proofErr w:type="spellEnd"/>
      <w:r>
        <w:t>»: юридический адрес - город Енисейск, ул. Ленина 113; почтовый адрес – 663180 город Енисейск, ул. 40лет Октября, 21.</w:t>
      </w:r>
    </w:p>
    <w:p w:rsidR="00416F4F" w:rsidRDefault="00416F4F" w:rsidP="00416F4F">
      <w:pPr>
        <w:autoSpaceDE w:val="0"/>
        <w:autoSpaceDN w:val="0"/>
        <w:adjustRightInd w:val="0"/>
        <w:ind w:firstLine="708"/>
        <w:jc w:val="both"/>
      </w:pPr>
      <w:r>
        <w:t xml:space="preserve">Согласно Уставу учреждение является некоммерческой организацией, созданное в целях осуществления предусмотренных законодательством РФ </w:t>
      </w:r>
      <w:proofErr w:type="gramStart"/>
      <w:r>
        <w:t>полномочий органов местного самоуправления города Енисейска</w:t>
      </w:r>
      <w:proofErr w:type="gramEnd"/>
      <w:r>
        <w:t xml:space="preserve"> в сфере физической культуры и спорта.</w:t>
      </w:r>
    </w:p>
    <w:p w:rsidR="00416F4F" w:rsidRDefault="00416F4F" w:rsidP="00416F4F">
      <w:pPr>
        <w:autoSpaceDE w:val="0"/>
        <w:autoSpaceDN w:val="0"/>
        <w:adjustRightInd w:val="0"/>
        <w:ind w:firstLine="708"/>
        <w:jc w:val="both"/>
      </w:pPr>
      <w:r>
        <w:t>Учреждение создано с целью:</w:t>
      </w:r>
    </w:p>
    <w:p w:rsidR="00416F4F" w:rsidRDefault="00416F4F" w:rsidP="00416F4F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решения вопросов местного значения по обеспечению условий для развития на территории город Енисейск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416F4F" w:rsidRDefault="00416F4F" w:rsidP="00416F4F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создания условий для массовой физкультурной работы с физическими и юридическими лицами в городе Енисейске;</w:t>
      </w:r>
    </w:p>
    <w:p w:rsidR="00416F4F" w:rsidRDefault="00416F4F" w:rsidP="00416F4F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развития на территории город Енисейск детско-юношеского спорта; создания условий для учебно-тренировочного спортивного совершенствования, в том числе для развития </w:t>
      </w:r>
      <w:r>
        <w:lastRenderedPageBreak/>
        <w:t>олимпийского движения, спартакиадного движения в городе, повышения эффективности системы подготовки спортивного резерва;</w:t>
      </w:r>
    </w:p>
    <w:p w:rsidR="00416F4F" w:rsidRDefault="00416F4F" w:rsidP="00416F4F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осуществления оценки уровня физической подготовленности населения в городе Енисейске, по итогам выполнения нормативов испытаний (тестов) Всероссийского физкультурно-спортивного комплекса «Готов к труду и обороне» (ГТО);</w:t>
      </w:r>
    </w:p>
    <w:p w:rsidR="00416F4F" w:rsidRDefault="00416F4F" w:rsidP="00416F4F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gramStart"/>
      <w:r>
        <w:t>создание условий для укрепления здоровья населения города за счет обеспечения доступности занятий физической культурой и спортом на базе имеющихся оздоровительных спортивных сооружений; предоставления физкультурно-оздоровительных услуг; а также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населения города к регулярным занятиям физической культурой и спортом;</w:t>
      </w:r>
      <w:proofErr w:type="gramEnd"/>
    </w:p>
    <w:p w:rsidR="00416F4F" w:rsidRDefault="00416F4F" w:rsidP="00416F4F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повышения качества предоставляемых физкультурно-оздоровительных услуг; расширение их ассортимента;</w:t>
      </w:r>
    </w:p>
    <w:p w:rsidR="00416F4F" w:rsidRDefault="00416F4F" w:rsidP="00416F4F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повышения роли физической культуры и спорта в формировании здорового </w:t>
      </w:r>
      <w:proofErr w:type="gramStart"/>
      <w:r>
        <w:t>образа жизни населения города Енисейска</w:t>
      </w:r>
      <w:proofErr w:type="gramEnd"/>
      <w:r>
        <w:t>.</w:t>
      </w:r>
    </w:p>
    <w:p w:rsidR="00416F4F" w:rsidRDefault="00416F4F" w:rsidP="00416F4F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положений</w:t>
      </w:r>
      <w:proofErr w:type="gramEnd"/>
      <w:r>
        <w:t xml:space="preserve"> Устава имущество учреждения закрепляется за ним на праве оперативного управления. Земельный участок, необходимый для выполнения Учреждением своих уставных задач, предоставляется ему на праве постоянного (бессрочного) пользования. </w:t>
      </w:r>
    </w:p>
    <w:p w:rsidR="00416F4F" w:rsidRDefault="00416F4F" w:rsidP="00416F4F">
      <w:pPr>
        <w:pStyle w:val="1"/>
        <w:spacing w:before="0" w:after="0"/>
        <w:ind w:firstLine="571"/>
        <w:jc w:val="both"/>
      </w:pPr>
      <w:r w:rsidRPr="00416F4F">
        <w:rPr>
          <w:b w:val="0"/>
          <w:sz w:val="24"/>
          <w:szCs w:val="24"/>
        </w:rPr>
        <w:t>Бухгалтерский и налоговый учет финансово-хозяйственной деятельности осуществляется муниципальным казенным учреждением «Централизованной бухгалтерией органов местного самоуправления г. Енисейска» (далее – МКУ «ЦБ») на основании договора б/</w:t>
      </w:r>
      <w:proofErr w:type="spellStart"/>
      <w:proofErr w:type="gramStart"/>
      <w:r w:rsidRPr="00416F4F">
        <w:rPr>
          <w:b w:val="0"/>
          <w:sz w:val="24"/>
          <w:szCs w:val="24"/>
        </w:rPr>
        <w:t>н</w:t>
      </w:r>
      <w:proofErr w:type="spellEnd"/>
      <w:proofErr w:type="gramEnd"/>
      <w:r w:rsidRPr="00416F4F">
        <w:rPr>
          <w:b w:val="0"/>
          <w:sz w:val="24"/>
          <w:szCs w:val="24"/>
        </w:rPr>
        <w:t xml:space="preserve"> от 09.01.2019г. </w:t>
      </w:r>
      <w:proofErr w:type="gramStart"/>
      <w:r w:rsidRPr="00416F4F">
        <w:rPr>
          <w:b w:val="0"/>
          <w:sz w:val="24"/>
          <w:szCs w:val="24"/>
        </w:rPr>
        <w:t>на</w:t>
      </w:r>
      <w:proofErr w:type="gramEnd"/>
      <w:r w:rsidRPr="00416F4F">
        <w:rPr>
          <w:b w:val="0"/>
          <w:sz w:val="24"/>
          <w:szCs w:val="24"/>
        </w:rPr>
        <w:t xml:space="preserve"> оказание услуг по бухгалтерскому обслуживанию.</w:t>
      </w:r>
      <w:r w:rsidRPr="002C16BD">
        <w:t xml:space="preserve"> </w:t>
      </w:r>
    </w:p>
    <w:p w:rsidR="00A02FFE" w:rsidRPr="00772151" w:rsidRDefault="00A02FFE" w:rsidP="00416F4F">
      <w:pPr>
        <w:pStyle w:val="1"/>
        <w:spacing w:before="0" w:after="0"/>
        <w:ind w:firstLine="571"/>
        <w:jc w:val="both"/>
        <w:rPr>
          <w:rFonts w:eastAsiaTheme="minorHAnsi" w:cs="Times New Roman"/>
          <w:sz w:val="24"/>
          <w:szCs w:val="24"/>
        </w:rPr>
      </w:pPr>
      <w:r w:rsidRPr="00772151">
        <w:rPr>
          <w:rFonts w:eastAsiaTheme="minorHAnsi" w:cs="Times New Roman"/>
          <w:sz w:val="24"/>
          <w:szCs w:val="24"/>
        </w:rPr>
        <w:t>Основные результаты контрольного мероприятия</w:t>
      </w:r>
    </w:p>
    <w:p w:rsidR="00416F4F" w:rsidRDefault="00416F4F" w:rsidP="00416F4F">
      <w:pPr>
        <w:ind w:firstLine="708"/>
        <w:jc w:val="both"/>
      </w:pPr>
      <w:r w:rsidRPr="00D50E65">
        <w:rPr>
          <w:b/>
        </w:rPr>
        <w:t>1.</w:t>
      </w:r>
      <w:r>
        <w:t xml:space="preserve"> Анализом учредительных документов, локальных нормативных актов, регулирующих деятельность МАУ «</w:t>
      </w:r>
      <w:proofErr w:type="spellStart"/>
      <w:r>
        <w:t>ЦРФКиС</w:t>
      </w:r>
      <w:proofErr w:type="spellEnd"/>
      <w:r>
        <w:t>» установлено несоответствие положений указанных в Уставе учреждения, связанных с полномочиями Отдела по вопросам имущественных отношений.</w:t>
      </w:r>
    </w:p>
    <w:p w:rsidR="00416F4F" w:rsidRDefault="00416F4F" w:rsidP="00416F4F">
      <w:pPr>
        <w:ind w:firstLine="708"/>
        <w:jc w:val="both"/>
      </w:pPr>
      <w:r>
        <w:t>Порядок создания Наблюдательного совета МАУ «</w:t>
      </w:r>
      <w:proofErr w:type="spellStart"/>
      <w:r>
        <w:t>ЦРФКиС</w:t>
      </w:r>
      <w:proofErr w:type="spellEnd"/>
      <w:r>
        <w:t>», а также срок его полномочий и состав соответствуют требованиям действующего законодательства.</w:t>
      </w:r>
    </w:p>
    <w:p w:rsidR="00416F4F" w:rsidRPr="00304E88" w:rsidRDefault="00416F4F" w:rsidP="00416F4F">
      <w:pPr>
        <w:ind w:firstLine="708"/>
        <w:jc w:val="both"/>
        <w:rPr>
          <w:b/>
          <w:i/>
        </w:rPr>
      </w:pPr>
      <w:r w:rsidRPr="009F197F">
        <w:t xml:space="preserve">В нарушении Федерального закона от 06.12.2011 № 402-ФЗ «О бухгалтерском учете» </w:t>
      </w:r>
      <w:r>
        <w:t xml:space="preserve">в 2019 году </w:t>
      </w:r>
      <w:r w:rsidRPr="001B031E">
        <w:rPr>
          <w:b/>
          <w:i/>
        </w:rPr>
        <w:t xml:space="preserve">не утверждена Учетная политика учреждения.  </w:t>
      </w:r>
    </w:p>
    <w:p w:rsidR="00416F4F" w:rsidRDefault="00416F4F" w:rsidP="000B7F14">
      <w:pPr>
        <w:ind w:firstLine="540"/>
        <w:jc w:val="both"/>
      </w:pPr>
      <w:r w:rsidRPr="00D50E65">
        <w:rPr>
          <w:b/>
        </w:rPr>
        <w:t>2.</w:t>
      </w:r>
      <w:r>
        <w:t xml:space="preserve"> Муниципальное задание МАУ «</w:t>
      </w:r>
      <w:proofErr w:type="spellStart"/>
      <w:r>
        <w:t>ЦРФКиС</w:t>
      </w:r>
      <w:proofErr w:type="spellEnd"/>
      <w:r>
        <w:t xml:space="preserve">» на 2019 год составлено в соответствии с </w:t>
      </w:r>
      <w:r w:rsidRPr="004F775B">
        <w:t xml:space="preserve">Распоряжением Правительства Красноярского края от 27.12.2017 №961-р </w:t>
      </w:r>
      <w:r>
        <w:t>на основании трех муниципальных работ.</w:t>
      </w:r>
    </w:p>
    <w:p w:rsidR="00416F4F" w:rsidRDefault="00416F4F" w:rsidP="00416F4F">
      <w:pPr>
        <w:ind w:firstLine="567"/>
        <w:jc w:val="both"/>
      </w:pPr>
      <w:r w:rsidRPr="00FE5627">
        <w:t>План финансово-хозяйственной деятельности МАУ «</w:t>
      </w:r>
      <w:proofErr w:type="spellStart"/>
      <w:r w:rsidRPr="00FE5627">
        <w:t>ЦРФКиС</w:t>
      </w:r>
      <w:proofErr w:type="spellEnd"/>
      <w:r w:rsidRPr="00FE5627">
        <w:t>» на 2019 год утвержден учредителем и согласован заключением наблюдательного совета в соответствии с нормативно-правовыми актами.</w:t>
      </w:r>
    </w:p>
    <w:p w:rsidR="00416F4F" w:rsidRPr="00104FA8" w:rsidRDefault="00416F4F" w:rsidP="00416F4F">
      <w:pPr>
        <w:ind w:firstLine="567"/>
        <w:jc w:val="both"/>
      </w:pPr>
      <w:r w:rsidRPr="00104FA8">
        <w:t>Положение</w:t>
      </w:r>
      <w:r>
        <w:t xml:space="preserve"> о платных услугах МАУ «</w:t>
      </w:r>
      <w:proofErr w:type="spellStart"/>
      <w:r>
        <w:t>ЦРФКиС</w:t>
      </w:r>
      <w:proofErr w:type="spellEnd"/>
      <w:r>
        <w:t xml:space="preserve">» разработано в соответствии с нормативно правовыми актами, утратившими свою силу. </w:t>
      </w:r>
      <w:r w:rsidR="000B7F14">
        <w:t>Отсутствует с</w:t>
      </w:r>
      <w:r>
        <w:t xml:space="preserve">мета доходов и расходов по оказанию платных услуг, расчет стоимости каждого вида услуг (кроме услуг «ТИР»), объема планируемых доходов, а также пояснительная записка, в соответствии с утвержденным Положением. </w:t>
      </w:r>
    </w:p>
    <w:p w:rsidR="00416F4F" w:rsidRPr="00625B32" w:rsidRDefault="00416F4F" w:rsidP="000B7F14">
      <w:pPr>
        <w:jc w:val="both"/>
      </w:pPr>
      <w:r>
        <w:tab/>
      </w:r>
      <w:r w:rsidRPr="00D50E65">
        <w:rPr>
          <w:b/>
        </w:rPr>
        <w:t>3.</w:t>
      </w:r>
      <w:r>
        <w:t xml:space="preserve"> </w:t>
      </w:r>
      <w:r w:rsidRPr="00625B32">
        <w:t>МАУ «</w:t>
      </w:r>
      <w:proofErr w:type="spellStart"/>
      <w:r w:rsidRPr="00625B32">
        <w:t>ЦРФКиС</w:t>
      </w:r>
      <w:proofErr w:type="spellEnd"/>
      <w:r w:rsidRPr="00625B32">
        <w:t xml:space="preserve">» </w:t>
      </w:r>
      <w:r>
        <w:t xml:space="preserve">в соответствии с нормативно-правовыми актами передано три нежилых здания, четыре земельных участка, а также движимое имущество. </w:t>
      </w:r>
    </w:p>
    <w:p w:rsidR="00416F4F" w:rsidRDefault="00416F4F" w:rsidP="00416F4F">
      <w:pPr>
        <w:ind w:firstLine="708"/>
        <w:jc w:val="both"/>
      </w:pPr>
      <w:r>
        <w:t xml:space="preserve">В соответствии с </w:t>
      </w:r>
      <w:r w:rsidRPr="006710D2">
        <w:t>Федеральны</w:t>
      </w:r>
      <w:r>
        <w:t>м</w:t>
      </w:r>
      <w:r w:rsidRPr="006710D2">
        <w:t xml:space="preserve"> закон</w:t>
      </w:r>
      <w:r>
        <w:t>ом</w:t>
      </w:r>
      <w:r w:rsidRPr="006710D2">
        <w:t xml:space="preserve"> от 13.07.2015 N 218-ФЗ </w:t>
      </w:r>
      <w:r>
        <w:t>«</w:t>
      </w:r>
      <w:r w:rsidRPr="006710D2">
        <w:t>О государст</w:t>
      </w:r>
      <w:r>
        <w:t>венной регистрации недвижимости»</w:t>
      </w:r>
      <w:r w:rsidRPr="00304E88">
        <w:t xml:space="preserve"> </w:t>
      </w:r>
      <w:r>
        <w:t xml:space="preserve"> </w:t>
      </w:r>
      <w:r w:rsidRPr="00700A48">
        <w:t xml:space="preserve"> </w:t>
      </w:r>
      <w:r>
        <w:t>проведена регистрация государственных прав на все нежилые здания и земельные участки, переданные в пользование учреждения.</w:t>
      </w:r>
    </w:p>
    <w:p w:rsidR="00416F4F" w:rsidRPr="00C8758D" w:rsidRDefault="00416F4F" w:rsidP="00416F4F">
      <w:pPr>
        <w:ind w:firstLine="708"/>
        <w:jc w:val="both"/>
        <w:rPr>
          <w:u w:val="single"/>
        </w:rPr>
      </w:pPr>
      <w:r>
        <w:t xml:space="preserve">В нарушение п.4 ст. 13 </w:t>
      </w:r>
      <w:r w:rsidRPr="00110C31">
        <w:t>Положения о порядке управления и распоряжения муниципальным имуществом города Енисейска</w:t>
      </w:r>
      <w:r>
        <w:t>, договора на предоставление помещений</w:t>
      </w:r>
      <w:r w:rsidRPr="005B7DFE">
        <w:rPr>
          <w:bCs/>
        </w:rPr>
        <w:t xml:space="preserve"> </w:t>
      </w:r>
      <w:r>
        <w:rPr>
          <w:bCs/>
        </w:rPr>
        <w:t>МАУ «</w:t>
      </w:r>
      <w:proofErr w:type="spellStart"/>
      <w:r>
        <w:rPr>
          <w:bCs/>
        </w:rPr>
        <w:t>ЦРФКиС</w:t>
      </w:r>
      <w:proofErr w:type="spellEnd"/>
      <w:r>
        <w:rPr>
          <w:bCs/>
        </w:rPr>
        <w:t>»</w:t>
      </w:r>
      <w:r>
        <w:t xml:space="preserve">, действующие в 2019 году, </w:t>
      </w:r>
      <w:r w:rsidRPr="00C8758D">
        <w:rPr>
          <w:bCs/>
          <w:u w:val="single"/>
        </w:rPr>
        <w:t>не имеют согласования учредителя.</w:t>
      </w:r>
    </w:p>
    <w:p w:rsidR="00416F4F" w:rsidRDefault="000B7F14" w:rsidP="000B7F14">
      <w:pPr>
        <w:ind w:firstLine="708"/>
        <w:jc w:val="both"/>
        <w:rPr>
          <w:rFonts w:eastAsiaTheme="minorHAnsi"/>
          <w:lang w:eastAsia="en-US"/>
        </w:rPr>
      </w:pPr>
      <w:r w:rsidRPr="000B7F14">
        <w:rPr>
          <w:b/>
        </w:rPr>
        <w:lastRenderedPageBreak/>
        <w:t>4</w:t>
      </w:r>
      <w:r>
        <w:t xml:space="preserve">. При проверке соблюдения ведения бухгалтерского учета установлены </w:t>
      </w:r>
      <w:proofErr w:type="gramStart"/>
      <w:r>
        <w:t>нарушения</w:t>
      </w:r>
      <w:proofErr w:type="gramEnd"/>
      <w:r>
        <w:t xml:space="preserve"> и недостатки  в части </w:t>
      </w:r>
      <w:r w:rsidR="00416F4F" w:rsidRPr="00F07C92">
        <w:t>полноты принятия к учету основных средств</w:t>
      </w:r>
      <w:r>
        <w:t>.</w:t>
      </w:r>
    </w:p>
    <w:p w:rsidR="00416F4F" w:rsidRPr="005849C6" w:rsidRDefault="000B7F14" w:rsidP="00416F4F">
      <w:pPr>
        <w:ind w:firstLine="708"/>
        <w:jc w:val="both"/>
      </w:pPr>
      <w:r>
        <w:rPr>
          <w:rFonts w:eastAsiaTheme="minorHAnsi"/>
          <w:b/>
          <w:lang w:eastAsia="en-US"/>
        </w:rPr>
        <w:t>5</w:t>
      </w:r>
      <w:r w:rsidR="00416F4F" w:rsidRPr="00D50E65">
        <w:rPr>
          <w:rFonts w:eastAsiaTheme="minorHAnsi"/>
          <w:b/>
          <w:lang w:eastAsia="en-US"/>
        </w:rPr>
        <w:t>.</w:t>
      </w:r>
      <w:r w:rsidR="00416F4F">
        <w:rPr>
          <w:rFonts w:eastAsiaTheme="minorHAnsi"/>
          <w:lang w:eastAsia="en-US"/>
        </w:rPr>
        <w:t xml:space="preserve"> </w:t>
      </w:r>
      <w:r w:rsidR="00416F4F" w:rsidRPr="005849C6">
        <w:t>Порядок определения видов особо ценного движимого имущества муниципального автономного учреждения утвержден</w:t>
      </w:r>
      <w:r>
        <w:t>ный</w:t>
      </w:r>
      <w:r w:rsidR="00416F4F" w:rsidRPr="005849C6">
        <w:t xml:space="preserve"> постановлением администрации </w:t>
      </w:r>
      <w:proofErr w:type="gramStart"/>
      <w:r w:rsidR="00416F4F" w:rsidRPr="005849C6">
        <w:t>г</w:t>
      </w:r>
      <w:proofErr w:type="gramEnd"/>
      <w:r w:rsidR="00416F4F" w:rsidRPr="005849C6">
        <w:t>. Енисейска от 12.11.2010 №298-п «Об исполнении полномочий администрации г. Енисейска по реализации Федерального закона от 03.11.2006 №174-ФЗ «Об автономных учреждениях»</w:t>
      </w:r>
      <w:r>
        <w:t xml:space="preserve"> на момент проверки утратил свою актуальность</w:t>
      </w:r>
      <w:r w:rsidR="00416F4F" w:rsidRPr="005849C6">
        <w:t xml:space="preserve">. </w:t>
      </w:r>
    </w:p>
    <w:p w:rsidR="00416F4F" w:rsidRPr="00B75741" w:rsidRDefault="00416F4F" w:rsidP="00416F4F">
      <w:pPr>
        <w:ind w:firstLine="708"/>
        <w:jc w:val="both"/>
      </w:pPr>
      <w:proofErr w:type="gramStart"/>
      <w:r w:rsidRPr="000B5513">
        <w:t>Перечень особо ценного движимого имущества, закрепленного за бюджетными и автономными учреждениями г. Енисейска</w:t>
      </w:r>
      <w:r w:rsidRPr="000B7F14">
        <w:t>,</w:t>
      </w:r>
      <w:r w:rsidR="000B7F14" w:rsidRPr="000B7F14">
        <w:t xml:space="preserve"> утвержденный </w:t>
      </w:r>
      <w:r w:rsidRPr="000B7F14">
        <w:t xml:space="preserve"> </w:t>
      </w:r>
      <w:r w:rsidR="000B7F14">
        <w:t>п</w:t>
      </w:r>
      <w:r w:rsidR="000B7F14" w:rsidRPr="000B5513">
        <w:t xml:space="preserve">остановлением администрации города Енисейска от 27.10.2011 №299-п </w:t>
      </w:r>
      <w:r w:rsidR="00B75741" w:rsidRPr="00B75741">
        <w:t>также</w:t>
      </w:r>
      <w:r w:rsidRPr="00B75741">
        <w:t xml:space="preserve"> является не актуальным на момент проверки, вследствие того, что перемещения, списания, учет новых объектов, относящихся к особо ценному имуществу, а также изменения, связанные с изменением балансодержателей данного имущества, в Перечень не вносились с 2011 года.</w:t>
      </w:r>
      <w:proofErr w:type="gramEnd"/>
    </w:p>
    <w:p w:rsidR="00416F4F" w:rsidRDefault="006226D9" w:rsidP="00416F4F">
      <w:pPr>
        <w:ind w:firstLine="708"/>
        <w:jc w:val="both"/>
      </w:pPr>
      <w:r>
        <w:rPr>
          <w:b/>
        </w:rPr>
        <w:t>6</w:t>
      </w:r>
      <w:r w:rsidR="00416F4F" w:rsidRPr="00D50E65">
        <w:rPr>
          <w:b/>
        </w:rPr>
        <w:t>.</w:t>
      </w:r>
      <w:r w:rsidR="00416F4F">
        <w:t xml:space="preserve"> </w:t>
      </w:r>
      <w:proofErr w:type="gramStart"/>
      <w:r w:rsidR="00416F4F">
        <w:t xml:space="preserve">Порядок и критерии оценки эффективности использования муниципальной собственности не определены в </w:t>
      </w:r>
      <w:r w:rsidR="00416F4F" w:rsidRPr="00075609">
        <w:t>Положени</w:t>
      </w:r>
      <w:r w:rsidR="00416F4F">
        <w:t>е</w:t>
      </w:r>
      <w:r w:rsidR="00416F4F" w:rsidRPr="00075609">
        <w:t xml:space="preserve"> о порядке управления и распоряжения муниципальным имуществом города Енисейска</w:t>
      </w:r>
      <w:r w:rsidR="00416F4F">
        <w:t>, утвержденном р</w:t>
      </w:r>
      <w:r w:rsidR="00416F4F" w:rsidRPr="00075609">
        <w:t>ешение</w:t>
      </w:r>
      <w:r w:rsidR="00416F4F">
        <w:t>м</w:t>
      </w:r>
      <w:r w:rsidR="00416F4F" w:rsidRPr="00075609">
        <w:t xml:space="preserve"> Енисейского городского Совета депутатов Красноярск</w:t>
      </w:r>
      <w:r w:rsidR="00416F4F">
        <w:t>ого края от 31.08.2016 N 11-113, а также не регламентируются другими нормативно-правовыми актами города Енисейска.</w:t>
      </w:r>
      <w:proofErr w:type="gramEnd"/>
    </w:p>
    <w:p w:rsidR="00416F4F" w:rsidRPr="00831047" w:rsidRDefault="00416F4F" w:rsidP="00416F4F">
      <w:pPr>
        <w:ind w:firstLine="708"/>
        <w:jc w:val="both"/>
        <w:rPr>
          <w:u w:val="single"/>
        </w:rPr>
      </w:pPr>
      <w:r w:rsidRPr="00831047">
        <w:rPr>
          <w:u w:val="single"/>
        </w:rPr>
        <w:t>Таким образом, не представляется возможным оценить экономическую или бюджетную эффективность использования имущества МАУ «</w:t>
      </w:r>
      <w:proofErr w:type="spellStart"/>
      <w:r w:rsidRPr="00831047">
        <w:rPr>
          <w:u w:val="single"/>
        </w:rPr>
        <w:t>ЦРФКиС</w:t>
      </w:r>
      <w:proofErr w:type="spellEnd"/>
      <w:r w:rsidRPr="00831047">
        <w:rPr>
          <w:u w:val="single"/>
        </w:rPr>
        <w:t>».</w:t>
      </w:r>
    </w:p>
    <w:p w:rsidR="00416F4F" w:rsidRDefault="00416F4F" w:rsidP="00416F4F">
      <w:pPr>
        <w:ind w:firstLine="360"/>
        <w:jc w:val="both"/>
      </w:pPr>
      <w:r w:rsidRPr="001660F8">
        <w:rPr>
          <w:b/>
          <w:i/>
        </w:rPr>
        <w:t>Социальная эффективность</w:t>
      </w:r>
      <w:r>
        <w:t xml:space="preserve">, характеризуется как степень влияния использования объектов на достижение общественно значимых  и общественно полезных целей, </w:t>
      </w:r>
      <w:proofErr w:type="gramStart"/>
      <w:r>
        <w:t>выражающееся</w:t>
      </w:r>
      <w:proofErr w:type="gramEnd"/>
      <w:r>
        <w:t xml:space="preserve"> в решении публичных задач в интересах общества.</w:t>
      </w:r>
    </w:p>
    <w:p w:rsidR="00416F4F" w:rsidRDefault="00416F4F" w:rsidP="00416F4F">
      <w:pPr>
        <w:ind w:firstLine="360"/>
        <w:jc w:val="both"/>
      </w:pPr>
      <w:r>
        <w:t>Критерием общественной полезности является доля населения, пользующегося услугами, производимыми на базе соответствующего объекта собственности, тенденции ее изменения, степень удовлетворенности жителей предоставляемыми услугами.</w:t>
      </w:r>
    </w:p>
    <w:p w:rsidR="00416F4F" w:rsidRDefault="00416F4F" w:rsidP="00416F4F">
      <w:pPr>
        <w:ind w:firstLine="360"/>
        <w:jc w:val="both"/>
        <w:rPr>
          <w:u w:val="single"/>
        </w:rPr>
      </w:pPr>
      <w:r w:rsidRPr="001660F8">
        <w:rPr>
          <w:u w:val="single"/>
        </w:rPr>
        <w:t>Таким образом, можно сделать вывод, что социальная эффективность находится на низком уровне, менее 1% населения города Енисейска пользуются услугами МАУ «</w:t>
      </w:r>
      <w:proofErr w:type="spellStart"/>
      <w:r w:rsidRPr="001660F8">
        <w:rPr>
          <w:u w:val="single"/>
        </w:rPr>
        <w:t>ЦРФКиС</w:t>
      </w:r>
      <w:proofErr w:type="spellEnd"/>
      <w:r w:rsidRPr="001660F8">
        <w:rPr>
          <w:u w:val="single"/>
        </w:rPr>
        <w:t>».</w:t>
      </w:r>
    </w:p>
    <w:p w:rsidR="00416F4F" w:rsidRDefault="00416F4F" w:rsidP="00416F4F">
      <w:pPr>
        <w:pStyle w:val="a3"/>
        <w:jc w:val="both"/>
      </w:pPr>
      <w:r w:rsidRPr="00CC290E">
        <w:rPr>
          <w:b/>
        </w:rPr>
        <w:t>6.</w:t>
      </w:r>
      <w:r>
        <w:t xml:space="preserve"> В ходе контрольного мероприятия установлены коррупционные факторы и риски.</w:t>
      </w:r>
    </w:p>
    <w:p w:rsidR="00416F4F" w:rsidRDefault="00416F4F" w:rsidP="00416F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429F" w:rsidRDefault="0086429F" w:rsidP="0086429F">
      <w:pPr>
        <w:ind w:firstLine="435"/>
        <w:jc w:val="both"/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854050" w:rsidRDefault="00854050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0B7F14" w:rsidRDefault="000B7F14" w:rsidP="000E711C">
      <w:pPr>
        <w:ind w:firstLine="708"/>
        <w:jc w:val="both"/>
        <w:rPr>
          <w:b/>
        </w:rPr>
      </w:pPr>
    </w:p>
    <w:p w:rsidR="000B7F14" w:rsidRDefault="000B7F14" w:rsidP="000E711C">
      <w:pPr>
        <w:ind w:firstLine="708"/>
        <w:jc w:val="both"/>
        <w:rPr>
          <w:b/>
        </w:rPr>
      </w:pPr>
    </w:p>
    <w:p w:rsidR="000B7F14" w:rsidRDefault="000B7F14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6226D9" w:rsidRDefault="006226D9" w:rsidP="000E711C">
      <w:pPr>
        <w:ind w:firstLine="708"/>
        <w:jc w:val="both"/>
        <w:rPr>
          <w:b/>
        </w:rPr>
      </w:pPr>
    </w:p>
    <w:p w:rsidR="000B7F14" w:rsidRDefault="000B7F14" w:rsidP="000E711C">
      <w:pPr>
        <w:ind w:firstLine="708"/>
        <w:jc w:val="both"/>
        <w:rPr>
          <w:b/>
        </w:rPr>
      </w:pPr>
    </w:p>
    <w:p w:rsidR="00C571EC" w:rsidRDefault="00C571EC" w:rsidP="000E711C">
      <w:pPr>
        <w:ind w:firstLine="708"/>
        <w:jc w:val="both"/>
        <w:rPr>
          <w:b/>
        </w:rPr>
      </w:pPr>
    </w:p>
    <w:p w:rsidR="005D5C66" w:rsidRDefault="005D5C66" w:rsidP="005D5C66">
      <w:pPr>
        <w:ind w:firstLine="708"/>
        <w:jc w:val="right"/>
      </w:pPr>
      <w:r w:rsidRPr="005D5C66">
        <w:lastRenderedPageBreak/>
        <w:t xml:space="preserve">Приложение №1 </w:t>
      </w:r>
    </w:p>
    <w:p w:rsidR="005D5C66" w:rsidRPr="005D5C66" w:rsidRDefault="005D5C66" w:rsidP="005D5C66">
      <w:pPr>
        <w:ind w:firstLine="708"/>
        <w:jc w:val="right"/>
      </w:pPr>
    </w:p>
    <w:p w:rsidR="00854050" w:rsidRPr="00E732E6" w:rsidRDefault="00854050" w:rsidP="00854050">
      <w:pPr>
        <w:ind w:firstLine="708"/>
        <w:jc w:val="both"/>
        <w:rPr>
          <w:b/>
        </w:rPr>
      </w:pPr>
      <w:r w:rsidRPr="00E732E6">
        <w:rPr>
          <w:b/>
        </w:rPr>
        <w:t>Перечень нормативно-правовых актов, использованных при проведении контрольного мероприятия:</w:t>
      </w:r>
    </w:p>
    <w:p w:rsidR="00854050" w:rsidRPr="009C5643" w:rsidRDefault="00854050" w:rsidP="00854050">
      <w:pPr>
        <w:ind w:firstLine="708"/>
        <w:jc w:val="both"/>
      </w:pPr>
      <w:r w:rsidRPr="009C5643">
        <w:rPr>
          <w:bCs/>
        </w:rPr>
        <w:t>- Бюджетный кодекс РФ</w:t>
      </w:r>
      <w:r w:rsidRPr="009C5643">
        <w:t xml:space="preserve"> от 31.07.1998 №145-ФЗ (с учетом изменений и дополнений);</w:t>
      </w:r>
    </w:p>
    <w:p w:rsidR="00854050" w:rsidRPr="00A51688" w:rsidRDefault="00854050" w:rsidP="00854050">
      <w:pPr>
        <w:ind w:firstLine="708"/>
        <w:jc w:val="both"/>
      </w:pPr>
      <w:r w:rsidRPr="00A51688">
        <w:t>- Гражданский Кодекс Российской Федерации</w:t>
      </w:r>
      <w:r w:rsidRPr="00A51688">
        <w:rPr>
          <w:rFonts w:eastAsiaTheme="minorHAnsi"/>
          <w:lang w:eastAsia="en-US"/>
        </w:rPr>
        <w:t xml:space="preserve"> (часть первая) от 30.11.1994 N 51-ФЗ </w:t>
      </w:r>
      <w:r w:rsidRPr="00A51688">
        <w:t>(с учетом изменений и дополнений);</w:t>
      </w:r>
    </w:p>
    <w:p w:rsidR="00854050" w:rsidRPr="00B36233" w:rsidRDefault="00854050" w:rsidP="00854050">
      <w:pPr>
        <w:ind w:firstLine="708"/>
        <w:jc w:val="both"/>
      </w:pPr>
      <w:r w:rsidRPr="00B36233">
        <w:rPr>
          <w:rFonts w:eastAsiaTheme="minorHAnsi"/>
          <w:lang w:eastAsia="en-US"/>
        </w:rPr>
        <w:t xml:space="preserve">- Федеральный закон от 03.11.2006 N 174-ФЗ "Об автономных учреждениях" </w:t>
      </w:r>
      <w:r w:rsidRPr="00B36233">
        <w:t>(с учетом изменений и дополнений);</w:t>
      </w:r>
    </w:p>
    <w:p w:rsidR="00854050" w:rsidRPr="000369B1" w:rsidRDefault="00854050" w:rsidP="00854050">
      <w:pPr>
        <w:ind w:firstLine="708"/>
        <w:jc w:val="both"/>
      </w:pPr>
      <w:r w:rsidRPr="000369B1">
        <w:t>- Федеральный закон от 12.01.1996 N 7-ФЗ "О некоммерческих организациях" (с учетом изменений и дополнений);</w:t>
      </w:r>
    </w:p>
    <w:p w:rsidR="00854050" w:rsidRPr="00700A48" w:rsidRDefault="00854050" w:rsidP="00854050">
      <w:pPr>
        <w:ind w:firstLine="708"/>
        <w:jc w:val="both"/>
      </w:pPr>
      <w:r w:rsidRPr="00700A48">
        <w:t xml:space="preserve">- </w:t>
      </w:r>
      <w:r w:rsidRPr="00A6078F">
        <w:t>Федеральный закон от 13.07.2015 N 218-</w:t>
      </w:r>
      <w:r>
        <w:t>ФЗ «</w:t>
      </w:r>
      <w:r w:rsidRPr="00A6078F">
        <w:t>О государст</w:t>
      </w:r>
      <w:r>
        <w:t>венной регистрации недвижимости»</w:t>
      </w:r>
      <w:r w:rsidRPr="00700A48">
        <w:t xml:space="preserve"> (с учетом изменений и дополнений);</w:t>
      </w:r>
    </w:p>
    <w:p w:rsidR="00854050" w:rsidRPr="000369B1" w:rsidRDefault="00854050" w:rsidP="00854050">
      <w:pPr>
        <w:ind w:firstLine="708"/>
        <w:jc w:val="both"/>
      </w:pPr>
      <w:r w:rsidRPr="000369B1">
        <w:t>- Федеральный закон от 06.10.2003 №131-ФЗ «Об общих принципах организации местного самоуправления в Российской Федерации» (с учетом изменений и дополнений);</w:t>
      </w:r>
    </w:p>
    <w:p w:rsidR="00854050" w:rsidRPr="000369B1" w:rsidRDefault="00854050" w:rsidP="00854050">
      <w:pPr>
        <w:ind w:firstLine="708"/>
        <w:jc w:val="both"/>
      </w:pPr>
      <w:r w:rsidRPr="000369B1">
        <w:t>- Федеральный закон от 27.07.2010 №210-ФЗ «Об организации предоставления государственных и муниципальных услуг» (с учетом изменений и дополнений);</w:t>
      </w:r>
    </w:p>
    <w:p w:rsidR="00854050" w:rsidRPr="000369B1" w:rsidRDefault="00854050" w:rsidP="00854050">
      <w:pPr>
        <w:jc w:val="both"/>
      </w:pPr>
      <w:r w:rsidRPr="000369B1">
        <w:t xml:space="preserve">           - Федеральный закон от 06.12.2011 N 402-ФЗ «О бухгалтерском учете» (с учетом изменений и дополнений);</w:t>
      </w:r>
    </w:p>
    <w:p w:rsidR="00854050" w:rsidRPr="00D5187B" w:rsidRDefault="00854050" w:rsidP="00854050">
      <w:pPr>
        <w:autoSpaceDE w:val="0"/>
        <w:autoSpaceDN w:val="0"/>
        <w:adjustRightInd w:val="0"/>
        <w:ind w:firstLine="709"/>
        <w:jc w:val="both"/>
      </w:pPr>
      <w:r w:rsidRPr="00D5187B">
        <w:t>- Федеральный закон от 04.12.2007 №329-ФЗ «О физической культуре и спорте в Российской Федерации»;</w:t>
      </w:r>
    </w:p>
    <w:p w:rsidR="00854050" w:rsidRPr="009E1FC5" w:rsidRDefault="00854050" w:rsidP="00854050">
      <w:pPr>
        <w:autoSpaceDE w:val="0"/>
        <w:autoSpaceDN w:val="0"/>
        <w:adjustRightInd w:val="0"/>
        <w:ind w:firstLine="709"/>
        <w:jc w:val="both"/>
      </w:pPr>
      <w:r w:rsidRPr="00D5187B">
        <w:t>- Постановление Правительства</w:t>
      </w:r>
      <w:r>
        <w:t xml:space="preserve"> Российской Федерации от 26.07.2010 №538 «О порядке отнесения имущества автономного или бюджетного учреждения к категории особо ценного движимого имущества»;</w:t>
      </w:r>
    </w:p>
    <w:p w:rsidR="00854050" w:rsidRPr="00B537DC" w:rsidRDefault="00854050" w:rsidP="00854050">
      <w:pPr>
        <w:ind w:firstLine="708"/>
        <w:jc w:val="both"/>
      </w:pPr>
      <w:r w:rsidRPr="00B537DC">
        <w:t>- Приказ Министерства финансов Российской Федерации от 28.07.2010 №81-н «О требованиях к плану финансово-хозяйственной деятельности государственного (муниципального) учреждения»;</w:t>
      </w:r>
    </w:p>
    <w:p w:rsidR="00854050" w:rsidRPr="000B2FCF" w:rsidRDefault="00854050" w:rsidP="00854050">
      <w:pPr>
        <w:ind w:firstLine="708"/>
        <w:jc w:val="both"/>
      </w:pPr>
      <w:r w:rsidRPr="000B2FCF">
        <w:t>-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854050" w:rsidRDefault="00854050" w:rsidP="00854050">
      <w:pPr>
        <w:ind w:firstLine="709"/>
        <w:jc w:val="both"/>
      </w:pPr>
      <w:r w:rsidRPr="00BE666A">
        <w:t>- 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854050" w:rsidRPr="009F3A8A" w:rsidRDefault="00854050" w:rsidP="00854050">
      <w:pPr>
        <w:ind w:firstLine="709"/>
        <w:jc w:val="both"/>
      </w:pPr>
      <w:proofErr w:type="gramStart"/>
      <w:r w:rsidRPr="009F3A8A">
        <w:t>- Распоряжение Правительства Красноярского края от 27.12.2017 N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 w:rsidRPr="009F3A8A">
        <w:t xml:space="preserve"> Федерации и Красноярского края»;</w:t>
      </w:r>
    </w:p>
    <w:p w:rsidR="00854050" w:rsidRDefault="00854050" w:rsidP="00854050">
      <w:pPr>
        <w:ind w:firstLine="709"/>
        <w:jc w:val="both"/>
      </w:pPr>
      <w:r w:rsidRPr="000369B1">
        <w:t xml:space="preserve">- Решение Енисейского городского Совета депутатов Красноярского края от 26.07.2005 N 6-19 "Об утверждении Устава </w:t>
      </w:r>
      <w:proofErr w:type="gramStart"/>
      <w:r w:rsidRPr="000369B1">
        <w:t>г</w:t>
      </w:r>
      <w:proofErr w:type="gramEnd"/>
      <w:r w:rsidRPr="000369B1">
        <w:t>. Енисейска" (далее – Устав города Енисейска);</w:t>
      </w:r>
    </w:p>
    <w:p w:rsidR="00854050" w:rsidRPr="000369B1" w:rsidRDefault="00854050" w:rsidP="00854050">
      <w:pPr>
        <w:ind w:firstLine="709"/>
        <w:jc w:val="both"/>
      </w:pPr>
      <w:r>
        <w:t>- Решение Енисейского городского Совета депутатов Красноярского края от 31.05.2007 №30-198 «О порядке установления тарифов (цен) на услуги муниципальных предприятий и учреждений, организаций коммунального комплекса и других организаций, осуществляющих свою деятельность на территории города Енисейска»;</w:t>
      </w:r>
    </w:p>
    <w:p w:rsidR="00854050" w:rsidRPr="00110C31" w:rsidRDefault="00854050" w:rsidP="00854050">
      <w:pPr>
        <w:ind w:firstLine="709"/>
        <w:jc w:val="both"/>
      </w:pPr>
      <w:r w:rsidRPr="00110C31">
        <w:lastRenderedPageBreak/>
        <w:t>- Решение Енисейского городского Совета депутатов Красноярского края от 31.08.2016 N 11-113 "Об утверждении Положения о порядке управления и распоряжения муниципальным имуществом города Енисейска"</w:t>
      </w:r>
      <w:r>
        <w:t xml:space="preserve"> (далее - </w:t>
      </w:r>
      <w:r w:rsidRPr="00110C31">
        <w:t>Положения о порядке управления и распоряжения муниципальным имуществом города Енисейска</w:t>
      </w:r>
      <w:r>
        <w:t>);</w:t>
      </w:r>
    </w:p>
    <w:p w:rsidR="00854050" w:rsidRPr="005D4BBA" w:rsidRDefault="00854050" w:rsidP="00854050">
      <w:pPr>
        <w:ind w:firstLine="709"/>
        <w:jc w:val="both"/>
      </w:pPr>
      <w:r>
        <w:t xml:space="preserve">- Постановление администрации города Енисейска от 12.11.2010 №298-п «Об исполнении полномочий администрации </w:t>
      </w:r>
      <w:proofErr w:type="gramStart"/>
      <w:r>
        <w:t>г</w:t>
      </w:r>
      <w:proofErr w:type="gramEnd"/>
      <w:r>
        <w:t>. Енисейска по реализации Федерального закона от 03.11.2006 №174–ФЗ «Об автономных учреждениях»»;</w:t>
      </w:r>
    </w:p>
    <w:p w:rsidR="00854050" w:rsidRDefault="00854050" w:rsidP="00854050">
      <w:pPr>
        <w:ind w:firstLine="709"/>
        <w:jc w:val="both"/>
      </w:pPr>
      <w:r w:rsidRPr="00B74F42">
        <w:t xml:space="preserve">- Постановление администрации города Енисейска от 27.10.2011 №299-п «Об утверждении Перечня особо ценного движимого имущества, закрепленного за бюджетными и автономными учреждениями </w:t>
      </w:r>
      <w:proofErr w:type="gramStart"/>
      <w:r w:rsidRPr="00B74F42">
        <w:t>г</w:t>
      </w:r>
      <w:proofErr w:type="gramEnd"/>
      <w:r w:rsidRPr="00B74F42">
        <w:t>. Енисейска»;</w:t>
      </w:r>
    </w:p>
    <w:p w:rsidR="00854050" w:rsidRPr="00B74F42" w:rsidRDefault="00854050" w:rsidP="00854050">
      <w:pPr>
        <w:ind w:firstLine="709"/>
        <w:jc w:val="both"/>
      </w:pPr>
      <w:r>
        <w:t>- Постановление администрации города Енисейска от 30.04.2015 №80-п «О городской комиссии по рассмотрению цен и тарифов на услуги муниципальных предприятий и учреждений, не относящихся к деятельности организаций  коммунального комплекса»;</w:t>
      </w:r>
    </w:p>
    <w:p w:rsidR="00854050" w:rsidRPr="00BD6AE1" w:rsidRDefault="00854050" w:rsidP="00854050">
      <w:pPr>
        <w:autoSpaceDE w:val="0"/>
        <w:autoSpaceDN w:val="0"/>
        <w:adjustRightInd w:val="0"/>
        <w:ind w:firstLine="708"/>
        <w:jc w:val="both"/>
      </w:pPr>
      <w:r w:rsidRPr="00334B05">
        <w:t xml:space="preserve">- </w:t>
      </w:r>
      <w:r w:rsidRPr="00BD6AE1">
        <w:t>Постановлением администрации города Енисейска от 08.10.2019 №190-п «Об утверждении стоимости платных услуг, оказываемых муниципальным автономным учреждением «Центр развития физической культуры и спорта» города Енисейска»;</w:t>
      </w:r>
    </w:p>
    <w:p w:rsidR="00854050" w:rsidRPr="00BD6AE1" w:rsidRDefault="00854050" w:rsidP="00854050">
      <w:pPr>
        <w:ind w:firstLine="709"/>
        <w:jc w:val="both"/>
      </w:pPr>
      <w:r w:rsidRPr="00BD6AE1">
        <w:t>- Постановление администрации города Енисейска от 29.09.2015 №162-п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854050" w:rsidRPr="00BD6AE1" w:rsidRDefault="00854050" w:rsidP="00854050">
      <w:pPr>
        <w:ind w:firstLine="709"/>
        <w:jc w:val="both"/>
        <w:rPr>
          <w:rFonts w:eastAsiaTheme="minorHAnsi"/>
          <w:lang w:eastAsia="en-US"/>
        </w:rPr>
      </w:pPr>
      <w:r w:rsidRPr="00BD6AE1">
        <w:rPr>
          <w:rFonts w:eastAsiaTheme="minorHAnsi"/>
          <w:lang w:eastAsia="en-US"/>
        </w:rPr>
        <w:t xml:space="preserve">- Постановление </w:t>
      </w:r>
      <w:r w:rsidRPr="00BD6AE1">
        <w:t xml:space="preserve">администрации города Енисейска </w:t>
      </w:r>
      <w:r w:rsidRPr="00BD6AE1">
        <w:rPr>
          <w:rFonts w:eastAsiaTheme="minorHAnsi"/>
          <w:lang w:eastAsia="en-US"/>
        </w:rPr>
        <w:t xml:space="preserve">от 24.05.2017 г. N 136-п «Об утверждении Порядка формирования муниципального задания в отношении муниципальных учреждений и финансового обеспечения  выполнения муниципального задания»; </w:t>
      </w:r>
    </w:p>
    <w:p w:rsidR="00854050" w:rsidRPr="00BD6AE1" w:rsidRDefault="00854050" w:rsidP="00854050">
      <w:pPr>
        <w:ind w:firstLine="709"/>
        <w:jc w:val="both"/>
      </w:pPr>
      <w:r w:rsidRPr="00BD6AE1">
        <w:rPr>
          <w:rFonts w:eastAsiaTheme="minorHAnsi"/>
          <w:lang w:eastAsia="en-US"/>
        </w:rPr>
        <w:t xml:space="preserve">- </w:t>
      </w:r>
      <w:r w:rsidRPr="00BD6AE1">
        <w:t xml:space="preserve">Постановление  администрации </w:t>
      </w:r>
      <w:proofErr w:type="gramStart"/>
      <w:r w:rsidRPr="00BD6AE1">
        <w:t>г</w:t>
      </w:r>
      <w:proofErr w:type="gramEnd"/>
      <w:r w:rsidRPr="00BD6AE1">
        <w:t>. Енисейска Красноярского края от 25.04.2017 N 86-п «Об утверждении Порядка определения объема и условий предоставления из городского бюджета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работ)";</w:t>
      </w:r>
    </w:p>
    <w:p w:rsidR="00854050" w:rsidRDefault="00854050" w:rsidP="00854050">
      <w:pPr>
        <w:ind w:firstLine="709"/>
        <w:jc w:val="both"/>
      </w:pPr>
      <w:r w:rsidRPr="00BD6AE1">
        <w:t>- Распоряжение администрации города Енисейска от 11.11.2014 №1433-р «О предоставлении земельного участка в постоянное (бессрочное</w:t>
      </w:r>
      <w:r>
        <w:t>) пользование»;</w:t>
      </w:r>
    </w:p>
    <w:p w:rsidR="00854050" w:rsidRPr="00ED444D" w:rsidRDefault="00854050" w:rsidP="00854050">
      <w:pPr>
        <w:ind w:firstLine="709"/>
        <w:jc w:val="both"/>
      </w:pPr>
      <w:r>
        <w:t>- Распоряжение администрации города Енисейска от 10.12.2018 №1271-р «О предоставлении земельных участков в постоянное (бессрочное) пользование»;</w:t>
      </w:r>
    </w:p>
    <w:p w:rsidR="00854050" w:rsidRPr="00BD6AE1" w:rsidRDefault="00854050" w:rsidP="00854050">
      <w:pPr>
        <w:autoSpaceDE w:val="0"/>
        <w:autoSpaceDN w:val="0"/>
        <w:adjustRightInd w:val="0"/>
        <w:ind w:firstLine="708"/>
        <w:jc w:val="both"/>
      </w:pPr>
      <w:r w:rsidRPr="00BD6AE1">
        <w:t xml:space="preserve">- Постановление администрации города Енисейска от 09.07.2015 №113-п «Об утверждении порядка составления и утверждения плана финансово-хозяйственной деятельности </w:t>
      </w:r>
      <w:proofErr w:type="gramStart"/>
      <w:r w:rsidRPr="00BD6AE1">
        <w:t>муниципальных</w:t>
      </w:r>
      <w:proofErr w:type="gramEnd"/>
      <w:r w:rsidRPr="00BD6AE1">
        <w:t xml:space="preserve"> учреждения».</w:t>
      </w:r>
    </w:p>
    <w:p w:rsidR="00E001ED" w:rsidRDefault="00E001ED" w:rsidP="000E5763">
      <w:pPr>
        <w:ind w:firstLine="708"/>
        <w:jc w:val="both"/>
      </w:pPr>
    </w:p>
    <w:p w:rsidR="00E001ED" w:rsidRDefault="00E001ED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p w:rsidR="00904D27" w:rsidRDefault="00904D27" w:rsidP="000E5763">
      <w:pPr>
        <w:ind w:firstLine="708"/>
        <w:jc w:val="both"/>
      </w:pPr>
    </w:p>
    <w:p w:rsidR="00904D27" w:rsidRDefault="00904D27" w:rsidP="000E5763">
      <w:pPr>
        <w:ind w:firstLine="708"/>
        <w:jc w:val="both"/>
      </w:pPr>
    </w:p>
    <w:p w:rsidR="00854050" w:rsidRDefault="00854050" w:rsidP="000E5763">
      <w:pPr>
        <w:ind w:firstLine="708"/>
        <w:jc w:val="both"/>
      </w:pPr>
    </w:p>
    <w:sectPr w:rsidR="00854050" w:rsidSect="005D5C6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14" w:rsidRDefault="000B7F14" w:rsidP="00D5290E">
      <w:r>
        <w:separator/>
      </w:r>
    </w:p>
  </w:endnote>
  <w:endnote w:type="continuationSeparator" w:id="1">
    <w:p w:rsidR="000B7F14" w:rsidRDefault="000B7F14" w:rsidP="00D5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9522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B7F14" w:rsidRDefault="000B7F14">
        <w:pPr>
          <w:pStyle w:val="ab"/>
          <w:jc w:val="right"/>
          <w:rPr>
            <w:sz w:val="16"/>
            <w:szCs w:val="16"/>
          </w:rPr>
        </w:pPr>
      </w:p>
      <w:p w:rsidR="000B7F14" w:rsidRPr="00D5290E" w:rsidRDefault="000B7F14">
        <w:pPr>
          <w:pStyle w:val="ab"/>
          <w:jc w:val="right"/>
          <w:rPr>
            <w:sz w:val="16"/>
            <w:szCs w:val="16"/>
          </w:rPr>
        </w:pPr>
        <w:r w:rsidRPr="00D5290E">
          <w:rPr>
            <w:sz w:val="16"/>
            <w:szCs w:val="16"/>
          </w:rPr>
          <w:fldChar w:fldCharType="begin"/>
        </w:r>
        <w:r w:rsidRPr="00D5290E">
          <w:rPr>
            <w:sz w:val="16"/>
            <w:szCs w:val="16"/>
          </w:rPr>
          <w:instrText>PAGE   \* MERGEFORMAT</w:instrText>
        </w:r>
        <w:r w:rsidRPr="00D5290E">
          <w:rPr>
            <w:sz w:val="16"/>
            <w:szCs w:val="16"/>
          </w:rPr>
          <w:fldChar w:fldCharType="separate"/>
        </w:r>
        <w:r w:rsidR="006226D9">
          <w:rPr>
            <w:noProof/>
            <w:sz w:val="16"/>
            <w:szCs w:val="16"/>
          </w:rPr>
          <w:t>2</w:t>
        </w:r>
        <w:r w:rsidRPr="00D5290E">
          <w:rPr>
            <w:sz w:val="16"/>
            <w:szCs w:val="16"/>
          </w:rPr>
          <w:fldChar w:fldCharType="end"/>
        </w:r>
      </w:p>
    </w:sdtContent>
  </w:sdt>
  <w:p w:rsidR="000B7F14" w:rsidRDefault="000B7F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14" w:rsidRDefault="000B7F14" w:rsidP="00D5290E">
      <w:r>
        <w:separator/>
      </w:r>
    </w:p>
  </w:footnote>
  <w:footnote w:type="continuationSeparator" w:id="1">
    <w:p w:rsidR="000B7F14" w:rsidRDefault="000B7F14" w:rsidP="00D52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B44"/>
    <w:multiLevelType w:val="multilevel"/>
    <w:tmpl w:val="467EAB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 w:val="0"/>
        <w:i w:val="0"/>
        <w:u w:val="none"/>
      </w:rPr>
    </w:lvl>
  </w:abstractNum>
  <w:abstractNum w:abstractNumId="1">
    <w:nsid w:val="00BA0A3B"/>
    <w:multiLevelType w:val="hybridMultilevel"/>
    <w:tmpl w:val="6D3A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240B"/>
    <w:multiLevelType w:val="hybridMultilevel"/>
    <w:tmpl w:val="48A4171C"/>
    <w:lvl w:ilvl="0" w:tplc="734CC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66106C"/>
    <w:multiLevelType w:val="hybridMultilevel"/>
    <w:tmpl w:val="7574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D1E9B"/>
    <w:multiLevelType w:val="hybridMultilevel"/>
    <w:tmpl w:val="8174BC92"/>
    <w:lvl w:ilvl="0" w:tplc="E2C2B0C8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D900D4F"/>
    <w:multiLevelType w:val="hybridMultilevel"/>
    <w:tmpl w:val="C8AA98BA"/>
    <w:lvl w:ilvl="0" w:tplc="4D063C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04E03"/>
    <w:multiLevelType w:val="hybridMultilevel"/>
    <w:tmpl w:val="6F9660CE"/>
    <w:lvl w:ilvl="0" w:tplc="6CC2C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B03C8"/>
    <w:multiLevelType w:val="hybridMultilevel"/>
    <w:tmpl w:val="6140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51F37"/>
    <w:multiLevelType w:val="hybridMultilevel"/>
    <w:tmpl w:val="8E14324C"/>
    <w:lvl w:ilvl="0" w:tplc="F8E27D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42805B9"/>
    <w:multiLevelType w:val="multilevel"/>
    <w:tmpl w:val="6A6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279DF"/>
    <w:multiLevelType w:val="multilevel"/>
    <w:tmpl w:val="DC0E9618"/>
    <w:lvl w:ilvl="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1">
    <w:nsid w:val="15E5162A"/>
    <w:multiLevelType w:val="hybridMultilevel"/>
    <w:tmpl w:val="109A1F6E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2">
    <w:nsid w:val="17501529"/>
    <w:multiLevelType w:val="hybridMultilevel"/>
    <w:tmpl w:val="EB3A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E2E8C"/>
    <w:multiLevelType w:val="multilevel"/>
    <w:tmpl w:val="DC0E9618"/>
    <w:lvl w:ilvl="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4">
    <w:nsid w:val="225E27C4"/>
    <w:multiLevelType w:val="multilevel"/>
    <w:tmpl w:val="9EE437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44D63AC"/>
    <w:multiLevelType w:val="hybridMultilevel"/>
    <w:tmpl w:val="2C2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B68E3"/>
    <w:multiLevelType w:val="hybridMultilevel"/>
    <w:tmpl w:val="6ECC1D76"/>
    <w:lvl w:ilvl="0" w:tplc="A5B478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B33B0"/>
    <w:multiLevelType w:val="hybridMultilevel"/>
    <w:tmpl w:val="0A7EED4E"/>
    <w:lvl w:ilvl="0" w:tplc="7F10298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C05153"/>
    <w:multiLevelType w:val="hybridMultilevel"/>
    <w:tmpl w:val="F176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15ADA"/>
    <w:multiLevelType w:val="multilevel"/>
    <w:tmpl w:val="32F440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375748C9"/>
    <w:multiLevelType w:val="hybridMultilevel"/>
    <w:tmpl w:val="E482049E"/>
    <w:lvl w:ilvl="0" w:tplc="AAE0C3B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93E3CE8"/>
    <w:multiLevelType w:val="multilevel"/>
    <w:tmpl w:val="AA003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994473"/>
    <w:multiLevelType w:val="hybridMultilevel"/>
    <w:tmpl w:val="3F62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578E9"/>
    <w:multiLevelType w:val="hybridMultilevel"/>
    <w:tmpl w:val="EB3A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967BA"/>
    <w:multiLevelType w:val="hybridMultilevel"/>
    <w:tmpl w:val="964C5710"/>
    <w:lvl w:ilvl="0" w:tplc="26ACE03A"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6">
    <w:nsid w:val="522E7679"/>
    <w:multiLevelType w:val="hybridMultilevel"/>
    <w:tmpl w:val="F97A4B88"/>
    <w:lvl w:ilvl="0" w:tplc="B9EE8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243A9B"/>
    <w:multiLevelType w:val="hybridMultilevel"/>
    <w:tmpl w:val="521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85A18"/>
    <w:multiLevelType w:val="multilevel"/>
    <w:tmpl w:val="A07A0272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CC5450"/>
    <w:multiLevelType w:val="hybridMultilevel"/>
    <w:tmpl w:val="1E086554"/>
    <w:lvl w:ilvl="0" w:tplc="152EEA96">
      <w:start w:val="1"/>
      <w:numFmt w:val="bullet"/>
      <w:lvlText w:val="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89268D1"/>
    <w:multiLevelType w:val="hybridMultilevel"/>
    <w:tmpl w:val="5AEC73E0"/>
    <w:lvl w:ilvl="0" w:tplc="D4D211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A67124"/>
    <w:multiLevelType w:val="multilevel"/>
    <w:tmpl w:val="F4A61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CB475E2"/>
    <w:multiLevelType w:val="hybridMultilevel"/>
    <w:tmpl w:val="02D61934"/>
    <w:lvl w:ilvl="0" w:tplc="16681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03E4C"/>
    <w:multiLevelType w:val="hybridMultilevel"/>
    <w:tmpl w:val="F614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2D7C"/>
    <w:multiLevelType w:val="hybridMultilevel"/>
    <w:tmpl w:val="7BE0DC30"/>
    <w:lvl w:ilvl="0" w:tplc="C368EEB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28"/>
  </w:num>
  <w:num w:numId="5">
    <w:abstractNumId w:val="19"/>
  </w:num>
  <w:num w:numId="6">
    <w:abstractNumId w:val="29"/>
  </w:num>
  <w:num w:numId="7">
    <w:abstractNumId w:val="20"/>
  </w:num>
  <w:num w:numId="8">
    <w:abstractNumId w:val="6"/>
  </w:num>
  <w:num w:numId="9">
    <w:abstractNumId w:val="17"/>
  </w:num>
  <w:num w:numId="10">
    <w:abstractNumId w:val="11"/>
  </w:num>
  <w:num w:numId="11">
    <w:abstractNumId w:val="18"/>
  </w:num>
  <w:num w:numId="12">
    <w:abstractNumId w:val="22"/>
  </w:num>
  <w:num w:numId="13">
    <w:abstractNumId w:val="32"/>
  </w:num>
  <w:num w:numId="14">
    <w:abstractNumId w:val="10"/>
  </w:num>
  <w:num w:numId="15">
    <w:abstractNumId w:val="25"/>
  </w:num>
  <w:num w:numId="16">
    <w:abstractNumId w:val="15"/>
  </w:num>
  <w:num w:numId="17">
    <w:abstractNumId w:val="8"/>
  </w:num>
  <w:num w:numId="18">
    <w:abstractNumId w:val="2"/>
  </w:num>
  <w:num w:numId="19">
    <w:abstractNumId w:val="5"/>
  </w:num>
  <w:num w:numId="20">
    <w:abstractNumId w:val="9"/>
  </w:num>
  <w:num w:numId="21">
    <w:abstractNumId w:val="34"/>
  </w:num>
  <w:num w:numId="22">
    <w:abstractNumId w:val="16"/>
  </w:num>
  <w:num w:numId="23">
    <w:abstractNumId w:val="13"/>
  </w:num>
  <w:num w:numId="24">
    <w:abstractNumId w:val="0"/>
  </w:num>
  <w:num w:numId="25">
    <w:abstractNumId w:val="3"/>
  </w:num>
  <w:num w:numId="26">
    <w:abstractNumId w:val="23"/>
  </w:num>
  <w:num w:numId="27">
    <w:abstractNumId w:val="1"/>
  </w:num>
  <w:num w:numId="28">
    <w:abstractNumId w:val="14"/>
  </w:num>
  <w:num w:numId="29">
    <w:abstractNumId w:val="31"/>
  </w:num>
  <w:num w:numId="30">
    <w:abstractNumId w:val="27"/>
  </w:num>
  <w:num w:numId="31">
    <w:abstractNumId w:val="30"/>
  </w:num>
  <w:num w:numId="32">
    <w:abstractNumId w:val="33"/>
  </w:num>
  <w:num w:numId="33">
    <w:abstractNumId w:val="26"/>
  </w:num>
  <w:num w:numId="34">
    <w:abstractNumId w:val="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598"/>
    <w:rsid w:val="000003C1"/>
    <w:rsid w:val="00000991"/>
    <w:rsid w:val="00000F60"/>
    <w:rsid w:val="00001A02"/>
    <w:rsid w:val="000037D8"/>
    <w:rsid w:val="00004154"/>
    <w:rsid w:val="00005D4F"/>
    <w:rsid w:val="00013232"/>
    <w:rsid w:val="000156F2"/>
    <w:rsid w:val="0001596C"/>
    <w:rsid w:val="00022941"/>
    <w:rsid w:val="00023272"/>
    <w:rsid w:val="000325E6"/>
    <w:rsid w:val="00035430"/>
    <w:rsid w:val="000358CF"/>
    <w:rsid w:val="00036DCB"/>
    <w:rsid w:val="000400E8"/>
    <w:rsid w:val="0004055F"/>
    <w:rsid w:val="0004235D"/>
    <w:rsid w:val="00042A56"/>
    <w:rsid w:val="000442CA"/>
    <w:rsid w:val="0004601C"/>
    <w:rsid w:val="00050622"/>
    <w:rsid w:val="00052911"/>
    <w:rsid w:val="00055EBC"/>
    <w:rsid w:val="0005795D"/>
    <w:rsid w:val="000631C3"/>
    <w:rsid w:val="00065E81"/>
    <w:rsid w:val="00065FCC"/>
    <w:rsid w:val="000671A1"/>
    <w:rsid w:val="000672C5"/>
    <w:rsid w:val="0007077F"/>
    <w:rsid w:val="00074987"/>
    <w:rsid w:val="0007655E"/>
    <w:rsid w:val="00081AD5"/>
    <w:rsid w:val="000841B0"/>
    <w:rsid w:val="0008528B"/>
    <w:rsid w:val="00086462"/>
    <w:rsid w:val="000878BF"/>
    <w:rsid w:val="00093069"/>
    <w:rsid w:val="00093933"/>
    <w:rsid w:val="00093ECA"/>
    <w:rsid w:val="0009476E"/>
    <w:rsid w:val="00094CE4"/>
    <w:rsid w:val="0009516D"/>
    <w:rsid w:val="000973D9"/>
    <w:rsid w:val="000B1A1A"/>
    <w:rsid w:val="000B203D"/>
    <w:rsid w:val="000B7641"/>
    <w:rsid w:val="000B7CBE"/>
    <w:rsid w:val="000B7F14"/>
    <w:rsid w:val="000C0F97"/>
    <w:rsid w:val="000C3653"/>
    <w:rsid w:val="000C369E"/>
    <w:rsid w:val="000C6B45"/>
    <w:rsid w:val="000C7DDE"/>
    <w:rsid w:val="000D11AC"/>
    <w:rsid w:val="000D1A74"/>
    <w:rsid w:val="000D2A56"/>
    <w:rsid w:val="000D3509"/>
    <w:rsid w:val="000D5320"/>
    <w:rsid w:val="000D5F3A"/>
    <w:rsid w:val="000D7D32"/>
    <w:rsid w:val="000E0AE5"/>
    <w:rsid w:val="000E3CD3"/>
    <w:rsid w:val="000E5763"/>
    <w:rsid w:val="000E63FE"/>
    <w:rsid w:val="000E6DD4"/>
    <w:rsid w:val="000E711C"/>
    <w:rsid w:val="000E74CE"/>
    <w:rsid w:val="000F0B72"/>
    <w:rsid w:val="000F3972"/>
    <w:rsid w:val="000F68A3"/>
    <w:rsid w:val="001002BD"/>
    <w:rsid w:val="00100646"/>
    <w:rsid w:val="001019E9"/>
    <w:rsid w:val="00102BF2"/>
    <w:rsid w:val="00103294"/>
    <w:rsid w:val="00104470"/>
    <w:rsid w:val="00106ACE"/>
    <w:rsid w:val="00106AE3"/>
    <w:rsid w:val="00106E65"/>
    <w:rsid w:val="00107F05"/>
    <w:rsid w:val="001142EC"/>
    <w:rsid w:val="001164EC"/>
    <w:rsid w:val="00116856"/>
    <w:rsid w:val="0012023A"/>
    <w:rsid w:val="00125826"/>
    <w:rsid w:val="0013193C"/>
    <w:rsid w:val="00131F0E"/>
    <w:rsid w:val="00132ED7"/>
    <w:rsid w:val="00135916"/>
    <w:rsid w:val="00135993"/>
    <w:rsid w:val="00137B80"/>
    <w:rsid w:val="00141624"/>
    <w:rsid w:val="00142D9D"/>
    <w:rsid w:val="0014325A"/>
    <w:rsid w:val="001436D5"/>
    <w:rsid w:val="00143D0C"/>
    <w:rsid w:val="001503B0"/>
    <w:rsid w:val="0015114F"/>
    <w:rsid w:val="0015197C"/>
    <w:rsid w:val="001527BA"/>
    <w:rsid w:val="001529C8"/>
    <w:rsid w:val="00152EE3"/>
    <w:rsid w:val="00155223"/>
    <w:rsid w:val="00155AC5"/>
    <w:rsid w:val="001566B4"/>
    <w:rsid w:val="001566DD"/>
    <w:rsid w:val="00157BFC"/>
    <w:rsid w:val="00160F3E"/>
    <w:rsid w:val="00161F42"/>
    <w:rsid w:val="00162D5D"/>
    <w:rsid w:val="0016361F"/>
    <w:rsid w:val="0016652D"/>
    <w:rsid w:val="00172369"/>
    <w:rsid w:val="0017711F"/>
    <w:rsid w:val="00177389"/>
    <w:rsid w:val="0017762F"/>
    <w:rsid w:val="00177D85"/>
    <w:rsid w:val="00181B9D"/>
    <w:rsid w:val="00182C83"/>
    <w:rsid w:val="001834BE"/>
    <w:rsid w:val="00184F74"/>
    <w:rsid w:val="001857DF"/>
    <w:rsid w:val="001860EA"/>
    <w:rsid w:val="001863DA"/>
    <w:rsid w:val="00192BA0"/>
    <w:rsid w:val="00193119"/>
    <w:rsid w:val="001942F0"/>
    <w:rsid w:val="00196E2D"/>
    <w:rsid w:val="001A04AF"/>
    <w:rsid w:val="001A754B"/>
    <w:rsid w:val="001B226C"/>
    <w:rsid w:val="001B4E3F"/>
    <w:rsid w:val="001C045B"/>
    <w:rsid w:val="001C0705"/>
    <w:rsid w:val="001C1259"/>
    <w:rsid w:val="001C234B"/>
    <w:rsid w:val="001C61F5"/>
    <w:rsid w:val="001C67BC"/>
    <w:rsid w:val="001C69D6"/>
    <w:rsid w:val="001C7F91"/>
    <w:rsid w:val="001D4D1A"/>
    <w:rsid w:val="001D71DB"/>
    <w:rsid w:val="001D7BD8"/>
    <w:rsid w:val="001E436B"/>
    <w:rsid w:val="001F17B7"/>
    <w:rsid w:val="001F27C9"/>
    <w:rsid w:val="0020032C"/>
    <w:rsid w:val="0020216E"/>
    <w:rsid w:val="00202FF7"/>
    <w:rsid w:val="00206D18"/>
    <w:rsid w:val="00212CE7"/>
    <w:rsid w:val="00213963"/>
    <w:rsid w:val="00214C15"/>
    <w:rsid w:val="0021658C"/>
    <w:rsid w:val="00217933"/>
    <w:rsid w:val="00217FC0"/>
    <w:rsid w:val="002201A7"/>
    <w:rsid w:val="0022132E"/>
    <w:rsid w:val="002221AE"/>
    <w:rsid w:val="00224867"/>
    <w:rsid w:val="00225708"/>
    <w:rsid w:val="0022672C"/>
    <w:rsid w:val="00226E05"/>
    <w:rsid w:val="0023321A"/>
    <w:rsid w:val="00233808"/>
    <w:rsid w:val="00235689"/>
    <w:rsid w:val="002379CD"/>
    <w:rsid w:val="002409B4"/>
    <w:rsid w:val="002418EF"/>
    <w:rsid w:val="0024245D"/>
    <w:rsid w:val="00242CF4"/>
    <w:rsid w:val="00243B83"/>
    <w:rsid w:val="00243EDB"/>
    <w:rsid w:val="00245074"/>
    <w:rsid w:val="00245E47"/>
    <w:rsid w:val="00245F83"/>
    <w:rsid w:val="00247A75"/>
    <w:rsid w:val="0025210A"/>
    <w:rsid w:val="00253191"/>
    <w:rsid w:val="0025738A"/>
    <w:rsid w:val="0026124B"/>
    <w:rsid w:val="00262531"/>
    <w:rsid w:val="00270E52"/>
    <w:rsid w:val="0027224A"/>
    <w:rsid w:val="00275C41"/>
    <w:rsid w:val="00276DE1"/>
    <w:rsid w:val="00276E92"/>
    <w:rsid w:val="00280E1B"/>
    <w:rsid w:val="00283B99"/>
    <w:rsid w:val="002857E1"/>
    <w:rsid w:val="00291E80"/>
    <w:rsid w:val="00292055"/>
    <w:rsid w:val="00297D60"/>
    <w:rsid w:val="002A0726"/>
    <w:rsid w:val="002A2F14"/>
    <w:rsid w:val="002A30ED"/>
    <w:rsid w:val="002A4C05"/>
    <w:rsid w:val="002A68DA"/>
    <w:rsid w:val="002A78D4"/>
    <w:rsid w:val="002B0766"/>
    <w:rsid w:val="002B34D9"/>
    <w:rsid w:val="002B3586"/>
    <w:rsid w:val="002B3E9A"/>
    <w:rsid w:val="002B451D"/>
    <w:rsid w:val="002B589D"/>
    <w:rsid w:val="002B6DF7"/>
    <w:rsid w:val="002C34B0"/>
    <w:rsid w:val="002C39B5"/>
    <w:rsid w:val="002C44C8"/>
    <w:rsid w:val="002D2FAF"/>
    <w:rsid w:val="002D3737"/>
    <w:rsid w:val="002D5FD6"/>
    <w:rsid w:val="002D6B3C"/>
    <w:rsid w:val="002D7385"/>
    <w:rsid w:val="002E0AC5"/>
    <w:rsid w:val="002E61A0"/>
    <w:rsid w:val="002E6A08"/>
    <w:rsid w:val="0030144E"/>
    <w:rsid w:val="003022F9"/>
    <w:rsid w:val="003037C7"/>
    <w:rsid w:val="00304EF5"/>
    <w:rsid w:val="00306F19"/>
    <w:rsid w:val="00307550"/>
    <w:rsid w:val="00310007"/>
    <w:rsid w:val="00314DBB"/>
    <w:rsid w:val="003157A6"/>
    <w:rsid w:val="0031753D"/>
    <w:rsid w:val="0032218B"/>
    <w:rsid w:val="0032322A"/>
    <w:rsid w:val="00323EB1"/>
    <w:rsid w:val="003252EF"/>
    <w:rsid w:val="00325475"/>
    <w:rsid w:val="003270A5"/>
    <w:rsid w:val="00332382"/>
    <w:rsid w:val="00335DE0"/>
    <w:rsid w:val="00336E44"/>
    <w:rsid w:val="00341C46"/>
    <w:rsid w:val="00341E59"/>
    <w:rsid w:val="00343AF3"/>
    <w:rsid w:val="00345D10"/>
    <w:rsid w:val="00352C7F"/>
    <w:rsid w:val="00352D2B"/>
    <w:rsid w:val="00353AD9"/>
    <w:rsid w:val="003579E1"/>
    <w:rsid w:val="00360C04"/>
    <w:rsid w:val="003619F5"/>
    <w:rsid w:val="00361F44"/>
    <w:rsid w:val="003633A0"/>
    <w:rsid w:val="003658F8"/>
    <w:rsid w:val="00366672"/>
    <w:rsid w:val="00367574"/>
    <w:rsid w:val="00367EB8"/>
    <w:rsid w:val="00371356"/>
    <w:rsid w:val="003728FE"/>
    <w:rsid w:val="0037370A"/>
    <w:rsid w:val="00374407"/>
    <w:rsid w:val="00377971"/>
    <w:rsid w:val="0038098D"/>
    <w:rsid w:val="003810E5"/>
    <w:rsid w:val="003821BC"/>
    <w:rsid w:val="00382FB7"/>
    <w:rsid w:val="003847E8"/>
    <w:rsid w:val="00384CB4"/>
    <w:rsid w:val="00385853"/>
    <w:rsid w:val="00385BAB"/>
    <w:rsid w:val="00397F8F"/>
    <w:rsid w:val="003A4D24"/>
    <w:rsid w:val="003A55F7"/>
    <w:rsid w:val="003A561C"/>
    <w:rsid w:val="003A6BC4"/>
    <w:rsid w:val="003B3526"/>
    <w:rsid w:val="003B6EAC"/>
    <w:rsid w:val="003B6F53"/>
    <w:rsid w:val="003B7791"/>
    <w:rsid w:val="003C40C3"/>
    <w:rsid w:val="003D07FB"/>
    <w:rsid w:val="003D1813"/>
    <w:rsid w:val="003D191F"/>
    <w:rsid w:val="003D2B32"/>
    <w:rsid w:val="003D3D91"/>
    <w:rsid w:val="003E0666"/>
    <w:rsid w:val="003E193E"/>
    <w:rsid w:val="003E4525"/>
    <w:rsid w:val="003E5CA6"/>
    <w:rsid w:val="003E70C7"/>
    <w:rsid w:val="003E72E4"/>
    <w:rsid w:val="003F1C97"/>
    <w:rsid w:val="003F2C3E"/>
    <w:rsid w:val="003F32CB"/>
    <w:rsid w:val="003F3337"/>
    <w:rsid w:val="003F5E28"/>
    <w:rsid w:val="00401181"/>
    <w:rsid w:val="00402376"/>
    <w:rsid w:val="00402B6C"/>
    <w:rsid w:val="004044CF"/>
    <w:rsid w:val="004053F7"/>
    <w:rsid w:val="00405401"/>
    <w:rsid w:val="0040684C"/>
    <w:rsid w:val="00407057"/>
    <w:rsid w:val="00407796"/>
    <w:rsid w:val="00407FEB"/>
    <w:rsid w:val="00413C7C"/>
    <w:rsid w:val="00414DAD"/>
    <w:rsid w:val="00416902"/>
    <w:rsid w:val="00416D3F"/>
    <w:rsid w:val="00416F4F"/>
    <w:rsid w:val="0042222E"/>
    <w:rsid w:val="0042326B"/>
    <w:rsid w:val="00430A8C"/>
    <w:rsid w:val="00431F59"/>
    <w:rsid w:val="004323FB"/>
    <w:rsid w:val="00432C18"/>
    <w:rsid w:val="00434CC5"/>
    <w:rsid w:val="004377F4"/>
    <w:rsid w:val="00440523"/>
    <w:rsid w:val="00440F5A"/>
    <w:rsid w:val="00443EDD"/>
    <w:rsid w:val="00444D98"/>
    <w:rsid w:val="00444DD6"/>
    <w:rsid w:val="00447F18"/>
    <w:rsid w:val="004501C6"/>
    <w:rsid w:val="0045281C"/>
    <w:rsid w:val="00460E6B"/>
    <w:rsid w:val="00462003"/>
    <w:rsid w:val="00463180"/>
    <w:rsid w:val="00464ADE"/>
    <w:rsid w:val="00466F34"/>
    <w:rsid w:val="004671FF"/>
    <w:rsid w:val="00472480"/>
    <w:rsid w:val="00472FC8"/>
    <w:rsid w:val="00473E87"/>
    <w:rsid w:val="00474A86"/>
    <w:rsid w:val="00480805"/>
    <w:rsid w:val="00480D69"/>
    <w:rsid w:val="0048140A"/>
    <w:rsid w:val="004820F4"/>
    <w:rsid w:val="00485B5A"/>
    <w:rsid w:val="00493582"/>
    <w:rsid w:val="0049510E"/>
    <w:rsid w:val="00495465"/>
    <w:rsid w:val="00497950"/>
    <w:rsid w:val="004A2FF4"/>
    <w:rsid w:val="004A3ABC"/>
    <w:rsid w:val="004A3B2C"/>
    <w:rsid w:val="004A3E2E"/>
    <w:rsid w:val="004B0574"/>
    <w:rsid w:val="004B228B"/>
    <w:rsid w:val="004B3C93"/>
    <w:rsid w:val="004B50D2"/>
    <w:rsid w:val="004B7A99"/>
    <w:rsid w:val="004C34BF"/>
    <w:rsid w:val="004D37EE"/>
    <w:rsid w:val="004D3CA2"/>
    <w:rsid w:val="004D463E"/>
    <w:rsid w:val="004D4EC4"/>
    <w:rsid w:val="004D53DC"/>
    <w:rsid w:val="004D6C88"/>
    <w:rsid w:val="004E09E5"/>
    <w:rsid w:val="004E2929"/>
    <w:rsid w:val="004E2FA4"/>
    <w:rsid w:val="004E3DF7"/>
    <w:rsid w:val="004E63D8"/>
    <w:rsid w:val="004E6415"/>
    <w:rsid w:val="004F6EB0"/>
    <w:rsid w:val="00500588"/>
    <w:rsid w:val="0050155F"/>
    <w:rsid w:val="0050247A"/>
    <w:rsid w:val="00505F20"/>
    <w:rsid w:val="00506F8C"/>
    <w:rsid w:val="00510DDB"/>
    <w:rsid w:val="00511800"/>
    <w:rsid w:val="00513674"/>
    <w:rsid w:val="00514A3D"/>
    <w:rsid w:val="0051573C"/>
    <w:rsid w:val="00516766"/>
    <w:rsid w:val="005172D4"/>
    <w:rsid w:val="00526624"/>
    <w:rsid w:val="00526BF3"/>
    <w:rsid w:val="00531357"/>
    <w:rsid w:val="00535B04"/>
    <w:rsid w:val="005365A3"/>
    <w:rsid w:val="00537C8C"/>
    <w:rsid w:val="00542433"/>
    <w:rsid w:val="00543AF3"/>
    <w:rsid w:val="00544FE3"/>
    <w:rsid w:val="00550FBF"/>
    <w:rsid w:val="00551AAB"/>
    <w:rsid w:val="00553148"/>
    <w:rsid w:val="00555C1F"/>
    <w:rsid w:val="0055680D"/>
    <w:rsid w:val="00560158"/>
    <w:rsid w:val="00560332"/>
    <w:rsid w:val="0056467D"/>
    <w:rsid w:val="005649DA"/>
    <w:rsid w:val="0056576D"/>
    <w:rsid w:val="00566799"/>
    <w:rsid w:val="00567217"/>
    <w:rsid w:val="00567E1A"/>
    <w:rsid w:val="00572DD7"/>
    <w:rsid w:val="00580320"/>
    <w:rsid w:val="005829E0"/>
    <w:rsid w:val="00583943"/>
    <w:rsid w:val="00583EC4"/>
    <w:rsid w:val="00585B4E"/>
    <w:rsid w:val="00586D17"/>
    <w:rsid w:val="00587E8B"/>
    <w:rsid w:val="005903EB"/>
    <w:rsid w:val="00595842"/>
    <w:rsid w:val="005958F7"/>
    <w:rsid w:val="005A13CF"/>
    <w:rsid w:val="005A1648"/>
    <w:rsid w:val="005A62A2"/>
    <w:rsid w:val="005B3801"/>
    <w:rsid w:val="005B57D7"/>
    <w:rsid w:val="005B7909"/>
    <w:rsid w:val="005C338A"/>
    <w:rsid w:val="005C3B84"/>
    <w:rsid w:val="005D2935"/>
    <w:rsid w:val="005D365D"/>
    <w:rsid w:val="005D37C6"/>
    <w:rsid w:val="005D5C66"/>
    <w:rsid w:val="005D5FE5"/>
    <w:rsid w:val="005E301E"/>
    <w:rsid w:val="005F1266"/>
    <w:rsid w:val="005F2001"/>
    <w:rsid w:val="005F7B46"/>
    <w:rsid w:val="005F7C98"/>
    <w:rsid w:val="00600505"/>
    <w:rsid w:val="0060137D"/>
    <w:rsid w:val="006116CC"/>
    <w:rsid w:val="0061400D"/>
    <w:rsid w:val="00617199"/>
    <w:rsid w:val="00620FD1"/>
    <w:rsid w:val="006219AE"/>
    <w:rsid w:val="006224DE"/>
    <w:rsid w:val="006226D9"/>
    <w:rsid w:val="00622C41"/>
    <w:rsid w:val="0063058C"/>
    <w:rsid w:val="006307DA"/>
    <w:rsid w:val="00632027"/>
    <w:rsid w:val="0063222F"/>
    <w:rsid w:val="0063430B"/>
    <w:rsid w:val="0063473E"/>
    <w:rsid w:val="00634C74"/>
    <w:rsid w:val="00635633"/>
    <w:rsid w:val="006374E5"/>
    <w:rsid w:val="006408C8"/>
    <w:rsid w:val="0064134B"/>
    <w:rsid w:val="00641A9A"/>
    <w:rsid w:val="006451A6"/>
    <w:rsid w:val="00650760"/>
    <w:rsid w:val="0065082A"/>
    <w:rsid w:val="00650893"/>
    <w:rsid w:val="0065133B"/>
    <w:rsid w:val="00651944"/>
    <w:rsid w:val="0066045F"/>
    <w:rsid w:val="00661DCB"/>
    <w:rsid w:val="00664054"/>
    <w:rsid w:val="006668DF"/>
    <w:rsid w:val="0067068A"/>
    <w:rsid w:val="00670A22"/>
    <w:rsid w:val="00671F4B"/>
    <w:rsid w:val="0067472B"/>
    <w:rsid w:val="00674B95"/>
    <w:rsid w:val="00675B36"/>
    <w:rsid w:val="00675FB9"/>
    <w:rsid w:val="00680F1C"/>
    <w:rsid w:val="006816FD"/>
    <w:rsid w:val="00684613"/>
    <w:rsid w:val="00684BD4"/>
    <w:rsid w:val="0068736E"/>
    <w:rsid w:val="00693801"/>
    <w:rsid w:val="00693DDA"/>
    <w:rsid w:val="0069502A"/>
    <w:rsid w:val="00695679"/>
    <w:rsid w:val="00695EC4"/>
    <w:rsid w:val="00696D63"/>
    <w:rsid w:val="006A0898"/>
    <w:rsid w:val="006A3187"/>
    <w:rsid w:val="006A41FC"/>
    <w:rsid w:val="006A5D1B"/>
    <w:rsid w:val="006A6231"/>
    <w:rsid w:val="006B1568"/>
    <w:rsid w:val="006B243A"/>
    <w:rsid w:val="006B26F0"/>
    <w:rsid w:val="006B2881"/>
    <w:rsid w:val="006B7B98"/>
    <w:rsid w:val="006B7F3B"/>
    <w:rsid w:val="006C219F"/>
    <w:rsid w:val="006C4434"/>
    <w:rsid w:val="006C63A4"/>
    <w:rsid w:val="006D0C53"/>
    <w:rsid w:val="006D1754"/>
    <w:rsid w:val="006D3F72"/>
    <w:rsid w:val="006D6C19"/>
    <w:rsid w:val="006D78D0"/>
    <w:rsid w:val="006D7A02"/>
    <w:rsid w:val="006E1E99"/>
    <w:rsid w:val="006E39B1"/>
    <w:rsid w:val="006E61C6"/>
    <w:rsid w:val="006E685D"/>
    <w:rsid w:val="006E7228"/>
    <w:rsid w:val="006F6F28"/>
    <w:rsid w:val="0070127B"/>
    <w:rsid w:val="00703051"/>
    <w:rsid w:val="0070419E"/>
    <w:rsid w:val="0070486D"/>
    <w:rsid w:val="00706162"/>
    <w:rsid w:val="007109E1"/>
    <w:rsid w:val="0071241F"/>
    <w:rsid w:val="0071251B"/>
    <w:rsid w:val="007134A9"/>
    <w:rsid w:val="0071355F"/>
    <w:rsid w:val="00714250"/>
    <w:rsid w:val="007235F4"/>
    <w:rsid w:val="007241A5"/>
    <w:rsid w:val="00731B05"/>
    <w:rsid w:val="00731B47"/>
    <w:rsid w:val="00732364"/>
    <w:rsid w:val="00733516"/>
    <w:rsid w:val="00733706"/>
    <w:rsid w:val="00735733"/>
    <w:rsid w:val="00735913"/>
    <w:rsid w:val="007407D7"/>
    <w:rsid w:val="00741A30"/>
    <w:rsid w:val="007425E7"/>
    <w:rsid w:val="0074518D"/>
    <w:rsid w:val="007459B0"/>
    <w:rsid w:val="00746159"/>
    <w:rsid w:val="00746D62"/>
    <w:rsid w:val="00746E39"/>
    <w:rsid w:val="00751ED4"/>
    <w:rsid w:val="0075241E"/>
    <w:rsid w:val="007538E8"/>
    <w:rsid w:val="00753EB8"/>
    <w:rsid w:val="00756D42"/>
    <w:rsid w:val="00763D93"/>
    <w:rsid w:val="00767559"/>
    <w:rsid w:val="00772151"/>
    <w:rsid w:val="00773422"/>
    <w:rsid w:val="00785648"/>
    <w:rsid w:val="00787C6B"/>
    <w:rsid w:val="007A160B"/>
    <w:rsid w:val="007A1A76"/>
    <w:rsid w:val="007A5245"/>
    <w:rsid w:val="007A624E"/>
    <w:rsid w:val="007B1FA4"/>
    <w:rsid w:val="007B4180"/>
    <w:rsid w:val="007B4361"/>
    <w:rsid w:val="007B45D3"/>
    <w:rsid w:val="007B61F4"/>
    <w:rsid w:val="007C008D"/>
    <w:rsid w:val="007C0D7C"/>
    <w:rsid w:val="007C4B4A"/>
    <w:rsid w:val="007C5CA9"/>
    <w:rsid w:val="007C6ED5"/>
    <w:rsid w:val="007D2BE2"/>
    <w:rsid w:val="007D3DA9"/>
    <w:rsid w:val="007D3DF2"/>
    <w:rsid w:val="007D4D2A"/>
    <w:rsid w:val="007D72A9"/>
    <w:rsid w:val="007D7472"/>
    <w:rsid w:val="007E17A7"/>
    <w:rsid w:val="007E2816"/>
    <w:rsid w:val="007E4AD4"/>
    <w:rsid w:val="007E4CC1"/>
    <w:rsid w:val="007E5961"/>
    <w:rsid w:val="007E5FD9"/>
    <w:rsid w:val="007E6E05"/>
    <w:rsid w:val="007E70AE"/>
    <w:rsid w:val="007E7C69"/>
    <w:rsid w:val="007F0D13"/>
    <w:rsid w:val="007F12BA"/>
    <w:rsid w:val="007F194C"/>
    <w:rsid w:val="007F2962"/>
    <w:rsid w:val="007F3082"/>
    <w:rsid w:val="007F3CD4"/>
    <w:rsid w:val="007F6D0A"/>
    <w:rsid w:val="008007B9"/>
    <w:rsid w:val="008011F7"/>
    <w:rsid w:val="00807371"/>
    <w:rsid w:val="008112F6"/>
    <w:rsid w:val="00816883"/>
    <w:rsid w:val="008228D9"/>
    <w:rsid w:val="00823160"/>
    <w:rsid w:val="00827226"/>
    <w:rsid w:val="0083127B"/>
    <w:rsid w:val="008313B1"/>
    <w:rsid w:val="00832B00"/>
    <w:rsid w:val="00833E2A"/>
    <w:rsid w:val="00842564"/>
    <w:rsid w:val="00842A16"/>
    <w:rsid w:val="0084520D"/>
    <w:rsid w:val="00846DA9"/>
    <w:rsid w:val="00847CEE"/>
    <w:rsid w:val="00854050"/>
    <w:rsid w:val="00860C11"/>
    <w:rsid w:val="00862EA6"/>
    <w:rsid w:val="00863DC2"/>
    <w:rsid w:val="0086429F"/>
    <w:rsid w:val="00864494"/>
    <w:rsid w:val="00866A9C"/>
    <w:rsid w:val="00871C23"/>
    <w:rsid w:val="00872123"/>
    <w:rsid w:val="00875854"/>
    <w:rsid w:val="008769D2"/>
    <w:rsid w:val="00883DFD"/>
    <w:rsid w:val="00886AB7"/>
    <w:rsid w:val="008878DF"/>
    <w:rsid w:val="0088797E"/>
    <w:rsid w:val="0089014A"/>
    <w:rsid w:val="008931A3"/>
    <w:rsid w:val="008938E6"/>
    <w:rsid w:val="008944B2"/>
    <w:rsid w:val="00896FE1"/>
    <w:rsid w:val="00897040"/>
    <w:rsid w:val="008A55CF"/>
    <w:rsid w:val="008B02CC"/>
    <w:rsid w:val="008B075A"/>
    <w:rsid w:val="008B14B6"/>
    <w:rsid w:val="008B1582"/>
    <w:rsid w:val="008B24A4"/>
    <w:rsid w:val="008B4BDA"/>
    <w:rsid w:val="008B782D"/>
    <w:rsid w:val="008C2439"/>
    <w:rsid w:val="008C2459"/>
    <w:rsid w:val="008C4332"/>
    <w:rsid w:val="008C4D85"/>
    <w:rsid w:val="008C6D5D"/>
    <w:rsid w:val="008C7B81"/>
    <w:rsid w:val="008D1E00"/>
    <w:rsid w:val="008D6CD6"/>
    <w:rsid w:val="008E1FA8"/>
    <w:rsid w:val="008E2D69"/>
    <w:rsid w:val="008E3438"/>
    <w:rsid w:val="008E3778"/>
    <w:rsid w:val="008E3F01"/>
    <w:rsid w:val="008F64F7"/>
    <w:rsid w:val="008F7AA5"/>
    <w:rsid w:val="00900590"/>
    <w:rsid w:val="00904122"/>
    <w:rsid w:val="009046B1"/>
    <w:rsid w:val="00904D27"/>
    <w:rsid w:val="00905147"/>
    <w:rsid w:val="00907C82"/>
    <w:rsid w:val="0091233C"/>
    <w:rsid w:val="00912BF3"/>
    <w:rsid w:val="00913E9B"/>
    <w:rsid w:val="009152FD"/>
    <w:rsid w:val="00915A20"/>
    <w:rsid w:val="009165C1"/>
    <w:rsid w:val="00921177"/>
    <w:rsid w:val="0092151F"/>
    <w:rsid w:val="00925B90"/>
    <w:rsid w:val="00925FC4"/>
    <w:rsid w:val="00927D02"/>
    <w:rsid w:val="00932088"/>
    <w:rsid w:val="0094252F"/>
    <w:rsid w:val="009430A7"/>
    <w:rsid w:val="00945E72"/>
    <w:rsid w:val="009473A0"/>
    <w:rsid w:val="00947E45"/>
    <w:rsid w:val="00950C10"/>
    <w:rsid w:val="00951BEB"/>
    <w:rsid w:val="009522F6"/>
    <w:rsid w:val="0095445F"/>
    <w:rsid w:val="00956895"/>
    <w:rsid w:val="00962C75"/>
    <w:rsid w:val="0096317D"/>
    <w:rsid w:val="00964ECA"/>
    <w:rsid w:val="00970251"/>
    <w:rsid w:val="00971797"/>
    <w:rsid w:val="00977E93"/>
    <w:rsid w:val="00981E45"/>
    <w:rsid w:val="00984244"/>
    <w:rsid w:val="009851AF"/>
    <w:rsid w:val="0098590C"/>
    <w:rsid w:val="00990252"/>
    <w:rsid w:val="00991CF7"/>
    <w:rsid w:val="00991D60"/>
    <w:rsid w:val="009944E0"/>
    <w:rsid w:val="00995718"/>
    <w:rsid w:val="009A03A7"/>
    <w:rsid w:val="009A1F58"/>
    <w:rsid w:val="009A6A04"/>
    <w:rsid w:val="009B662B"/>
    <w:rsid w:val="009B668A"/>
    <w:rsid w:val="009C2C94"/>
    <w:rsid w:val="009C4FF8"/>
    <w:rsid w:val="009C60AD"/>
    <w:rsid w:val="009D2311"/>
    <w:rsid w:val="009D34D7"/>
    <w:rsid w:val="009D3D89"/>
    <w:rsid w:val="009D4873"/>
    <w:rsid w:val="009D6D14"/>
    <w:rsid w:val="009E0DE1"/>
    <w:rsid w:val="009E0E33"/>
    <w:rsid w:val="009E6478"/>
    <w:rsid w:val="009E71F1"/>
    <w:rsid w:val="009E76E4"/>
    <w:rsid w:val="009F0B26"/>
    <w:rsid w:val="009F39B3"/>
    <w:rsid w:val="00A026D9"/>
    <w:rsid w:val="00A02FFE"/>
    <w:rsid w:val="00A04B44"/>
    <w:rsid w:val="00A0790F"/>
    <w:rsid w:val="00A10A4A"/>
    <w:rsid w:val="00A120BB"/>
    <w:rsid w:val="00A139ED"/>
    <w:rsid w:val="00A151E8"/>
    <w:rsid w:val="00A1677B"/>
    <w:rsid w:val="00A206CF"/>
    <w:rsid w:val="00A220F9"/>
    <w:rsid w:val="00A22EBA"/>
    <w:rsid w:val="00A2462C"/>
    <w:rsid w:val="00A24C11"/>
    <w:rsid w:val="00A253D8"/>
    <w:rsid w:val="00A278ED"/>
    <w:rsid w:val="00A30CBC"/>
    <w:rsid w:val="00A322D6"/>
    <w:rsid w:val="00A334DA"/>
    <w:rsid w:val="00A3544A"/>
    <w:rsid w:val="00A370F4"/>
    <w:rsid w:val="00A443B5"/>
    <w:rsid w:val="00A446EC"/>
    <w:rsid w:val="00A45083"/>
    <w:rsid w:val="00A47438"/>
    <w:rsid w:val="00A51C68"/>
    <w:rsid w:val="00A53EB6"/>
    <w:rsid w:val="00A57C54"/>
    <w:rsid w:val="00A60A00"/>
    <w:rsid w:val="00A627E5"/>
    <w:rsid w:val="00A647F1"/>
    <w:rsid w:val="00A64ECC"/>
    <w:rsid w:val="00A65D9D"/>
    <w:rsid w:val="00A66398"/>
    <w:rsid w:val="00A71018"/>
    <w:rsid w:val="00A75B7C"/>
    <w:rsid w:val="00A77C3B"/>
    <w:rsid w:val="00A82B4F"/>
    <w:rsid w:val="00A82B93"/>
    <w:rsid w:val="00A83B63"/>
    <w:rsid w:val="00A83CB9"/>
    <w:rsid w:val="00A87EBF"/>
    <w:rsid w:val="00A90414"/>
    <w:rsid w:val="00A90E08"/>
    <w:rsid w:val="00A9705E"/>
    <w:rsid w:val="00AA0659"/>
    <w:rsid w:val="00AA0BF7"/>
    <w:rsid w:val="00AA199A"/>
    <w:rsid w:val="00AA35BE"/>
    <w:rsid w:val="00AA6E81"/>
    <w:rsid w:val="00AB4EFD"/>
    <w:rsid w:val="00AB552A"/>
    <w:rsid w:val="00AC0CDF"/>
    <w:rsid w:val="00AC2DFD"/>
    <w:rsid w:val="00AC338A"/>
    <w:rsid w:val="00AC3451"/>
    <w:rsid w:val="00AC373E"/>
    <w:rsid w:val="00AC47AD"/>
    <w:rsid w:val="00AD09D3"/>
    <w:rsid w:val="00AD0F39"/>
    <w:rsid w:val="00AD159A"/>
    <w:rsid w:val="00AD4B29"/>
    <w:rsid w:val="00AE00BE"/>
    <w:rsid w:val="00AE0472"/>
    <w:rsid w:val="00AE137D"/>
    <w:rsid w:val="00AE2333"/>
    <w:rsid w:val="00AE4566"/>
    <w:rsid w:val="00AE525A"/>
    <w:rsid w:val="00AE5E30"/>
    <w:rsid w:val="00AF2FB2"/>
    <w:rsid w:val="00AF42F5"/>
    <w:rsid w:val="00AF5EFE"/>
    <w:rsid w:val="00AF6CFB"/>
    <w:rsid w:val="00B02848"/>
    <w:rsid w:val="00B02955"/>
    <w:rsid w:val="00B046DC"/>
    <w:rsid w:val="00B04CDD"/>
    <w:rsid w:val="00B0557F"/>
    <w:rsid w:val="00B0725A"/>
    <w:rsid w:val="00B10729"/>
    <w:rsid w:val="00B10F34"/>
    <w:rsid w:val="00B14ED0"/>
    <w:rsid w:val="00B15AC0"/>
    <w:rsid w:val="00B1769D"/>
    <w:rsid w:val="00B177E7"/>
    <w:rsid w:val="00B2055D"/>
    <w:rsid w:val="00B216D2"/>
    <w:rsid w:val="00B2170F"/>
    <w:rsid w:val="00B230D1"/>
    <w:rsid w:val="00B23699"/>
    <w:rsid w:val="00B24773"/>
    <w:rsid w:val="00B24AB9"/>
    <w:rsid w:val="00B27F53"/>
    <w:rsid w:val="00B30FD4"/>
    <w:rsid w:val="00B316F1"/>
    <w:rsid w:val="00B3174F"/>
    <w:rsid w:val="00B31FE1"/>
    <w:rsid w:val="00B32C76"/>
    <w:rsid w:val="00B37D73"/>
    <w:rsid w:val="00B37F41"/>
    <w:rsid w:val="00B40FA0"/>
    <w:rsid w:val="00B415E4"/>
    <w:rsid w:val="00B42596"/>
    <w:rsid w:val="00B433DC"/>
    <w:rsid w:val="00B435C9"/>
    <w:rsid w:val="00B44EC5"/>
    <w:rsid w:val="00B5559C"/>
    <w:rsid w:val="00B5634E"/>
    <w:rsid w:val="00B565A4"/>
    <w:rsid w:val="00B571A6"/>
    <w:rsid w:val="00B5748D"/>
    <w:rsid w:val="00B6041E"/>
    <w:rsid w:val="00B641A3"/>
    <w:rsid w:val="00B66D31"/>
    <w:rsid w:val="00B679E3"/>
    <w:rsid w:val="00B736AF"/>
    <w:rsid w:val="00B74E6A"/>
    <w:rsid w:val="00B750F8"/>
    <w:rsid w:val="00B75741"/>
    <w:rsid w:val="00B760E1"/>
    <w:rsid w:val="00B81C2D"/>
    <w:rsid w:val="00B81E1E"/>
    <w:rsid w:val="00B826A8"/>
    <w:rsid w:val="00B8344B"/>
    <w:rsid w:val="00B84463"/>
    <w:rsid w:val="00B92D10"/>
    <w:rsid w:val="00B94197"/>
    <w:rsid w:val="00B9472C"/>
    <w:rsid w:val="00B97742"/>
    <w:rsid w:val="00BA1916"/>
    <w:rsid w:val="00BA222F"/>
    <w:rsid w:val="00BA4B19"/>
    <w:rsid w:val="00BA6369"/>
    <w:rsid w:val="00BB1127"/>
    <w:rsid w:val="00BB39A9"/>
    <w:rsid w:val="00BB5152"/>
    <w:rsid w:val="00BB68D4"/>
    <w:rsid w:val="00BC09EF"/>
    <w:rsid w:val="00BC52C0"/>
    <w:rsid w:val="00BC60EA"/>
    <w:rsid w:val="00BC6143"/>
    <w:rsid w:val="00BC695E"/>
    <w:rsid w:val="00BD6EFB"/>
    <w:rsid w:val="00BE0BFB"/>
    <w:rsid w:val="00BE48BC"/>
    <w:rsid w:val="00BE714F"/>
    <w:rsid w:val="00BE7DD4"/>
    <w:rsid w:val="00BF09E4"/>
    <w:rsid w:val="00BF1873"/>
    <w:rsid w:val="00BF3237"/>
    <w:rsid w:val="00BF385B"/>
    <w:rsid w:val="00C013C6"/>
    <w:rsid w:val="00C030FB"/>
    <w:rsid w:val="00C055A8"/>
    <w:rsid w:val="00C07F50"/>
    <w:rsid w:val="00C10C42"/>
    <w:rsid w:val="00C134C3"/>
    <w:rsid w:val="00C1451F"/>
    <w:rsid w:val="00C17809"/>
    <w:rsid w:val="00C20E76"/>
    <w:rsid w:val="00C21AC5"/>
    <w:rsid w:val="00C238E2"/>
    <w:rsid w:val="00C26FF4"/>
    <w:rsid w:val="00C3057A"/>
    <w:rsid w:val="00C34AF9"/>
    <w:rsid w:val="00C36D6B"/>
    <w:rsid w:val="00C36DE6"/>
    <w:rsid w:val="00C36E4B"/>
    <w:rsid w:val="00C37584"/>
    <w:rsid w:val="00C40F56"/>
    <w:rsid w:val="00C41576"/>
    <w:rsid w:val="00C430AE"/>
    <w:rsid w:val="00C44EA1"/>
    <w:rsid w:val="00C476E2"/>
    <w:rsid w:val="00C4794B"/>
    <w:rsid w:val="00C534E9"/>
    <w:rsid w:val="00C53A7B"/>
    <w:rsid w:val="00C5463C"/>
    <w:rsid w:val="00C557EE"/>
    <w:rsid w:val="00C56219"/>
    <w:rsid w:val="00C56F59"/>
    <w:rsid w:val="00C571EC"/>
    <w:rsid w:val="00C6690A"/>
    <w:rsid w:val="00C7201C"/>
    <w:rsid w:val="00C748D8"/>
    <w:rsid w:val="00C81451"/>
    <w:rsid w:val="00C85E89"/>
    <w:rsid w:val="00C86C44"/>
    <w:rsid w:val="00C86EDC"/>
    <w:rsid w:val="00C92EF2"/>
    <w:rsid w:val="00C94029"/>
    <w:rsid w:val="00C955B1"/>
    <w:rsid w:val="00C95F2E"/>
    <w:rsid w:val="00CA0278"/>
    <w:rsid w:val="00CA2230"/>
    <w:rsid w:val="00CA537E"/>
    <w:rsid w:val="00CA561E"/>
    <w:rsid w:val="00CB0152"/>
    <w:rsid w:val="00CB0D7C"/>
    <w:rsid w:val="00CB2A36"/>
    <w:rsid w:val="00CB45E5"/>
    <w:rsid w:val="00CB600E"/>
    <w:rsid w:val="00CC071D"/>
    <w:rsid w:val="00CC0FC0"/>
    <w:rsid w:val="00CC1F3B"/>
    <w:rsid w:val="00CC47EB"/>
    <w:rsid w:val="00CC50B9"/>
    <w:rsid w:val="00CC708A"/>
    <w:rsid w:val="00CC7A19"/>
    <w:rsid w:val="00CD0C10"/>
    <w:rsid w:val="00CD1890"/>
    <w:rsid w:val="00CD4030"/>
    <w:rsid w:val="00CD440C"/>
    <w:rsid w:val="00CD71F2"/>
    <w:rsid w:val="00CE2B23"/>
    <w:rsid w:val="00CE4966"/>
    <w:rsid w:val="00CE4BAA"/>
    <w:rsid w:val="00CE53F2"/>
    <w:rsid w:val="00CF2208"/>
    <w:rsid w:val="00CF3D54"/>
    <w:rsid w:val="00CF6253"/>
    <w:rsid w:val="00D04598"/>
    <w:rsid w:val="00D07A2A"/>
    <w:rsid w:val="00D10BA9"/>
    <w:rsid w:val="00D127C0"/>
    <w:rsid w:val="00D12B90"/>
    <w:rsid w:val="00D13DFE"/>
    <w:rsid w:val="00D172EB"/>
    <w:rsid w:val="00D20120"/>
    <w:rsid w:val="00D21DC5"/>
    <w:rsid w:val="00D24065"/>
    <w:rsid w:val="00D30603"/>
    <w:rsid w:val="00D30D35"/>
    <w:rsid w:val="00D30E9B"/>
    <w:rsid w:val="00D3200D"/>
    <w:rsid w:val="00D32E34"/>
    <w:rsid w:val="00D34BAF"/>
    <w:rsid w:val="00D35510"/>
    <w:rsid w:val="00D35AC8"/>
    <w:rsid w:val="00D37654"/>
    <w:rsid w:val="00D401AF"/>
    <w:rsid w:val="00D403E5"/>
    <w:rsid w:val="00D42D33"/>
    <w:rsid w:val="00D43B99"/>
    <w:rsid w:val="00D44318"/>
    <w:rsid w:val="00D447B1"/>
    <w:rsid w:val="00D450D9"/>
    <w:rsid w:val="00D5290E"/>
    <w:rsid w:val="00D62C6B"/>
    <w:rsid w:val="00D63BC7"/>
    <w:rsid w:val="00D64C1F"/>
    <w:rsid w:val="00D661B2"/>
    <w:rsid w:val="00D70B46"/>
    <w:rsid w:val="00D70FA7"/>
    <w:rsid w:val="00D7387F"/>
    <w:rsid w:val="00D74461"/>
    <w:rsid w:val="00D76636"/>
    <w:rsid w:val="00D76D2D"/>
    <w:rsid w:val="00D80A4B"/>
    <w:rsid w:val="00D81E6A"/>
    <w:rsid w:val="00D82702"/>
    <w:rsid w:val="00D8729D"/>
    <w:rsid w:val="00D92ABB"/>
    <w:rsid w:val="00D946C0"/>
    <w:rsid w:val="00D95A76"/>
    <w:rsid w:val="00D97E40"/>
    <w:rsid w:val="00DA0B1E"/>
    <w:rsid w:val="00DA0FB9"/>
    <w:rsid w:val="00DA19A4"/>
    <w:rsid w:val="00DA4DC1"/>
    <w:rsid w:val="00DA5B24"/>
    <w:rsid w:val="00DB42D3"/>
    <w:rsid w:val="00DB56C4"/>
    <w:rsid w:val="00DB6CA0"/>
    <w:rsid w:val="00DC0094"/>
    <w:rsid w:val="00DC0518"/>
    <w:rsid w:val="00DC5F2E"/>
    <w:rsid w:val="00DC655E"/>
    <w:rsid w:val="00DD13A6"/>
    <w:rsid w:val="00DD3D06"/>
    <w:rsid w:val="00DD4BF3"/>
    <w:rsid w:val="00DD5A7A"/>
    <w:rsid w:val="00DE32FA"/>
    <w:rsid w:val="00DE3737"/>
    <w:rsid w:val="00DE3BBE"/>
    <w:rsid w:val="00DE6A90"/>
    <w:rsid w:val="00DF51C8"/>
    <w:rsid w:val="00DF5D24"/>
    <w:rsid w:val="00DF7070"/>
    <w:rsid w:val="00DF7767"/>
    <w:rsid w:val="00E001ED"/>
    <w:rsid w:val="00E02E32"/>
    <w:rsid w:val="00E047A9"/>
    <w:rsid w:val="00E05F69"/>
    <w:rsid w:val="00E0620A"/>
    <w:rsid w:val="00E07B5F"/>
    <w:rsid w:val="00E10531"/>
    <w:rsid w:val="00E10B64"/>
    <w:rsid w:val="00E11687"/>
    <w:rsid w:val="00E12701"/>
    <w:rsid w:val="00E131D9"/>
    <w:rsid w:val="00E13762"/>
    <w:rsid w:val="00E1745A"/>
    <w:rsid w:val="00E20A2D"/>
    <w:rsid w:val="00E2112E"/>
    <w:rsid w:val="00E2503A"/>
    <w:rsid w:val="00E256B6"/>
    <w:rsid w:val="00E266E5"/>
    <w:rsid w:val="00E27FDD"/>
    <w:rsid w:val="00E35F2F"/>
    <w:rsid w:val="00E36F32"/>
    <w:rsid w:val="00E37D61"/>
    <w:rsid w:val="00E40B10"/>
    <w:rsid w:val="00E4289C"/>
    <w:rsid w:val="00E43A11"/>
    <w:rsid w:val="00E44196"/>
    <w:rsid w:val="00E445D2"/>
    <w:rsid w:val="00E46B1F"/>
    <w:rsid w:val="00E50716"/>
    <w:rsid w:val="00E55E0C"/>
    <w:rsid w:val="00E5784E"/>
    <w:rsid w:val="00E639D2"/>
    <w:rsid w:val="00E64CF3"/>
    <w:rsid w:val="00E654CF"/>
    <w:rsid w:val="00E65ED6"/>
    <w:rsid w:val="00E66190"/>
    <w:rsid w:val="00E70286"/>
    <w:rsid w:val="00E755DE"/>
    <w:rsid w:val="00E75CE9"/>
    <w:rsid w:val="00E9104D"/>
    <w:rsid w:val="00E93050"/>
    <w:rsid w:val="00E9593B"/>
    <w:rsid w:val="00EA3731"/>
    <w:rsid w:val="00EA6B02"/>
    <w:rsid w:val="00EA71C6"/>
    <w:rsid w:val="00EB0E01"/>
    <w:rsid w:val="00EB403A"/>
    <w:rsid w:val="00EB44E3"/>
    <w:rsid w:val="00EB5258"/>
    <w:rsid w:val="00EB5EBE"/>
    <w:rsid w:val="00EB6333"/>
    <w:rsid w:val="00EC1230"/>
    <w:rsid w:val="00EC16D2"/>
    <w:rsid w:val="00EC1D86"/>
    <w:rsid w:val="00EC7D12"/>
    <w:rsid w:val="00ED09EA"/>
    <w:rsid w:val="00ED45FC"/>
    <w:rsid w:val="00ED5078"/>
    <w:rsid w:val="00EE02E4"/>
    <w:rsid w:val="00EE28D4"/>
    <w:rsid w:val="00EE4AB2"/>
    <w:rsid w:val="00EE53AE"/>
    <w:rsid w:val="00EE55FB"/>
    <w:rsid w:val="00EE5D9A"/>
    <w:rsid w:val="00EE634B"/>
    <w:rsid w:val="00EE74B9"/>
    <w:rsid w:val="00EF1231"/>
    <w:rsid w:val="00EF227C"/>
    <w:rsid w:val="00EF2EAA"/>
    <w:rsid w:val="00EF4118"/>
    <w:rsid w:val="00EF47C8"/>
    <w:rsid w:val="00F0248F"/>
    <w:rsid w:val="00F04D46"/>
    <w:rsid w:val="00F05222"/>
    <w:rsid w:val="00F053EE"/>
    <w:rsid w:val="00F05D4D"/>
    <w:rsid w:val="00F06894"/>
    <w:rsid w:val="00F068AA"/>
    <w:rsid w:val="00F07E2C"/>
    <w:rsid w:val="00F101C7"/>
    <w:rsid w:val="00F10BE5"/>
    <w:rsid w:val="00F11E7D"/>
    <w:rsid w:val="00F12DFA"/>
    <w:rsid w:val="00F163AF"/>
    <w:rsid w:val="00F208F0"/>
    <w:rsid w:val="00F20A50"/>
    <w:rsid w:val="00F21B43"/>
    <w:rsid w:val="00F22E01"/>
    <w:rsid w:val="00F232B6"/>
    <w:rsid w:val="00F24239"/>
    <w:rsid w:val="00F242BD"/>
    <w:rsid w:val="00F26B04"/>
    <w:rsid w:val="00F32C5D"/>
    <w:rsid w:val="00F334E6"/>
    <w:rsid w:val="00F37D40"/>
    <w:rsid w:val="00F37F04"/>
    <w:rsid w:val="00F40467"/>
    <w:rsid w:val="00F427AF"/>
    <w:rsid w:val="00F47EC2"/>
    <w:rsid w:val="00F507C6"/>
    <w:rsid w:val="00F51F2B"/>
    <w:rsid w:val="00F52E00"/>
    <w:rsid w:val="00F5366B"/>
    <w:rsid w:val="00F53752"/>
    <w:rsid w:val="00F53C9B"/>
    <w:rsid w:val="00F54CCC"/>
    <w:rsid w:val="00F54E5F"/>
    <w:rsid w:val="00F6045D"/>
    <w:rsid w:val="00F60C46"/>
    <w:rsid w:val="00F61E0B"/>
    <w:rsid w:val="00F64E3D"/>
    <w:rsid w:val="00F70264"/>
    <w:rsid w:val="00F732C4"/>
    <w:rsid w:val="00F738CE"/>
    <w:rsid w:val="00F75F5E"/>
    <w:rsid w:val="00F80A37"/>
    <w:rsid w:val="00F80BE4"/>
    <w:rsid w:val="00F80C33"/>
    <w:rsid w:val="00F80C87"/>
    <w:rsid w:val="00F80F76"/>
    <w:rsid w:val="00F81381"/>
    <w:rsid w:val="00F8349A"/>
    <w:rsid w:val="00F85D1F"/>
    <w:rsid w:val="00F86E9C"/>
    <w:rsid w:val="00F936B6"/>
    <w:rsid w:val="00F94E44"/>
    <w:rsid w:val="00F94EE2"/>
    <w:rsid w:val="00FA2867"/>
    <w:rsid w:val="00FA3A94"/>
    <w:rsid w:val="00FA43E7"/>
    <w:rsid w:val="00FA44A2"/>
    <w:rsid w:val="00FA6C40"/>
    <w:rsid w:val="00FA74E7"/>
    <w:rsid w:val="00FA7791"/>
    <w:rsid w:val="00FB20EB"/>
    <w:rsid w:val="00FB3E42"/>
    <w:rsid w:val="00FB3ECC"/>
    <w:rsid w:val="00FB65E8"/>
    <w:rsid w:val="00FB6704"/>
    <w:rsid w:val="00FB6A16"/>
    <w:rsid w:val="00FB6CED"/>
    <w:rsid w:val="00FB6D6A"/>
    <w:rsid w:val="00FB7156"/>
    <w:rsid w:val="00FB7D2B"/>
    <w:rsid w:val="00FC2DDD"/>
    <w:rsid w:val="00FC3512"/>
    <w:rsid w:val="00FC3F97"/>
    <w:rsid w:val="00FC6F76"/>
    <w:rsid w:val="00FC7CA0"/>
    <w:rsid w:val="00FD0BB0"/>
    <w:rsid w:val="00FD1879"/>
    <w:rsid w:val="00FD6F1B"/>
    <w:rsid w:val="00FD7411"/>
    <w:rsid w:val="00FE084A"/>
    <w:rsid w:val="00FE31E2"/>
    <w:rsid w:val="00FE760A"/>
    <w:rsid w:val="00FF02EF"/>
    <w:rsid w:val="00FF42E3"/>
    <w:rsid w:val="00FF4FF9"/>
    <w:rsid w:val="00FF524B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A02FFE"/>
    <w:pPr>
      <w:keepNext/>
      <w:keepLines/>
      <w:spacing w:before="240" w:after="120"/>
      <w:contextualSpacing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15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51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1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C56F59"/>
    <w:pPr>
      <w:spacing w:before="100" w:beforeAutospacing="1" w:after="100" w:afterAutospacing="1"/>
      <w:jc w:val="both"/>
    </w:pPr>
  </w:style>
  <w:style w:type="character" w:styleId="a8">
    <w:name w:val="Strong"/>
    <w:basedOn w:val="a0"/>
    <w:uiPriority w:val="22"/>
    <w:qFormat/>
    <w:rsid w:val="00C56F59"/>
    <w:rPr>
      <w:b/>
      <w:bCs/>
    </w:rPr>
  </w:style>
  <w:style w:type="paragraph" w:styleId="a9">
    <w:name w:val="header"/>
    <w:basedOn w:val="a"/>
    <w:link w:val="aa"/>
    <w:uiPriority w:val="99"/>
    <w:unhideWhenUsed/>
    <w:rsid w:val="00D529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2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29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9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5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86E9C"/>
    <w:rPr>
      <w:color w:val="0000FF"/>
      <w:u w:val="single"/>
    </w:rPr>
  </w:style>
  <w:style w:type="paragraph" w:styleId="af">
    <w:name w:val="No Spacing"/>
    <w:aliases w:val="с интервалом"/>
    <w:uiPriority w:val="1"/>
    <w:qFormat/>
    <w:rsid w:val="00A02FFE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02FF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B4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основной текст"/>
    <w:basedOn w:val="a"/>
    <w:qFormat/>
    <w:rsid w:val="00EB403A"/>
    <w:pPr>
      <w:autoSpaceDE w:val="0"/>
      <w:autoSpaceDN w:val="0"/>
      <w:adjustRightInd w:val="0"/>
      <w:ind w:firstLine="709"/>
      <w:jc w:val="both"/>
    </w:pPr>
    <w:rPr>
      <w:rFonts w:eastAsiaTheme="minorHAnsi"/>
      <w:sz w:val="28"/>
      <w:lang w:eastAsia="en-US"/>
    </w:rPr>
  </w:style>
  <w:style w:type="character" w:customStyle="1" w:styleId="a4">
    <w:name w:val="Абзац списка Знак"/>
    <w:link w:val="a3"/>
    <w:uiPriority w:val="34"/>
    <w:rsid w:val="00E00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2C73-EA51-4496-B37F-0FF7B933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5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305</cp:revision>
  <cp:lastPrinted>2019-12-02T05:49:00Z</cp:lastPrinted>
  <dcterms:created xsi:type="dcterms:W3CDTF">2019-11-20T04:51:00Z</dcterms:created>
  <dcterms:modified xsi:type="dcterms:W3CDTF">2020-10-14T03:53:00Z</dcterms:modified>
</cp:coreProperties>
</file>