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0" w:rsidRPr="00824928" w:rsidRDefault="00DD5C60" w:rsidP="0082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928">
        <w:rPr>
          <w:rFonts w:ascii="Times New Roman" w:hAnsi="Times New Roman"/>
          <w:sz w:val="28"/>
          <w:szCs w:val="28"/>
        </w:rPr>
        <w:t xml:space="preserve">Заключение </w:t>
      </w:r>
    </w:p>
    <w:p w:rsidR="00824928" w:rsidRDefault="00DD5C60" w:rsidP="0082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928">
        <w:rPr>
          <w:rFonts w:ascii="Times New Roman" w:hAnsi="Times New Roman"/>
          <w:sz w:val="28"/>
          <w:szCs w:val="28"/>
        </w:rPr>
        <w:t xml:space="preserve">о результатах </w:t>
      </w:r>
      <w:r w:rsidR="00FF4361" w:rsidRPr="00824928">
        <w:rPr>
          <w:rFonts w:ascii="Times New Roman" w:hAnsi="Times New Roman"/>
          <w:sz w:val="28"/>
          <w:szCs w:val="28"/>
        </w:rPr>
        <w:t xml:space="preserve">публичных слушаний по Проекту планировки и межевания территории </w:t>
      </w:r>
      <w:r w:rsidR="00824928" w:rsidRPr="00824928">
        <w:rPr>
          <w:rFonts w:ascii="Times New Roman" w:hAnsi="Times New Roman"/>
          <w:sz w:val="28"/>
          <w:szCs w:val="28"/>
        </w:rPr>
        <w:t xml:space="preserve">предусматривающей размещение линейного объекта «Строительство ЛЭП-10 </w:t>
      </w:r>
      <w:proofErr w:type="spellStart"/>
      <w:r w:rsidR="00824928" w:rsidRPr="00824928">
        <w:rPr>
          <w:rFonts w:ascii="Times New Roman" w:hAnsi="Times New Roman"/>
          <w:sz w:val="28"/>
          <w:szCs w:val="28"/>
        </w:rPr>
        <w:t>кВ</w:t>
      </w:r>
      <w:proofErr w:type="spellEnd"/>
      <w:r w:rsidR="00824928" w:rsidRPr="00824928">
        <w:rPr>
          <w:rFonts w:ascii="Times New Roman" w:hAnsi="Times New Roman"/>
          <w:sz w:val="28"/>
          <w:szCs w:val="28"/>
        </w:rPr>
        <w:t xml:space="preserve">, КТП 10/0,4 </w:t>
      </w:r>
      <w:proofErr w:type="spellStart"/>
      <w:r w:rsidR="00824928" w:rsidRPr="00824928">
        <w:rPr>
          <w:rFonts w:ascii="Times New Roman" w:hAnsi="Times New Roman"/>
          <w:sz w:val="28"/>
          <w:szCs w:val="28"/>
        </w:rPr>
        <w:t>кВ</w:t>
      </w:r>
      <w:proofErr w:type="spellEnd"/>
      <w:r w:rsidR="00824928" w:rsidRPr="00824928">
        <w:rPr>
          <w:rFonts w:ascii="Times New Roman" w:hAnsi="Times New Roman"/>
          <w:sz w:val="28"/>
          <w:szCs w:val="28"/>
        </w:rPr>
        <w:t xml:space="preserve">, КЛ-0,4 </w:t>
      </w:r>
      <w:proofErr w:type="spellStart"/>
      <w:r w:rsidR="00824928" w:rsidRPr="00824928">
        <w:rPr>
          <w:rFonts w:ascii="Times New Roman" w:hAnsi="Times New Roman"/>
          <w:sz w:val="28"/>
          <w:szCs w:val="28"/>
        </w:rPr>
        <w:t>кВ</w:t>
      </w:r>
      <w:proofErr w:type="spellEnd"/>
      <w:r w:rsidR="00824928" w:rsidRPr="00824928">
        <w:rPr>
          <w:rFonts w:ascii="Times New Roman" w:hAnsi="Times New Roman"/>
          <w:sz w:val="28"/>
          <w:szCs w:val="28"/>
        </w:rPr>
        <w:t xml:space="preserve"> для электроснабжения  объекта «Дом Дементьева. 1820г.» г. Енисейск, ул. Ленина. 109» </w:t>
      </w:r>
    </w:p>
    <w:p w:rsidR="00824928" w:rsidRPr="00824928" w:rsidRDefault="00824928" w:rsidP="0082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928">
        <w:rPr>
          <w:rFonts w:ascii="Times New Roman" w:hAnsi="Times New Roman"/>
          <w:sz w:val="28"/>
          <w:szCs w:val="28"/>
        </w:rPr>
        <w:t xml:space="preserve"> </w:t>
      </w:r>
    </w:p>
    <w:p w:rsidR="00824928" w:rsidRPr="00824928" w:rsidRDefault="00824928" w:rsidP="008249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928">
        <w:rPr>
          <w:rFonts w:ascii="Times New Roman" w:hAnsi="Times New Roman"/>
          <w:sz w:val="26"/>
          <w:szCs w:val="26"/>
        </w:rPr>
        <w:t xml:space="preserve">20.09.2016 г.                            </w:t>
      </w:r>
      <w:r w:rsidRPr="00824928">
        <w:rPr>
          <w:rFonts w:ascii="Times New Roman" w:hAnsi="Times New Roman"/>
          <w:sz w:val="26"/>
          <w:szCs w:val="26"/>
        </w:rPr>
        <w:t xml:space="preserve">                    </w:t>
      </w:r>
      <w:r w:rsidRPr="00824928">
        <w:rPr>
          <w:rFonts w:ascii="Times New Roman" w:hAnsi="Times New Roman"/>
          <w:sz w:val="26"/>
          <w:szCs w:val="26"/>
        </w:rPr>
        <w:t xml:space="preserve">             </w:t>
      </w:r>
      <w:r w:rsidRPr="00824928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24928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24928">
        <w:rPr>
          <w:rFonts w:ascii="Times New Roman" w:hAnsi="Times New Roman"/>
          <w:sz w:val="26"/>
          <w:szCs w:val="26"/>
        </w:rPr>
        <w:t>г</w:t>
      </w:r>
      <w:proofErr w:type="gramStart"/>
      <w:r w:rsidRPr="00824928">
        <w:rPr>
          <w:rFonts w:ascii="Times New Roman" w:hAnsi="Times New Roman"/>
          <w:sz w:val="26"/>
          <w:szCs w:val="26"/>
        </w:rPr>
        <w:t>.</w:t>
      </w:r>
      <w:r w:rsidRPr="00824928">
        <w:rPr>
          <w:rFonts w:ascii="Times New Roman" w:hAnsi="Times New Roman"/>
          <w:sz w:val="26"/>
          <w:szCs w:val="26"/>
        </w:rPr>
        <w:t>Е</w:t>
      </w:r>
      <w:proofErr w:type="gramEnd"/>
      <w:r w:rsidRPr="00824928">
        <w:rPr>
          <w:rFonts w:ascii="Times New Roman" w:hAnsi="Times New Roman"/>
          <w:sz w:val="26"/>
          <w:szCs w:val="26"/>
        </w:rPr>
        <w:t>нисейск</w:t>
      </w:r>
      <w:proofErr w:type="spellEnd"/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DD5C60" w:rsidRPr="00074FED" w:rsidRDefault="00892128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DD5C60"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тветствии с постановлением админис</w:t>
      </w:r>
      <w:r w:rsidR="00FF4361">
        <w:rPr>
          <w:rFonts w:ascii="Times New Roman" w:hAnsi="Times New Roman"/>
          <w:sz w:val="26"/>
          <w:szCs w:val="26"/>
        </w:rPr>
        <w:t xml:space="preserve">трации города </w:t>
      </w:r>
      <w:r w:rsidR="00824928">
        <w:rPr>
          <w:rFonts w:ascii="Times New Roman" w:hAnsi="Times New Roman"/>
          <w:sz w:val="26"/>
          <w:szCs w:val="26"/>
        </w:rPr>
        <w:t>Енисейска от 15.08.2016 г.  № 159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="00DD5C60" w:rsidRPr="00074FED">
        <w:rPr>
          <w:rFonts w:ascii="Times New Roman" w:hAnsi="Times New Roman"/>
          <w:sz w:val="26"/>
          <w:szCs w:val="26"/>
        </w:rPr>
        <w:t xml:space="preserve"> о назначении публичных слушаний, </w:t>
      </w:r>
      <w:r w:rsidR="00824928">
        <w:rPr>
          <w:rFonts w:ascii="Times New Roman" w:hAnsi="Times New Roman"/>
          <w:sz w:val="26"/>
          <w:szCs w:val="26"/>
        </w:rPr>
        <w:t>20.09.2016 г. в 14-0</w:t>
      </w:r>
      <w:r w:rsidR="00344C70" w:rsidRPr="00074FED">
        <w:rPr>
          <w:rFonts w:ascii="Times New Roman" w:hAnsi="Times New Roman"/>
          <w:sz w:val="26"/>
          <w:szCs w:val="26"/>
        </w:rPr>
        <w:t xml:space="preserve">0 в </w:t>
      </w:r>
      <w:r w:rsidR="00FF4361">
        <w:rPr>
          <w:rFonts w:ascii="Times New Roman" w:hAnsi="Times New Roman"/>
          <w:sz w:val="26"/>
          <w:szCs w:val="26"/>
        </w:rPr>
        <w:t>Городском Доме К</w:t>
      </w:r>
      <w:r w:rsidR="00344C70" w:rsidRPr="00074FED">
        <w:rPr>
          <w:rFonts w:ascii="Times New Roman" w:hAnsi="Times New Roman"/>
          <w:sz w:val="26"/>
          <w:szCs w:val="26"/>
        </w:rPr>
        <w:t>ультуры</w:t>
      </w:r>
      <w:r w:rsidR="00DD5C60" w:rsidRPr="00074FED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 по проекту планировки и межевания территор</w:t>
      </w:r>
      <w:r w:rsidR="00344C70" w:rsidRPr="00074FED">
        <w:rPr>
          <w:rFonts w:ascii="Times New Roman" w:hAnsi="Times New Roman"/>
          <w:sz w:val="26"/>
          <w:szCs w:val="26"/>
        </w:rPr>
        <w:t xml:space="preserve">ии </w:t>
      </w:r>
      <w:r w:rsidR="00824928" w:rsidRPr="00A63E0D">
        <w:rPr>
          <w:rFonts w:ascii="Times New Roman" w:hAnsi="Times New Roman"/>
          <w:sz w:val="26"/>
          <w:szCs w:val="26"/>
        </w:rPr>
        <w:t xml:space="preserve">предусматривающей размещение линейного объекта «Строительство ЛЭП-10 </w:t>
      </w:r>
      <w:proofErr w:type="spellStart"/>
      <w:r w:rsidR="00824928" w:rsidRPr="00A63E0D">
        <w:rPr>
          <w:rFonts w:ascii="Times New Roman" w:hAnsi="Times New Roman"/>
          <w:sz w:val="26"/>
          <w:szCs w:val="26"/>
        </w:rPr>
        <w:t>кВ</w:t>
      </w:r>
      <w:proofErr w:type="spellEnd"/>
      <w:r w:rsidR="00824928" w:rsidRPr="00A63E0D">
        <w:rPr>
          <w:rFonts w:ascii="Times New Roman" w:hAnsi="Times New Roman"/>
          <w:sz w:val="26"/>
          <w:szCs w:val="26"/>
        </w:rPr>
        <w:t xml:space="preserve">, КТП 10/0,4 </w:t>
      </w:r>
      <w:proofErr w:type="spellStart"/>
      <w:r w:rsidR="00824928" w:rsidRPr="00A63E0D">
        <w:rPr>
          <w:rFonts w:ascii="Times New Roman" w:hAnsi="Times New Roman"/>
          <w:sz w:val="26"/>
          <w:szCs w:val="26"/>
        </w:rPr>
        <w:t>кВ</w:t>
      </w:r>
      <w:proofErr w:type="spellEnd"/>
      <w:r w:rsidR="00824928" w:rsidRPr="00A63E0D">
        <w:rPr>
          <w:rFonts w:ascii="Times New Roman" w:hAnsi="Times New Roman"/>
          <w:sz w:val="26"/>
          <w:szCs w:val="26"/>
        </w:rPr>
        <w:t xml:space="preserve">, КЛ-0,4 </w:t>
      </w:r>
      <w:proofErr w:type="spellStart"/>
      <w:r w:rsidR="00824928" w:rsidRPr="00A63E0D">
        <w:rPr>
          <w:rFonts w:ascii="Times New Roman" w:hAnsi="Times New Roman"/>
          <w:sz w:val="26"/>
          <w:szCs w:val="26"/>
        </w:rPr>
        <w:t>кВ</w:t>
      </w:r>
      <w:proofErr w:type="spellEnd"/>
      <w:r w:rsidR="00824928" w:rsidRPr="00A63E0D">
        <w:rPr>
          <w:rFonts w:ascii="Times New Roman" w:hAnsi="Times New Roman"/>
          <w:sz w:val="26"/>
          <w:szCs w:val="26"/>
        </w:rPr>
        <w:t xml:space="preserve"> для электроснабжения  объекта «Дом Дементьева. 1820г.» г. Енисейск, ул. Ленина</w:t>
      </w:r>
      <w:proofErr w:type="gramEnd"/>
      <w:r w:rsidR="00824928" w:rsidRPr="00A63E0D">
        <w:rPr>
          <w:rFonts w:ascii="Times New Roman" w:hAnsi="Times New Roman"/>
          <w:sz w:val="26"/>
          <w:szCs w:val="26"/>
        </w:rPr>
        <w:t>. 109»</w:t>
      </w:r>
      <w:r w:rsidR="00824928">
        <w:rPr>
          <w:rFonts w:ascii="Times New Roman" w:hAnsi="Times New Roman"/>
          <w:sz w:val="26"/>
          <w:szCs w:val="26"/>
        </w:rPr>
        <w:t>.</w:t>
      </w:r>
    </w:p>
    <w:p w:rsidR="00545967" w:rsidRDefault="005E60BE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 xml:space="preserve">Проект планировки и межевания разработан проектной организацией </w:t>
      </w:r>
      <w:r w:rsidR="00CF14CE" w:rsidRPr="00CF14CE">
        <w:rPr>
          <w:rFonts w:ascii="Times New Roman" w:hAnsi="Times New Roman"/>
          <w:sz w:val="26"/>
          <w:szCs w:val="26"/>
        </w:rPr>
        <w:t xml:space="preserve">ООО «КИЦ» (субподрядчик - ООО «Сибирская </w:t>
      </w:r>
      <w:proofErr w:type="spellStart"/>
      <w:r w:rsidR="00CF14CE" w:rsidRPr="00CF14CE">
        <w:rPr>
          <w:rFonts w:ascii="Times New Roman" w:hAnsi="Times New Roman"/>
          <w:sz w:val="26"/>
          <w:szCs w:val="26"/>
        </w:rPr>
        <w:t>геокадастровая</w:t>
      </w:r>
      <w:proofErr w:type="spellEnd"/>
      <w:r w:rsidR="00CF14CE" w:rsidRPr="00CF14CE">
        <w:rPr>
          <w:rFonts w:ascii="Times New Roman" w:hAnsi="Times New Roman"/>
          <w:sz w:val="26"/>
          <w:szCs w:val="26"/>
        </w:rPr>
        <w:t xml:space="preserve"> компания»).</w:t>
      </w:r>
      <w:r w:rsidR="00CF14CE">
        <w:rPr>
          <w:rFonts w:ascii="Times New Roman" w:hAnsi="Times New Roman"/>
          <w:sz w:val="26"/>
          <w:szCs w:val="26"/>
        </w:rPr>
        <w:t xml:space="preserve"> </w:t>
      </w:r>
    </w:p>
    <w:p w:rsidR="00545967" w:rsidRDefault="00545967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Проектом планировки и межевания территории линейного объекта определены территории занятые линейным объектом и его охранной зоны, выявлены границы земельных участков, границы зон размещения существующих и проектируемых линейных объектов, выявлены и соблюдены права лиц, являющихся правообладателями земельных участков, прилегающих к территории проектирования, определены координаты поворотных точек формируемых земельных участков и охранной зоны проектируемых объектов.</w:t>
      </w:r>
      <w:proofErr w:type="gramEnd"/>
    </w:p>
    <w:p w:rsidR="00380DA8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Территория, подлежащая планировке и межеванию для размещения линейного объекта расположена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 w:rsidR="00BB15A3">
        <w:rPr>
          <w:rFonts w:ascii="Times New Roman" w:hAnsi="Times New Roman"/>
          <w:sz w:val="26"/>
          <w:szCs w:val="26"/>
        </w:rPr>
        <w:t xml:space="preserve">границах кадастровых кварталов </w:t>
      </w:r>
      <w:r w:rsidR="00545967">
        <w:rPr>
          <w:rFonts w:ascii="Times New Roman" w:hAnsi="Times New Roman"/>
          <w:sz w:val="26"/>
          <w:szCs w:val="26"/>
        </w:rPr>
        <w:t>№№24:47:0010270, 24:47:0010279</w:t>
      </w:r>
      <w:r w:rsidR="00BB15A3">
        <w:rPr>
          <w:rFonts w:ascii="Times New Roman" w:hAnsi="Times New Roman"/>
          <w:sz w:val="26"/>
          <w:szCs w:val="26"/>
        </w:rPr>
        <w:t xml:space="preserve"> на землях </w:t>
      </w:r>
      <w:r w:rsidR="00545967" w:rsidRPr="00545967">
        <w:rPr>
          <w:rFonts w:ascii="Times New Roman" w:hAnsi="Times New Roman"/>
          <w:sz w:val="26"/>
          <w:szCs w:val="26"/>
        </w:rPr>
        <w:t xml:space="preserve">населенных пунктов города Енисейска, </w:t>
      </w:r>
      <w:r w:rsidR="00545967">
        <w:rPr>
          <w:rFonts w:ascii="Times New Roman" w:hAnsi="Times New Roman"/>
          <w:sz w:val="26"/>
          <w:szCs w:val="26"/>
        </w:rPr>
        <w:t xml:space="preserve">на участках находящихся в собственности публично-правовых образований, </w:t>
      </w:r>
      <w:r w:rsidR="00BB15A3">
        <w:rPr>
          <w:rFonts w:ascii="Times New Roman" w:hAnsi="Times New Roman"/>
          <w:sz w:val="26"/>
          <w:szCs w:val="26"/>
        </w:rPr>
        <w:t>государственной собственности, которая не разграничена</w:t>
      </w:r>
      <w:r>
        <w:rPr>
          <w:rFonts w:ascii="Times New Roman" w:hAnsi="Times New Roman"/>
          <w:sz w:val="26"/>
          <w:szCs w:val="26"/>
        </w:rPr>
        <w:t>.</w:t>
      </w:r>
      <w:r w:rsidR="001522B0">
        <w:rPr>
          <w:rFonts w:ascii="Times New Roman" w:hAnsi="Times New Roman"/>
          <w:sz w:val="26"/>
          <w:szCs w:val="26"/>
        </w:rPr>
        <w:t xml:space="preserve"> </w:t>
      </w:r>
      <w:r w:rsidR="00545967">
        <w:rPr>
          <w:rFonts w:ascii="Times New Roman" w:hAnsi="Times New Roman"/>
          <w:sz w:val="26"/>
          <w:szCs w:val="26"/>
        </w:rPr>
        <w:t>Обозначено м</w:t>
      </w:r>
      <w:r w:rsidR="00545967" w:rsidRPr="00545967">
        <w:rPr>
          <w:rFonts w:ascii="Times New Roman" w:hAnsi="Times New Roman"/>
          <w:sz w:val="26"/>
          <w:szCs w:val="26"/>
        </w:rPr>
        <w:t>есто прохождения трассы ЛЭП</w:t>
      </w:r>
      <w:r w:rsidR="00545967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="00545967">
        <w:rPr>
          <w:rFonts w:ascii="Times New Roman" w:hAnsi="Times New Roman"/>
          <w:sz w:val="26"/>
          <w:szCs w:val="26"/>
        </w:rPr>
        <w:t>кВ</w:t>
      </w:r>
      <w:proofErr w:type="spellEnd"/>
      <w:r w:rsidR="00545967">
        <w:rPr>
          <w:rFonts w:ascii="Times New Roman" w:hAnsi="Times New Roman"/>
          <w:sz w:val="26"/>
          <w:szCs w:val="26"/>
        </w:rPr>
        <w:t xml:space="preserve"> в подземном исполнении</w:t>
      </w:r>
      <w:proofErr w:type="gramStart"/>
      <w:r w:rsidR="00A736D6">
        <w:rPr>
          <w:rFonts w:ascii="Times New Roman" w:hAnsi="Times New Roman"/>
          <w:sz w:val="26"/>
          <w:szCs w:val="26"/>
        </w:rPr>
        <w:t>.</w:t>
      </w:r>
      <w:proofErr w:type="gramEnd"/>
      <w:r w:rsidR="00545967">
        <w:rPr>
          <w:rFonts w:ascii="Times New Roman" w:hAnsi="Times New Roman"/>
          <w:sz w:val="26"/>
          <w:szCs w:val="26"/>
        </w:rPr>
        <w:t xml:space="preserve"> </w:t>
      </w:r>
      <w:r w:rsidR="00E24069">
        <w:rPr>
          <w:rFonts w:ascii="Times New Roman" w:hAnsi="Times New Roman"/>
          <w:sz w:val="26"/>
          <w:szCs w:val="26"/>
        </w:rPr>
        <w:t>Предусмотрена на</w:t>
      </w:r>
      <w:bookmarkStart w:id="0" w:name="_GoBack"/>
      <w:bookmarkEnd w:id="0"/>
      <w:r w:rsidR="00545967" w:rsidRPr="00545967">
        <w:rPr>
          <w:rFonts w:ascii="Times New Roman" w:hAnsi="Times New Roman"/>
          <w:sz w:val="26"/>
          <w:szCs w:val="26"/>
        </w:rPr>
        <w:t xml:space="preserve">земная установка трансформаторной подстанции КТП мощностью 630 </w:t>
      </w:r>
      <w:proofErr w:type="spellStart"/>
      <w:r w:rsidR="00545967" w:rsidRPr="00545967">
        <w:rPr>
          <w:rFonts w:ascii="Times New Roman" w:hAnsi="Times New Roman"/>
          <w:sz w:val="26"/>
          <w:szCs w:val="26"/>
        </w:rPr>
        <w:t>кВА</w:t>
      </w:r>
      <w:proofErr w:type="spellEnd"/>
      <w:r w:rsidR="00545967" w:rsidRPr="00545967">
        <w:rPr>
          <w:rFonts w:ascii="Times New Roman" w:hAnsi="Times New Roman"/>
          <w:sz w:val="26"/>
          <w:szCs w:val="26"/>
        </w:rPr>
        <w:t>. Проектом планировки и межевания обеспечено точное и однозначное положение земельных участков на местности путем использования координатной привязки границ земельных участков.</w:t>
      </w:r>
      <w:r w:rsidR="000377D4">
        <w:rPr>
          <w:rFonts w:ascii="Times New Roman" w:hAnsi="Times New Roman"/>
          <w:sz w:val="26"/>
          <w:szCs w:val="26"/>
        </w:rPr>
        <w:t xml:space="preserve"> </w:t>
      </w:r>
      <w:r w:rsidR="00D3632B">
        <w:rPr>
          <w:rFonts w:ascii="Times New Roman" w:hAnsi="Times New Roman"/>
          <w:sz w:val="26"/>
          <w:szCs w:val="26"/>
        </w:rPr>
        <w:t xml:space="preserve">В результате </w:t>
      </w:r>
      <w:r w:rsidR="001E5EAD">
        <w:rPr>
          <w:rFonts w:ascii="Times New Roman" w:hAnsi="Times New Roman"/>
          <w:sz w:val="26"/>
          <w:szCs w:val="26"/>
        </w:rPr>
        <w:t>реализации проектных решений</w:t>
      </w:r>
      <w:r w:rsidR="00D3632B">
        <w:rPr>
          <w:rFonts w:ascii="Times New Roman" w:hAnsi="Times New Roman"/>
          <w:sz w:val="26"/>
          <w:szCs w:val="26"/>
        </w:rPr>
        <w:t xml:space="preserve"> будут созданы условия для</w:t>
      </w:r>
      <w:r w:rsidR="00C20719">
        <w:rPr>
          <w:rFonts w:ascii="Times New Roman" w:hAnsi="Times New Roman"/>
          <w:sz w:val="26"/>
          <w:szCs w:val="26"/>
        </w:rPr>
        <w:t xml:space="preserve"> строительства объекта</w:t>
      </w:r>
      <w:r w:rsidR="001E5EAD">
        <w:rPr>
          <w:rFonts w:ascii="Times New Roman" w:hAnsi="Times New Roman"/>
          <w:sz w:val="26"/>
          <w:szCs w:val="26"/>
        </w:rPr>
        <w:t>.</w:t>
      </w:r>
    </w:p>
    <w:p w:rsidR="00B32E24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публичных слушаний жител</w:t>
      </w:r>
      <w:r w:rsidR="00896454">
        <w:rPr>
          <w:rFonts w:ascii="Times New Roman" w:hAnsi="Times New Roman"/>
          <w:sz w:val="26"/>
          <w:szCs w:val="26"/>
        </w:rPr>
        <w:t xml:space="preserve">ями города Енисейска задан ряд </w:t>
      </w:r>
      <w:r>
        <w:rPr>
          <w:rFonts w:ascii="Times New Roman" w:hAnsi="Times New Roman"/>
          <w:sz w:val="26"/>
          <w:szCs w:val="26"/>
        </w:rPr>
        <w:t xml:space="preserve">вопросов </w:t>
      </w:r>
      <w:r w:rsidR="00545967" w:rsidRPr="00545967">
        <w:rPr>
          <w:rFonts w:ascii="Times New Roman" w:hAnsi="Times New Roman"/>
          <w:sz w:val="26"/>
          <w:szCs w:val="26"/>
        </w:rPr>
        <w:t xml:space="preserve">о категории земельных участков предназначенных для строительства </w:t>
      </w:r>
      <w:r w:rsidR="00545967">
        <w:rPr>
          <w:rFonts w:ascii="Times New Roman" w:hAnsi="Times New Roman"/>
          <w:sz w:val="26"/>
          <w:szCs w:val="26"/>
        </w:rPr>
        <w:t xml:space="preserve">ЛЭП, правообладателях </w:t>
      </w:r>
      <w:r w:rsidR="00545967" w:rsidRPr="00545967">
        <w:rPr>
          <w:rFonts w:ascii="Times New Roman" w:hAnsi="Times New Roman"/>
          <w:sz w:val="26"/>
          <w:szCs w:val="26"/>
        </w:rPr>
        <w:t>участков, внешнему виду трансформаторной подстанции.</w:t>
      </w:r>
    </w:p>
    <w:p w:rsidR="00B32E24" w:rsidRPr="000377D4" w:rsidRDefault="00B32E24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0377D4">
        <w:rPr>
          <w:rFonts w:ascii="Times New Roman" w:hAnsi="Times New Roman"/>
          <w:sz w:val="26"/>
          <w:szCs w:val="26"/>
          <w:u w:val="single"/>
        </w:rPr>
        <w:t>На основании состоявшихся публичных слушаний принято решение:</w:t>
      </w:r>
    </w:p>
    <w:p w:rsidR="00B32E24" w:rsidRPr="00B32E24" w:rsidRDefault="00B32E24" w:rsidP="00037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32E24">
        <w:rPr>
          <w:rFonts w:ascii="Times New Roman" w:hAnsi="Times New Roman"/>
          <w:sz w:val="26"/>
          <w:szCs w:val="26"/>
        </w:rPr>
        <w:t xml:space="preserve">добрить </w:t>
      </w:r>
      <w:r w:rsidR="000377D4">
        <w:rPr>
          <w:rFonts w:ascii="Times New Roman" w:hAnsi="Times New Roman"/>
          <w:sz w:val="26"/>
          <w:szCs w:val="26"/>
        </w:rPr>
        <w:t>проект</w:t>
      </w:r>
      <w:r w:rsidR="000377D4" w:rsidRPr="00074FED">
        <w:rPr>
          <w:rFonts w:ascii="Times New Roman" w:hAnsi="Times New Roman"/>
          <w:sz w:val="26"/>
          <w:szCs w:val="26"/>
        </w:rPr>
        <w:t xml:space="preserve"> планировки и межевания территории </w:t>
      </w:r>
      <w:r w:rsidR="000377D4" w:rsidRPr="00A63E0D">
        <w:rPr>
          <w:rFonts w:ascii="Times New Roman" w:hAnsi="Times New Roman"/>
          <w:sz w:val="26"/>
          <w:szCs w:val="26"/>
        </w:rPr>
        <w:t xml:space="preserve">предусматривающей размещение линейного объекта «Строительство ЛЭП-10 </w:t>
      </w:r>
      <w:proofErr w:type="spellStart"/>
      <w:r w:rsidR="000377D4" w:rsidRPr="00A63E0D">
        <w:rPr>
          <w:rFonts w:ascii="Times New Roman" w:hAnsi="Times New Roman"/>
          <w:sz w:val="26"/>
          <w:szCs w:val="26"/>
        </w:rPr>
        <w:t>кВ</w:t>
      </w:r>
      <w:proofErr w:type="spellEnd"/>
      <w:r w:rsidR="000377D4" w:rsidRPr="00A63E0D">
        <w:rPr>
          <w:rFonts w:ascii="Times New Roman" w:hAnsi="Times New Roman"/>
          <w:sz w:val="26"/>
          <w:szCs w:val="26"/>
        </w:rPr>
        <w:t xml:space="preserve">, КТП 10/0,4 </w:t>
      </w:r>
      <w:proofErr w:type="spellStart"/>
      <w:r w:rsidR="000377D4" w:rsidRPr="00A63E0D">
        <w:rPr>
          <w:rFonts w:ascii="Times New Roman" w:hAnsi="Times New Roman"/>
          <w:sz w:val="26"/>
          <w:szCs w:val="26"/>
        </w:rPr>
        <w:t>кВ</w:t>
      </w:r>
      <w:proofErr w:type="spellEnd"/>
      <w:r w:rsidR="000377D4" w:rsidRPr="00A63E0D">
        <w:rPr>
          <w:rFonts w:ascii="Times New Roman" w:hAnsi="Times New Roman"/>
          <w:sz w:val="26"/>
          <w:szCs w:val="26"/>
        </w:rPr>
        <w:t xml:space="preserve">, КЛ-0,4 </w:t>
      </w:r>
      <w:proofErr w:type="spellStart"/>
      <w:r w:rsidR="000377D4" w:rsidRPr="00A63E0D">
        <w:rPr>
          <w:rFonts w:ascii="Times New Roman" w:hAnsi="Times New Roman"/>
          <w:sz w:val="26"/>
          <w:szCs w:val="26"/>
        </w:rPr>
        <w:t>кВ</w:t>
      </w:r>
      <w:proofErr w:type="spellEnd"/>
      <w:r w:rsidR="000377D4" w:rsidRPr="00A63E0D">
        <w:rPr>
          <w:rFonts w:ascii="Times New Roman" w:hAnsi="Times New Roman"/>
          <w:sz w:val="26"/>
          <w:szCs w:val="26"/>
        </w:rPr>
        <w:t xml:space="preserve"> для электроснабжения  объекта «Дом Дементьева. 1820г.» г. Енисейск, ул. Ленина. 109»</w:t>
      </w:r>
      <w:r w:rsidR="000377D4">
        <w:rPr>
          <w:rFonts w:ascii="Times New Roman" w:hAnsi="Times New Roman"/>
          <w:sz w:val="26"/>
          <w:szCs w:val="26"/>
        </w:rPr>
        <w:t xml:space="preserve"> </w:t>
      </w:r>
      <w:r w:rsidRPr="00B32E24">
        <w:rPr>
          <w:rFonts w:ascii="Times New Roman" w:hAnsi="Times New Roman"/>
          <w:sz w:val="26"/>
          <w:szCs w:val="26"/>
        </w:rPr>
        <w:t>в полном объеме</w:t>
      </w:r>
      <w:r w:rsidR="00B6104A">
        <w:rPr>
          <w:rFonts w:ascii="Times New Roman" w:hAnsi="Times New Roman"/>
          <w:sz w:val="26"/>
          <w:szCs w:val="26"/>
        </w:rPr>
        <w:t xml:space="preserve"> без замечаний</w:t>
      </w:r>
      <w:r w:rsidRPr="00B32E24">
        <w:rPr>
          <w:rFonts w:ascii="Times New Roman" w:hAnsi="Times New Roman"/>
          <w:sz w:val="26"/>
          <w:szCs w:val="26"/>
        </w:rPr>
        <w:t>.</w:t>
      </w:r>
    </w:p>
    <w:p w:rsidR="00380DA8" w:rsidRDefault="00B32E24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80DA8">
        <w:rPr>
          <w:rFonts w:ascii="Times New Roman" w:hAnsi="Times New Roman"/>
          <w:sz w:val="26"/>
          <w:szCs w:val="26"/>
        </w:rPr>
        <w:t>- рекомендовать главе города Енисейска утвердить рассмотренный проект планировки и межевания территории</w:t>
      </w:r>
      <w:r w:rsidR="00B6104A">
        <w:rPr>
          <w:rFonts w:ascii="Times New Roman" w:hAnsi="Times New Roman"/>
          <w:sz w:val="26"/>
          <w:szCs w:val="26"/>
        </w:rPr>
        <w:t xml:space="preserve">  для строительства</w:t>
      </w:r>
      <w:r>
        <w:rPr>
          <w:rFonts w:ascii="Times New Roman" w:hAnsi="Times New Roman"/>
          <w:sz w:val="26"/>
          <w:szCs w:val="26"/>
        </w:rPr>
        <w:t xml:space="preserve"> линейного объекта;</w:t>
      </w:r>
      <w:r w:rsidR="00380DA8">
        <w:rPr>
          <w:rFonts w:ascii="Times New Roman" w:hAnsi="Times New Roman"/>
          <w:sz w:val="26"/>
          <w:szCs w:val="26"/>
        </w:rPr>
        <w:t xml:space="preserve"> </w:t>
      </w:r>
    </w:p>
    <w:p w:rsidR="00380DA8" w:rsidRDefault="00B32E24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0DA8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D5C60" w:rsidRPr="008324D4" w:rsidRDefault="00DD5C60" w:rsidP="004804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0719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0377D4">
        <w:rPr>
          <w:rFonts w:ascii="Times New Roman" w:hAnsi="Times New Roman"/>
          <w:sz w:val="26"/>
          <w:szCs w:val="26"/>
        </w:rPr>
        <w:t xml:space="preserve">    </w:t>
      </w:r>
      <w:r w:rsidRPr="008324D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0377D4">
        <w:rPr>
          <w:rFonts w:ascii="Times New Roman" w:hAnsi="Times New Roman"/>
          <w:sz w:val="26"/>
          <w:szCs w:val="26"/>
        </w:rPr>
        <w:t>Никольский В.В.</w:t>
      </w:r>
    </w:p>
    <w:p w:rsidR="00A736D6" w:rsidRDefault="00A736D6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proofErr w:type="spellStart"/>
      <w:r w:rsidRPr="008324D4">
        <w:rPr>
          <w:rFonts w:ascii="Times New Roman" w:hAnsi="Times New Roman"/>
          <w:sz w:val="26"/>
          <w:szCs w:val="26"/>
        </w:rPr>
        <w:t>Беломестнова</w:t>
      </w:r>
      <w:proofErr w:type="spellEnd"/>
      <w:r w:rsidRPr="008324D4">
        <w:rPr>
          <w:rFonts w:ascii="Times New Roman" w:hAnsi="Times New Roman"/>
          <w:sz w:val="26"/>
          <w:szCs w:val="26"/>
        </w:rPr>
        <w:t xml:space="preserve"> Е.В.</w:t>
      </w:r>
    </w:p>
    <w:sectPr w:rsidR="00DD5C60" w:rsidRPr="008324D4" w:rsidSect="003D00A4"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377D4"/>
    <w:rsid w:val="00055D60"/>
    <w:rsid w:val="00074FED"/>
    <w:rsid w:val="000D0823"/>
    <w:rsid w:val="001522B0"/>
    <w:rsid w:val="001E5EAD"/>
    <w:rsid w:val="00224D71"/>
    <w:rsid w:val="00230498"/>
    <w:rsid w:val="002320BD"/>
    <w:rsid w:val="002C1ECE"/>
    <w:rsid w:val="0030785B"/>
    <w:rsid w:val="00310EBC"/>
    <w:rsid w:val="00344C70"/>
    <w:rsid w:val="00380DA8"/>
    <w:rsid w:val="003D00A4"/>
    <w:rsid w:val="004804DC"/>
    <w:rsid w:val="0049785F"/>
    <w:rsid w:val="005150D1"/>
    <w:rsid w:val="005401D5"/>
    <w:rsid w:val="00545967"/>
    <w:rsid w:val="005666C0"/>
    <w:rsid w:val="005E6085"/>
    <w:rsid w:val="005E60BE"/>
    <w:rsid w:val="00610AA9"/>
    <w:rsid w:val="007C3BB9"/>
    <w:rsid w:val="007E3B2D"/>
    <w:rsid w:val="007E7540"/>
    <w:rsid w:val="00813CC5"/>
    <w:rsid w:val="00824928"/>
    <w:rsid w:val="008324D4"/>
    <w:rsid w:val="00892128"/>
    <w:rsid w:val="00896454"/>
    <w:rsid w:val="008C5BD2"/>
    <w:rsid w:val="00A67281"/>
    <w:rsid w:val="00A736D6"/>
    <w:rsid w:val="00AE1D51"/>
    <w:rsid w:val="00B32E24"/>
    <w:rsid w:val="00B53047"/>
    <w:rsid w:val="00B6104A"/>
    <w:rsid w:val="00B77C5A"/>
    <w:rsid w:val="00BA0E04"/>
    <w:rsid w:val="00BB15A3"/>
    <w:rsid w:val="00C20719"/>
    <w:rsid w:val="00C40178"/>
    <w:rsid w:val="00C5756E"/>
    <w:rsid w:val="00C604EC"/>
    <w:rsid w:val="00C852CD"/>
    <w:rsid w:val="00CF14CE"/>
    <w:rsid w:val="00CF6310"/>
    <w:rsid w:val="00D3632B"/>
    <w:rsid w:val="00D501C7"/>
    <w:rsid w:val="00DD5C60"/>
    <w:rsid w:val="00E24069"/>
    <w:rsid w:val="00E34FC2"/>
    <w:rsid w:val="00E566C6"/>
    <w:rsid w:val="00EA51C4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2016-09-26T07:14:00Z</cp:lastPrinted>
  <dcterms:created xsi:type="dcterms:W3CDTF">2012-11-25T12:37:00Z</dcterms:created>
  <dcterms:modified xsi:type="dcterms:W3CDTF">2016-09-26T07:20:00Z</dcterms:modified>
</cp:coreProperties>
</file>