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59" w:rsidRDefault="00653035" w:rsidP="00F1139B">
      <w:pPr>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 xml:space="preserve">Отчет главы города Енисейска </w:t>
      </w:r>
    </w:p>
    <w:p w:rsidR="002C0C57" w:rsidRDefault="002C0C57" w:rsidP="00F1139B">
      <w:pPr>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 xml:space="preserve">О результатах  своей деятельности и деятельности администрации города Енисейска  перед населением </w:t>
      </w:r>
      <w:r w:rsidR="00305359">
        <w:rPr>
          <w:rFonts w:ascii="Times New Roman" w:hAnsi="Times New Roman" w:cs="Times New Roman"/>
          <w:b/>
          <w:sz w:val="26"/>
          <w:szCs w:val="26"/>
        </w:rPr>
        <w:t xml:space="preserve">за 1 полугодие </w:t>
      </w:r>
      <w:r w:rsidR="00B63592" w:rsidRPr="00F032C3">
        <w:rPr>
          <w:rFonts w:ascii="Times New Roman" w:hAnsi="Times New Roman" w:cs="Times New Roman"/>
          <w:b/>
          <w:sz w:val="26"/>
          <w:szCs w:val="26"/>
        </w:rPr>
        <w:t xml:space="preserve"> 20</w:t>
      </w:r>
      <w:r w:rsidR="00AB286C">
        <w:rPr>
          <w:rFonts w:ascii="Times New Roman" w:hAnsi="Times New Roman" w:cs="Times New Roman"/>
          <w:b/>
          <w:sz w:val="26"/>
          <w:szCs w:val="26"/>
        </w:rPr>
        <w:t>20</w:t>
      </w:r>
      <w:r w:rsidR="00B63592" w:rsidRPr="00F032C3">
        <w:rPr>
          <w:rFonts w:ascii="Times New Roman" w:hAnsi="Times New Roman" w:cs="Times New Roman"/>
          <w:b/>
          <w:sz w:val="26"/>
          <w:szCs w:val="26"/>
        </w:rPr>
        <w:t xml:space="preserve"> год</w:t>
      </w:r>
      <w:r w:rsidR="00A23864">
        <w:rPr>
          <w:rFonts w:ascii="Times New Roman" w:hAnsi="Times New Roman" w:cs="Times New Roman"/>
          <w:b/>
          <w:sz w:val="26"/>
          <w:szCs w:val="26"/>
        </w:rPr>
        <w:t>а</w:t>
      </w:r>
    </w:p>
    <w:p w:rsidR="00B63592" w:rsidRPr="00F032C3" w:rsidRDefault="00B63592" w:rsidP="00F1139B">
      <w:pPr>
        <w:spacing w:after="0" w:line="240" w:lineRule="auto"/>
        <w:ind w:firstLine="567"/>
        <w:jc w:val="center"/>
        <w:rPr>
          <w:rFonts w:ascii="Times New Roman" w:hAnsi="Times New Roman" w:cs="Times New Roman"/>
          <w:b/>
          <w:sz w:val="26"/>
          <w:szCs w:val="26"/>
        </w:rPr>
      </w:pPr>
      <w:r w:rsidRPr="00F032C3">
        <w:rPr>
          <w:rFonts w:ascii="Times New Roman" w:hAnsi="Times New Roman" w:cs="Times New Roman"/>
          <w:b/>
          <w:sz w:val="26"/>
          <w:szCs w:val="26"/>
        </w:rPr>
        <w:t xml:space="preserve"> и </w:t>
      </w:r>
      <w:r w:rsidR="00305359">
        <w:rPr>
          <w:rFonts w:ascii="Times New Roman" w:hAnsi="Times New Roman" w:cs="Times New Roman"/>
          <w:b/>
          <w:sz w:val="26"/>
          <w:szCs w:val="26"/>
        </w:rPr>
        <w:t xml:space="preserve">предстоящих </w:t>
      </w:r>
      <w:r w:rsidRPr="00F032C3">
        <w:rPr>
          <w:rFonts w:ascii="Times New Roman" w:hAnsi="Times New Roman" w:cs="Times New Roman"/>
          <w:b/>
          <w:sz w:val="26"/>
          <w:szCs w:val="26"/>
        </w:rPr>
        <w:t xml:space="preserve">задачах </w:t>
      </w:r>
      <w:r w:rsidR="002C0C57">
        <w:rPr>
          <w:rFonts w:ascii="Times New Roman" w:hAnsi="Times New Roman" w:cs="Times New Roman"/>
          <w:b/>
          <w:sz w:val="26"/>
          <w:szCs w:val="26"/>
        </w:rPr>
        <w:t xml:space="preserve">до конца </w:t>
      </w:r>
      <w:r w:rsidRPr="00F032C3">
        <w:rPr>
          <w:rFonts w:ascii="Times New Roman" w:hAnsi="Times New Roman" w:cs="Times New Roman"/>
          <w:b/>
          <w:sz w:val="26"/>
          <w:szCs w:val="26"/>
        </w:rPr>
        <w:t>20</w:t>
      </w:r>
      <w:r w:rsidR="00AB286C">
        <w:rPr>
          <w:rFonts w:ascii="Times New Roman" w:hAnsi="Times New Roman" w:cs="Times New Roman"/>
          <w:b/>
          <w:sz w:val="26"/>
          <w:szCs w:val="26"/>
        </w:rPr>
        <w:t>20</w:t>
      </w:r>
      <w:r w:rsidRPr="00F032C3">
        <w:rPr>
          <w:rFonts w:ascii="Times New Roman" w:hAnsi="Times New Roman" w:cs="Times New Roman"/>
          <w:b/>
          <w:sz w:val="26"/>
          <w:szCs w:val="26"/>
        </w:rPr>
        <w:t xml:space="preserve"> год</w:t>
      </w:r>
      <w:r w:rsidR="00305359">
        <w:rPr>
          <w:rFonts w:ascii="Times New Roman" w:hAnsi="Times New Roman" w:cs="Times New Roman"/>
          <w:b/>
          <w:sz w:val="26"/>
          <w:szCs w:val="26"/>
        </w:rPr>
        <w:t>а</w:t>
      </w:r>
    </w:p>
    <w:p w:rsidR="001D1C98" w:rsidRPr="00F032C3" w:rsidRDefault="001D1C98" w:rsidP="00F1139B">
      <w:pPr>
        <w:spacing w:after="0" w:line="240" w:lineRule="auto"/>
        <w:ind w:firstLine="567"/>
        <w:jc w:val="center"/>
        <w:rPr>
          <w:rFonts w:ascii="Times New Roman" w:hAnsi="Times New Roman" w:cs="Times New Roman"/>
          <w:sz w:val="26"/>
          <w:szCs w:val="26"/>
        </w:rPr>
      </w:pPr>
    </w:p>
    <w:p w:rsidR="0084361A" w:rsidRPr="00705E56" w:rsidRDefault="0084361A"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Главная стратегическая цель:</w:t>
      </w:r>
      <w:r w:rsidR="00D55BCB" w:rsidRPr="00705E56">
        <w:rPr>
          <w:rFonts w:ascii="Times New Roman" w:hAnsi="Times New Roman" w:cs="Times New Roman"/>
          <w:sz w:val="26"/>
          <w:szCs w:val="26"/>
        </w:rPr>
        <w:t xml:space="preserve"> </w:t>
      </w:r>
      <w:r w:rsidRPr="00705E56">
        <w:rPr>
          <w:rFonts w:ascii="Times New Roman" w:hAnsi="Times New Roman" w:cs="Times New Roman"/>
          <w:sz w:val="26"/>
          <w:szCs w:val="26"/>
        </w:rPr>
        <w:t>формирование системы непрерывного повышения</w:t>
      </w:r>
      <w:r w:rsidR="00610309">
        <w:rPr>
          <w:rFonts w:ascii="Times New Roman" w:hAnsi="Times New Roman" w:cs="Times New Roman"/>
          <w:sz w:val="26"/>
          <w:szCs w:val="26"/>
        </w:rPr>
        <w:t xml:space="preserve"> </w:t>
      </w:r>
      <w:r w:rsidRPr="00705E56">
        <w:rPr>
          <w:rFonts w:ascii="Times New Roman" w:hAnsi="Times New Roman" w:cs="Times New Roman"/>
          <w:sz w:val="26"/>
          <w:szCs w:val="26"/>
        </w:rPr>
        <w:t>качества жизни горожан на основе капитализации уникального исторического наследия</w:t>
      </w:r>
      <w:r w:rsidRPr="00705E56">
        <w:rPr>
          <w:rFonts w:ascii="Times New Roman" w:hAnsi="Times New Roman" w:cs="Times New Roman"/>
          <w:b/>
          <w:i/>
          <w:sz w:val="26"/>
          <w:szCs w:val="26"/>
        </w:rPr>
        <w:t xml:space="preserve">, </w:t>
      </w:r>
      <w:r w:rsidRPr="00705E56">
        <w:rPr>
          <w:rFonts w:ascii="Times New Roman" w:hAnsi="Times New Roman" w:cs="Times New Roman"/>
          <w:sz w:val="26"/>
          <w:szCs w:val="26"/>
        </w:rPr>
        <w:t>создания сервисной экономики и формирования комфортной среды проживания за счет повышения эффективности муниципального управления.</w:t>
      </w:r>
    </w:p>
    <w:p w:rsidR="001D1C98" w:rsidRPr="00705E56" w:rsidRDefault="00D55BCB"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Таким образом, п</w:t>
      </w:r>
      <w:r w:rsidR="001D1C98" w:rsidRPr="00705E56">
        <w:rPr>
          <w:rFonts w:ascii="Times New Roman" w:hAnsi="Times New Roman" w:cs="Times New Roman"/>
          <w:sz w:val="26"/>
          <w:szCs w:val="26"/>
        </w:rPr>
        <w:t xml:space="preserve">риоритетными </w:t>
      </w:r>
      <w:r w:rsidRPr="00705E56">
        <w:rPr>
          <w:rFonts w:ascii="Times New Roman" w:hAnsi="Times New Roman" w:cs="Times New Roman"/>
          <w:sz w:val="26"/>
          <w:szCs w:val="26"/>
        </w:rPr>
        <w:t xml:space="preserve">являются </w:t>
      </w:r>
      <w:r w:rsidR="001D1C98" w:rsidRPr="00705E56">
        <w:rPr>
          <w:rFonts w:ascii="Times New Roman" w:hAnsi="Times New Roman" w:cs="Times New Roman"/>
          <w:sz w:val="26"/>
          <w:szCs w:val="26"/>
        </w:rPr>
        <w:t>направления по развитию городской инфраструктуры, систем жизнеобеспечения, повышение уровня и  качества ж</w:t>
      </w:r>
      <w:r w:rsidR="00F032C3" w:rsidRPr="00705E56">
        <w:rPr>
          <w:rFonts w:ascii="Times New Roman" w:hAnsi="Times New Roman" w:cs="Times New Roman"/>
          <w:sz w:val="26"/>
          <w:szCs w:val="26"/>
        </w:rPr>
        <w:t>изни населения.</w:t>
      </w:r>
      <w:r w:rsidR="002249BC">
        <w:rPr>
          <w:rFonts w:ascii="Times New Roman" w:hAnsi="Times New Roman" w:cs="Times New Roman"/>
          <w:sz w:val="26"/>
          <w:szCs w:val="26"/>
        </w:rPr>
        <w:t xml:space="preserve"> </w:t>
      </w:r>
      <w:r w:rsidR="008E2EA3" w:rsidRPr="00705E56">
        <w:rPr>
          <w:rFonts w:ascii="Times New Roman" w:hAnsi="Times New Roman" w:cs="Times New Roman"/>
          <w:sz w:val="26"/>
          <w:szCs w:val="26"/>
        </w:rPr>
        <w:t>На 20</w:t>
      </w:r>
      <w:r w:rsidR="008A6CBC" w:rsidRPr="00705E56">
        <w:rPr>
          <w:rFonts w:ascii="Times New Roman" w:hAnsi="Times New Roman" w:cs="Times New Roman"/>
          <w:sz w:val="26"/>
          <w:szCs w:val="26"/>
        </w:rPr>
        <w:t>20</w:t>
      </w:r>
      <w:r w:rsidR="008E2EA3" w:rsidRPr="00705E56">
        <w:rPr>
          <w:rFonts w:ascii="Times New Roman" w:hAnsi="Times New Roman" w:cs="Times New Roman"/>
          <w:sz w:val="26"/>
          <w:szCs w:val="26"/>
        </w:rPr>
        <w:t xml:space="preserve"> и последующие годы </w:t>
      </w:r>
      <w:r w:rsidR="001D1C98" w:rsidRPr="00705E56">
        <w:rPr>
          <w:rFonts w:ascii="Times New Roman" w:hAnsi="Times New Roman" w:cs="Times New Roman"/>
          <w:sz w:val="26"/>
          <w:szCs w:val="26"/>
        </w:rPr>
        <w:t>став</w:t>
      </w:r>
      <w:r w:rsidR="00305359" w:rsidRPr="00705E56">
        <w:rPr>
          <w:rFonts w:ascii="Times New Roman" w:hAnsi="Times New Roman" w:cs="Times New Roman"/>
          <w:sz w:val="26"/>
          <w:szCs w:val="26"/>
        </w:rPr>
        <w:t xml:space="preserve">ятся </w:t>
      </w:r>
      <w:r w:rsidR="001D1C98" w:rsidRPr="00705E56">
        <w:rPr>
          <w:rFonts w:ascii="Times New Roman" w:hAnsi="Times New Roman" w:cs="Times New Roman"/>
          <w:sz w:val="26"/>
          <w:szCs w:val="26"/>
        </w:rPr>
        <w:t xml:space="preserve"> задачи по развитию жилищно-коммунального хозяйства, транспортной системы, туристической отрасли, </w:t>
      </w:r>
      <w:r w:rsidR="008A6CBC" w:rsidRPr="00705E56">
        <w:rPr>
          <w:rFonts w:ascii="Times New Roman" w:hAnsi="Times New Roman" w:cs="Times New Roman"/>
          <w:sz w:val="26"/>
          <w:szCs w:val="26"/>
        </w:rPr>
        <w:t>сохране</w:t>
      </w:r>
      <w:r w:rsidR="001D1C98" w:rsidRPr="00705E56">
        <w:rPr>
          <w:rFonts w:ascii="Times New Roman" w:hAnsi="Times New Roman" w:cs="Times New Roman"/>
          <w:sz w:val="26"/>
          <w:szCs w:val="26"/>
        </w:rPr>
        <w:t>нию культурно-исторического наследия</w:t>
      </w:r>
      <w:r w:rsidR="00CD1AD3" w:rsidRPr="00705E56">
        <w:rPr>
          <w:rFonts w:ascii="Times New Roman" w:hAnsi="Times New Roman" w:cs="Times New Roman"/>
          <w:sz w:val="26"/>
          <w:szCs w:val="26"/>
        </w:rPr>
        <w:t>, строительство жилья</w:t>
      </w:r>
      <w:r w:rsidR="001D1C98" w:rsidRPr="00705E56">
        <w:rPr>
          <w:rFonts w:ascii="Times New Roman" w:hAnsi="Times New Roman" w:cs="Times New Roman"/>
          <w:sz w:val="26"/>
          <w:szCs w:val="26"/>
        </w:rPr>
        <w:t xml:space="preserve">. </w:t>
      </w:r>
    </w:p>
    <w:p w:rsidR="0028248A" w:rsidRPr="00705E56" w:rsidRDefault="001D1C98" w:rsidP="00F1139B">
      <w:pPr>
        <w:spacing w:after="0" w:line="240" w:lineRule="auto"/>
        <w:ind w:firstLine="567"/>
        <w:jc w:val="both"/>
        <w:rPr>
          <w:rFonts w:ascii="Times New Roman" w:hAnsi="Times New Roman" w:cs="Times New Roman"/>
          <w:b/>
          <w:i/>
          <w:sz w:val="26"/>
          <w:szCs w:val="26"/>
        </w:rPr>
      </w:pPr>
      <w:r w:rsidRPr="00705E56">
        <w:rPr>
          <w:rFonts w:ascii="Times New Roman" w:hAnsi="Times New Roman" w:cs="Times New Roman"/>
          <w:sz w:val="26"/>
          <w:szCs w:val="26"/>
        </w:rPr>
        <w:tab/>
      </w:r>
    </w:p>
    <w:p w:rsidR="00D55BCB" w:rsidRPr="00705E56" w:rsidRDefault="00D55BCB" w:rsidP="00F1139B">
      <w:pPr>
        <w:widowControl w:val="0"/>
        <w:suppressAutoHyphens/>
        <w:autoSpaceDE w:val="0"/>
        <w:spacing w:after="0" w:line="240" w:lineRule="auto"/>
        <w:ind w:firstLine="567"/>
        <w:jc w:val="both"/>
        <w:rPr>
          <w:rFonts w:ascii="Times New Roman" w:eastAsia="Times New Roman CYR" w:hAnsi="Times New Roman" w:cs="Times New Roman"/>
          <w:b/>
          <w:bCs/>
          <w:kern w:val="1"/>
          <w:sz w:val="26"/>
          <w:szCs w:val="26"/>
          <w:lang w:eastAsia="hi-IN" w:bidi="hi-IN"/>
        </w:rPr>
      </w:pPr>
      <w:r w:rsidRPr="00610309">
        <w:rPr>
          <w:rFonts w:ascii="Times New Roman" w:eastAsia="Times New Roman CYR" w:hAnsi="Times New Roman" w:cs="Times New Roman"/>
          <w:b/>
          <w:bCs/>
          <w:kern w:val="1"/>
          <w:sz w:val="26"/>
          <w:szCs w:val="26"/>
          <w:lang w:eastAsia="hi-IN" w:bidi="hi-IN"/>
        </w:rPr>
        <w:t>2.</w:t>
      </w:r>
      <w:r w:rsidR="002249BC">
        <w:rPr>
          <w:rFonts w:ascii="Times New Roman" w:eastAsia="Times New Roman CYR" w:hAnsi="Times New Roman" w:cs="Times New Roman"/>
          <w:b/>
          <w:bCs/>
          <w:kern w:val="1"/>
          <w:sz w:val="26"/>
          <w:szCs w:val="26"/>
          <w:lang w:eastAsia="hi-IN" w:bidi="hi-IN"/>
        </w:rPr>
        <w:t xml:space="preserve"> Характеристика социально-</w:t>
      </w:r>
      <w:r w:rsidRPr="00705E56">
        <w:rPr>
          <w:rFonts w:ascii="Times New Roman" w:eastAsia="Times New Roman CYR" w:hAnsi="Times New Roman" w:cs="Times New Roman"/>
          <w:b/>
          <w:bCs/>
          <w:kern w:val="1"/>
          <w:sz w:val="26"/>
          <w:szCs w:val="26"/>
          <w:lang w:eastAsia="hi-IN" w:bidi="hi-IN"/>
        </w:rPr>
        <w:t>экономического развития г. Енисейска.</w:t>
      </w:r>
    </w:p>
    <w:p w:rsidR="00C742B7" w:rsidRPr="00705E56" w:rsidRDefault="00C742B7" w:rsidP="00F1139B">
      <w:pPr>
        <w:widowControl w:val="0"/>
        <w:suppressAutoHyphens/>
        <w:autoSpaceDE w:val="0"/>
        <w:spacing w:after="0" w:line="240" w:lineRule="auto"/>
        <w:ind w:firstLine="567"/>
        <w:jc w:val="both"/>
        <w:rPr>
          <w:rFonts w:ascii="Times New Roman" w:eastAsia="Times New Roman CYR" w:hAnsi="Times New Roman" w:cs="Times New Roman"/>
          <w:kern w:val="1"/>
          <w:sz w:val="26"/>
          <w:szCs w:val="26"/>
          <w:lang w:eastAsia="hi-IN" w:bidi="hi-IN"/>
        </w:rPr>
      </w:pPr>
      <w:r w:rsidRPr="00705E56">
        <w:rPr>
          <w:rFonts w:ascii="Times New Roman" w:eastAsia="Times New Roman CYR" w:hAnsi="Times New Roman" w:cs="Times New Roman"/>
          <w:kern w:val="1"/>
          <w:sz w:val="26"/>
          <w:szCs w:val="26"/>
          <w:lang w:eastAsia="hi-IN" w:bidi="hi-IN"/>
        </w:rPr>
        <w:tab/>
      </w:r>
    </w:p>
    <w:p w:rsidR="00C742B7" w:rsidRPr="00705E56" w:rsidRDefault="00C742B7" w:rsidP="00F1139B">
      <w:pPr>
        <w:spacing w:after="0" w:line="240" w:lineRule="auto"/>
        <w:ind w:firstLine="567"/>
        <w:jc w:val="both"/>
        <w:rPr>
          <w:rFonts w:ascii="Times New Roman" w:hAnsi="Times New Roman" w:cs="Times New Roman"/>
          <w:sz w:val="26"/>
          <w:szCs w:val="26"/>
        </w:rPr>
      </w:pPr>
      <w:r w:rsidRPr="00705E56">
        <w:rPr>
          <w:rFonts w:ascii="Times New Roman" w:eastAsia="Times New Roman CYR" w:hAnsi="Times New Roman" w:cs="Times New Roman"/>
          <w:kern w:val="1"/>
          <w:sz w:val="26"/>
          <w:szCs w:val="26"/>
          <w:lang w:eastAsia="hi-IN" w:bidi="hi-IN"/>
        </w:rPr>
        <w:tab/>
      </w:r>
      <w:r w:rsidRPr="00705E56">
        <w:rPr>
          <w:rFonts w:ascii="Times New Roman" w:hAnsi="Times New Roman" w:cs="Times New Roman"/>
          <w:sz w:val="26"/>
          <w:szCs w:val="26"/>
        </w:rPr>
        <w:t>Численность постоянного населения на 01.01.2020 года составила 17 777 человек, по сравнению с 2019 годом численность населения сократилась на 28 человек.</w:t>
      </w:r>
    </w:p>
    <w:p w:rsidR="00C742B7" w:rsidRPr="00705E56" w:rsidRDefault="00B74B9D" w:rsidP="00F1139B">
      <w:pPr>
        <w:widowControl w:val="0"/>
        <w:suppressAutoHyphens/>
        <w:autoSpaceDE w:val="0"/>
        <w:spacing w:after="0" w:line="240" w:lineRule="auto"/>
        <w:ind w:firstLine="567"/>
        <w:jc w:val="both"/>
        <w:rPr>
          <w:rFonts w:ascii="Times New Roman" w:eastAsia="Times New Roman CYR" w:hAnsi="Times New Roman" w:cs="Times New Roman"/>
          <w:kern w:val="1"/>
          <w:sz w:val="26"/>
          <w:szCs w:val="26"/>
          <w:lang w:eastAsia="hi-IN" w:bidi="hi-IN"/>
        </w:rPr>
      </w:pPr>
      <w:r w:rsidRPr="00705E56">
        <w:rPr>
          <w:rFonts w:ascii="Times New Roman" w:eastAsia="Times New Roman CYR" w:hAnsi="Times New Roman" w:cs="Times New Roman"/>
          <w:kern w:val="1"/>
          <w:sz w:val="26"/>
          <w:szCs w:val="26"/>
          <w:lang w:eastAsia="hi-IN" w:bidi="hi-IN"/>
        </w:rPr>
        <w:tab/>
      </w:r>
      <w:r w:rsidR="00C742B7" w:rsidRPr="00705E56">
        <w:rPr>
          <w:rFonts w:ascii="Times New Roman" w:eastAsia="Times New Roman CYR" w:hAnsi="Times New Roman" w:cs="Times New Roman"/>
          <w:kern w:val="1"/>
          <w:sz w:val="26"/>
          <w:szCs w:val="26"/>
          <w:lang w:eastAsia="hi-IN" w:bidi="hi-IN"/>
        </w:rPr>
        <w:t>За период 1 полугоди</w:t>
      </w:r>
      <w:r w:rsidRPr="00705E56">
        <w:rPr>
          <w:rFonts w:ascii="Times New Roman" w:eastAsia="Times New Roman CYR" w:hAnsi="Times New Roman" w:cs="Times New Roman"/>
          <w:kern w:val="1"/>
          <w:sz w:val="26"/>
          <w:szCs w:val="26"/>
          <w:lang w:eastAsia="hi-IN" w:bidi="hi-IN"/>
        </w:rPr>
        <w:t>я</w:t>
      </w:r>
      <w:r w:rsidR="00C742B7" w:rsidRPr="00705E56">
        <w:rPr>
          <w:rFonts w:ascii="Times New Roman" w:eastAsia="Times New Roman CYR" w:hAnsi="Times New Roman" w:cs="Times New Roman"/>
          <w:kern w:val="1"/>
          <w:sz w:val="26"/>
          <w:szCs w:val="26"/>
          <w:lang w:eastAsia="hi-IN" w:bidi="hi-IN"/>
        </w:rPr>
        <w:t xml:space="preserve"> 2020 г. естественная убыль населения составила 19 чел. В 1 полугодии родилось 93 малыша или 10,5 на 1000 чел. населения, что выше уровня 2019 г. на 0,4 ед. Выбыло по причине смерти за</w:t>
      </w:r>
      <w:r w:rsidR="00F61FEC">
        <w:rPr>
          <w:rFonts w:ascii="Times New Roman" w:eastAsia="Times New Roman CYR" w:hAnsi="Times New Roman" w:cs="Times New Roman"/>
          <w:kern w:val="1"/>
          <w:sz w:val="26"/>
          <w:szCs w:val="26"/>
          <w:lang w:eastAsia="hi-IN" w:bidi="hi-IN"/>
        </w:rPr>
        <w:t xml:space="preserve"> 1 полугодие 112 чел. (</w:t>
      </w:r>
      <w:r w:rsidR="00C742B7" w:rsidRPr="00705E56">
        <w:rPr>
          <w:rFonts w:ascii="Times New Roman" w:eastAsia="Times New Roman CYR" w:hAnsi="Times New Roman" w:cs="Times New Roman"/>
          <w:kern w:val="1"/>
          <w:sz w:val="26"/>
          <w:szCs w:val="26"/>
          <w:lang w:eastAsia="hi-IN" w:bidi="hi-IN"/>
        </w:rPr>
        <w:t>на уровне аналогичного периода 2019 г.).</w:t>
      </w:r>
    </w:p>
    <w:p w:rsidR="00C742B7" w:rsidRPr="00C70E77" w:rsidRDefault="00C742B7" w:rsidP="00F1139B">
      <w:pPr>
        <w:widowControl w:val="0"/>
        <w:suppressAutoHyphens/>
        <w:autoSpaceDE w:val="0"/>
        <w:spacing w:after="0" w:line="240" w:lineRule="auto"/>
        <w:ind w:firstLine="567"/>
        <w:jc w:val="both"/>
        <w:rPr>
          <w:rFonts w:ascii="Times New Roman" w:eastAsia="Times New Roman CYR" w:hAnsi="Times New Roman" w:cs="Times New Roman"/>
          <w:i/>
          <w:kern w:val="1"/>
          <w:sz w:val="26"/>
          <w:szCs w:val="26"/>
          <w:lang w:eastAsia="hi-IN" w:bidi="hi-IN"/>
        </w:rPr>
      </w:pPr>
      <w:r w:rsidRPr="00705E56">
        <w:rPr>
          <w:rFonts w:ascii="Times New Roman" w:eastAsia="Times New Roman CYR" w:hAnsi="Times New Roman" w:cs="Times New Roman"/>
          <w:kern w:val="1"/>
          <w:sz w:val="26"/>
          <w:szCs w:val="26"/>
          <w:lang w:eastAsia="hi-IN" w:bidi="hi-IN"/>
        </w:rPr>
        <w:tab/>
      </w:r>
      <w:r w:rsidRPr="00C70E77">
        <w:rPr>
          <w:rFonts w:ascii="Times New Roman" w:eastAsia="Times New Roman CYR" w:hAnsi="Times New Roman" w:cs="Times New Roman"/>
          <w:i/>
          <w:kern w:val="1"/>
          <w:sz w:val="26"/>
          <w:szCs w:val="26"/>
          <w:lang w:eastAsia="hi-IN" w:bidi="hi-IN"/>
        </w:rPr>
        <w:t>На территории города прослеживается тенденция к уменьшению пос</w:t>
      </w:r>
      <w:r w:rsidR="002249BC" w:rsidRPr="00C70E77">
        <w:rPr>
          <w:rFonts w:ascii="Times New Roman" w:eastAsia="Times New Roman CYR" w:hAnsi="Times New Roman" w:cs="Times New Roman"/>
          <w:i/>
          <w:kern w:val="1"/>
          <w:sz w:val="26"/>
          <w:szCs w:val="26"/>
          <w:lang w:eastAsia="hi-IN" w:bidi="hi-IN"/>
        </w:rPr>
        <w:t xml:space="preserve">тоянного населения, сокращение </w:t>
      </w:r>
      <w:r w:rsidRPr="00C70E77">
        <w:rPr>
          <w:rFonts w:ascii="Times New Roman" w:eastAsia="Times New Roman CYR" w:hAnsi="Times New Roman" w:cs="Times New Roman"/>
          <w:i/>
          <w:kern w:val="1"/>
          <w:sz w:val="26"/>
          <w:szCs w:val="26"/>
          <w:lang w:eastAsia="hi-IN" w:bidi="hi-IN"/>
        </w:rPr>
        <w:t xml:space="preserve">численности происходит как по причине естественной убыли населения, так и миграционного оттока. </w:t>
      </w:r>
    </w:p>
    <w:p w:rsidR="00B74B9D" w:rsidRPr="00705E56" w:rsidRDefault="00C742B7" w:rsidP="00F1139B">
      <w:pPr>
        <w:spacing w:after="0" w:line="240" w:lineRule="auto"/>
        <w:ind w:firstLine="567"/>
        <w:jc w:val="both"/>
        <w:rPr>
          <w:rFonts w:ascii="Times New Roman" w:hAnsi="Times New Roman" w:cs="Times New Roman"/>
          <w:sz w:val="26"/>
          <w:szCs w:val="26"/>
        </w:rPr>
      </w:pPr>
      <w:r w:rsidRPr="00705E56">
        <w:rPr>
          <w:rFonts w:ascii="Times New Roman" w:eastAsia="Times New Roman CYR" w:hAnsi="Times New Roman" w:cs="Times New Roman"/>
          <w:kern w:val="1"/>
          <w:sz w:val="26"/>
          <w:szCs w:val="26"/>
          <w:lang w:eastAsia="hi-IN" w:bidi="hi-IN"/>
        </w:rPr>
        <w:tab/>
        <w:t>Статистический  анализ  динамики численности  населени</w:t>
      </w:r>
      <w:r w:rsidR="008F44BE">
        <w:rPr>
          <w:rFonts w:ascii="Times New Roman" w:eastAsia="Times New Roman CYR" w:hAnsi="Times New Roman" w:cs="Times New Roman"/>
          <w:kern w:val="1"/>
          <w:sz w:val="26"/>
          <w:szCs w:val="26"/>
          <w:lang w:eastAsia="hi-IN" w:bidi="hi-IN"/>
        </w:rPr>
        <w:t>я</w:t>
      </w:r>
      <w:r w:rsidRPr="00705E56">
        <w:rPr>
          <w:rFonts w:ascii="Times New Roman" w:eastAsia="Times New Roman CYR" w:hAnsi="Times New Roman" w:cs="Times New Roman"/>
          <w:kern w:val="1"/>
          <w:sz w:val="26"/>
          <w:szCs w:val="26"/>
          <w:lang w:eastAsia="hi-IN" w:bidi="hi-IN"/>
        </w:rPr>
        <w:t xml:space="preserve"> за последние  годы показал, что основной причиной сокращения численности является внутренняя миграция населения, она составляет более 84% от общей убыли населения.</w:t>
      </w:r>
      <w:r w:rsidRPr="00705E56">
        <w:rPr>
          <w:rFonts w:ascii="Times New Roman" w:eastAsia="Times New Roman CYR" w:hAnsi="Times New Roman" w:cs="Times New Roman"/>
          <w:kern w:val="1"/>
          <w:sz w:val="26"/>
          <w:szCs w:val="26"/>
          <w:lang w:eastAsia="hi-IN" w:bidi="hi-IN"/>
        </w:rPr>
        <w:tab/>
        <w:t xml:space="preserve">Наиболее типичные причины миграции: стремление населения к улучшению качества и условий жизни, реализации профессионального потенциала. </w:t>
      </w:r>
    </w:p>
    <w:p w:rsidR="00C742B7" w:rsidRPr="00705E56" w:rsidRDefault="00B74B9D" w:rsidP="00F1139B">
      <w:pPr>
        <w:spacing w:after="0" w:line="240" w:lineRule="auto"/>
        <w:ind w:firstLine="567"/>
        <w:jc w:val="both"/>
        <w:rPr>
          <w:rFonts w:ascii="Times New Roman" w:hAnsi="Times New Roman" w:cs="Times New Roman"/>
          <w:sz w:val="26"/>
          <w:szCs w:val="26"/>
        </w:rPr>
      </w:pPr>
      <w:r w:rsidRPr="00705E56">
        <w:rPr>
          <w:rFonts w:ascii="Times New Roman" w:eastAsia="Times New Roman CYR" w:hAnsi="Times New Roman" w:cs="Times New Roman"/>
          <w:kern w:val="1"/>
          <w:sz w:val="26"/>
          <w:szCs w:val="26"/>
          <w:lang w:eastAsia="hi-IN" w:bidi="hi-IN"/>
        </w:rPr>
        <w:tab/>
      </w:r>
      <w:r w:rsidRPr="00705E56">
        <w:rPr>
          <w:rFonts w:ascii="Times New Roman" w:hAnsi="Times New Roman" w:cs="Times New Roman"/>
          <w:sz w:val="26"/>
          <w:szCs w:val="26"/>
        </w:rPr>
        <w:t>М</w:t>
      </w:r>
      <w:r w:rsidR="00C742B7" w:rsidRPr="00705E56">
        <w:rPr>
          <w:rFonts w:ascii="Times New Roman" w:hAnsi="Times New Roman" w:cs="Times New Roman"/>
          <w:sz w:val="26"/>
          <w:szCs w:val="26"/>
        </w:rPr>
        <w:t>едицинское обслуживание населения города Енисейска осуществляет К</w:t>
      </w:r>
      <w:r w:rsidR="008F44BE">
        <w:rPr>
          <w:rFonts w:ascii="Times New Roman" w:hAnsi="Times New Roman" w:cs="Times New Roman"/>
          <w:sz w:val="26"/>
          <w:szCs w:val="26"/>
        </w:rPr>
        <w:t>ГБУЗ</w:t>
      </w:r>
      <w:r w:rsidR="00C742B7" w:rsidRPr="00705E56">
        <w:rPr>
          <w:rFonts w:ascii="Times New Roman" w:hAnsi="Times New Roman" w:cs="Times New Roman"/>
          <w:sz w:val="26"/>
          <w:szCs w:val="26"/>
        </w:rPr>
        <w:t xml:space="preserve"> «Енисейская Районная Больница». </w:t>
      </w:r>
    </w:p>
    <w:p w:rsidR="00C742B7" w:rsidRPr="00705E56" w:rsidRDefault="00C742B7"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Социальную сферу города Енисейска представляют 20 муниципальных учреждений, в том числе: учреждений образования</w:t>
      </w:r>
      <w:r w:rsidR="008F44BE">
        <w:rPr>
          <w:rFonts w:ascii="Times New Roman" w:hAnsi="Times New Roman" w:cs="Times New Roman"/>
          <w:sz w:val="26"/>
          <w:szCs w:val="26"/>
        </w:rPr>
        <w:t xml:space="preserve"> </w:t>
      </w:r>
      <w:r w:rsidRPr="00705E56">
        <w:rPr>
          <w:rFonts w:ascii="Times New Roman" w:hAnsi="Times New Roman" w:cs="Times New Roman"/>
          <w:sz w:val="26"/>
          <w:szCs w:val="26"/>
        </w:rPr>
        <w:t>–</w:t>
      </w:r>
      <w:r w:rsidR="008F44BE">
        <w:rPr>
          <w:rFonts w:ascii="Times New Roman" w:hAnsi="Times New Roman" w:cs="Times New Roman"/>
          <w:sz w:val="26"/>
          <w:szCs w:val="26"/>
        </w:rPr>
        <w:t xml:space="preserve"> </w:t>
      </w:r>
      <w:r w:rsidRPr="00705E56">
        <w:rPr>
          <w:rFonts w:ascii="Times New Roman" w:hAnsi="Times New Roman" w:cs="Times New Roman"/>
          <w:sz w:val="26"/>
          <w:szCs w:val="26"/>
        </w:rPr>
        <w:t>12, учреждений культуры</w:t>
      </w:r>
      <w:r w:rsidR="008F44BE">
        <w:rPr>
          <w:rFonts w:ascii="Times New Roman" w:hAnsi="Times New Roman" w:cs="Times New Roman"/>
          <w:sz w:val="26"/>
          <w:szCs w:val="26"/>
        </w:rPr>
        <w:t xml:space="preserve"> </w:t>
      </w:r>
      <w:r w:rsidRPr="00705E56">
        <w:rPr>
          <w:rFonts w:ascii="Times New Roman" w:hAnsi="Times New Roman" w:cs="Times New Roman"/>
          <w:sz w:val="26"/>
          <w:szCs w:val="26"/>
        </w:rPr>
        <w:t>–</w:t>
      </w:r>
      <w:r w:rsidR="008F44BE">
        <w:rPr>
          <w:rFonts w:ascii="Times New Roman" w:hAnsi="Times New Roman" w:cs="Times New Roman"/>
          <w:sz w:val="26"/>
          <w:szCs w:val="26"/>
        </w:rPr>
        <w:t xml:space="preserve"> </w:t>
      </w:r>
      <w:r w:rsidRPr="00705E56">
        <w:rPr>
          <w:rFonts w:ascii="Times New Roman" w:hAnsi="Times New Roman" w:cs="Times New Roman"/>
          <w:sz w:val="26"/>
          <w:szCs w:val="26"/>
        </w:rPr>
        <w:t>6, учреждений физической культуры и спорта -2.</w:t>
      </w:r>
    </w:p>
    <w:p w:rsidR="00705E56" w:rsidRDefault="00544CDD"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ab/>
      </w:r>
      <w:r w:rsidR="00C742B7" w:rsidRPr="00705E56">
        <w:rPr>
          <w:rFonts w:ascii="Times New Roman" w:eastAsia="Calibri" w:hAnsi="Times New Roman" w:cs="Times New Roman"/>
          <w:sz w:val="26"/>
          <w:szCs w:val="26"/>
        </w:rPr>
        <w:t>Ситуация на рынке труда города Енисейска</w:t>
      </w:r>
      <w:r w:rsidR="00705E56">
        <w:rPr>
          <w:rFonts w:ascii="Times New Roman" w:eastAsia="Calibri" w:hAnsi="Times New Roman" w:cs="Times New Roman"/>
          <w:sz w:val="26"/>
          <w:szCs w:val="26"/>
        </w:rPr>
        <w:t>:</w:t>
      </w:r>
    </w:p>
    <w:p w:rsidR="00C742B7" w:rsidRPr="00705E56" w:rsidRDefault="00544CDD" w:rsidP="00F1139B">
      <w:pPr>
        <w:spacing w:after="0" w:line="240" w:lineRule="auto"/>
        <w:ind w:firstLine="567"/>
        <w:jc w:val="both"/>
        <w:rPr>
          <w:rFonts w:ascii="Times New Roman" w:eastAsia="Calibri" w:hAnsi="Times New Roman" w:cs="Times New Roman"/>
          <w:sz w:val="26"/>
          <w:szCs w:val="26"/>
        </w:rPr>
      </w:pPr>
      <w:r w:rsidRPr="00705E56">
        <w:rPr>
          <w:rFonts w:ascii="Times New Roman" w:hAnsi="Times New Roman" w:cs="Times New Roman"/>
          <w:sz w:val="26"/>
          <w:szCs w:val="26"/>
        </w:rPr>
        <w:tab/>
      </w:r>
      <w:r w:rsidR="00C742B7" w:rsidRPr="00705E56">
        <w:rPr>
          <w:rFonts w:ascii="Times New Roman" w:hAnsi="Times New Roman" w:cs="Times New Roman"/>
          <w:sz w:val="26"/>
          <w:szCs w:val="26"/>
        </w:rPr>
        <w:t xml:space="preserve">На 01.07.2020 на учете в центре занятости населения </w:t>
      </w:r>
      <w:r w:rsidR="00B74B9D" w:rsidRPr="00705E56">
        <w:rPr>
          <w:rFonts w:ascii="Times New Roman" w:hAnsi="Times New Roman" w:cs="Times New Roman"/>
          <w:sz w:val="26"/>
          <w:szCs w:val="26"/>
        </w:rPr>
        <w:t xml:space="preserve">города Енисейска </w:t>
      </w:r>
      <w:r w:rsidR="00C742B7" w:rsidRPr="00705E56">
        <w:rPr>
          <w:rFonts w:ascii="Times New Roman" w:hAnsi="Times New Roman" w:cs="Times New Roman"/>
          <w:sz w:val="26"/>
          <w:szCs w:val="26"/>
        </w:rPr>
        <w:t xml:space="preserve"> состояло 494 человека (на 01.01.2020 – 96 человек), уровень зарегистрированной безработицы составил 5,2% (на 01.01.2020 -1,0%). Рост уровня безработицы связан с ситуацией распространени</w:t>
      </w:r>
      <w:r w:rsidR="00B74B9D" w:rsidRPr="00705E56">
        <w:rPr>
          <w:rFonts w:ascii="Times New Roman" w:hAnsi="Times New Roman" w:cs="Times New Roman"/>
          <w:sz w:val="26"/>
          <w:szCs w:val="26"/>
        </w:rPr>
        <w:t xml:space="preserve">я новой </w:t>
      </w:r>
      <w:r w:rsidR="00C742B7" w:rsidRPr="00705E56">
        <w:rPr>
          <w:rFonts w:ascii="Times New Roman" w:hAnsi="Times New Roman" w:cs="Times New Roman"/>
          <w:sz w:val="26"/>
          <w:szCs w:val="26"/>
        </w:rPr>
        <w:t xml:space="preserve"> коронавирусной инфекции.</w:t>
      </w:r>
    </w:p>
    <w:p w:rsidR="00C742B7" w:rsidRPr="00705E56" w:rsidRDefault="00C742B7" w:rsidP="00F1139B">
      <w:pPr>
        <w:spacing w:after="0" w:line="240" w:lineRule="auto"/>
        <w:ind w:firstLine="567"/>
        <w:jc w:val="both"/>
        <w:rPr>
          <w:rFonts w:ascii="Times New Roman" w:hAnsi="Times New Roman" w:cs="Times New Roman"/>
          <w:sz w:val="26"/>
          <w:szCs w:val="26"/>
          <w:shd w:val="clear" w:color="auto" w:fill="FFFFFF"/>
        </w:rPr>
      </w:pPr>
      <w:r w:rsidRPr="00705E56">
        <w:rPr>
          <w:rFonts w:ascii="Times New Roman" w:hAnsi="Times New Roman" w:cs="Times New Roman"/>
          <w:sz w:val="26"/>
          <w:szCs w:val="26"/>
        </w:rPr>
        <w:tab/>
      </w:r>
      <w:r w:rsidRPr="00705E56">
        <w:rPr>
          <w:rFonts w:ascii="Times New Roman" w:hAnsi="Times New Roman" w:cs="Times New Roman"/>
          <w:sz w:val="26"/>
          <w:szCs w:val="26"/>
          <w:shd w:val="clear" w:color="auto" w:fill="FFFFFF"/>
        </w:rPr>
        <w:t>В январе-</w:t>
      </w:r>
      <w:r w:rsidR="00544CDD" w:rsidRPr="00705E56">
        <w:rPr>
          <w:rFonts w:ascii="Times New Roman" w:hAnsi="Times New Roman" w:cs="Times New Roman"/>
          <w:sz w:val="26"/>
          <w:szCs w:val="26"/>
          <w:shd w:val="clear" w:color="auto" w:fill="FFFFFF"/>
        </w:rPr>
        <w:t xml:space="preserve">июле </w:t>
      </w:r>
      <w:r w:rsidRPr="00705E56">
        <w:rPr>
          <w:rFonts w:ascii="Times New Roman" w:hAnsi="Times New Roman" w:cs="Times New Roman"/>
          <w:sz w:val="26"/>
          <w:szCs w:val="26"/>
          <w:shd w:val="clear" w:color="auto" w:fill="FFFFFF"/>
        </w:rPr>
        <w:t>2020 года 121 работодатель города Енисейска заявил в центр занятости сведения о 944 вакансиях, из них 664 вакансий по рабочим профессиям и специальностям.</w:t>
      </w:r>
    </w:p>
    <w:p w:rsidR="00C742B7" w:rsidRPr="00705E56" w:rsidRDefault="00C742B7"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 xml:space="preserve">Распределение безработных по полу: мужчины -43%, женщины – 57%. </w:t>
      </w:r>
    </w:p>
    <w:p w:rsidR="00C742B7" w:rsidRPr="00705E56" w:rsidRDefault="00C742B7"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Распределение безработных по возрасту: до 30 лет – 14,6%, от 30 до 40 лет – 40,6%, старше 40 лет – 44,8%.</w:t>
      </w:r>
    </w:p>
    <w:p w:rsidR="00C742B7" w:rsidRPr="00705E56" w:rsidRDefault="00C742B7"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Распределение безработных по уровню образования: не имеющие основного общего образования -0%; основное общее образование – 25,3%; среднее общее образование – 20,3%; среднее профессиональное образование – 31,2%; высшее профессиональное образование – 23,2%.</w:t>
      </w:r>
    </w:p>
    <w:p w:rsidR="00C742B7" w:rsidRPr="00705E56" w:rsidRDefault="00C742B7"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lastRenderedPageBreak/>
        <w:tab/>
        <w:t xml:space="preserve">На протяжении последних лет наблюдается положительная динамика среднедушевых доходов населения. В </w:t>
      </w:r>
      <w:r w:rsidR="00AF2508" w:rsidRPr="00705E56">
        <w:rPr>
          <w:rFonts w:ascii="Times New Roman" w:hAnsi="Times New Roman" w:cs="Times New Roman"/>
          <w:sz w:val="26"/>
          <w:szCs w:val="26"/>
        </w:rPr>
        <w:t xml:space="preserve">1 полугодии </w:t>
      </w:r>
      <w:r w:rsidRPr="00705E56">
        <w:rPr>
          <w:rFonts w:ascii="Times New Roman" w:hAnsi="Times New Roman" w:cs="Times New Roman"/>
          <w:sz w:val="26"/>
          <w:szCs w:val="26"/>
        </w:rPr>
        <w:t>20</w:t>
      </w:r>
      <w:r w:rsidR="00AF2508" w:rsidRPr="00705E56">
        <w:rPr>
          <w:rFonts w:ascii="Times New Roman" w:hAnsi="Times New Roman" w:cs="Times New Roman"/>
          <w:sz w:val="26"/>
          <w:szCs w:val="26"/>
        </w:rPr>
        <w:t>20</w:t>
      </w:r>
      <w:r w:rsidRPr="00705E56">
        <w:rPr>
          <w:rFonts w:ascii="Times New Roman" w:hAnsi="Times New Roman" w:cs="Times New Roman"/>
          <w:sz w:val="26"/>
          <w:szCs w:val="26"/>
        </w:rPr>
        <w:t xml:space="preserve"> году уровень среднедушевых денежных доходов населения по городу Енисейску составил 25 165,52 рубля в месяц, что выше уровня предыдущего года на 3,8%.</w:t>
      </w:r>
    </w:p>
    <w:p w:rsidR="00B74B9D" w:rsidRPr="00705E56" w:rsidRDefault="00B74B9D"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Средний размер пенсий в 2020 году составил 18 375,22 рубля, что выше уровня 2019 года на 6,6%.</w:t>
      </w:r>
    </w:p>
    <w:p w:rsidR="00B74B9D" w:rsidRPr="00705E56" w:rsidRDefault="00B74B9D"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Величина прожиточного минимума на душу населения по городу Енисейску в 2020 году составила – 17 125,0 рублей (2019г. – 16 755,0 руб.), т.е. увеличилась на 2,2%.</w:t>
      </w:r>
    </w:p>
    <w:p w:rsidR="00B74B9D" w:rsidRPr="00705E56" w:rsidRDefault="00B74B9D"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Стоимость минимального набора продуктов питания за 6 месяцев 2020 года составила 4 299,10 руб. (2019г.- 4 137,73 руб.).</w:t>
      </w:r>
    </w:p>
    <w:p w:rsidR="004D07CF" w:rsidRPr="00705E56" w:rsidRDefault="004E4A28" w:rsidP="00F1139B">
      <w:pPr>
        <w:widowControl w:val="0"/>
        <w:suppressAutoHyphens/>
        <w:autoSpaceDE w:val="0"/>
        <w:spacing w:after="0" w:line="240" w:lineRule="auto"/>
        <w:ind w:firstLine="567"/>
        <w:jc w:val="both"/>
        <w:rPr>
          <w:rFonts w:ascii="Times New Roman" w:eastAsia="Times New Roman CYR" w:hAnsi="Times New Roman" w:cs="Times New Roman"/>
          <w:kern w:val="1"/>
          <w:sz w:val="26"/>
          <w:szCs w:val="26"/>
          <w:lang w:eastAsia="hi-IN" w:bidi="hi-IN"/>
        </w:rPr>
      </w:pPr>
      <w:r w:rsidRPr="00705E56">
        <w:rPr>
          <w:rFonts w:ascii="Times New Roman" w:eastAsia="Times New Roman CYR" w:hAnsi="Times New Roman" w:cs="Times New Roman"/>
          <w:kern w:val="1"/>
          <w:sz w:val="26"/>
          <w:szCs w:val="26"/>
          <w:lang w:eastAsia="hi-IN" w:bidi="hi-IN"/>
        </w:rPr>
        <w:tab/>
        <w:t>О</w:t>
      </w:r>
      <w:r w:rsidR="004D07CF" w:rsidRPr="00705E56">
        <w:rPr>
          <w:rFonts w:ascii="Times New Roman" w:eastAsia="Times New Roman CYR" w:hAnsi="Times New Roman" w:cs="Times New Roman"/>
          <w:kern w:val="1"/>
          <w:sz w:val="26"/>
          <w:szCs w:val="26"/>
          <w:lang w:eastAsia="hi-IN" w:bidi="hi-IN"/>
        </w:rPr>
        <w:t xml:space="preserve">борот розничной торговли составил </w:t>
      </w:r>
      <w:r w:rsidR="00544CDD" w:rsidRPr="00705E56">
        <w:rPr>
          <w:rFonts w:ascii="Times New Roman" w:eastAsia="Times New Roman CYR" w:hAnsi="Times New Roman" w:cs="Times New Roman"/>
          <w:kern w:val="1"/>
          <w:sz w:val="26"/>
          <w:szCs w:val="26"/>
          <w:lang w:eastAsia="hi-IN" w:bidi="hi-IN"/>
        </w:rPr>
        <w:t>1</w:t>
      </w:r>
      <w:r w:rsidR="004D07CF" w:rsidRPr="00705E56">
        <w:rPr>
          <w:rFonts w:ascii="Times New Roman" w:eastAsia="Times New Roman CYR" w:hAnsi="Times New Roman" w:cs="Times New Roman"/>
          <w:kern w:val="1"/>
          <w:sz w:val="26"/>
          <w:szCs w:val="26"/>
          <w:lang w:eastAsia="hi-IN" w:bidi="hi-IN"/>
        </w:rPr>
        <w:t xml:space="preserve">млрд. </w:t>
      </w:r>
      <w:r w:rsidR="00544CDD" w:rsidRPr="00705E56">
        <w:rPr>
          <w:rFonts w:ascii="Times New Roman" w:eastAsia="Times New Roman CYR" w:hAnsi="Times New Roman" w:cs="Times New Roman"/>
          <w:kern w:val="1"/>
          <w:sz w:val="26"/>
          <w:szCs w:val="26"/>
          <w:lang w:eastAsia="hi-IN" w:bidi="hi-IN"/>
        </w:rPr>
        <w:t>71</w:t>
      </w:r>
      <w:r w:rsidR="004D07CF" w:rsidRPr="00705E56">
        <w:rPr>
          <w:rFonts w:ascii="Times New Roman" w:eastAsia="Times New Roman CYR" w:hAnsi="Times New Roman" w:cs="Times New Roman"/>
          <w:kern w:val="1"/>
          <w:sz w:val="26"/>
          <w:szCs w:val="26"/>
          <w:lang w:eastAsia="hi-IN" w:bidi="hi-IN"/>
        </w:rPr>
        <w:t>,3 млн. рублей (</w:t>
      </w:r>
      <w:r w:rsidR="00544CDD" w:rsidRPr="00705E56">
        <w:rPr>
          <w:rFonts w:ascii="Times New Roman" w:eastAsia="Times New Roman CYR" w:hAnsi="Times New Roman" w:cs="Times New Roman"/>
          <w:kern w:val="1"/>
          <w:sz w:val="26"/>
          <w:szCs w:val="26"/>
          <w:lang w:eastAsia="hi-IN" w:bidi="hi-IN"/>
        </w:rPr>
        <w:t>-1</w:t>
      </w:r>
      <w:r w:rsidR="004D07CF" w:rsidRPr="00705E56">
        <w:rPr>
          <w:rFonts w:ascii="Times New Roman" w:eastAsia="Times New Roman CYR" w:hAnsi="Times New Roman" w:cs="Times New Roman"/>
          <w:kern w:val="1"/>
          <w:sz w:val="26"/>
          <w:szCs w:val="26"/>
          <w:lang w:eastAsia="hi-IN" w:bidi="hi-IN"/>
        </w:rPr>
        <w:t>5 % к</w:t>
      </w:r>
      <w:r w:rsidR="00544CDD" w:rsidRPr="00705E56">
        <w:rPr>
          <w:rFonts w:ascii="Times New Roman" w:eastAsia="Times New Roman CYR" w:hAnsi="Times New Roman" w:cs="Times New Roman"/>
          <w:kern w:val="1"/>
          <w:sz w:val="26"/>
          <w:szCs w:val="26"/>
          <w:lang w:eastAsia="hi-IN" w:bidi="hi-IN"/>
        </w:rPr>
        <w:t xml:space="preserve"> аналогичному периоду </w:t>
      </w:r>
      <w:r w:rsidR="004D07CF" w:rsidRPr="00705E56">
        <w:rPr>
          <w:rFonts w:ascii="Times New Roman" w:eastAsia="Times New Roman CYR" w:hAnsi="Times New Roman" w:cs="Times New Roman"/>
          <w:kern w:val="1"/>
          <w:sz w:val="26"/>
          <w:szCs w:val="26"/>
          <w:lang w:eastAsia="hi-IN" w:bidi="hi-IN"/>
        </w:rPr>
        <w:t xml:space="preserve"> 201</w:t>
      </w:r>
      <w:r w:rsidR="00544CDD" w:rsidRPr="00705E56">
        <w:rPr>
          <w:rFonts w:ascii="Times New Roman" w:eastAsia="Times New Roman CYR" w:hAnsi="Times New Roman" w:cs="Times New Roman"/>
          <w:kern w:val="1"/>
          <w:sz w:val="26"/>
          <w:szCs w:val="26"/>
          <w:lang w:eastAsia="hi-IN" w:bidi="hi-IN"/>
        </w:rPr>
        <w:t>9</w:t>
      </w:r>
      <w:r w:rsidR="004D07CF" w:rsidRPr="00705E56">
        <w:rPr>
          <w:rFonts w:ascii="Times New Roman" w:eastAsia="Times New Roman CYR" w:hAnsi="Times New Roman" w:cs="Times New Roman"/>
          <w:kern w:val="1"/>
          <w:sz w:val="26"/>
          <w:szCs w:val="26"/>
          <w:lang w:eastAsia="hi-IN" w:bidi="hi-IN"/>
        </w:rPr>
        <w:t xml:space="preserve"> год</w:t>
      </w:r>
      <w:r w:rsidR="00544CDD" w:rsidRPr="00705E56">
        <w:rPr>
          <w:rFonts w:ascii="Times New Roman" w:eastAsia="Times New Roman CYR" w:hAnsi="Times New Roman" w:cs="Times New Roman"/>
          <w:kern w:val="1"/>
          <w:sz w:val="26"/>
          <w:szCs w:val="26"/>
          <w:lang w:eastAsia="hi-IN" w:bidi="hi-IN"/>
        </w:rPr>
        <w:t>а</w:t>
      </w:r>
      <w:r w:rsidR="004D07CF" w:rsidRPr="00705E56">
        <w:rPr>
          <w:rFonts w:ascii="Times New Roman" w:eastAsia="Times New Roman CYR" w:hAnsi="Times New Roman" w:cs="Times New Roman"/>
          <w:kern w:val="1"/>
          <w:sz w:val="26"/>
          <w:szCs w:val="26"/>
          <w:lang w:eastAsia="hi-IN" w:bidi="hi-IN"/>
        </w:rPr>
        <w:t>);</w:t>
      </w:r>
    </w:p>
    <w:p w:rsidR="004D07CF" w:rsidRPr="00705E56" w:rsidRDefault="004D07CF" w:rsidP="00F1139B">
      <w:pPr>
        <w:widowControl w:val="0"/>
        <w:suppressAutoHyphens/>
        <w:autoSpaceDE w:val="0"/>
        <w:spacing w:after="0" w:line="240" w:lineRule="auto"/>
        <w:ind w:firstLine="567"/>
        <w:jc w:val="both"/>
        <w:rPr>
          <w:rFonts w:ascii="Times New Roman" w:eastAsia="Times New Roman CYR" w:hAnsi="Times New Roman" w:cs="Times New Roman"/>
          <w:kern w:val="1"/>
          <w:sz w:val="26"/>
          <w:szCs w:val="26"/>
          <w:lang w:eastAsia="hi-IN" w:bidi="hi-IN"/>
        </w:rPr>
      </w:pPr>
      <w:r w:rsidRPr="00705E56">
        <w:rPr>
          <w:rFonts w:ascii="Times New Roman" w:eastAsia="Times New Roman" w:hAnsi="Times New Roman" w:cs="Times New Roman"/>
          <w:kern w:val="1"/>
          <w:sz w:val="26"/>
          <w:szCs w:val="26"/>
          <w:lang w:eastAsia="hi-IN" w:bidi="hi-IN"/>
        </w:rPr>
        <w:tab/>
      </w:r>
      <w:r w:rsidRPr="00705E56">
        <w:rPr>
          <w:rFonts w:ascii="Times New Roman" w:eastAsia="Times New Roman CYR" w:hAnsi="Times New Roman" w:cs="Times New Roman"/>
          <w:kern w:val="1"/>
          <w:sz w:val="26"/>
          <w:szCs w:val="26"/>
          <w:lang w:eastAsia="hi-IN" w:bidi="hi-IN"/>
        </w:rPr>
        <w:t xml:space="preserve">Оборот общественного питания составил -  </w:t>
      </w:r>
      <w:r w:rsidR="00544CDD" w:rsidRPr="00705E56">
        <w:rPr>
          <w:rFonts w:ascii="Times New Roman" w:eastAsia="Times New Roman CYR" w:hAnsi="Times New Roman" w:cs="Times New Roman"/>
          <w:kern w:val="1"/>
          <w:sz w:val="26"/>
          <w:szCs w:val="26"/>
          <w:lang w:eastAsia="hi-IN" w:bidi="hi-IN"/>
        </w:rPr>
        <w:t>19</w:t>
      </w:r>
      <w:r w:rsidRPr="00705E56">
        <w:rPr>
          <w:rFonts w:ascii="Times New Roman" w:eastAsia="Times New Roman CYR" w:hAnsi="Times New Roman" w:cs="Times New Roman"/>
          <w:kern w:val="1"/>
          <w:sz w:val="26"/>
          <w:szCs w:val="26"/>
          <w:lang w:eastAsia="hi-IN" w:bidi="hi-IN"/>
        </w:rPr>
        <w:t>,</w:t>
      </w:r>
      <w:r w:rsidR="00544CDD" w:rsidRPr="00705E56">
        <w:rPr>
          <w:rFonts w:ascii="Times New Roman" w:eastAsia="Times New Roman CYR" w:hAnsi="Times New Roman" w:cs="Times New Roman"/>
          <w:kern w:val="1"/>
          <w:sz w:val="26"/>
          <w:szCs w:val="26"/>
          <w:lang w:eastAsia="hi-IN" w:bidi="hi-IN"/>
        </w:rPr>
        <w:t>7</w:t>
      </w:r>
      <w:r w:rsidRPr="00705E56">
        <w:rPr>
          <w:rFonts w:ascii="Times New Roman" w:eastAsia="Times New Roman CYR" w:hAnsi="Times New Roman" w:cs="Times New Roman"/>
          <w:kern w:val="1"/>
          <w:sz w:val="26"/>
          <w:szCs w:val="26"/>
          <w:lang w:eastAsia="hi-IN" w:bidi="hi-IN"/>
        </w:rPr>
        <w:t xml:space="preserve"> млн. рублей (</w:t>
      </w:r>
      <w:r w:rsidR="00544CDD" w:rsidRPr="00705E56">
        <w:rPr>
          <w:rFonts w:ascii="Times New Roman" w:eastAsia="Times New Roman CYR" w:hAnsi="Times New Roman" w:cs="Times New Roman"/>
          <w:kern w:val="1"/>
          <w:sz w:val="26"/>
          <w:szCs w:val="26"/>
          <w:lang w:eastAsia="hi-IN" w:bidi="hi-IN"/>
        </w:rPr>
        <w:t>-25,0</w:t>
      </w:r>
      <w:r w:rsidRPr="00705E56">
        <w:rPr>
          <w:rFonts w:ascii="Times New Roman" w:eastAsia="Times New Roman CYR" w:hAnsi="Times New Roman" w:cs="Times New Roman"/>
          <w:kern w:val="1"/>
          <w:sz w:val="26"/>
          <w:szCs w:val="26"/>
          <w:lang w:eastAsia="hi-IN" w:bidi="hi-IN"/>
        </w:rPr>
        <w:t xml:space="preserve"> % к 201</w:t>
      </w:r>
      <w:r w:rsidR="00544CDD" w:rsidRPr="00705E56">
        <w:rPr>
          <w:rFonts w:ascii="Times New Roman" w:eastAsia="Times New Roman CYR" w:hAnsi="Times New Roman" w:cs="Times New Roman"/>
          <w:kern w:val="1"/>
          <w:sz w:val="26"/>
          <w:szCs w:val="26"/>
          <w:lang w:eastAsia="hi-IN" w:bidi="hi-IN"/>
        </w:rPr>
        <w:t>9</w:t>
      </w:r>
      <w:r w:rsidRPr="00705E56">
        <w:rPr>
          <w:rFonts w:ascii="Times New Roman" w:eastAsia="Times New Roman CYR" w:hAnsi="Times New Roman" w:cs="Times New Roman"/>
          <w:kern w:val="1"/>
          <w:sz w:val="26"/>
          <w:szCs w:val="26"/>
          <w:lang w:eastAsia="hi-IN" w:bidi="hi-IN"/>
        </w:rPr>
        <w:t xml:space="preserve"> году);</w:t>
      </w:r>
    </w:p>
    <w:p w:rsidR="004D07CF" w:rsidRPr="00705E56" w:rsidRDefault="004D07CF" w:rsidP="00F1139B">
      <w:pPr>
        <w:widowControl w:val="0"/>
        <w:suppressAutoHyphens/>
        <w:autoSpaceDE w:val="0"/>
        <w:spacing w:after="0" w:line="240" w:lineRule="auto"/>
        <w:ind w:firstLine="567"/>
        <w:jc w:val="both"/>
        <w:rPr>
          <w:rFonts w:ascii="Times New Roman" w:eastAsia="Times New Roman CYR" w:hAnsi="Times New Roman" w:cs="Times New Roman"/>
          <w:kern w:val="1"/>
          <w:sz w:val="26"/>
          <w:szCs w:val="26"/>
          <w:lang w:eastAsia="hi-IN" w:bidi="hi-IN"/>
        </w:rPr>
      </w:pPr>
      <w:r w:rsidRPr="00705E56">
        <w:rPr>
          <w:rFonts w:ascii="Times New Roman" w:eastAsia="Times New Roman" w:hAnsi="Times New Roman" w:cs="Times New Roman"/>
          <w:kern w:val="1"/>
          <w:sz w:val="26"/>
          <w:szCs w:val="26"/>
          <w:lang w:eastAsia="hi-IN" w:bidi="hi-IN"/>
        </w:rPr>
        <w:tab/>
      </w:r>
      <w:r w:rsidRPr="00705E56">
        <w:rPr>
          <w:rFonts w:ascii="Times New Roman" w:eastAsia="Times New Roman CYR" w:hAnsi="Times New Roman" w:cs="Times New Roman"/>
          <w:kern w:val="1"/>
          <w:sz w:val="26"/>
          <w:szCs w:val="26"/>
          <w:lang w:eastAsia="hi-IN" w:bidi="hi-IN"/>
        </w:rPr>
        <w:t xml:space="preserve">Платные услуги, оказанные населению, составили  </w:t>
      </w:r>
      <w:r w:rsidR="000A0732" w:rsidRPr="00705E56">
        <w:rPr>
          <w:rFonts w:ascii="Times New Roman" w:eastAsia="Times New Roman CYR" w:hAnsi="Times New Roman" w:cs="Times New Roman"/>
          <w:kern w:val="1"/>
          <w:sz w:val="26"/>
          <w:szCs w:val="26"/>
          <w:lang w:eastAsia="hi-IN" w:bidi="hi-IN"/>
        </w:rPr>
        <w:t>268</w:t>
      </w:r>
      <w:r w:rsidRPr="00705E56">
        <w:rPr>
          <w:rFonts w:ascii="Times New Roman" w:eastAsia="Times New Roman CYR" w:hAnsi="Times New Roman" w:cs="Times New Roman"/>
          <w:kern w:val="1"/>
          <w:sz w:val="26"/>
          <w:szCs w:val="26"/>
          <w:lang w:eastAsia="hi-IN" w:bidi="hi-IN"/>
        </w:rPr>
        <w:t>,</w:t>
      </w:r>
      <w:r w:rsidR="000A0732" w:rsidRPr="00705E56">
        <w:rPr>
          <w:rFonts w:ascii="Times New Roman" w:eastAsia="Times New Roman CYR" w:hAnsi="Times New Roman" w:cs="Times New Roman"/>
          <w:kern w:val="1"/>
          <w:sz w:val="26"/>
          <w:szCs w:val="26"/>
          <w:lang w:eastAsia="hi-IN" w:bidi="hi-IN"/>
        </w:rPr>
        <w:t>4</w:t>
      </w:r>
      <w:r w:rsidRPr="00705E56">
        <w:rPr>
          <w:rFonts w:ascii="Times New Roman" w:eastAsia="Times New Roman CYR" w:hAnsi="Times New Roman" w:cs="Times New Roman"/>
          <w:kern w:val="1"/>
          <w:sz w:val="26"/>
          <w:szCs w:val="26"/>
          <w:lang w:eastAsia="hi-IN" w:bidi="hi-IN"/>
        </w:rPr>
        <w:t xml:space="preserve"> млн.рублей  (</w:t>
      </w:r>
      <w:r w:rsidR="000A0732" w:rsidRPr="00705E56">
        <w:rPr>
          <w:rFonts w:ascii="Times New Roman" w:eastAsia="Times New Roman CYR" w:hAnsi="Times New Roman" w:cs="Times New Roman"/>
          <w:kern w:val="1"/>
          <w:sz w:val="26"/>
          <w:szCs w:val="26"/>
          <w:lang w:eastAsia="hi-IN" w:bidi="hi-IN"/>
        </w:rPr>
        <w:t>-7,0</w:t>
      </w:r>
      <w:r w:rsidRPr="00705E56">
        <w:rPr>
          <w:rFonts w:ascii="Times New Roman" w:eastAsia="Times New Roman CYR" w:hAnsi="Times New Roman" w:cs="Times New Roman"/>
          <w:kern w:val="1"/>
          <w:sz w:val="26"/>
          <w:szCs w:val="26"/>
          <w:lang w:eastAsia="hi-IN" w:bidi="hi-IN"/>
        </w:rPr>
        <w:t xml:space="preserve"> % к 201</w:t>
      </w:r>
      <w:r w:rsidR="00544CDD" w:rsidRPr="00705E56">
        <w:rPr>
          <w:rFonts w:ascii="Times New Roman" w:eastAsia="Times New Roman CYR" w:hAnsi="Times New Roman" w:cs="Times New Roman"/>
          <w:kern w:val="1"/>
          <w:sz w:val="26"/>
          <w:szCs w:val="26"/>
          <w:lang w:eastAsia="hi-IN" w:bidi="hi-IN"/>
        </w:rPr>
        <w:t>9</w:t>
      </w:r>
      <w:r w:rsidRPr="00705E56">
        <w:rPr>
          <w:rFonts w:ascii="Times New Roman" w:eastAsia="Times New Roman CYR" w:hAnsi="Times New Roman" w:cs="Times New Roman"/>
          <w:kern w:val="1"/>
          <w:sz w:val="26"/>
          <w:szCs w:val="26"/>
          <w:lang w:eastAsia="hi-IN" w:bidi="hi-IN"/>
        </w:rPr>
        <w:t xml:space="preserve"> году);</w:t>
      </w:r>
    </w:p>
    <w:p w:rsidR="004D07CF" w:rsidRPr="00705E56" w:rsidRDefault="004D07CF" w:rsidP="00F1139B">
      <w:pPr>
        <w:widowControl w:val="0"/>
        <w:suppressAutoHyphens/>
        <w:autoSpaceDE w:val="0"/>
        <w:spacing w:after="0" w:line="240" w:lineRule="auto"/>
        <w:ind w:firstLine="567"/>
        <w:jc w:val="both"/>
        <w:rPr>
          <w:rFonts w:ascii="Times New Roman" w:hAnsi="Times New Roman" w:cs="Times New Roman"/>
          <w:sz w:val="26"/>
          <w:szCs w:val="26"/>
        </w:rPr>
      </w:pPr>
      <w:r w:rsidRPr="00705E56">
        <w:rPr>
          <w:rFonts w:ascii="Times New Roman" w:eastAsia="Times New Roman" w:hAnsi="Times New Roman" w:cs="Times New Roman"/>
          <w:kern w:val="1"/>
          <w:sz w:val="26"/>
          <w:szCs w:val="26"/>
          <w:lang w:eastAsia="hi-IN" w:bidi="hi-IN"/>
        </w:rPr>
        <w:tab/>
      </w:r>
      <w:r w:rsidRPr="00705E56">
        <w:rPr>
          <w:rFonts w:ascii="Times New Roman" w:eastAsia="Times New Roman CYR" w:hAnsi="Times New Roman" w:cs="Times New Roman"/>
          <w:kern w:val="1"/>
          <w:sz w:val="26"/>
          <w:szCs w:val="26"/>
          <w:lang w:eastAsia="hi-IN" w:bidi="hi-IN"/>
        </w:rPr>
        <w:t xml:space="preserve">Отгружено товаров собственного производства, выполнено работ и услуг собственными силами  – </w:t>
      </w:r>
      <w:r w:rsidR="00544CDD" w:rsidRPr="00705E56">
        <w:rPr>
          <w:rFonts w:ascii="Times New Roman" w:eastAsia="Times New Roman CYR" w:hAnsi="Times New Roman" w:cs="Times New Roman"/>
          <w:kern w:val="1"/>
          <w:sz w:val="26"/>
          <w:szCs w:val="26"/>
          <w:lang w:eastAsia="hi-IN" w:bidi="hi-IN"/>
        </w:rPr>
        <w:t>1</w:t>
      </w:r>
      <w:r w:rsidRPr="00705E56">
        <w:rPr>
          <w:rFonts w:ascii="Times New Roman" w:eastAsia="Times New Roman CYR" w:hAnsi="Times New Roman" w:cs="Times New Roman"/>
          <w:kern w:val="1"/>
          <w:sz w:val="26"/>
          <w:szCs w:val="26"/>
          <w:lang w:eastAsia="hi-IN" w:bidi="hi-IN"/>
        </w:rPr>
        <w:t xml:space="preserve"> млрд.</w:t>
      </w:r>
      <w:r w:rsidRPr="00705E56">
        <w:rPr>
          <w:rFonts w:ascii="Times New Roman" w:eastAsia="Times New Roman" w:hAnsi="Times New Roman" w:cs="Times New Roman"/>
          <w:kern w:val="1"/>
          <w:sz w:val="26"/>
          <w:szCs w:val="26"/>
          <w:lang w:val="en-US" w:eastAsia="hi-IN" w:bidi="hi-IN"/>
        </w:rPr>
        <w:t> </w:t>
      </w:r>
      <w:r w:rsidR="00544CDD" w:rsidRPr="00705E56">
        <w:rPr>
          <w:rFonts w:ascii="Times New Roman" w:eastAsia="Times New Roman" w:hAnsi="Times New Roman" w:cs="Times New Roman"/>
          <w:kern w:val="1"/>
          <w:sz w:val="26"/>
          <w:szCs w:val="26"/>
          <w:lang w:eastAsia="hi-IN" w:bidi="hi-IN"/>
        </w:rPr>
        <w:t>140</w:t>
      </w:r>
      <w:r w:rsidRPr="00705E56">
        <w:rPr>
          <w:rFonts w:ascii="Times New Roman" w:eastAsia="Times New Roman" w:hAnsi="Times New Roman" w:cs="Times New Roman"/>
          <w:kern w:val="1"/>
          <w:sz w:val="26"/>
          <w:szCs w:val="26"/>
          <w:lang w:eastAsia="hi-IN" w:bidi="hi-IN"/>
        </w:rPr>
        <w:t>,</w:t>
      </w:r>
      <w:r w:rsidR="00544CDD" w:rsidRPr="00705E56">
        <w:rPr>
          <w:rFonts w:ascii="Times New Roman" w:eastAsia="Times New Roman" w:hAnsi="Times New Roman" w:cs="Times New Roman"/>
          <w:kern w:val="1"/>
          <w:sz w:val="26"/>
          <w:szCs w:val="26"/>
          <w:lang w:eastAsia="hi-IN" w:bidi="hi-IN"/>
        </w:rPr>
        <w:t>9</w:t>
      </w:r>
      <w:r w:rsidRPr="00705E56">
        <w:rPr>
          <w:rFonts w:ascii="Times New Roman" w:eastAsia="Times New Roman CYR" w:hAnsi="Times New Roman" w:cs="Times New Roman"/>
          <w:kern w:val="1"/>
          <w:sz w:val="26"/>
          <w:szCs w:val="26"/>
          <w:lang w:eastAsia="hi-IN" w:bidi="hi-IN"/>
        </w:rPr>
        <w:t>млн. рублей  (+</w:t>
      </w:r>
      <w:r w:rsidR="00544CDD" w:rsidRPr="00705E56">
        <w:rPr>
          <w:rFonts w:ascii="Times New Roman" w:eastAsia="Times New Roman CYR" w:hAnsi="Times New Roman" w:cs="Times New Roman"/>
          <w:kern w:val="1"/>
          <w:sz w:val="26"/>
          <w:szCs w:val="26"/>
          <w:lang w:eastAsia="hi-IN" w:bidi="hi-IN"/>
        </w:rPr>
        <w:t>6,3</w:t>
      </w:r>
      <w:r w:rsidRPr="00705E56">
        <w:rPr>
          <w:rFonts w:ascii="Times New Roman" w:eastAsia="Times New Roman CYR" w:hAnsi="Times New Roman" w:cs="Times New Roman"/>
          <w:kern w:val="1"/>
          <w:sz w:val="26"/>
          <w:szCs w:val="26"/>
          <w:lang w:eastAsia="hi-IN" w:bidi="hi-IN"/>
        </w:rPr>
        <w:t xml:space="preserve"> % к 201</w:t>
      </w:r>
      <w:r w:rsidR="00544CDD" w:rsidRPr="00705E56">
        <w:rPr>
          <w:rFonts w:ascii="Times New Roman" w:eastAsia="Times New Roman CYR" w:hAnsi="Times New Roman" w:cs="Times New Roman"/>
          <w:kern w:val="1"/>
          <w:sz w:val="26"/>
          <w:szCs w:val="26"/>
          <w:lang w:eastAsia="hi-IN" w:bidi="hi-IN"/>
        </w:rPr>
        <w:t>9</w:t>
      </w:r>
      <w:r w:rsidRPr="00705E56">
        <w:rPr>
          <w:rFonts w:ascii="Times New Roman" w:eastAsia="Times New Roman CYR" w:hAnsi="Times New Roman" w:cs="Times New Roman"/>
          <w:kern w:val="1"/>
          <w:sz w:val="26"/>
          <w:szCs w:val="26"/>
          <w:lang w:eastAsia="hi-IN" w:bidi="hi-IN"/>
        </w:rPr>
        <w:t xml:space="preserve"> году).</w:t>
      </w:r>
    </w:p>
    <w:p w:rsidR="000F5511" w:rsidRPr="00705E56" w:rsidRDefault="004D07CF" w:rsidP="00F1139B">
      <w:pPr>
        <w:widowControl w:val="0"/>
        <w:suppressAutoHyphens/>
        <w:autoSpaceDE w:val="0"/>
        <w:spacing w:after="0" w:line="240" w:lineRule="auto"/>
        <w:ind w:firstLine="567"/>
        <w:jc w:val="both"/>
        <w:rPr>
          <w:rFonts w:ascii="Times New Roman" w:eastAsia="Times New Roman CYR" w:hAnsi="Times New Roman" w:cs="Times New Roman"/>
          <w:b/>
          <w:i/>
          <w:kern w:val="1"/>
          <w:sz w:val="26"/>
          <w:szCs w:val="26"/>
          <w:lang w:eastAsia="hi-IN" w:bidi="hi-IN"/>
        </w:rPr>
      </w:pPr>
      <w:r w:rsidRPr="00705E56">
        <w:rPr>
          <w:rFonts w:ascii="Times New Roman" w:hAnsi="Times New Roman" w:cs="Times New Roman"/>
          <w:sz w:val="26"/>
          <w:szCs w:val="26"/>
        </w:rPr>
        <w:tab/>
      </w:r>
      <w:r w:rsidR="000F5511" w:rsidRPr="00705E56">
        <w:rPr>
          <w:rFonts w:ascii="Times New Roman" w:eastAsia="Times New Roman CYR" w:hAnsi="Times New Roman" w:cs="Times New Roman"/>
          <w:kern w:val="1"/>
          <w:sz w:val="26"/>
          <w:szCs w:val="26"/>
          <w:lang w:eastAsia="hi-IN" w:bidi="hi-IN"/>
        </w:rPr>
        <w:tab/>
      </w:r>
      <w:r w:rsidR="0028248A" w:rsidRPr="00705E56">
        <w:rPr>
          <w:rFonts w:ascii="Times New Roman" w:eastAsia="Times New Roman CYR" w:hAnsi="Times New Roman" w:cs="Times New Roman"/>
          <w:kern w:val="1"/>
          <w:sz w:val="26"/>
          <w:szCs w:val="26"/>
          <w:lang w:eastAsia="hi-IN" w:bidi="hi-IN"/>
        </w:rPr>
        <w:tab/>
      </w:r>
      <w:r w:rsidR="0028248A" w:rsidRPr="00705E56">
        <w:rPr>
          <w:rFonts w:ascii="Times New Roman" w:eastAsia="Times New Roman CYR" w:hAnsi="Times New Roman" w:cs="Times New Roman"/>
          <w:kern w:val="1"/>
          <w:sz w:val="26"/>
          <w:szCs w:val="26"/>
          <w:lang w:eastAsia="hi-IN" w:bidi="hi-IN"/>
        </w:rPr>
        <w:tab/>
      </w:r>
    </w:p>
    <w:p w:rsidR="0028248A" w:rsidRPr="00705E56" w:rsidRDefault="00FB0A46" w:rsidP="00F1139B">
      <w:pPr>
        <w:widowControl w:val="0"/>
        <w:suppressAutoHyphens/>
        <w:autoSpaceDE w:val="0"/>
        <w:spacing w:after="0" w:line="240" w:lineRule="auto"/>
        <w:ind w:firstLine="567"/>
        <w:jc w:val="both"/>
        <w:rPr>
          <w:rFonts w:ascii="Times New Roman" w:hAnsi="Times New Roman" w:cs="Times New Roman"/>
          <w:b/>
          <w:i/>
          <w:sz w:val="26"/>
          <w:szCs w:val="26"/>
        </w:rPr>
      </w:pPr>
      <w:r w:rsidRPr="00610309">
        <w:rPr>
          <w:rFonts w:ascii="Times New Roman" w:hAnsi="Times New Roman" w:cs="Times New Roman"/>
          <w:b/>
          <w:i/>
          <w:sz w:val="26"/>
          <w:szCs w:val="26"/>
        </w:rPr>
        <w:t>3.1</w:t>
      </w:r>
      <w:r w:rsidRPr="00705E56">
        <w:rPr>
          <w:rFonts w:ascii="Times New Roman" w:hAnsi="Times New Roman" w:cs="Times New Roman"/>
          <w:b/>
          <w:i/>
          <w:sz w:val="26"/>
          <w:szCs w:val="26"/>
        </w:rPr>
        <w:t xml:space="preserve"> Б</w:t>
      </w:r>
      <w:r w:rsidR="0028248A" w:rsidRPr="00705E56">
        <w:rPr>
          <w:rFonts w:ascii="Times New Roman" w:hAnsi="Times New Roman" w:cs="Times New Roman"/>
          <w:b/>
          <w:i/>
          <w:sz w:val="26"/>
          <w:szCs w:val="26"/>
        </w:rPr>
        <w:t xml:space="preserve">юджет за </w:t>
      </w:r>
      <w:r w:rsidR="00305359" w:rsidRPr="00705E56">
        <w:rPr>
          <w:rFonts w:ascii="Times New Roman" w:hAnsi="Times New Roman" w:cs="Times New Roman"/>
          <w:b/>
          <w:i/>
          <w:sz w:val="26"/>
          <w:szCs w:val="26"/>
        </w:rPr>
        <w:t xml:space="preserve">первое полугодие </w:t>
      </w:r>
      <w:r w:rsidR="0028248A" w:rsidRPr="00705E56">
        <w:rPr>
          <w:rFonts w:ascii="Times New Roman" w:hAnsi="Times New Roman" w:cs="Times New Roman"/>
          <w:b/>
          <w:i/>
          <w:sz w:val="26"/>
          <w:szCs w:val="26"/>
        </w:rPr>
        <w:t>20</w:t>
      </w:r>
      <w:r w:rsidR="00AB286C" w:rsidRPr="00705E56">
        <w:rPr>
          <w:rFonts w:ascii="Times New Roman" w:hAnsi="Times New Roman" w:cs="Times New Roman"/>
          <w:b/>
          <w:i/>
          <w:sz w:val="26"/>
          <w:szCs w:val="26"/>
        </w:rPr>
        <w:t>20</w:t>
      </w:r>
      <w:r w:rsidR="0028248A" w:rsidRPr="00705E56">
        <w:rPr>
          <w:rFonts w:ascii="Times New Roman" w:hAnsi="Times New Roman" w:cs="Times New Roman"/>
          <w:b/>
          <w:i/>
          <w:sz w:val="26"/>
          <w:szCs w:val="26"/>
        </w:rPr>
        <w:t xml:space="preserve"> год</w:t>
      </w:r>
      <w:r w:rsidR="00305359" w:rsidRPr="00705E56">
        <w:rPr>
          <w:rFonts w:ascii="Times New Roman" w:hAnsi="Times New Roman" w:cs="Times New Roman"/>
          <w:b/>
          <w:i/>
          <w:sz w:val="26"/>
          <w:szCs w:val="26"/>
        </w:rPr>
        <w:t>а</w:t>
      </w:r>
    </w:p>
    <w:p w:rsidR="00591833" w:rsidRPr="00705E56" w:rsidRDefault="0069431A"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r>
    </w:p>
    <w:p w:rsidR="0069431A" w:rsidRPr="00705E56" w:rsidRDefault="0059183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r>
      <w:r w:rsidR="0069431A" w:rsidRPr="00705E56">
        <w:rPr>
          <w:rFonts w:ascii="Times New Roman" w:hAnsi="Times New Roman" w:cs="Times New Roman"/>
          <w:sz w:val="26"/>
          <w:szCs w:val="26"/>
        </w:rPr>
        <w:t>На территории города</w:t>
      </w:r>
      <w:r w:rsidR="001E7C1D" w:rsidRPr="00705E56">
        <w:rPr>
          <w:rFonts w:ascii="Times New Roman" w:hAnsi="Times New Roman" w:cs="Times New Roman"/>
          <w:sz w:val="26"/>
          <w:szCs w:val="26"/>
        </w:rPr>
        <w:t xml:space="preserve"> по состоянию на 01.01.20</w:t>
      </w:r>
      <w:r w:rsidR="00AB286C" w:rsidRPr="00705E56">
        <w:rPr>
          <w:rFonts w:ascii="Times New Roman" w:hAnsi="Times New Roman" w:cs="Times New Roman"/>
          <w:sz w:val="26"/>
          <w:szCs w:val="26"/>
        </w:rPr>
        <w:t>20</w:t>
      </w:r>
      <w:r w:rsidR="001E7C1D" w:rsidRPr="00705E56">
        <w:rPr>
          <w:rFonts w:ascii="Times New Roman" w:hAnsi="Times New Roman" w:cs="Times New Roman"/>
          <w:sz w:val="26"/>
          <w:szCs w:val="26"/>
        </w:rPr>
        <w:t xml:space="preserve"> г.</w:t>
      </w:r>
      <w:r w:rsidR="0069431A" w:rsidRPr="00705E56">
        <w:rPr>
          <w:rFonts w:ascii="Times New Roman" w:hAnsi="Times New Roman" w:cs="Times New Roman"/>
          <w:sz w:val="26"/>
          <w:szCs w:val="26"/>
        </w:rPr>
        <w:t xml:space="preserve"> </w:t>
      </w:r>
      <w:r w:rsidR="008F44BE" w:rsidRPr="00705E56">
        <w:rPr>
          <w:rFonts w:ascii="Times New Roman" w:hAnsi="Times New Roman" w:cs="Times New Roman"/>
          <w:sz w:val="26"/>
          <w:szCs w:val="26"/>
        </w:rPr>
        <w:t>З</w:t>
      </w:r>
      <w:r w:rsidR="0069431A" w:rsidRPr="00705E56">
        <w:rPr>
          <w:rFonts w:ascii="Times New Roman" w:hAnsi="Times New Roman" w:cs="Times New Roman"/>
          <w:sz w:val="26"/>
          <w:szCs w:val="26"/>
        </w:rPr>
        <w:t>арегистрировано</w:t>
      </w:r>
      <w:r w:rsidR="008F44BE">
        <w:rPr>
          <w:rFonts w:ascii="Times New Roman" w:hAnsi="Times New Roman" w:cs="Times New Roman"/>
          <w:sz w:val="26"/>
          <w:szCs w:val="26"/>
        </w:rPr>
        <w:t xml:space="preserve"> </w:t>
      </w:r>
      <w:r w:rsidR="00C330CD" w:rsidRPr="00705E56">
        <w:rPr>
          <w:rFonts w:ascii="Times New Roman" w:hAnsi="Times New Roman" w:cs="Times New Roman"/>
          <w:sz w:val="26"/>
          <w:szCs w:val="26"/>
        </w:rPr>
        <w:t>259</w:t>
      </w:r>
      <w:r w:rsidR="001E7C1D" w:rsidRPr="00705E56">
        <w:rPr>
          <w:rFonts w:ascii="Times New Roman" w:hAnsi="Times New Roman" w:cs="Times New Roman"/>
          <w:sz w:val="26"/>
          <w:szCs w:val="26"/>
        </w:rPr>
        <w:t xml:space="preserve"> </w:t>
      </w:r>
      <w:r w:rsidR="0069431A" w:rsidRPr="00705E56">
        <w:rPr>
          <w:rFonts w:ascii="Times New Roman" w:hAnsi="Times New Roman" w:cs="Times New Roman"/>
          <w:sz w:val="26"/>
          <w:szCs w:val="26"/>
        </w:rPr>
        <w:t>учреждений и организаций всех форм собственности. Наибольший удельный вес в числе</w:t>
      </w:r>
      <w:r w:rsidR="008F44BE">
        <w:rPr>
          <w:rFonts w:ascii="Times New Roman" w:hAnsi="Times New Roman" w:cs="Times New Roman"/>
          <w:sz w:val="26"/>
          <w:szCs w:val="26"/>
        </w:rPr>
        <w:t xml:space="preserve"> </w:t>
      </w:r>
      <w:r w:rsidR="0069431A" w:rsidRPr="00705E56">
        <w:rPr>
          <w:rFonts w:ascii="Times New Roman" w:hAnsi="Times New Roman" w:cs="Times New Roman"/>
          <w:sz w:val="26"/>
          <w:szCs w:val="26"/>
        </w:rPr>
        <w:t>организаций занимают предприятия розничной и оптовой торговли</w:t>
      </w:r>
      <w:r w:rsidR="008F44BE">
        <w:rPr>
          <w:rFonts w:ascii="Times New Roman" w:hAnsi="Times New Roman" w:cs="Times New Roman"/>
          <w:sz w:val="26"/>
          <w:szCs w:val="26"/>
        </w:rPr>
        <w:t xml:space="preserve"> - </w:t>
      </w:r>
      <w:r w:rsidR="0069431A" w:rsidRPr="00705E56">
        <w:rPr>
          <w:rFonts w:ascii="Times New Roman" w:hAnsi="Times New Roman" w:cs="Times New Roman"/>
          <w:sz w:val="26"/>
          <w:szCs w:val="26"/>
        </w:rPr>
        <w:t xml:space="preserve">41%, на учреждения образования приходится 16%, учреждения гос.управления и военной безопасности -14%. </w:t>
      </w:r>
      <w:r w:rsidR="001E7C1D" w:rsidRPr="00705E56">
        <w:rPr>
          <w:rFonts w:ascii="Times New Roman" w:hAnsi="Times New Roman" w:cs="Times New Roman"/>
          <w:sz w:val="26"/>
          <w:szCs w:val="26"/>
        </w:rPr>
        <w:t>На территории города расположено 3 воинских части, МЧС, военкомат, ФКУ</w:t>
      </w:r>
      <w:r w:rsidR="008F44BE">
        <w:rPr>
          <w:rFonts w:ascii="Times New Roman" w:hAnsi="Times New Roman" w:cs="Times New Roman"/>
          <w:sz w:val="26"/>
          <w:szCs w:val="26"/>
        </w:rPr>
        <w:t xml:space="preserve"> </w:t>
      </w:r>
      <w:r w:rsidR="001E7C1D" w:rsidRPr="00705E56">
        <w:rPr>
          <w:rFonts w:ascii="Times New Roman" w:hAnsi="Times New Roman" w:cs="Times New Roman"/>
          <w:sz w:val="26"/>
          <w:szCs w:val="26"/>
        </w:rPr>
        <w:t>Т</w:t>
      </w:r>
      <w:r w:rsidR="00E45BAC" w:rsidRPr="00705E56">
        <w:rPr>
          <w:rFonts w:ascii="Times New Roman" w:hAnsi="Times New Roman" w:cs="Times New Roman"/>
          <w:sz w:val="26"/>
          <w:szCs w:val="26"/>
        </w:rPr>
        <w:t>юрьма №</w:t>
      </w:r>
      <w:r w:rsidR="001E7C1D" w:rsidRPr="00705E56">
        <w:rPr>
          <w:rFonts w:ascii="Times New Roman" w:hAnsi="Times New Roman" w:cs="Times New Roman"/>
          <w:sz w:val="26"/>
          <w:szCs w:val="26"/>
        </w:rPr>
        <w:t xml:space="preserve">2 ГУФСИН России, </w:t>
      </w:r>
      <w:r w:rsidR="00016FED" w:rsidRPr="00705E56">
        <w:rPr>
          <w:rFonts w:ascii="Times New Roman" w:hAnsi="Times New Roman" w:cs="Times New Roman"/>
          <w:sz w:val="26"/>
          <w:szCs w:val="26"/>
        </w:rPr>
        <w:t xml:space="preserve">Почта России и др.. </w:t>
      </w:r>
      <w:r w:rsidR="0069431A" w:rsidRPr="00705E56">
        <w:rPr>
          <w:rFonts w:ascii="Times New Roman" w:hAnsi="Times New Roman" w:cs="Times New Roman"/>
          <w:sz w:val="26"/>
          <w:szCs w:val="26"/>
        </w:rPr>
        <w:t xml:space="preserve"> </w:t>
      </w:r>
      <w:r w:rsidR="00016FED" w:rsidRPr="00705E56">
        <w:rPr>
          <w:rFonts w:ascii="Times New Roman" w:hAnsi="Times New Roman" w:cs="Times New Roman"/>
          <w:sz w:val="26"/>
          <w:szCs w:val="26"/>
        </w:rPr>
        <w:t>Налогооблагаемая база перечисленных</w:t>
      </w:r>
      <w:r w:rsidR="008F44BE">
        <w:rPr>
          <w:rFonts w:ascii="Times New Roman" w:hAnsi="Times New Roman" w:cs="Times New Roman"/>
          <w:sz w:val="26"/>
          <w:szCs w:val="26"/>
        </w:rPr>
        <w:t xml:space="preserve"> </w:t>
      </w:r>
      <w:r w:rsidR="00016FED" w:rsidRPr="00705E56">
        <w:rPr>
          <w:rFonts w:ascii="Times New Roman" w:hAnsi="Times New Roman" w:cs="Times New Roman"/>
          <w:sz w:val="26"/>
          <w:szCs w:val="26"/>
        </w:rPr>
        <w:t xml:space="preserve">учреждений является стабильной, что </w:t>
      </w:r>
      <w:r w:rsidR="00C470E0" w:rsidRPr="00705E56">
        <w:rPr>
          <w:rFonts w:ascii="Times New Roman" w:hAnsi="Times New Roman" w:cs="Times New Roman"/>
          <w:sz w:val="26"/>
          <w:szCs w:val="26"/>
        </w:rPr>
        <w:t>является положительным моментом для бюджета города.</w:t>
      </w:r>
    </w:p>
    <w:p w:rsidR="00356F7B" w:rsidRPr="00705E56" w:rsidRDefault="00356F7B"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За шесть месяцев 2020 года в бюджет г.Енисейска поступило налогов, сборов и иных платежей в сумме 76 825,2</w:t>
      </w:r>
      <w:r w:rsidR="008F44BE">
        <w:rPr>
          <w:rFonts w:ascii="Times New Roman" w:hAnsi="Times New Roman" w:cs="Times New Roman"/>
          <w:sz w:val="26"/>
          <w:szCs w:val="26"/>
        </w:rPr>
        <w:t xml:space="preserve"> </w:t>
      </w:r>
      <w:r w:rsidRPr="00705E56">
        <w:rPr>
          <w:rFonts w:ascii="Times New Roman" w:hAnsi="Times New Roman" w:cs="Times New Roman"/>
          <w:sz w:val="26"/>
          <w:szCs w:val="26"/>
        </w:rPr>
        <w:t>тыс.руб., что больше поступлений за аналогичный период 2019 года на 3 918,2тыс. руб., в том числе за счет увеличения поступлений налога на доходы физических лиц (+</w:t>
      </w:r>
      <w:r w:rsidR="008F44BE">
        <w:rPr>
          <w:rFonts w:ascii="Times New Roman" w:hAnsi="Times New Roman" w:cs="Times New Roman"/>
          <w:sz w:val="26"/>
          <w:szCs w:val="26"/>
        </w:rPr>
        <w:t xml:space="preserve"> </w:t>
      </w:r>
      <w:r w:rsidRPr="00705E56">
        <w:rPr>
          <w:rFonts w:ascii="Times New Roman" w:hAnsi="Times New Roman" w:cs="Times New Roman"/>
          <w:sz w:val="26"/>
          <w:szCs w:val="26"/>
        </w:rPr>
        <w:t>4086,6 тыс. руб.), доходов от продажи материальных и нематериальных активов (+ 874,6 тыс. руб.), но снижены доходы от использования муниципального имущества (- 1498,1 тыс. руб.).</w:t>
      </w:r>
    </w:p>
    <w:p w:rsidR="00356F7B" w:rsidRPr="00705E56" w:rsidRDefault="00356F7B"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Наибольший удельный вес в структуре доходов бюджета города занимают безвозмездные поступления от бюджетов других уровней – 954 060 тыс. руб., за </w:t>
      </w:r>
      <w:r w:rsidRPr="00705E56">
        <w:rPr>
          <w:rFonts w:ascii="Times New Roman" w:hAnsi="Times New Roman" w:cs="Times New Roman"/>
          <w:sz w:val="26"/>
          <w:szCs w:val="26"/>
          <w:lang w:val="en-US"/>
        </w:rPr>
        <w:t>I</w:t>
      </w:r>
      <w:r w:rsidRPr="00705E56">
        <w:rPr>
          <w:rFonts w:ascii="Times New Roman" w:hAnsi="Times New Roman" w:cs="Times New Roman"/>
          <w:sz w:val="26"/>
          <w:szCs w:val="26"/>
        </w:rPr>
        <w:t xml:space="preserve"> полугодие 2020 года поступило – 343 116 тыс.руб., что составляет 36,0 % от годовых плановых сумм.</w:t>
      </w:r>
    </w:p>
    <w:p w:rsidR="00356F7B" w:rsidRPr="00705E56" w:rsidRDefault="00356F7B"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 xml:space="preserve">Бюджет г.Енисейска сформирован  и  осваивается по программному принципу. В  2020 году действует  15  муниципальных программ. Объем расходов на исполнение муниципальных программ – 1 086 489,2 тыс.руб., что составляет 94,7 % от общей суммы расходов. </w:t>
      </w:r>
    </w:p>
    <w:p w:rsidR="00356F7B" w:rsidRPr="00C70E77" w:rsidRDefault="00356F7B" w:rsidP="00F1139B">
      <w:pPr>
        <w:spacing w:after="0" w:line="240" w:lineRule="auto"/>
        <w:ind w:firstLine="567"/>
        <w:jc w:val="both"/>
        <w:rPr>
          <w:rFonts w:ascii="Times New Roman" w:hAnsi="Times New Roman" w:cs="Times New Roman"/>
          <w:i/>
          <w:sz w:val="26"/>
          <w:szCs w:val="26"/>
        </w:rPr>
      </w:pPr>
      <w:r w:rsidRPr="00705E56">
        <w:rPr>
          <w:rFonts w:ascii="Times New Roman" w:hAnsi="Times New Roman" w:cs="Times New Roman"/>
          <w:sz w:val="26"/>
          <w:szCs w:val="26"/>
        </w:rPr>
        <w:tab/>
      </w:r>
      <w:r w:rsidRPr="00C70E77">
        <w:rPr>
          <w:rFonts w:ascii="Times New Roman" w:hAnsi="Times New Roman" w:cs="Times New Roman"/>
          <w:i/>
          <w:sz w:val="26"/>
          <w:szCs w:val="26"/>
        </w:rPr>
        <w:t>Расходная часть местного бюджета имеет социальную направленность. Основной  объем  расходов  бюджета  городского  округа –</w:t>
      </w:r>
      <w:r w:rsidR="00C70E77">
        <w:rPr>
          <w:rFonts w:ascii="Times New Roman" w:hAnsi="Times New Roman" w:cs="Times New Roman"/>
          <w:i/>
          <w:sz w:val="26"/>
          <w:szCs w:val="26"/>
        </w:rPr>
        <w:t xml:space="preserve"> </w:t>
      </w:r>
      <w:r w:rsidRPr="00C70E77">
        <w:rPr>
          <w:rFonts w:ascii="Times New Roman" w:hAnsi="Times New Roman" w:cs="Times New Roman"/>
          <w:i/>
          <w:sz w:val="26"/>
          <w:szCs w:val="26"/>
        </w:rPr>
        <w:t>603 130  тыс.  руб.  направлен  на  финансирование  социальных  отраслей (образование, культура, социальная политика, спорт), что составляет 52,6% от общего объема расходов бюджета.</w:t>
      </w:r>
    </w:p>
    <w:p w:rsidR="00356F7B" w:rsidRPr="00705E56" w:rsidRDefault="00356F7B"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 xml:space="preserve"> </w:t>
      </w:r>
    </w:p>
    <w:p w:rsidR="00F63288" w:rsidRPr="00705E56" w:rsidRDefault="00F63288" w:rsidP="00F1139B">
      <w:pPr>
        <w:spacing w:after="0" w:line="240" w:lineRule="auto"/>
        <w:ind w:firstLine="567"/>
        <w:jc w:val="both"/>
        <w:rPr>
          <w:rFonts w:ascii="Times New Roman" w:hAnsi="Times New Roman" w:cs="Times New Roman"/>
          <w:b/>
          <w:i/>
          <w:sz w:val="26"/>
          <w:szCs w:val="26"/>
        </w:rPr>
      </w:pPr>
      <w:r w:rsidRPr="00610309">
        <w:rPr>
          <w:rFonts w:ascii="Times New Roman" w:hAnsi="Times New Roman" w:cs="Times New Roman"/>
          <w:b/>
          <w:i/>
          <w:sz w:val="26"/>
          <w:szCs w:val="26"/>
        </w:rPr>
        <w:t>3.2</w:t>
      </w:r>
      <w:r w:rsidRPr="00705E56">
        <w:rPr>
          <w:rFonts w:ascii="Times New Roman" w:hAnsi="Times New Roman" w:cs="Times New Roman"/>
          <w:b/>
          <w:i/>
          <w:sz w:val="26"/>
          <w:szCs w:val="26"/>
        </w:rPr>
        <w:t xml:space="preserve"> Управление муниципальным имуществом</w:t>
      </w:r>
    </w:p>
    <w:p w:rsidR="001066D8" w:rsidRPr="00705E56" w:rsidRDefault="001066D8" w:rsidP="00F1139B">
      <w:pPr>
        <w:keepNext/>
        <w:keepLines/>
        <w:spacing w:after="0" w:line="240" w:lineRule="auto"/>
        <w:ind w:firstLine="567"/>
        <w:jc w:val="both"/>
        <w:outlineLvl w:val="1"/>
        <w:rPr>
          <w:rFonts w:ascii="Times New Roman" w:eastAsia="Calibri" w:hAnsi="Times New Roman" w:cs="Times New Roman"/>
          <w:sz w:val="26"/>
          <w:szCs w:val="26"/>
        </w:rPr>
      </w:pPr>
      <w:r w:rsidRPr="00705E56">
        <w:rPr>
          <w:rFonts w:ascii="Times New Roman" w:eastAsia="Times New Roman" w:hAnsi="Times New Roman" w:cs="Times New Roman"/>
          <w:sz w:val="26"/>
          <w:szCs w:val="26"/>
        </w:rPr>
        <w:lastRenderedPageBreak/>
        <w:tab/>
        <w:t xml:space="preserve"> На 01.07.2020 </w:t>
      </w:r>
      <w:r w:rsidRPr="00705E56">
        <w:rPr>
          <w:rFonts w:ascii="Times New Roman" w:eastAsia="Calibri" w:hAnsi="Times New Roman" w:cs="Times New Roman"/>
          <w:sz w:val="26"/>
          <w:szCs w:val="26"/>
        </w:rPr>
        <w:t>в Реестре муниципальной собственности города Енисейска учитывается 10</w:t>
      </w:r>
      <w:r w:rsidR="00C70E77">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828 объектов движимого и недвижимого имущества, в том числе:1064 – жилищный фонд, 409 – сооружения, 152 –земельных участков, 150 – нежилые здания и помещения, 9035 – движимое имущество.</w:t>
      </w:r>
    </w:p>
    <w:p w:rsidR="001066D8" w:rsidRPr="00705E56" w:rsidRDefault="001066D8" w:rsidP="00F1139B">
      <w:pPr>
        <w:keepNext/>
        <w:keepLines/>
        <w:spacing w:after="0" w:line="240" w:lineRule="auto"/>
        <w:ind w:firstLine="567"/>
        <w:jc w:val="both"/>
        <w:outlineLvl w:val="1"/>
        <w:rPr>
          <w:rFonts w:ascii="Times New Roman" w:eastAsia="Calibri" w:hAnsi="Times New Roman" w:cs="Times New Roman"/>
          <w:sz w:val="26"/>
          <w:szCs w:val="26"/>
        </w:rPr>
      </w:pPr>
      <w:r w:rsidRPr="00705E56">
        <w:rPr>
          <w:rFonts w:ascii="Times New Roman" w:eastAsia="Calibri" w:hAnsi="Times New Roman" w:cs="Times New Roman"/>
          <w:sz w:val="26"/>
          <w:szCs w:val="26"/>
        </w:rPr>
        <w:tab/>
        <w:t xml:space="preserve">За отчетный период из государственной собственности в муниципальную собственность МО город Енисейск принято имущество: движимое имущество – на общую сумму 5,6 млн. руб., недвижимое имущество – на общую сумму 65,5млн.руб. </w:t>
      </w:r>
    </w:p>
    <w:p w:rsidR="001066D8" w:rsidRPr="00705E56" w:rsidRDefault="001066D8" w:rsidP="00F1139B">
      <w:pPr>
        <w:keepNext/>
        <w:keepLines/>
        <w:spacing w:after="0" w:line="240" w:lineRule="auto"/>
        <w:ind w:firstLine="567"/>
        <w:jc w:val="both"/>
        <w:outlineLvl w:val="1"/>
        <w:rPr>
          <w:rFonts w:ascii="Times New Roman" w:eastAsia="Calibri" w:hAnsi="Times New Roman" w:cs="Times New Roman"/>
          <w:sz w:val="26"/>
          <w:szCs w:val="26"/>
        </w:rPr>
      </w:pPr>
      <w:r w:rsidRPr="00705E56">
        <w:rPr>
          <w:rFonts w:ascii="Times New Roman" w:eastAsia="Calibri" w:hAnsi="Times New Roman" w:cs="Times New Roman"/>
          <w:sz w:val="26"/>
          <w:szCs w:val="26"/>
        </w:rPr>
        <w:tab/>
        <w:t>За отчетный период в</w:t>
      </w:r>
      <w:r w:rsidRPr="00705E56">
        <w:rPr>
          <w:rFonts w:ascii="Times New Roman" w:hAnsi="Times New Roman" w:cs="Times New Roman"/>
          <w:sz w:val="26"/>
          <w:szCs w:val="26"/>
        </w:rPr>
        <w:t>ключено в реестр муниципальной собственности имущества в количестве 326 объектов на сумму 61,0 млн. руб.</w:t>
      </w:r>
    </w:p>
    <w:p w:rsidR="001066D8" w:rsidRPr="00705E56" w:rsidRDefault="001066D8"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В области приватизации муниципального имущества решениями Енисейского городского Совета депутатов внесены изменения в Прогнозный план (программу) приватизации муниципального имущества</w:t>
      </w:r>
      <w:r w:rsidR="00C70E77">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на 2020-2022гг.</w:t>
      </w:r>
      <w:r w:rsidR="00C70E77">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в части увеличения объектов, предлагаемых к продаже, на 8 единиц.</w:t>
      </w:r>
    </w:p>
    <w:p w:rsidR="001066D8" w:rsidRPr="00705E56" w:rsidRDefault="001066D8"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Объявлено 9 торгов по продаже муниципального имущества по 23 объектам муниципальной собственности.</w:t>
      </w:r>
    </w:p>
    <w:p w:rsidR="001066D8" w:rsidRPr="00705E56" w:rsidRDefault="001066D8"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Всего за первое полугодие 2020 г. реализовано 4 объекта, на общую сумму 5, 68 млн.  руб.</w:t>
      </w:r>
    </w:p>
    <w:p w:rsidR="001066D8" w:rsidRPr="00705E56" w:rsidRDefault="001066D8" w:rsidP="00F1139B">
      <w:pPr>
        <w:spacing w:after="0" w:line="240" w:lineRule="auto"/>
        <w:ind w:firstLine="567"/>
        <w:contextualSpacing/>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В 2020г.</w:t>
      </w:r>
      <w:r w:rsidR="00C70E77">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проведена техническая инвентаризация и постановка на государственный кадастровый учет</w:t>
      </w:r>
      <w:r w:rsidR="00C70E77">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с последующей регистрацией права муниципальной собственности города Енисейска 22 объекта системы водоснабжения.</w:t>
      </w:r>
    </w:p>
    <w:p w:rsidR="001066D8" w:rsidRPr="00705E56" w:rsidRDefault="003111F8" w:rsidP="00F1139B">
      <w:pPr>
        <w:spacing w:after="0" w:line="240" w:lineRule="auto"/>
        <w:ind w:firstLine="567"/>
        <w:contextualSpacing/>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З</w:t>
      </w:r>
      <w:r w:rsidR="001066D8" w:rsidRPr="00705E56">
        <w:rPr>
          <w:rFonts w:ascii="Times New Roman" w:eastAsia="Calibri" w:hAnsi="Times New Roman" w:cs="Times New Roman"/>
          <w:sz w:val="26"/>
          <w:szCs w:val="26"/>
        </w:rPr>
        <w:t>емельных участков, вовлеченных в хозяйственный оборот</w:t>
      </w:r>
      <w:r w:rsidR="00AF0F33" w:rsidRPr="00705E56">
        <w:rPr>
          <w:rFonts w:ascii="Times New Roman" w:eastAsia="Calibri" w:hAnsi="Times New Roman" w:cs="Times New Roman"/>
          <w:sz w:val="26"/>
          <w:szCs w:val="26"/>
        </w:rPr>
        <w:t>-</w:t>
      </w:r>
      <w:r w:rsidR="001066D8" w:rsidRPr="00705E56">
        <w:rPr>
          <w:rFonts w:ascii="Times New Roman" w:eastAsia="Calibri" w:hAnsi="Times New Roman" w:cs="Times New Roman"/>
          <w:sz w:val="26"/>
          <w:szCs w:val="26"/>
        </w:rPr>
        <w:t xml:space="preserve"> 43 ед.;</w:t>
      </w:r>
    </w:p>
    <w:p w:rsidR="001066D8" w:rsidRPr="00705E56" w:rsidRDefault="003111F8"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З</w:t>
      </w:r>
      <w:r w:rsidR="001066D8" w:rsidRPr="00705E56">
        <w:rPr>
          <w:rFonts w:ascii="Times New Roman" w:eastAsia="Calibri" w:hAnsi="Times New Roman" w:cs="Times New Roman"/>
          <w:sz w:val="26"/>
          <w:szCs w:val="26"/>
        </w:rPr>
        <w:t xml:space="preserve">емельных участков, занимаемых </w:t>
      </w:r>
      <w:r w:rsidR="00AF0F33" w:rsidRPr="00705E56">
        <w:rPr>
          <w:rFonts w:ascii="Times New Roman" w:eastAsia="Calibri" w:hAnsi="Times New Roman" w:cs="Times New Roman"/>
          <w:sz w:val="26"/>
          <w:szCs w:val="26"/>
        </w:rPr>
        <w:t xml:space="preserve">многоквартирными жилыми домами, </w:t>
      </w:r>
      <w:r w:rsidR="001066D8" w:rsidRPr="00705E56">
        <w:rPr>
          <w:rFonts w:ascii="Times New Roman" w:eastAsia="Calibri" w:hAnsi="Times New Roman" w:cs="Times New Roman"/>
          <w:sz w:val="26"/>
          <w:szCs w:val="26"/>
        </w:rPr>
        <w:t>поставленных на государственный кадастровый учет - 31 ед.</w:t>
      </w:r>
    </w:p>
    <w:p w:rsidR="00F63288" w:rsidRPr="00705E56" w:rsidRDefault="00F63288" w:rsidP="00F1139B">
      <w:pPr>
        <w:spacing w:after="0" w:line="240" w:lineRule="auto"/>
        <w:ind w:firstLine="567"/>
        <w:jc w:val="both"/>
        <w:rPr>
          <w:rFonts w:ascii="Times New Roman" w:hAnsi="Times New Roman" w:cs="Times New Roman"/>
          <w:sz w:val="26"/>
          <w:szCs w:val="26"/>
        </w:rPr>
      </w:pPr>
    </w:p>
    <w:p w:rsidR="003D7757" w:rsidRPr="00705E56" w:rsidRDefault="00F63288" w:rsidP="00F1139B">
      <w:pPr>
        <w:spacing w:after="0" w:line="240" w:lineRule="auto"/>
        <w:ind w:firstLine="567"/>
        <w:jc w:val="both"/>
        <w:rPr>
          <w:rFonts w:ascii="Times New Roman" w:eastAsia="SimSun" w:hAnsi="Times New Roman" w:cs="Times New Roman"/>
          <w:b/>
          <w:i/>
          <w:kern w:val="2"/>
          <w:sz w:val="26"/>
          <w:szCs w:val="26"/>
          <w:lang w:eastAsia="hi-IN" w:bidi="hi-IN"/>
        </w:rPr>
      </w:pPr>
      <w:r w:rsidRPr="00610309">
        <w:rPr>
          <w:rFonts w:ascii="Times New Roman" w:hAnsi="Times New Roman" w:cs="Times New Roman"/>
          <w:b/>
          <w:i/>
          <w:sz w:val="26"/>
          <w:szCs w:val="26"/>
        </w:rPr>
        <w:t>3.3</w:t>
      </w:r>
      <w:r w:rsidRPr="00705E56">
        <w:rPr>
          <w:rFonts w:ascii="Times New Roman" w:hAnsi="Times New Roman" w:cs="Times New Roman"/>
          <w:b/>
          <w:i/>
          <w:sz w:val="26"/>
          <w:szCs w:val="26"/>
        </w:rPr>
        <w:t xml:space="preserve"> Землеустройство и земельные отношения</w:t>
      </w:r>
      <w:r w:rsidR="0028248A" w:rsidRPr="00705E56">
        <w:rPr>
          <w:rFonts w:ascii="Times New Roman" w:hAnsi="Times New Roman" w:cs="Times New Roman"/>
          <w:b/>
          <w:i/>
          <w:sz w:val="26"/>
          <w:szCs w:val="26"/>
        </w:rPr>
        <w:tab/>
      </w:r>
    </w:p>
    <w:p w:rsidR="00AF0F33" w:rsidRPr="00705E56" w:rsidRDefault="00A908B4"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ab/>
      </w:r>
      <w:bookmarkStart w:id="0" w:name="_Toc513815287"/>
      <w:r w:rsidR="00AF0F33" w:rsidRPr="00705E56">
        <w:rPr>
          <w:rFonts w:ascii="Times New Roman" w:eastAsia="Calibri" w:hAnsi="Times New Roman" w:cs="Times New Roman"/>
          <w:sz w:val="26"/>
          <w:szCs w:val="26"/>
        </w:rPr>
        <w:t>В отчетном периоде вовлечено в оборот 3,17 га земель, в том числе 2,6 га предоставлено в собственность гражданам и юридическим лицам на сумму 639,8 тыс. руб., в аренду – 0,57 га на сумму 103,2 тыс. руб. (размер арендной платы в год).</w:t>
      </w:r>
    </w:p>
    <w:p w:rsidR="00AF0F33" w:rsidRPr="00705E56" w:rsidRDefault="00AF0F33"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Принято нормативных актов касающихся земельных отношений – 128.</w:t>
      </w:r>
    </w:p>
    <w:p w:rsidR="00AF0F33" w:rsidRPr="00705E56" w:rsidRDefault="00AF0F33"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Предоставлено 47 земельных участков, в том числе: многодетным гражданам в собственность бесплатно -1, по договору купли-продажи – 28, по договорам аренды – 14, заключено 4 соглашения о перераспределении земельных участков, утверждено 59 схем расположения земельных участков на кадастровом плане территории.</w:t>
      </w:r>
    </w:p>
    <w:p w:rsidR="00AF0F33" w:rsidRPr="00705E56" w:rsidRDefault="00AF0F33"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За отчетный период внесены уточненные сведения, содержащиеся в ЕГРН и направлены в Филиал ФГБУ «ФКП Росреестра» по Красноярскому краю по 12 объектам недвижимого имущества.</w:t>
      </w:r>
    </w:p>
    <w:bookmarkEnd w:id="0"/>
    <w:p w:rsidR="001D1C98" w:rsidRPr="00705E56" w:rsidRDefault="001D1C98" w:rsidP="00F1139B">
      <w:pPr>
        <w:spacing w:after="0" w:line="240" w:lineRule="auto"/>
        <w:ind w:firstLine="567"/>
        <w:jc w:val="both"/>
        <w:rPr>
          <w:rFonts w:ascii="Times New Roman" w:hAnsi="Times New Roman" w:cs="Times New Roman"/>
          <w:sz w:val="26"/>
          <w:szCs w:val="26"/>
        </w:rPr>
      </w:pPr>
    </w:p>
    <w:p w:rsidR="00F63288" w:rsidRPr="00705E56" w:rsidRDefault="00F63288" w:rsidP="00F1139B">
      <w:pPr>
        <w:spacing w:after="0" w:line="240" w:lineRule="auto"/>
        <w:ind w:firstLine="567"/>
        <w:jc w:val="both"/>
        <w:rPr>
          <w:rFonts w:ascii="Times New Roman" w:hAnsi="Times New Roman" w:cs="Times New Roman"/>
          <w:b/>
          <w:i/>
          <w:sz w:val="26"/>
          <w:szCs w:val="26"/>
        </w:rPr>
      </w:pPr>
      <w:r w:rsidRPr="00610309">
        <w:rPr>
          <w:rFonts w:ascii="Times New Roman" w:hAnsi="Times New Roman" w:cs="Times New Roman"/>
          <w:b/>
          <w:i/>
          <w:sz w:val="26"/>
          <w:szCs w:val="26"/>
        </w:rPr>
        <w:t>3.4</w:t>
      </w:r>
      <w:r w:rsidRPr="00705E56">
        <w:rPr>
          <w:rFonts w:ascii="Times New Roman" w:hAnsi="Times New Roman" w:cs="Times New Roman"/>
          <w:b/>
          <w:i/>
          <w:sz w:val="26"/>
          <w:szCs w:val="26"/>
        </w:rPr>
        <w:t xml:space="preserve"> Поддержка и развитие малого предпринимательства</w:t>
      </w:r>
    </w:p>
    <w:p w:rsidR="00F63288" w:rsidRPr="00705E56" w:rsidRDefault="00F63288"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Малое предпринимательство</w:t>
      </w:r>
      <w:r w:rsidR="00E163F7">
        <w:rPr>
          <w:rFonts w:ascii="Times New Roman" w:hAnsi="Times New Roman" w:cs="Times New Roman"/>
          <w:sz w:val="26"/>
          <w:szCs w:val="26"/>
        </w:rPr>
        <w:t xml:space="preserve"> - </w:t>
      </w:r>
      <w:r w:rsidRPr="00705E56">
        <w:rPr>
          <w:rFonts w:ascii="Times New Roman" w:hAnsi="Times New Roman" w:cs="Times New Roman"/>
          <w:sz w:val="26"/>
          <w:szCs w:val="26"/>
        </w:rPr>
        <w:t>сектор бизнеса, во многом определяющий темпы экономического роста территории, состояния занятости населения. По состоянию на начало 2020 года на территории города было зарегистрировано 1</w:t>
      </w:r>
      <w:r w:rsidR="009B3940" w:rsidRPr="00705E56">
        <w:rPr>
          <w:rFonts w:ascii="Times New Roman" w:hAnsi="Times New Roman" w:cs="Times New Roman"/>
          <w:sz w:val="26"/>
          <w:szCs w:val="26"/>
        </w:rPr>
        <w:t>14</w:t>
      </w:r>
      <w:r w:rsidRPr="00705E56">
        <w:rPr>
          <w:rFonts w:ascii="Times New Roman" w:hAnsi="Times New Roman" w:cs="Times New Roman"/>
          <w:sz w:val="26"/>
          <w:szCs w:val="26"/>
        </w:rPr>
        <w:t xml:space="preserve"> организаций</w:t>
      </w:r>
      <w:r w:rsidR="00E163F7">
        <w:rPr>
          <w:rFonts w:ascii="Times New Roman" w:hAnsi="Times New Roman" w:cs="Times New Roman"/>
          <w:sz w:val="26"/>
          <w:szCs w:val="26"/>
        </w:rPr>
        <w:t xml:space="preserve"> </w:t>
      </w:r>
      <w:r w:rsidRPr="00705E56">
        <w:rPr>
          <w:rFonts w:ascii="Times New Roman" w:hAnsi="Times New Roman" w:cs="Times New Roman"/>
          <w:sz w:val="26"/>
          <w:szCs w:val="26"/>
        </w:rPr>
        <w:t xml:space="preserve">- субъектов малого предпринимательства и </w:t>
      </w:r>
      <w:r w:rsidR="009B3940" w:rsidRPr="00705E56">
        <w:rPr>
          <w:rFonts w:ascii="Times New Roman" w:hAnsi="Times New Roman" w:cs="Times New Roman"/>
          <w:sz w:val="26"/>
          <w:szCs w:val="26"/>
        </w:rPr>
        <w:t xml:space="preserve">379 </w:t>
      </w:r>
      <w:r w:rsidRPr="00705E56">
        <w:rPr>
          <w:rFonts w:ascii="Times New Roman" w:hAnsi="Times New Roman" w:cs="Times New Roman"/>
          <w:sz w:val="26"/>
          <w:szCs w:val="26"/>
        </w:rPr>
        <w:t>физических лиц, зарегистрированных в качестве индивидуального предпринимателя. За отчетный период, несмотря на</w:t>
      </w:r>
      <w:r w:rsidR="009B3940" w:rsidRPr="00705E56">
        <w:rPr>
          <w:rFonts w:ascii="Times New Roman" w:hAnsi="Times New Roman" w:cs="Times New Roman"/>
          <w:sz w:val="26"/>
          <w:szCs w:val="26"/>
        </w:rPr>
        <w:t xml:space="preserve"> эпидеми</w:t>
      </w:r>
      <w:r w:rsidR="00591833" w:rsidRPr="00705E56">
        <w:rPr>
          <w:rFonts w:ascii="Times New Roman" w:hAnsi="Times New Roman" w:cs="Times New Roman"/>
          <w:sz w:val="26"/>
          <w:szCs w:val="26"/>
        </w:rPr>
        <w:t>ологи</w:t>
      </w:r>
      <w:r w:rsidR="009B3940" w:rsidRPr="00705E56">
        <w:rPr>
          <w:rFonts w:ascii="Times New Roman" w:hAnsi="Times New Roman" w:cs="Times New Roman"/>
          <w:sz w:val="26"/>
          <w:szCs w:val="26"/>
        </w:rPr>
        <w:t xml:space="preserve">ческую обстановку, вызванную </w:t>
      </w:r>
      <w:r w:rsidR="00A936A6" w:rsidRPr="00705E56">
        <w:rPr>
          <w:rFonts w:ascii="Times New Roman" w:hAnsi="Times New Roman" w:cs="Times New Roman"/>
          <w:sz w:val="26"/>
          <w:szCs w:val="26"/>
          <w:lang w:val="en-US"/>
        </w:rPr>
        <w:t>COVID</w:t>
      </w:r>
      <w:r w:rsidR="00A936A6" w:rsidRPr="00705E56">
        <w:rPr>
          <w:rFonts w:ascii="Times New Roman" w:hAnsi="Times New Roman" w:cs="Times New Roman"/>
          <w:sz w:val="26"/>
          <w:szCs w:val="26"/>
        </w:rPr>
        <w:t>19</w:t>
      </w:r>
      <w:r w:rsidRPr="00705E56">
        <w:rPr>
          <w:rFonts w:ascii="Times New Roman" w:hAnsi="Times New Roman" w:cs="Times New Roman"/>
          <w:sz w:val="26"/>
          <w:szCs w:val="26"/>
        </w:rPr>
        <w:t>,</w:t>
      </w:r>
      <w:r w:rsidR="00E163F7">
        <w:rPr>
          <w:rFonts w:ascii="Times New Roman" w:hAnsi="Times New Roman" w:cs="Times New Roman"/>
          <w:sz w:val="26"/>
          <w:szCs w:val="26"/>
        </w:rPr>
        <w:t xml:space="preserve"> </w:t>
      </w:r>
      <w:r w:rsidR="00591833" w:rsidRPr="00705E56">
        <w:rPr>
          <w:rFonts w:ascii="Times New Roman" w:hAnsi="Times New Roman" w:cs="Times New Roman"/>
          <w:sz w:val="26"/>
          <w:szCs w:val="26"/>
        </w:rPr>
        <w:t>и вследствие этого,</w:t>
      </w:r>
      <w:r w:rsidRPr="00705E56">
        <w:rPr>
          <w:rFonts w:ascii="Times New Roman" w:hAnsi="Times New Roman" w:cs="Times New Roman"/>
          <w:sz w:val="26"/>
          <w:szCs w:val="26"/>
        </w:rPr>
        <w:t xml:space="preserve"> </w:t>
      </w:r>
      <w:r w:rsidR="00A936A6" w:rsidRPr="00705E56">
        <w:rPr>
          <w:rFonts w:ascii="Times New Roman" w:hAnsi="Times New Roman" w:cs="Times New Roman"/>
          <w:sz w:val="26"/>
          <w:szCs w:val="26"/>
        </w:rPr>
        <w:t>приостановлением деятельности</w:t>
      </w:r>
      <w:r w:rsidR="00591833" w:rsidRPr="00705E56">
        <w:rPr>
          <w:rFonts w:ascii="Times New Roman" w:hAnsi="Times New Roman" w:cs="Times New Roman"/>
          <w:sz w:val="26"/>
          <w:szCs w:val="26"/>
        </w:rPr>
        <w:t xml:space="preserve"> </w:t>
      </w:r>
      <w:r w:rsidR="00616577" w:rsidRPr="00705E56">
        <w:rPr>
          <w:rFonts w:ascii="Times New Roman" w:hAnsi="Times New Roman" w:cs="Times New Roman"/>
          <w:sz w:val="26"/>
          <w:szCs w:val="26"/>
        </w:rPr>
        <w:t xml:space="preserve">ряда </w:t>
      </w:r>
      <w:r w:rsidR="00591833" w:rsidRPr="00705E56">
        <w:rPr>
          <w:rFonts w:ascii="Times New Roman" w:hAnsi="Times New Roman" w:cs="Times New Roman"/>
          <w:sz w:val="26"/>
          <w:szCs w:val="26"/>
        </w:rPr>
        <w:t>хозяйствующих субъектов</w:t>
      </w:r>
      <w:r w:rsidR="00A936A6" w:rsidRPr="00705E56">
        <w:rPr>
          <w:rFonts w:ascii="Times New Roman" w:hAnsi="Times New Roman" w:cs="Times New Roman"/>
          <w:sz w:val="26"/>
          <w:szCs w:val="26"/>
        </w:rPr>
        <w:t>,</w:t>
      </w:r>
      <w:r w:rsidR="00E163F7">
        <w:rPr>
          <w:rFonts w:ascii="Times New Roman" w:hAnsi="Times New Roman" w:cs="Times New Roman"/>
          <w:sz w:val="26"/>
          <w:szCs w:val="26"/>
        </w:rPr>
        <w:t xml:space="preserve"> </w:t>
      </w:r>
      <w:r w:rsidRPr="00705E56">
        <w:rPr>
          <w:rFonts w:ascii="Times New Roman" w:hAnsi="Times New Roman" w:cs="Times New Roman"/>
          <w:sz w:val="26"/>
          <w:szCs w:val="26"/>
        </w:rPr>
        <w:t>значительного снижения количества субъектов малого предпринимательства не произошло. По состоянию на 01.07.20</w:t>
      </w:r>
      <w:r w:rsidR="00A936A6" w:rsidRPr="00705E56">
        <w:rPr>
          <w:rFonts w:ascii="Times New Roman" w:hAnsi="Times New Roman" w:cs="Times New Roman"/>
          <w:sz w:val="26"/>
          <w:szCs w:val="26"/>
        </w:rPr>
        <w:t>20</w:t>
      </w:r>
      <w:r w:rsidRPr="00705E56">
        <w:rPr>
          <w:rFonts w:ascii="Times New Roman" w:hAnsi="Times New Roman" w:cs="Times New Roman"/>
          <w:sz w:val="26"/>
          <w:szCs w:val="26"/>
        </w:rPr>
        <w:t xml:space="preserve"> года количество юр. лиц - 11</w:t>
      </w:r>
      <w:r w:rsidR="00A936A6" w:rsidRPr="00705E56">
        <w:rPr>
          <w:rFonts w:ascii="Times New Roman" w:hAnsi="Times New Roman" w:cs="Times New Roman"/>
          <w:sz w:val="26"/>
          <w:szCs w:val="26"/>
        </w:rPr>
        <w:t>1</w:t>
      </w:r>
      <w:r w:rsidRPr="00705E56">
        <w:rPr>
          <w:rFonts w:ascii="Times New Roman" w:hAnsi="Times New Roman" w:cs="Times New Roman"/>
          <w:sz w:val="26"/>
          <w:szCs w:val="26"/>
        </w:rPr>
        <w:t xml:space="preserve"> ед., ИП – </w:t>
      </w:r>
      <w:r w:rsidR="00A936A6" w:rsidRPr="00705E56">
        <w:rPr>
          <w:rFonts w:ascii="Times New Roman" w:hAnsi="Times New Roman" w:cs="Times New Roman"/>
          <w:sz w:val="26"/>
          <w:szCs w:val="26"/>
        </w:rPr>
        <w:t>3</w:t>
      </w:r>
      <w:r w:rsidRPr="00705E56">
        <w:rPr>
          <w:rFonts w:ascii="Times New Roman" w:hAnsi="Times New Roman" w:cs="Times New Roman"/>
          <w:sz w:val="26"/>
          <w:szCs w:val="26"/>
        </w:rPr>
        <w:t>5</w:t>
      </w:r>
      <w:r w:rsidR="00A936A6" w:rsidRPr="00705E56">
        <w:rPr>
          <w:rFonts w:ascii="Times New Roman" w:hAnsi="Times New Roman" w:cs="Times New Roman"/>
          <w:sz w:val="26"/>
          <w:szCs w:val="26"/>
        </w:rPr>
        <w:t>4</w:t>
      </w:r>
      <w:r w:rsidRPr="00705E56">
        <w:rPr>
          <w:rFonts w:ascii="Times New Roman" w:hAnsi="Times New Roman" w:cs="Times New Roman"/>
          <w:sz w:val="26"/>
          <w:szCs w:val="26"/>
        </w:rPr>
        <w:t xml:space="preserve"> чел. В сфере малого бизнеса работает </w:t>
      </w:r>
      <w:r w:rsidR="00591833" w:rsidRPr="00705E56">
        <w:rPr>
          <w:rFonts w:ascii="Times New Roman" w:hAnsi="Times New Roman" w:cs="Times New Roman"/>
          <w:sz w:val="26"/>
          <w:szCs w:val="26"/>
        </w:rPr>
        <w:t xml:space="preserve"> около 1</w:t>
      </w:r>
      <w:r w:rsidR="00370EC7" w:rsidRPr="00705E56">
        <w:rPr>
          <w:rFonts w:ascii="Times New Roman" w:hAnsi="Times New Roman" w:cs="Times New Roman"/>
          <w:sz w:val="26"/>
          <w:szCs w:val="26"/>
        </w:rPr>
        <w:t xml:space="preserve"> 200</w:t>
      </w:r>
      <w:r w:rsidR="00591833" w:rsidRPr="00705E56">
        <w:rPr>
          <w:rFonts w:ascii="Times New Roman" w:hAnsi="Times New Roman" w:cs="Times New Roman"/>
          <w:sz w:val="26"/>
          <w:szCs w:val="26"/>
        </w:rPr>
        <w:t xml:space="preserve"> </w:t>
      </w:r>
      <w:r w:rsidRPr="00705E56">
        <w:rPr>
          <w:rFonts w:ascii="Times New Roman" w:hAnsi="Times New Roman" w:cs="Times New Roman"/>
          <w:sz w:val="26"/>
          <w:szCs w:val="26"/>
        </w:rPr>
        <w:t xml:space="preserve"> чел.</w:t>
      </w:r>
    </w:p>
    <w:p w:rsidR="00F6607C" w:rsidRPr="00705E56" w:rsidRDefault="00F63288"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В городе выработан механизм поддержки малого предпринимательства в рамках мероприятий муниципальной программы</w:t>
      </w:r>
      <w:r w:rsidR="00F6607C" w:rsidRPr="00705E56">
        <w:rPr>
          <w:rFonts w:ascii="Times New Roman" w:hAnsi="Times New Roman" w:cs="Times New Roman"/>
          <w:sz w:val="26"/>
          <w:szCs w:val="26"/>
        </w:rPr>
        <w:t xml:space="preserve">, целью которой является </w:t>
      </w:r>
      <w:r w:rsidRPr="00705E56">
        <w:rPr>
          <w:rFonts w:ascii="Times New Roman" w:hAnsi="Times New Roman" w:cs="Times New Roman"/>
          <w:sz w:val="26"/>
          <w:szCs w:val="26"/>
        </w:rPr>
        <w:t xml:space="preserve"> </w:t>
      </w:r>
      <w:r w:rsidR="00756CA3" w:rsidRPr="00705E56">
        <w:rPr>
          <w:rFonts w:ascii="Times New Roman" w:hAnsi="Times New Roman" w:cs="Times New Roman"/>
          <w:sz w:val="26"/>
          <w:szCs w:val="26"/>
        </w:rPr>
        <w:t>ф</w:t>
      </w:r>
      <w:r w:rsidR="00F6607C" w:rsidRPr="00705E56">
        <w:rPr>
          <w:rFonts w:ascii="Times New Roman" w:hAnsi="Times New Roman" w:cs="Times New Roman"/>
          <w:sz w:val="26"/>
          <w:szCs w:val="26"/>
        </w:rPr>
        <w:t>ормирование благоприятных условий для устойчивого функционирования и развития субъектов малого</w:t>
      </w:r>
      <w:r w:rsidR="00794810">
        <w:rPr>
          <w:rFonts w:ascii="Times New Roman" w:hAnsi="Times New Roman" w:cs="Times New Roman"/>
          <w:sz w:val="26"/>
          <w:szCs w:val="26"/>
        </w:rPr>
        <w:t xml:space="preserve"> </w:t>
      </w:r>
      <w:r w:rsidR="00F6607C" w:rsidRPr="00705E56">
        <w:rPr>
          <w:rFonts w:ascii="Times New Roman" w:hAnsi="Times New Roman" w:cs="Times New Roman"/>
          <w:sz w:val="26"/>
          <w:szCs w:val="26"/>
        </w:rPr>
        <w:t>предпринимательства, осуществляющих деятельность в сфере сервисной</w:t>
      </w:r>
      <w:r w:rsidR="00F6607C" w:rsidRPr="00705E56">
        <w:rPr>
          <w:rFonts w:ascii="Times New Roman" w:hAnsi="Times New Roman" w:cs="Times New Roman"/>
          <w:spacing w:val="-5"/>
          <w:sz w:val="26"/>
          <w:szCs w:val="26"/>
        </w:rPr>
        <w:t xml:space="preserve"> </w:t>
      </w:r>
      <w:r w:rsidR="00F6607C" w:rsidRPr="00705E56">
        <w:rPr>
          <w:rFonts w:ascii="Times New Roman" w:hAnsi="Times New Roman" w:cs="Times New Roman"/>
          <w:sz w:val="26"/>
          <w:szCs w:val="26"/>
        </w:rPr>
        <w:lastRenderedPageBreak/>
        <w:t xml:space="preserve">экономики. В целях привлечения широкого круга предпринимателей к решению вопросов социально-экономического развития и расширения бизнеса, администрацией в </w:t>
      </w:r>
      <w:r w:rsidR="008914A6" w:rsidRPr="00705E56">
        <w:rPr>
          <w:rFonts w:ascii="Times New Roman" w:hAnsi="Times New Roman" w:cs="Times New Roman"/>
          <w:sz w:val="26"/>
          <w:szCs w:val="26"/>
        </w:rPr>
        <w:t>январе 2020 г. был объявлен конкурс проектов среди субъектов малого предпринимательства на получение субсидий в 2020 году.</w:t>
      </w:r>
      <w:r w:rsidR="00B64792" w:rsidRPr="00705E56">
        <w:rPr>
          <w:rFonts w:ascii="Times New Roman" w:hAnsi="Times New Roman" w:cs="Times New Roman"/>
          <w:sz w:val="26"/>
          <w:szCs w:val="26"/>
        </w:rPr>
        <w:t xml:space="preserve"> Информация о проведении конкурса и приеме заявок размещена на сайте города в разделе «Экономика».</w:t>
      </w:r>
    </w:p>
    <w:p w:rsidR="00F63288" w:rsidRPr="00705E56" w:rsidRDefault="00F63288"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Частным бизнесом реализуются проекты, направленные на модернизацию и расширение производства,</w:t>
      </w:r>
      <w:r w:rsidR="008914A6" w:rsidRPr="00705E56">
        <w:rPr>
          <w:rFonts w:ascii="Times New Roman" w:hAnsi="Times New Roman" w:cs="Times New Roman"/>
          <w:sz w:val="26"/>
          <w:szCs w:val="26"/>
        </w:rPr>
        <w:t xml:space="preserve"> увеличения объема оказываемых услуг, выполнения работ</w:t>
      </w:r>
      <w:r w:rsidR="00756CA3" w:rsidRPr="00705E56">
        <w:rPr>
          <w:rFonts w:ascii="Times New Roman" w:hAnsi="Times New Roman" w:cs="Times New Roman"/>
          <w:sz w:val="26"/>
          <w:szCs w:val="26"/>
        </w:rPr>
        <w:t>, создания новых рабочих мест</w:t>
      </w:r>
      <w:r w:rsidR="008914A6" w:rsidRPr="00705E56">
        <w:rPr>
          <w:rFonts w:ascii="Times New Roman" w:hAnsi="Times New Roman" w:cs="Times New Roman"/>
          <w:sz w:val="26"/>
          <w:szCs w:val="26"/>
        </w:rPr>
        <w:t>.</w:t>
      </w:r>
      <w:r w:rsidRPr="00705E56">
        <w:rPr>
          <w:rFonts w:ascii="Times New Roman" w:hAnsi="Times New Roman" w:cs="Times New Roman"/>
          <w:sz w:val="26"/>
          <w:szCs w:val="26"/>
        </w:rPr>
        <w:t xml:space="preserve"> </w:t>
      </w:r>
    </w:p>
    <w:p w:rsidR="00F63288" w:rsidRPr="00705E56" w:rsidRDefault="00F63288" w:rsidP="00F1139B">
      <w:pPr>
        <w:spacing w:after="0" w:line="240" w:lineRule="auto"/>
        <w:ind w:firstLine="567"/>
        <w:jc w:val="both"/>
        <w:rPr>
          <w:rFonts w:ascii="Times New Roman" w:hAnsi="Times New Roman" w:cs="Times New Roman"/>
          <w:sz w:val="26"/>
          <w:szCs w:val="26"/>
        </w:rPr>
      </w:pPr>
    </w:p>
    <w:p w:rsidR="00F63288" w:rsidRPr="00705E56" w:rsidRDefault="00FB0A46" w:rsidP="00F1139B">
      <w:pPr>
        <w:spacing w:after="0" w:line="240" w:lineRule="auto"/>
        <w:ind w:firstLine="567"/>
        <w:jc w:val="both"/>
        <w:rPr>
          <w:rFonts w:ascii="Times New Roman" w:hAnsi="Times New Roman" w:cs="Times New Roman"/>
          <w:b/>
          <w:i/>
          <w:sz w:val="26"/>
          <w:szCs w:val="26"/>
        </w:rPr>
      </w:pPr>
      <w:r w:rsidRPr="00610309">
        <w:rPr>
          <w:rFonts w:ascii="Times New Roman" w:hAnsi="Times New Roman" w:cs="Times New Roman"/>
          <w:b/>
          <w:i/>
          <w:sz w:val="26"/>
          <w:szCs w:val="26"/>
        </w:rPr>
        <w:t>3.5</w:t>
      </w:r>
      <w:r w:rsidRPr="00705E56">
        <w:rPr>
          <w:rFonts w:ascii="Times New Roman" w:hAnsi="Times New Roman" w:cs="Times New Roman"/>
          <w:b/>
          <w:i/>
          <w:sz w:val="26"/>
          <w:szCs w:val="26"/>
        </w:rPr>
        <w:t xml:space="preserve"> Обеспечение граждан жильем</w:t>
      </w:r>
      <w:r w:rsidR="0002527D" w:rsidRPr="00705E56">
        <w:rPr>
          <w:rFonts w:ascii="Times New Roman" w:hAnsi="Times New Roman" w:cs="Times New Roman"/>
          <w:b/>
          <w:i/>
          <w:sz w:val="26"/>
          <w:szCs w:val="26"/>
        </w:rPr>
        <w:t>, жилищное строительство</w:t>
      </w:r>
    </w:p>
    <w:p w:rsidR="005B0633" w:rsidRPr="00705E56" w:rsidRDefault="00315CC1"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i/>
          <w:sz w:val="26"/>
          <w:szCs w:val="26"/>
        </w:rPr>
        <w:tab/>
      </w:r>
      <w:r w:rsidR="005B0633" w:rsidRPr="00705E56">
        <w:rPr>
          <w:rFonts w:ascii="Times New Roman" w:hAnsi="Times New Roman" w:cs="Times New Roman"/>
          <w:sz w:val="26"/>
          <w:szCs w:val="26"/>
        </w:rPr>
        <w:t xml:space="preserve"> </w:t>
      </w:r>
    </w:p>
    <w:p w:rsidR="00107449" w:rsidRDefault="00315CC1"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Наличие возможности улучшения жилищных условий – важный показатель повышения благосостояния населения, предпосылка социальной и экономической стабильности. </w:t>
      </w:r>
      <w:r w:rsidR="00107449">
        <w:rPr>
          <w:rFonts w:ascii="Times New Roman" w:hAnsi="Times New Roman" w:cs="Times New Roman"/>
          <w:sz w:val="26"/>
          <w:szCs w:val="26"/>
        </w:rPr>
        <w:t>И это является о</w:t>
      </w:r>
      <w:r w:rsidRPr="00705E56">
        <w:rPr>
          <w:rFonts w:ascii="Times New Roman" w:hAnsi="Times New Roman" w:cs="Times New Roman"/>
          <w:sz w:val="26"/>
          <w:szCs w:val="26"/>
        </w:rPr>
        <w:t>дним из приоритетных направлений деятельности администрации</w:t>
      </w:r>
      <w:r w:rsidR="00107449">
        <w:rPr>
          <w:rFonts w:ascii="Times New Roman" w:hAnsi="Times New Roman" w:cs="Times New Roman"/>
          <w:sz w:val="26"/>
          <w:szCs w:val="26"/>
        </w:rPr>
        <w:t xml:space="preserve">. </w:t>
      </w:r>
    </w:p>
    <w:p w:rsidR="0042067A" w:rsidRPr="00705E56" w:rsidRDefault="00611A71"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Муниципальный жилищный фонд города</w:t>
      </w:r>
      <w:r w:rsidR="00107449">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Енисейска по состоянию на 01.07.2020г. составляет 532,5 тыс. кв.м.</w:t>
      </w:r>
      <w:r w:rsidR="0042067A" w:rsidRPr="00705E56">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 xml:space="preserve">общей площади жилых домов. </w:t>
      </w:r>
      <w:r w:rsidR="0042067A" w:rsidRPr="00705E56">
        <w:rPr>
          <w:rFonts w:ascii="Times New Roman" w:eastAsia="Calibri" w:hAnsi="Times New Roman" w:cs="Times New Roman"/>
          <w:sz w:val="26"/>
          <w:szCs w:val="26"/>
        </w:rPr>
        <w:t>За отчетный период пра</w:t>
      </w:r>
      <w:r w:rsidR="00107449">
        <w:rPr>
          <w:rFonts w:ascii="Times New Roman" w:eastAsia="Calibri" w:hAnsi="Times New Roman" w:cs="Times New Roman"/>
          <w:sz w:val="26"/>
          <w:szCs w:val="26"/>
        </w:rPr>
        <w:t xml:space="preserve">во собственности Муниципального </w:t>
      </w:r>
      <w:r w:rsidR="0042067A" w:rsidRPr="00705E56">
        <w:rPr>
          <w:rFonts w:ascii="Times New Roman" w:eastAsia="Calibri" w:hAnsi="Times New Roman" w:cs="Times New Roman"/>
          <w:sz w:val="26"/>
          <w:szCs w:val="26"/>
        </w:rPr>
        <w:t>образования город Енисейск зарегистрировано на 289 жилых помещений.</w:t>
      </w:r>
    </w:p>
    <w:p w:rsidR="00611A71" w:rsidRPr="00705E56" w:rsidRDefault="00611A71"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Обеспеченность населения Енисейска жильем составляет 29,9 кв.м. на одного жителя, что выше установленной нормы нуждаемости, которая составляет 12 кв.м. общей площади жилья на человека.</w:t>
      </w:r>
    </w:p>
    <w:p w:rsidR="00611A71" w:rsidRPr="00705E56" w:rsidRDefault="00611A71"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На 01.07.2020г. 152 семьи являются нуждающимися в улучшении жилищных условий, состоят на учете для получения жилой площади в домах муниципального жилищного фонда по договорам социального найма, а так же по договорам специализированного найма</w:t>
      </w:r>
      <w:r w:rsidR="00794810">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 xml:space="preserve"> 44 семьи.</w:t>
      </w:r>
      <w:r w:rsidR="00D174EA" w:rsidRPr="00705E56">
        <w:rPr>
          <w:rFonts w:ascii="Times New Roman" w:eastAsia="Calibri" w:hAnsi="Times New Roman" w:cs="Times New Roman"/>
          <w:sz w:val="26"/>
          <w:szCs w:val="26"/>
        </w:rPr>
        <w:t xml:space="preserve"> В ходе проведения  работы по актуализации дел граждан, нуждающихся в улучшении жилищных условий, исключены из списка  жители, имеющие </w:t>
      </w:r>
      <w:r w:rsidR="00794810">
        <w:rPr>
          <w:rFonts w:ascii="Times New Roman" w:eastAsia="Calibri" w:hAnsi="Times New Roman" w:cs="Times New Roman"/>
          <w:sz w:val="26"/>
          <w:szCs w:val="26"/>
        </w:rPr>
        <w:t>в собственности жилые помещения или</w:t>
      </w:r>
      <w:r w:rsidR="00D174EA" w:rsidRPr="00705E56">
        <w:rPr>
          <w:rFonts w:ascii="Times New Roman" w:eastAsia="Calibri" w:hAnsi="Times New Roman" w:cs="Times New Roman"/>
          <w:sz w:val="26"/>
          <w:szCs w:val="26"/>
        </w:rPr>
        <w:t xml:space="preserve"> выбывшие с территории города Енисейска. В итоге 240 се</w:t>
      </w:r>
      <w:r w:rsidR="00794810">
        <w:rPr>
          <w:rFonts w:ascii="Times New Roman" w:eastAsia="Calibri" w:hAnsi="Times New Roman" w:cs="Times New Roman"/>
          <w:sz w:val="26"/>
          <w:szCs w:val="26"/>
        </w:rPr>
        <w:t>мей были исключены из ожидающих</w:t>
      </w:r>
      <w:r w:rsidR="00D174EA" w:rsidRPr="00705E56">
        <w:rPr>
          <w:rFonts w:ascii="Times New Roman" w:eastAsia="Calibri" w:hAnsi="Times New Roman" w:cs="Times New Roman"/>
          <w:sz w:val="26"/>
          <w:szCs w:val="26"/>
        </w:rPr>
        <w:t xml:space="preserve"> улучшения жилищных условий.</w:t>
      </w:r>
    </w:p>
    <w:p w:rsidR="00611A71" w:rsidRPr="00705E56" w:rsidRDefault="00611A71"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За отчетный период по договорам найма гражданам предоставлено</w:t>
      </w:r>
      <w:r w:rsidR="0042067A" w:rsidRPr="00705E56">
        <w:rPr>
          <w:rFonts w:ascii="Times New Roman" w:eastAsia="Calibri" w:hAnsi="Times New Roman" w:cs="Times New Roman"/>
          <w:sz w:val="26"/>
          <w:szCs w:val="26"/>
        </w:rPr>
        <w:t xml:space="preserve"> 15</w:t>
      </w:r>
      <w:r w:rsidRPr="00705E56">
        <w:rPr>
          <w:rFonts w:ascii="Times New Roman" w:eastAsia="Calibri" w:hAnsi="Times New Roman" w:cs="Times New Roman"/>
          <w:sz w:val="26"/>
          <w:szCs w:val="26"/>
        </w:rPr>
        <w:t xml:space="preserve"> жилых помещений общей площадью 199,9 к</w:t>
      </w:r>
      <w:r w:rsidR="00794810">
        <w:rPr>
          <w:rFonts w:ascii="Times New Roman" w:eastAsia="Calibri" w:hAnsi="Times New Roman" w:cs="Times New Roman"/>
          <w:sz w:val="26"/>
          <w:szCs w:val="26"/>
        </w:rPr>
        <w:t>в.м: из них социального найма -</w:t>
      </w:r>
      <w:r w:rsidRPr="00705E56">
        <w:rPr>
          <w:rFonts w:ascii="Times New Roman" w:eastAsia="Calibri" w:hAnsi="Times New Roman" w:cs="Times New Roman"/>
          <w:sz w:val="26"/>
          <w:szCs w:val="26"/>
        </w:rPr>
        <w:t>5, маневренного фонда</w:t>
      </w:r>
      <w:r w:rsidR="00794810">
        <w:rPr>
          <w:rFonts w:ascii="Times New Roman" w:eastAsia="Calibri" w:hAnsi="Times New Roman" w:cs="Times New Roman"/>
          <w:sz w:val="26"/>
          <w:szCs w:val="26"/>
        </w:rPr>
        <w:t xml:space="preserve"> - </w:t>
      </w:r>
      <w:r w:rsidRPr="00705E56">
        <w:rPr>
          <w:rFonts w:ascii="Times New Roman" w:eastAsia="Calibri" w:hAnsi="Times New Roman" w:cs="Times New Roman"/>
          <w:sz w:val="26"/>
          <w:szCs w:val="26"/>
        </w:rPr>
        <w:t>2,</w:t>
      </w:r>
      <w:r w:rsidR="00794810">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служебное помещение – 2, для социальной защиты отдельных категорий граждан –</w:t>
      </w:r>
      <w:r w:rsidR="00794810">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4, коммерческого найма – 2. Передано в собственность граждан</w:t>
      </w:r>
      <w:r w:rsidR="006758E9" w:rsidRPr="00705E56">
        <w:rPr>
          <w:rFonts w:ascii="Times New Roman" w:eastAsia="Calibri" w:hAnsi="Times New Roman" w:cs="Times New Roman"/>
          <w:sz w:val="26"/>
          <w:szCs w:val="26"/>
        </w:rPr>
        <w:t xml:space="preserve"> путем приватизации </w:t>
      </w:r>
      <w:r w:rsidRPr="00705E56">
        <w:rPr>
          <w:rFonts w:ascii="Times New Roman" w:eastAsia="Calibri" w:hAnsi="Times New Roman" w:cs="Times New Roman"/>
          <w:sz w:val="26"/>
          <w:szCs w:val="26"/>
        </w:rPr>
        <w:t>12</w:t>
      </w:r>
      <w:r w:rsidR="00107449">
        <w:rPr>
          <w:rFonts w:ascii="Times New Roman" w:eastAsia="Calibri" w:hAnsi="Times New Roman" w:cs="Times New Roman"/>
          <w:sz w:val="26"/>
          <w:szCs w:val="26"/>
        </w:rPr>
        <w:t xml:space="preserve"> жилых помещений общей площадью </w:t>
      </w:r>
      <w:r w:rsidRPr="00705E56">
        <w:rPr>
          <w:rFonts w:ascii="Times New Roman" w:eastAsia="Calibri" w:hAnsi="Times New Roman" w:cs="Times New Roman"/>
          <w:sz w:val="26"/>
          <w:szCs w:val="26"/>
        </w:rPr>
        <w:t>790,1 кв.м.</w:t>
      </w:r>
      <w:r w:rsidR="00CF61D5">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 xml:space="preserve">Приобретено </w:t>
      </w:r>
      <w:r w:rsidR="006758E9" w:rsidRPr="00705E56">
        <w:rPr>
          <w:rFonts w:ascii="Times New Roman" w:eastAsia="Calibri" w:hAnsi="Times New Roman" w:cs="Times New Roman"/>
          <w:sz w:val="26"/>
          <w:szCs w:val="26"/>
        </w:rPr>
        <w:t xml:space="preserve">в отчетном периоде в муниципальную собственность 4 </w:t>
      </w:r>
      <w:r w:rsidRPr="00705E56">
        <w:rPr>
          <w:rFonts w:ascii="Times New Roman" w:eastAsia="Calibri" w:hAnsi="Times New Roman" w:cs="Times New Roman"/>
          <w:sz w:val="26"/>
          <w:szCs w:val="26"/>
        </w:rPr>
        <w:t>жилых помещени</w:t>
      </w:r>
      <w:r w:rsidR="006758E9" w:rsidRPr="00705E56">
        <w:rPr>
          <w:rFonts w:ascii="Times New Roman" w:eastAsia="Calibri" w:hAnsi="Times New Roman" w:cs="Times New Roman"/>
          <w:sz w:val="26"/>
          <w:szCs w:val="26"/>
        </w:rPr>
        <w:t xml:space="preserve">я </w:t>
      </w:r>
      <w:r w:rsidRPr="00705E56">
        <w:rPr>
          <w:rFonts w:ascii="Times New Roman" w:eastAsia="Calibri" w:hAnsi="Times New Roman" w:cs="Times New Roman"/>
          <w:sz w:val="26"/>
          <w:szCs w:val="26"/>
        </w:rPr>
        <w:t xml:space="preserve">для </w:t>
      </w:r>
      <w:r w:rsidR="006758E9" w:rsidRPr="00705E56">
        <w:rPr>
          <w:rFonts w:ascii="Times New Roman" w:eastAsia="Calibri" w:hAnsi="Times New Roman" w:cs="Times New Roman"/>
          <w:sz w:val="26"/>
          <w:szCs w:val="26"/>
        </w:rPr>
        <w:t xml:space="preserve">обеспечения жильем </w:t>
      </w:r>
      <w:r w:rsidRPr="00705E56">
        <w:rPr>
          <w:rFonts w:ascii="Times New Roman" w:eastAsia="Calibri" w:hAnsi="Times New Roman" w:cs="Times New Roman"/>
          <w:sz w:val="26"/>
          <w:szCs w:val="26"/>
        </w:rPr>
        <w:t>детей</w:t>
      </w:r>
      <w:r w:rsidR="00794810">
        <w:rPr>
          <w:rFonts w:ascii="Times New Roman" w:eastAsia="Calibri" w:hAnsi="Times New Roman" w:cs="Times New Roman"/>
          <w:sz w:val="26"/>
          <w:szCs w:val="26"/>
        </w:rPr>
        <w:t>-</w:t>
      </w:r>
      <w:r w:rsidRPr="00705E56">
        <w:rPr>
          <w:rFonts w:ascii="Times New Roman" w:eastAsia="Calibri" w:hAnsi="Times New Roman" w:cs="Times New Roman"/>
          <w:sz w:val="26"/>
          <w:szCs w:val="26"/>
        </w:rPr>
        <w:t>сирот.</w:t>
      </w:r>
    </w:p>
    <w:p w:rsidR="00611A71" w:rsidRPr="00705E56" w:rsidRDefault="00611A71" w:rsidP="00F1139B">
      <w:pPr>
        <w:spacing w:after="0" w:line="240" w:lineRule="auto"/>
        <w:ind w:firstLine="567"/>
        <w:jc w:val="both"/>
        <w:rPr>
          <w:rFonts w:ascii="Times New Roman" w:eastAsia="Calibri" w:hAnsi="Times New Roman" w:cs="Times New Roman"/>
          <w:color w:val="FF0000"/>
          <w:sz w:val="26"/>
          <w:szCs w:val="26"/>
        </w:rPr>
      </w:pPr>
      <w:r w:rsidRPr="00705E56">
        <w:rPr>
          <w:rFonts w:ascii="Times New Roman" w:eastAsia="Calibri" w:hAnsi="Times New Roman" w:cs="Times New Roman"/>
          <w:sz w:val="26"/>
          <w:szCs w:val="26"/>
        </w:rPr>
        <w:t>В очереди по программе «Молодая семья» по состоянию на 01.07.2020 состоит 97 семей</w:t>
      </w:r>
      <w:r w:rsidR="006758E9" w:rsidRPr="00705E56">
        <w:rPr>
          <w:rFonts w:ascii="Times New Roman" w:eastAsia="Calibri" w:hAnsi="Times New Roman" w:cs="Times New Roman"/>
          <w:sz w:val="26"/>
          <w:szCs w:val="26"/>
        </w:rPr>
        <w:t>.</w:t>
      </w:r>
      <w:r w:rsidRPr="00705E56">
        <w:rPr>
          <w:rFonts w:ascii="Times New Roman" w:eastAsia="Calibri" w:hAnsi="Times New Roman" w:cs="Times New Roman"/>
          <w:sz w:val="26"/>
          <w:szCs w:val="26"/>
        </w:rPr>
        <w:t xml:space="preserve"> </w:t>
      </w:r>
      <w:r w:rsidR="006758E9" w:rsidRPr="00705E56">
        <w:rPr>
          <w:rFonts w:ascii="Times New Roman" w:eastAsia="Calibri" w:hAnsi="Times New Roman" w:cs="Times New Roman"/>
          <w:sz w:val="26"/>
          <w:szCs w:val="26"/>
        </w:rPr>
        <w:t>В</w:t>
      </w:r>
      <w:r w:rsidRPr="00705E56">
        <w:rPr>
          <w:rFonts w:ascii="Times New Roman" w:eastAsia="Calibri" w:hAnsi="Times New Roman" w:cs="Times New Roman"/>
          <w:sz w:val="26"/>
          <w:szCs w:val="26"/>
        </w:rPr>
        <w:t xml:space="preserve"> отчетном периоде</w:t>
      </w:r>
      <w:r w:rsidR="00D174EA" w:rsidRPr="00705E56">
        <w:rPr>
          <w:rFonts w:ascii="Times New Roman" w:eastAsia="Calibri" w:hAnsi="Times New Roman" w:cs="Times New Roman"/>
          <w:sz w:val="26"/>
          <w:szCs w:val="26"/>
        </w:rPr>
        <w:t xml:space="preserve"> было </w:t>
      </w:r>
      <w:r w:rsidRPr="00705E56">
        <w:rPr>
          <w:rFonts w:ascii="Times New Roman" w:eastAsia="Calibri" w:hAnsi="Times New Roman" w:cs="Times New Roman"/>
          <w:sz w:val="26"/>
          <w:szCs w:val="26"/>
        </w:rPr>
        <w:t xml:space="preserve"> </w:t>
      </w:r>
      <w:r w:rsidR="006758E9" w:rsidRPr="00705E56">
        <w:rPr>
          <w:rFonts w:ascii="Times New Roman" w:eastAsia="Calibri" w:hAnsi="Times New Roman" w:cs="Times New Roman"/>
          <w:sz w:val="26"/>
          <w:szCs w:val="26"/>
        </w:rPr>
        <w:t xml:space="preserve">выдано 3 </w:t>
      </w:r>
      <w:r w:rsidRPr="00705E56">
        <w:rPr>
          <w:rFonts w:ascii="Times New Roman" w:eastAsia="Calibri" w:hAnsi="Times New Roman" w:cs="Times New Roman"/>
          <w:sz w:val="26"/>
          <w:szCs w:val="26"/>
        </w:rPr>
        <w:t>сертификат</w:t>
      </w:r>
      <w:r w:rsidR="006758E9" w:rsidRPr="00705E56">
        <w:rPr>
          <w:rFonts w:ascii="Times New Roman" w:eastAsia="Calibri" w:hAnsi="Times New Roman" w:cs="Times New Roman"/>
          <w:sz w:val="26"/>
          <w:szCs w:val="26"/>
        </w:rPr>
        <w:t>а</w:t>
      </w:r>
      <w:r w:rsidRPr="00705E56">
        <w:rPr>
          <w:rFonts w:ascii="Times New Roman" w:eastAsia="Calibri" w:hAnsi="Times New Roman" w:cs="Times New Roman"/>
          <w:sz w:val="26"/>
          <w:szCs w:val="26"/>
        </w:rPr>
        <w:t>.</w:t>
      </w:r>
    </w:p>
    <w:p w:rsidR="003B05D2" w:rsidRPr="00705E56" w:rsidRDefault="003B05D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С 2013 года активно реализуется Закон Красноярского края от 04.12.2008 № 7-2542 «О регулировании земельных отношений в Красноярском крае» о предоставлении земельных участков многодетным семьям, на 1 января текущего года  очередность в бесплатном предоставлении земельных участков многодетным семьям города составила  115 семей.</w:t>
      </w:r>
    </w:p>
    <w:p w:rsidR="00FA0999" w:rsidRPr="00705E56" w:rsidRDefault="00FA0999"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За отчетный период выдано 15 уведомлений о планируемом строительстве или реконструкции объектов индивидуального жилищного строительства.</w:t>
      </w:r>
    </w:p>
    <w:p w:rsidR="00FA0999" w:rsidRPr="00705E56" w:rsidRDefault="00FA0999"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Выдано 15 уведомлений об окончании строительства или реконструкции объектов индивидуального жилищного строительства.</w:t>
      </w:r>
    </w:p>
    <w:p w:rsidR="00FA0999" w:rsidRPr="00705E56" w:rsidRDefault="00FA0999"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На 01.07.2020 г. на территории города признаны аварийными или непригодными для проживания 51 многоквартирный дом общей площадью 15,1 тыс. к</w:t>
      </w:r>
      <w:r w:rsidR="00DE258E" w:rsidRPr="00705E56">
        <w:rPr>
          <w:rFonts w:ascii="Times New Roman" w:hAnsi="Times New Roman" w:cs="Times New Roman"/>
          <w:sz w:val="26"/>
          <w:szCs w:val="26"/>
        </w:rPr>
        <w:t xml:space="preserve">в </w:t>
      </w:r>
      <w:r w:rsidRPr="00705E56">
        <w:rPr>
          <w:rFonts w:ascii="Times New Roman" w:hAnsi="Times New Roman" w:cs="Times New Roman"/>
          <w:sz w:val="26"/>
          <w:szCs w:val="26"/>
        </w:rPr>
        <w:t>.м с количеством проживающих в них более 800 человек.</w:t>
      </w:r>
    </w:p>
    <w:p w:rsidR="00611A71" w:rsidRPr="00705E56" w:rsidRDefault="00FA0999"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lastRenderedPageBreak/>
        <w:tab/>
      </w:r>
      <w:r w:rsidR="003B05D2" w:rsidRPr="00705E56">
        <w:rPr>
          <w:rFonts w:ascii="Times New Roman" w:hAnsi="Times New Roman" w:cs="Times New Roman"/>
          <w:sz w:val="26"/>
          <w:szCs w:val="26"/>
        </w:rPr>
        <w:t>Одна из приоритетных задач администрации города – переселение граждан из ветхого и аварийного жилищного фонда.</w:t>
      </w:r>
    </w:p>
    <w:p w:rsidR="003B05D2" w:rsidRPr="00705E56" w:rsidRDefault="003B05D2" w:rsidP="00F1139B">
      <w:pPr>
        <w:spacing w:after="0" w:line="240" w:lineRule="auto"/>
        <w:ind w:firstLine="567"/>
        <w:jc w:val="both"/>
        <w:rPr>
          <w:rFonts w:ascii="Times New Roman" w:hAnsi="Times New Roman" w:cs="Times New Roman"/>
          <w:bCs/>
          <w:color w:val="000000"/>
          <w:sz w:val="26"/>
          <w:szCs w:val="26"/>
        </w:rPr>
      </w:pPr>
      <w:r w:rsidRPr="00705E56">
        <w:rPr>
          <w:rFonts w:ascii="Times New Roman" w:hAnsi="Times New Roman" w:cs="Times New Roman"/>
          <w:bCs/>
          <w:color w:val="000000"/>
          <w:sz w:val="26"/>
          <w:szCs w:val="26"/>
        </w:rPr>
        <w:t>В рамках реализации проекта «Обеспечение устойчивого сокращения непригодного для проживания жилищного фонда» начато строительство нового</w:t>
      </w:r>
      <w:r w:rsidR="00FA0999" w:rsidRPr="00705E56">
        <w:rPr>
          <w:rFonts w:ascii="Times New Roman" w:hAnsi="Times New Roman" w:cs="Times New Roman"/>
          <w:bCs/>
          <w:color w:val="000000"/>
          <w:sz w:val="26"/>
          <w:szCs w:val="26"/>
        </w:rPr>
        <w:t xml:space="preserve"> </w:t>
      </w:r>
      <w:r w:rsidRPr="00705E56">
        <w:rPr>
          <w:rFonts w:ascii="Times New Roman" w:hAnsi="Times New Roman" w:cs="Times New Roman"/>
          <w:bCs/>
          <w:color w:val="000000"/>
          <w:sz w:val="26"/>
          <w:szCs w:val="26"/>
        </w:rPr>
        <w:t xml:space="preserve">90- квартирного дома адресу: г. Енисейск, ул. Ленина, д.6А. </w:t>
      </w:r>
    </w:p>
    <w:p w:rsidR="003B05D2" w:rsidRPr="00705E56" w:rsidRDefault="003B05D2" w:rsidP="00F1139B">
      <w:pPr>
        <w:spacing w:after="0" w:line="240" w:lineRule="auto"/>
        <w:ind w:firstLine="567"/>
        <w:jc w:val="both"/>
        <w:rPr>
          <w:rFonts w:ascii="Times New Roman" w:hAnsi="Times New Roman" w:cs="Times New Roman"/>
          <w:bCs/>
          <w:color w:val="000000"/>
          <w:sz w:val="26"/>
          <w:szCs w:val="26"/>
        </w:rPr>
      </w:pPr>
      <w:r w:rsidRPr="00705E56">
        <w:rPr>
          <w:rFonts w:ascii="Times New Roman" w:hAnsi="Times New Roman" w:cs="Times New Roman"/>
          <w:bCs/>
          <w:color w:val="000000"/>
          <w:sz w:val="26"/>
          <w:szCs w:val="26"/>
        </w:rPr>
        <w:t>Срок завершения строительства лето 2021 года.</w:t>
      </w:r>
    </w:p>
    <w:p w:rsidR="003B05D2" w:rsidRPr="00705E56" w:rsidRDefault="003B05D2" w:rsidP="00F1139B">
      <w:pPr>
        <w:spacing w:after="0" w:line="240" w:lineRule="auto"/>
        <w:ind w:firstLine="567"/>
        <w:jc w:val="both"/>
        <w:rPr>
          <w:rFonts w:ascii="Times New Roman" w:hAnsi="Times New Roman" w:cs="Times New Roman"/>
          <w:bCs/>
          <w:color w:val="000000"/>
          <w:sz w:val="26"/>
          <w:szCs w:val="26"/>
        </w:rPr>
      </w:pPr>
      <w:r w:rsidRPr="00705E56">
        <w:rPr>
          <w:rFonts w:ascii="Times New Roman" w:hAnsi="Times New Roman" w:cs="Times New Roman"/>
          <w:bCs/>
          <w:color w:val="000000"/>
          <w:sz w:val="26"/>
          <w:szCs w:val="26"/>
        </w:rPr>
        <w:t xml:space="preserve">В построенный многоквартирный дом осенью 2021 года будет переселено 191 человек из 15 аварийных многоквартирных домов. </w:t>
      </w:r>
      <w:r w:rsidR="00FA0999" w:rsidRPr="00705E56">
        <w:rPr>
          <w:rFonts w:ascii="Times New Roman" w:hAnsi="Times New Roman" w:cs="Times New Roman"/>
          <w:bCs/>
          <w:color w:val="000000"/>
          <w:sz w:val="26"/>
          <w:szCs w:val="26"/>
        </w:rPr>
        <w:t xml:space="preserve"> </w:t>
      </w:r>
    </w:p>
    <w:p w:rsidR="00305359" w:rsidRPr="00705E56" w:rsidRDefault="003B05D2" w:rsidP="00F1139B">
      <w:pPr>
        <w:spacing w:after="0" w:line="240" w:lineRule="auto"/>
        <w:ind w:firstLine="567"/>
        <w:jc w:val="both"/>
        <w:rPr>
          <w:rFonts w:ascii="Times New Roman" w:hAnsi="Times New Roman" w:cs="Times New Roman"/>
          <w:i/>
          <w:sz w:val="26"/>
          <w:szCs w:val="26"/>
        </w:rPr>
      </w:pPr>
      <w:r w:rsidRPr="00705E56">
        <w:rPr>
          <w:rFonts w:ascii="Times New Roman" w:hAnsi="Times New Roman" w:cs="Times New Roman"/>
          <w:sz w:val="26"/>
          <w:szCs w:val="26"/>
        </w:rPr>
        <w:tab/>
      </w:r>
      <w:r w:rsidR="00315CC1" w:rsidRPr="00705E56">
        <w:rPr>
          <w:rFonts w:ascii="Times New Roman" w:hAnsi="Times New Roman" w:cs="Times New Roman"/>
          <w:sz w:val="26"/>
          <w:szCs w:val="26"/>
        </w:rPr>
        <w:tab/>
      </w:r>
      <w:r w:rsidR="00315CC1" w:rsidRPr="00705E56">
        <w:rPr>
          <w:rFonts w:ascii="Times New Roman" w:hAnsi="Times New Roman" w:cs="Times New Roman"/>
          <w:i/>
          <w:sz w:val="26"/>
          <w:szCs w:val="26"/>
        </w:rPr>
        <w:t xml:space="preserve"> </w:t>
      </w:r>
    </w:p>
    <w:p w:rsidR="00315CC1" w:rsidRPr="00705E56" w:rsidRDefault="0002527D" w:rsidP="00F1139B">
      <w:pPr>
        <w:spacing w:after="0" w:line="240" w:lineRule="auto"/>
        <w:ind w:firstLine="567"/>
        <w:jc w:val="both"/>
        <w:rPr>
          <w:rFonts w:ascii="Times New Roman" w:hAnsi="Times New Roman" w:cs="Times New Roman"/>
          <w:b/>
          <w:i/>
          <w:sz w:val="26"/>
          <w:szCs w:val="26"/>
        </w:rPr>
      </w:pPr>
      <w:r w:rsidRPr="00610309">
        <w:rPr>
          <w:rFonts w:ascii="Times New Roman" w:hAnsi="Times New Roman" w:cs="Times New Roman"/>
          <w:b/>
          <w:i/>
          <w:sz w:val="26"/>
          <w:szCs w:val="26"/>
        </w:rPr>
        <w:t>3.6</w:t>
      </w:r>
      <w:r w:rsidRPr="00705E56">
        <w:rPr>
          <w:rFonts w:ascii="Times New Roman" w:hAnsi="Times New Roman" w:cs="Times New Roman"/>
          <w:b/>
          <w:i/>
          <w:sz w:val="26"/>
          <w:szCs w:val="26"/>
        </w:rPr>
        <w:t xml:space="preserve"> Ж</w:t>
      </w:r>
      <w:r w:rsidR="00287EFE" w:rsidRPr="00705E56">
        <w:rPr>
          <w:rFonts w:ascii="Times New Roman" w:hAnsi="Times New Roman" w:cs="Times New Roman"/>
          <w:b/>
          <w:i/>
          <w:sz w:val="26"/>
          <w:szCs w:val="26"/>
        </w:rPr>
        <w:t>илищно-коммунально</w:t>
      </w:r>
      <w:r w:rsidRPr="00705E56">
        <w:rPr>
          <w:rFonts w:ascii="Times New Roman" w:hAnsi="Times New Roman" w:cs="Times New Roman"/>
          <w:b/>
          <w:i/>
          <w:sz w:val="26"/>
          <w:szCs w:val="26"/>
        </w:rPr>
        <w:t>е</w:t>
      </w:r>
      <w:r w:rsidR="00287EFE" w:rsidRPr="00705E56">
        <w:rPr>
          <w:rFonts w:ascii="Times New Roman" w:hAnsi="Times New Roman" w:cs="Times New Roman"/>
          <w:b/>
          <w:i/>
          <w:sz w:val="26"/>
          <w:szCs w:val="26"/>
        </w:rPr>
        <w:t xml:space="preserve"> хозяйств</w:t>
      </w:r>
      <w:r w:rsidRPr="00705E56">
        <w:rPr>
          <w:rFonts w:ascii="Times New Roman" w:hAnsi="Times New Roman" w:cs="Times New Roman"/>
          <w:b/>
          <w:i/>
          <w:sz w:val="26"/>
          <w:szCs w:val="26"/>
        </w:rPr>
        <w:t>о</w:t>
      </w:r>
    </w:p>
    <w:p w:rsidR="007D0878" w:rsidRPr="00705E56" w:rsidRDefault="00DD2691"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r>
    </w:p>
    <w:p w:rsidR="00FD1719" w:rsidRPr="00705E56" w:rsidRDefault="00FD1719"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 xml:space="preserve">В рамках </w:t>
      </w:r>
      <w:r w:rsidR="00D80F92" w:rsidRPr="00705E56">
        <w:rPr>
          <w:rFonts w:ascii="Times New Roman" w:eastAsia="Calibri" w:hAnsi="Times New Roman" w:cs="Times New Roman"/>
          <w:sz w:val="26"/>
          <w:szCs w:val="26"/>
        </w:rPr>
        <w:t xml:space="preserve">муниципальной </w:t>
      </w:r>
      <w:r w:rsidRPr="00705E56">
        <w:rPr>
          <w:rFonts w:ascii="Times New Roman" w:eastAsia="Calibri" w:hAnsi="Times New Roman" w:cs="Times New Roman"/>
          <w:sz w:val="26"/>
          <w:szCs w:val="26"/>
        </w:rPr>
        <w:t xml:space="preserve">программы «Модернизация, реконструкция и капитальный ремонт объектов коммунальной инфраструктуры. Благоустройство территории» проводится работа по созданию </w:t>
      </w:r>
      <w:r w:rsidRPr="00705E56">
        <w:rPr>
          <w:rFonts w:ascii="Times New Roman" w:eastAsia="Times New Roman" w:hAnsi="Times New Roman" w:cs="Times New Roman"/>
          <w:sz w:val="26"/>
          <w:szCs w:val="26"/>
        </w:rPr>
        <w:t>качественной инфраструктуры жизнеобеспечения</w:t>
      </w:r>
      <w:r w:rsidRPr="00705E56">
        <w:rPr>
          <w:rFonts w:ascii="Times New Roman" w:eastAsia="Calibri" w:hAnsi="Times New Roman" w:cs="Times New Roman"/>
          <w:sz w:val="26"/>
          <w:szCs w:val="26"/>
        </w:rPr>
        <w:t>, безопасных и благоприятных условий проживания граждан.</w:t>
      </w:r>
    </w:p>
    <w:p w:rsidR="007D0878" w:rsidRPr="00705E56" w:rsidRDefault="007D0878"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 xml:space="preserve"> Основной задачей органов местного самоуправления в области ЖКХ является обеспечение населения энергоресурсами (теплом, водой, электроэнергией).</w:t>
      </w:r>
    </w:p>
    <w:p w:rsidR="007D0878" w:rsidRPr="00705E56" w:rsidRDefault="007D0878"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 xml:space="preserve">В </w:t>
      </w:r>
      <w:r w:rsidRPr="00705E56">
        <w:rPr>
          <w:rFonts w:ascii="Times New Roman" w:eastAsia="Calibri" w:hAnsi="Times New Roman" w:cs="Times New Roman"/>
          <w:sz w:val="26"/>
          <w:szCs w:val="26"/>
          <w:lang w:val="en-US"/>
        </w:rPr>
        <w:t>I</w:t>
      </w:r>
      <w:r w:rsidRPr="00705E56">
        <w:rPr>
          <w:rFonts w:ascii="Times New Roman" w:eastAsia="Calibri" w:hAnsi="Times New Roman" w:cs="Times New Roman"/>
          <w:sz w:val="26"/>
          <w:szCs w:val="26"/>
        </w:rPr>
        <w:t xml:space="preserve"> полугодии 2020 год</w:t>
      </w:r>
      <w:r w:rsidR="00D80F92" w:rsidRPr="00705E56">
        <w:rPr>
          <w:rFonts w:ascii="Times New Roman" w:eastAsia="Calibri" w:hAnsi="Times New Roman" w:cs="Times New Roman"/>
          <w:sz w:val="26"/>
          <w:szCs w:val="26"/>
        </w:rPr>
        <w:t>а</w:t>
      </w:r>
      <w:r w:rsidRPr="00705E56">
        <w:rPr>
          <w:rFonts w:ascii="Times New Roman" w:eastAsia="Calibri" w:hAnsi="Times New Roman" w:cs="Times New Roman"/>
          <w:sz w:val="26"/>
          <w:szCs w:val="26"/>
        </w:rPr>
        <w:t xml:space="preserve"> обеспечением коммунальными услугами занималось 6 организаций коммунального комплекса, осуществляющих деятельность по оказанию услуг в сфере электро, тепло, водоснабжения, водоотведения и эксплуатации объектов хранения твердых коммунальных отходов на территории г. Енисейска, из них 5 коммерческие: ООО «Енисейэнерго</w:t>
      </w:r>
      <w:r w:rsidR="000D00B8">
        <w:rPr>
          <w:rFonts w:ascii="Times New Roman" w:eastAsia="Calibri" w:hAnsi="Times New Roman" w:cs="Times New Roman"/>
          <w:sz w:val="26"/>
          <w:szCs w:val="26"/>
        </w:rPr>
        <w:t>ко</w:t>
      </w:r>
      <w:r w:rsidRPr="00705E56">
        <w:rPr>
          <w:rFonts w:ascii="Times New Roman" w:eastAsia="Calibri" w:hAnsi="Times New Roman" w:cs="Times New Roman"/>
          <w:sz w:val="26"/>
          <w:szCs w:val="26"/>
        </w:rPr>
        <w:t>м», ООО «Енисейводоканал», МКУП «Енисейское Коммунальное Предприятие, ООО «Рециклининговая компания», ООО «Красноярская энергетическая компания», ОАО «МРСК Сибирь» и  федеральное предприятие ФГБУ «Центральное жилищно-коммунальное управление».</w:t>
      </w:r>
    </w:p>
    <w:p w:rsidR="007D0878" w:rsidRPr="00705E56" w:rsidRDefault="007D0878"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 xml:space="preserve">Управление жилым фондом города осуществляло 4 управляющих компании: ООО «УК «Надежный дом», ООО УК «Наш город», ООО УК «Гарант Сервис», ООО УК «Удача Енисейск». Общее количество многоквартирных домов </w:t>
      </w:r>
      <w:r w:rsidR="00D80F92" w:rsidRPr="00705E56">
        <w:rPr>
          <w:rFonts w:ascii="Times New Roman" w:eastAsia="Calibri" w:hAnsi="Times New Roman" w:cs="Times New Roman"/>
          <w:sz w:val="26"/>
          <w:szCs w:val="26"/>
        </w:rPr>
        <w:t xml:space="preserve">на территории города </w:t>
      </w:r>
      <w:r w:rsidRPr="00705E56">
        <w:rPr>
          <w:rFonts w:ascii="Times New Roman" w:eastAsia="Calibri" w:hAnsi="Times New Roman" w:cs="Times New Roman"/>
          <w:sz w:val="26"/>
          <w:szCs w:val="26"/>
        </w:rPr>
        <w:t xml:space="preserve">в </w:t>
      </w:r>
      <w:r w:rsidRPr="00705E56">
        <w:rPr>
          <w:rFonts w:ascii="Times New Roman" w:eastAsia="Calibri" w:hAnsi="Times New Roman" w:cs="Times New Roman"/>
          <w:sz w:val="26"/>
          <w:szCs w:val="26"/>
          <w:lang w:val="en-US"/>
        </w:rPr>
        <w:t>I</w:t>
      </w:r>
      <w:r w:rsidR="00FD1719" w:rsidRPr="00705E56">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полугодии</w:t>
      </w:r>
      <w:r w:rsidR="00687728" w:rsidRPr="00705E56">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2020 года составило 936 единиц, в том числе 553 единицы - это  дома блокированной застройки.</w:t>
      </w:r>
    </w:p>
    <w:p w:rsidR="007D0878" w:rsidRPr="00705E56" w:rsidRDefault="007D0878"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В 2020 году из краевого бюджета для города Енисейска на реализацию отдельных мер по обеспечению ограничения платы граждан за коммунальные услуги получено 79,5 млн. рублей. Фактический уровень оплаты населением от установленных тарифов составляет</w:t>
      </w:r>
      <w:r w:rsidR="00DE258E" w:rsidRPr="00705E56">
        <w:rPr>
          <w:rFonts w:ascii="Times New Roman" w:eastAsia="Calibri" w:hAnsi="Times New Roman" w:cs="Times New Roman"/>
          <w:sz w:val="26"/>
          <w:szCs w:val="26"/>
        </w:rPr>
        <w:t xml:space="preserve"> </w:t>
      </w:r>
      <w:r w:rsidRPr="00705E56">
        <w:rPr>
          <w:rFonts w:ascii="Times New Roman" w:eastAsia="Calibri" w:hAnsi="Times New Roman" w:cs="Times New Roman"/>
          <w:sz w:val="26"/>
          <w:szCs w:val="26"/>
        </w:rPr>
        <w:t>около 95 %.</w:t>
      </w:r>
    </w:p>
    <w:p w:rsidR="007D0878" w:rsidRPr="00705E56" w:rsidRDefault="007D0878" w:rsidP="00F1139B">
      <w:pPr>
        <w:pStyle w:val="af2"/>
        <w:shd w:val="clear" w:color="auto" w:fill="FFFFFF"/>
        <w:spacing w:before="0" w:beforeAutospacing="0" w:after="0" w:afterAutospacing="0"/>
        <w:ind w:firstLine="567"/>
        <w:jc w:val="both"/>
        <w:rPr>
          <w:rFonts w:eastAsia="Calibri"/>
          <w:sz w:val="26"/>
          <w:szCs w:val="26"/>
        </w:rPr>
      </w:pPr>
      <w:r w:rsidRPr="00705E56">
        <w:rPr>
          <w:rFonts w:eastAsia="Calibri"/>
          <w:sz w:val="26"/>
          <w:szCs w:val="26"/>
        </w:rPr>
        <w:t xml:space="preserve">В рамках реализации муниципальной программы «Модернизация, реконструкция и капитальный ремонт объектов коммунальной инфраструктуры. Благоустройство территории» за счет средств местного бюджета проведена актуализация схем водоснабжения и водоотведения на сумму 300 тыс. руб. </w:t>
      </w:r>
    </w:p>
    <w:p w:rsidR="00DC7549" w:rsidRPr="00705E56" w:rsidRDefault="00DC7549" w:rsidP="00F1139B">
      <w:pPr>
        <w:pStyle w:val="af2"/>
        <w:shd w:val="clear" w:color="auto" w:fill="FFFFFF"/>
        <w:spacing w:before="0" w:beforeAutospacing="0" w:after="0" w:afterAutospacing="0"/>
        <w:ind w:firstLine="567"/>
        <w:jc w:val="both"/>
        <w:rPr>
          <w:rFonts w:eastAsia="Calibri"/>
          <w:sz w:val="26"/>
          <w:szCs w:val="26"/>
        </w:rPr>
      </w:pPr>
      <w:r w:rsidRPr="00705E56">
        <w:rPr>
          <w:rFonts w:eastAsia="Calibri"/>
          <w:sz w:val="26"/>
          <w:szCs w:val="26"/>
        </w:rPr>
        <w:t>По ул. Ленина, д. 156 установлена бесплатная водозаборная колонка.</w:t>
      </w:r>
    </w:p>
    <w:p w:rsidR="007D0878" w:rsidRPr="00705E56" w:rsidRDefault="007D0878" w:rsidP="00F1139B">
      <w:pPr>
        <w:spacing w:after="0" w:line="240" w:lineRule="auto"/>
        <w:ind w:firstLine="567"/>
        <w:jc w:val="both"/>
        <w:rPr>
          <w:rFonts w:ascii="Times New Roman" w:eastAsia="Calibri" w:hAnsi="Times New Roman" w:cs="Times New Roman"/>
          <w:sz w:val="26"/>
          <w:szCs w:val="26"/>
        </w:rPr>
      </w:pPr>
      <w:r w:rsidRPr="00705E56">
        <w:rPr>
          <w:rFonts w:ascii="Times New Roman" w:hAnsi="Times New Roman" w:cs="Times New Roman"/>
          <w:sz w:val="26"/>
          <w:szCs w:val="26"/>
        </w:rPr>
        <w:t xml:space="preserve">В течение первого полугодия 2020 года </w:t>
      </w:r>
      <w:r w:rsidRPr="00705E56">
        <w:rPr>
          <w:rFonts w:ascii="Times New Roman" w:eastAsia="Calibri" w:hAnsi="Times New Roman" w:cs="Times New Roman"/>
          <w:sz w:val="26"/>
          <w:szCs w:val="26"/>
        </w:rPr>
        <w:t xml:space="preserve">обеспечено содержание в технически исправном состоянии установок уличного освещения города. Проведены работы по замене светильников уличного освещения территории города Енисейска (ул. Р-Крестьянская: от дома № 59 до дома № 212; ул. Чкалова: от дома № 1 до дома № 28.) на сумму 490,5 тыс. руб. </w:t>
      </w:r>
    </w:p>
    <w:p w:rsidR="00462204" w:rsidRPr="00705E56" w:rsidRDefault="007D0878"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r>
      <w:r w:rsidR="00462204" w:rsidRPr="00705E56">
        <w:rPr>
          <w:rFonts w:ascii="Times New Roman" w:eastAsia="Calibri" w:hAnsi="Times New Roman" w:cs="Times New Roman"/>
          <w:color w:val="000000" w:themeColor="text1"/>
          <w:sz w:val="26"/>
          <w:szCs w:val="26"/>
        </w:rPr>
        <w:t>В 2020 году администрация города Енисейска победила в конкурсе на получение субсидий из краевого бюджета в размере 8,2 млн. рублей на приобретение 100 контейнеров, 12 мульд и обустройство 50</w:t>
      </w:r>
      <w:r w:rsidR="000D00B8">
        <w:rPr>
          <w:rFonts w:ascii="Times New Roman" w:eastAsia="Calibri" w:hAnsi="Times New Roman" w:cs="Times New Roman"/>
          <w:color w:val="000000" w:themeColor="text1"/>
          <w:sz w:val="26"/>
          <w:szCs w:val="26"/>
        </w:rPr>
        <w:t xml:space="preserve"> </w:t>
      </w:r>
      <w:r w:rsidR="00462204" w:rsidRPr="00705E56">
        <w:rPr>
          <w:rFonts w:ascii="Times New Roman" w:eastAsia="Calibri" w:hAnsi="Times New Roman" w:cs="Times New Roman"/>
          <w:color w:val="000000" w:themeColor="text1"/>
          <w:sz w:val="26"/>
          <w:szCs w:val="26"/>
        </w:rPr>
        <w:t xml:space="preserve">контейнерных площадок. В связи с </w:t>
      </w:r>
      <w:r w:rsidR="000D00B8">
        <w:rPr>
          <w:rFonts w:ascii="Times New Roman" w:eastAsia="Calibri" w:hAnsi="Times New Roman" w:cs="Times New Roman"/>
          <w:color w:val="000000" w:themeColor="text1"/>
          <w:sz w:val="26"/>
          <w:szCs w:val="26"/>
        </w:rPr>
        <w:t>корона</w:t>
      </w:r>
      <w:r w:rsidR="00462204" w:rsidRPr="00705E56">
        <w:rPr>
          <w:rFonts w:ascii="Times New Roman" w:eastAsia="Calibri" w:hAnsi="Times New Roman" w:cs="Times New Roman"/>
          <w:color w:val="000000" w:themeColor="text1"/>
          <w:sz w:val="26"/>
          <w:szCs w:val="26"/>
        </w:rPr>
        <w:t>вирусной инфекцией Минфин края по решению Правительства Красноярского края приостановил финансирование.</w:t>
      </w:r>
    </w:p>
    <w:p w:rsidR="00462204" w:rsidRPr="00705E56" w:rsidRDefault="00462204" w:rsidP="00F1139B">
      <w:pPr>
        <w:spacing w:after="0" w:line="240" w:lineRule="auto"/>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Также организована уборка площадок накопления ТКО</w:t>
      </w:r>
      <w:r w:rsidR="000D00B8">
        <w:rPr>
          <w:rFonts w:ascii="Times New Roman" w:eastAsia="Times New Roman" w:hAnsi="Times New Roman" w:cs="Times New Roman"/>
          <w:sz w:val="26"/>
          <w:szCs w:val="26"/>
        </w:rPr>
        <w:t xml:space="preserve"> (твердых коммунальных отходов) -</w:t>
      </w:r>
      <w:r w:rsidRPr="00705E56">
        <w:rPr>
          <w:rFonts w:ascii="Times New Roman" w:eastAsia="Times New Roman" w:hAnsi="Times New Roman" w:cs="Times New Roman"/>
          <w:sz w:val="26"/>
          <w:szCs w:val="26"/>
        </w:rPr>
        <w:t>131</w:t>
      </w:r>
      <w:r w:rsidR="000D00B8">
        <w:rPr>
          <w:rFonts w:ascii="Times New Roman" w:eastAsia="Times New Roman" w:hAnsi="Times New Roman" w:cs="Times New Roman"/>
          <w:sz w:val="26"/>
          <w:szCs w:val="26"/>
        </w:rPr>
        <w:t>площадка</w:t>
      </w:r>
      <w:r w:rsidRPr="00705E56">
        <w:rPr>
          <w:rFonts w:ascii="Times New Roman" w:eastAsia="Times New Roman" w:hAnsi="Times New Roman" w:cs="Times New Roman"/>
          <w:sz w:val="26"/>
          <w:szCs w:val="26"/>
        </w:rPr>
        <w:t>.</w:t>
      </w:r>
    </w:p>
    <w:p w:rsidR="00725646" w:rsidRPr="00725646" w:rsidRDefault="00725646" w:rsidP="00F1139B">
      <w:pPr>
        <w:spacing w:after="0" w:line="240" w:lineRule="auto"/>
        <w:ind w:firstLine="567"/>
        <w:jc w:val="both"/>
        <w:rPr>
          <w:rFonts w:ascii="Times New Roman" w:eastAsia="Times New Roman" w:hAnsi="Times New Roman" w:cs="Times New Roman"/>
          <w:b/>
          <w:sz w:val="26"/>
          <w:szCs w:val="26"/>
        </w:rPr>
      </w:pPr>
      <w:r w:rsidRPr="00725646">
        <w:rPr>
          <w:rFonts w:ascii="Times New Roman" w:eastAsia="Times New Roman" w:hAnsi="Times New Roman" w:cs="Times New Roman"/>
          <w:b/>
          <w:sz w:val="26"/>
          <w:szCs w:val="26"/>
        </w:rPr>
        <w:lastRenderedPageBreak/>
        <w:t>К</w:t>
      </w:r>
      <w:r>
        <w:rPr>
          <w:rFonts w:ascii="Times New Roman" w:eastAsia="Times New Roman" w:hAnsi="Times New Roman" w:cs="Times New Roman"/>
          <w:b/>
          <w:sz w:val="26"/>
          <w:szCs w:val="26"/>
        </w:rPr>
        <w:t>онтроль за содержанием и выпасом крупно</w:t>
      </w:r>
      <w:r w:rsidRPr="00725646">
        <w:rPr>
          <w:rFonts w:ascii="Times New Roman" w:eastAsia="Times New Roman" w:hAnsi="Times New Roman" w:cs="Times New Roman"/>
          <w:b/>
          <w:sz w:val="26"/>
          <w:szCs w:val="26"/>
        </w:rPr>
        <w:t>рогат</w:t>
      </w:r>
      <w:r>
        <w:rPr>
          <w:rFonts w:ascii="Times New Roman" w:eastAsia="Times New Roman" w:hAnsi="Times New Roman" w:cs="Times New Roman"/>
          <w:b/>
          <w:sz w:val="26"/>
          <w:szCs w:val="26"/>
        </w:rPr>
        <w:t>ого</w:t>
      </w:r>
      <w:r w:rsidRPr="00725646">
        <w:rPr>
          <w:rFonts w:ascii="Times New Roman" w:eastAsia="Times New Roman" w:hAnsi="Times New Roman" w:cs="Times New Roman"/>
          <w:b/>
          <w:sz w:val="26"/>
          <w:szCs w:val="26"/>
        </w:rPr>
        <w:t xml:space="preserve"> скот</w:t>
      </w:r>
      <w:r>
        <w:rPr>
          <w:rFonts w:ascii="Times New Roman" w:eastAsia="Times New Roman" w:hAnsi="Times New Roman" w:cs="Times New Roman"/>
          <w:b/>
          <w:sz w:val="26"/>
          <w:szCs w:val="26"/>
        </w:rPr>
        <w:t>а</w:t>
      </w:r>
    </w:p>
    <w:p w:rsidR="00462204" w:rsidRPr="00705E56" w:rsidRDefault="00462204" w:rsidP="00F1139B">
      <w:pPr>
        <w:spacing w:after="0" w:line="240" w:lineRule="auto"/>
        <w:ind w:firstLine="567"/>
        <w:jc w:val="both"/>
        <w:rPr>
          <w:rFonts w:ascii="Times New Roman" w:hAnsi="Times New Roman" w:cs="Times New Roman"/>
          <w:sz w:val="26"/>
          <w:szCs w:val="26"/>
        </w:rPr>
      </w:pPr>
      <w:r w:rsidRPr="00705E56">
        <w:rPr>
          <w:rFonts w:ascii="Times New Roman" w:eastAsia="Times New Roman" w:hAnsi="Times New Roman" w:cs="Times New Roman"/>
          <w:sz w:val="26"/>
          <w:szCs w:val="26"/>
        </w:rPr>
        <w:t xml:space="preserve">На территории города Енисейска осуществляется выгон крупнорогатого скота с центральной части города. </w:t>
      </w:r>
      <w:r w:rsidR="000D00B8">
        <w:rPr>
          <w:rFonts w:ascii="Times New Roman" w:eastAsia="Times New Roman" w:hAnsi="Times New Roman" w:cs="Times New Roman"/>
          <w:sz w:val="26"/>
          <w:szCs w:val="26"/>
        </w:rPr>
        <w:t>Для этого а</w:t>
      </w:r>
      <w:r w:rsidRPr="00705E56">
        <w:rPr>
          <w:rFonts w:ascii="Times New Roman" w:eastAsia="Calibri" w:hAnsi="Times New Roman" w:cs="Times New Roman"/>
          <w:spacing w:val="2"/>
          <w:sz w:val="26"/>
          <w:szCs w:val="26"/>
          <w:shd w:val="clear" w:color="auto" w:fill="FFFFFF"/>
        </w:rPr>
        <w:t>дминистрацией города Енисейска приня</w:t>
      </w:r>
      <w:r w:rsidR="000D00B8">
        <w:rPr>
          <w:rFonts w:ascii="Times New Roman" w:eastAsia="Calibri" w:hAnsi="Times New Roman" w:cs="Times New Roman"/>
          <w:spacing w:val="2"/>
          <w:sz w:val="26"/>
          <w:szCs w:val="26"/>
          <w:shd w:val="clear" w:color="auto" w:fill="FFFFFF"/>
        </w:rPr>
        <w:t>то распоряжение от 29.06.2020 №</w:t>
      </w:r>
      <w:r w:rsidRPr="00705E56">
        <w:rPr>
          <w:rFonts w:ascii="Times New Roman" w:eastAsia="Calibri" w:hAnsi="Times New Roman" w:cs="Times New Roman"/>
          <w:spacing w:val="2"/>
          <w:sz w:val="26"/>
          <w:szCs w:val="26"/>
          <w:shd w:val="clear" w:color="auto" w:fill="FFFFFF"/>
        </w:rPr>
        <w:t>697-р «</w:t>
      </w:r>
      <w:r w:rsidRPr="00705E56">
        <w:rPr>
          <w:rFonts w:ascii="Times New Roman" w:hAnsi="Times New Roman" w:cs="Times New Roman"/>
          <w:sz w:val="26"/>
          <w:szCs w:val="26"/>
        </w:rPr>
        <w:t>Об утверждении маршрутов прогона сельскохозяйственных животных к территориям (площадкам) для выпаса»</w:t>
      </w:r>
      <w:r w:rsidR="006807D9" w:rsidRPr="00705E56">
        <w:rPr>
          <w:rFonts w:ascii="Times New Roman" w:hAnsi="Times New Roman" w:cs="Times New Roman"/>
          <w:sz w:val="26"/>
          <w:szCs w:val="26"/>
        </w:rPr>
        <w:t>,</w:t>
      </w:r>
      <w:r w:rsidRPr="00705E56">
        <w:rPr>
          <w:rFonts w:ascii="Times New Roman" w:hAnsi="Times New Roman" w:cs="Times New Roman"/>
          <w:sz w:val="26"/>
          <w:szCs w:val="26"/>
        </w:rPr>
        <w:t xml:space="preserve"> согласно которому утверждены маршруты прогона сельскохозяйственных животных к территориям для выпаса на земельных участках сельскохозяйственного назначения в границах город</w:t>
      </w:r>
      <w:r w:rsidR="000D00B8">
        <w:rPr>
          <w:rFonts w:ascii="Times New Roman" w:hAnsi="Times New Roman" w:cs="Times New Roman"/>
          <w:sz w:val="26"/>
          <w:szCs w:val="26"/>
        </w:rPr>
        <w:t>а.</w:t>
      </w:r>
    </w:p>
    <w:p w:rsidR="00462204" w:rsidRPr="00705E56" w:rsidRDefault="0046220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Также на основании муниципального контракта </w:t>
      </w:r>
      <w:r w:rsidR="000D00B8">
        <w:rPr>
          <w:rFonts w:ascii="Times New Roman" w:hAnsi="Times New Roman" w:cs="Times New Roman"/>
          <w:sz w:val="26"/>
          <w:szCs w:val="26"/>
        </w:rPr>
        <w:t>администрацией города</w:t>
      </w:r>
      <w:r w:rsidRPr="00705E56">
        <w:rPr>
          <w:rFonts w:ascii="Times New Roman" w:hAnsi="Times New Roman" w:cs="Times New Roman"/>
          <w:sz w:val="26"/>
          <w:szCs w:val="26"/>
        </w:rPr>
        <w:t xml:space="preserve"> приобретен комплект электроизгороди ИЭ-07.9.2, для размещения ее на площадке </w:t>
      </w:r>
      <w:r w:rsidR="006807D9" w:rsidRPr="00705E56">
        <w:rPr>
          <w:rFonts w:ascii="Times New Roman" w:hAnsi="Times New Roman" w:cs="Times New Roman"/>
          <w:sz w:val="26"/>
          <w:szCs w:val="26"/>
        </w:rPr>
        <w:t xml:space="preserve"> 9 га </w:t>
      </w:r>
      <w:r w:rsidRPr="00705E56">
        <w:rPr>
          <w:rFonts w:ascii="Times New Roman" w:hAnsi="Times New Roman" w:cs="Times New Roman"/>
          <w:sz w:val="26"/>
          <w:szCs w:val="26"/>
        </w:rPr>
        <w:t>для выпаса, а именно устройство для ограничения передвижения скота.</w:t>
      </w:r>
    </w:p>
    <w:p w:rsidR="00462204" w:rsidRPr="00705E56" w:rsidRDefault="00462204" w:rsidP="00F1139B">
      <w:pPr>
        <w:spacing w:after="0" w:line="240" w:lineRule="auto"/>
        <w:ind w:firstLine="567"/>
        <w:jc w:val="both"/>
        <w:rPr>
          <w:rFonts w:ascii="Times New Roman" w:hAnsi="Times New Roman" w:cs="Times New Roman"/>
          <w:color w:val="000000"/>
          <w:sz w:val="26"/>
          <w:szCs w:val="26"/>
        </w:rPr>
      </w:pPr>
      <w:r w:rsidRPr="00705E56">
        <w:rPr>
          <w:rFonts w:ascii="Times New Roman" w:hAnsi="Times New Roman" w:cs="Times New Roman"/>
          <w:color w:val="000000"/>
          <w:sz w:val="26"/>
          <w:szCs w:val="26"/>
        </w:rPr>
        <w:t>Организована работа совместно с Енисейским отделом ветеринарии по ежегодному биркованию КРС.</w:t>
      </w:r>
    </w:p>
    <w:p w:rsidR="00462204" w:rsidRPr="00705E56" w:rsidRDefault="00462204" w:rsidP="00F1139B">
      <w:pPr>
        <w:spacing w:after="0" w:line="240" w:lineRule="auto"/>
        <w:ind w:firstLine="567"/>
        <w:jc w:val="both"/>
        <w:rPr>
          <w:rFonts w:ascii="Times New Roman" w:hAnsi="Times New Roman" w:cs="Times New Roman"/>
          <w:color w:val="000000"/>
          <w:sz w:val="26"/>
          <w:szCs w:val="26"/>
        </w:rPr>
      </w:pPr>
      <w:r w:rsidRPr="00705E56">
        <w:rPr>
          <w:rFonts w:ascii="Times New Roman" w:hAnsi="Times New Roman" w:cs="Times New Roman"/>
          <w:color w:val="000000"/>
          <w:sz w:val="26"/>
          <w:szCs w:val="26"/>
        </w:rPr>
        <w:t>Работа с собственниками</w:t>
      </w:r>
      <w:r w:rsidR="006807D9" w:rsidRPr="00705E56">
        <w:rPr>
          <w:rFonts w:ascii="Times New Roman" w:hAnsi="Times New Roman" w:cs="Times New Roman"/>
          <w:color w:val="000000"/>
          <w:sz w:val="26"/>
          <w:szCs w:val="26"/>
        </w:rPr>
        <w:t>,</w:t>
      </w:r>
      <w:r w:rsidRPr="00705E56">
        <w:rPr>
          <w:rFonts w:ascii="Times New Roman" w:hAnsi="Times New Roman" w:cs="Times New Roman"/>
          <w:color w:val="000000"/>
          <w:sz w:val="26"/>
          <w:szCs w:val="26"/>
        </w:rPr>
        <w:t xml:space="preserve"> допускающими безнадзорное нахождени</w:t>
      </w:r>
      <w:r w:rsidR="006807D9" w:rsidRPr="00705E56">
        <w:rPr>
          <w:rFonts w:ascii="Times New Roman" w:hAnsi="Times New Roman" w:cs="Times New Roman"/>
          <w:color w:val="000000"/>
          <w:sz w:val="26"/>
          <w:szCs w:val="26"/>
        </w:rPr>
        <w:t>е</w:t>
      </w:r>
      <w:r w:rsidRPr="00705E56">
        <w:rPr>
          <w:rFonts w:ascii="Times New Roman" w:hAnsi="Times New Roman" w:cs="Times New Roman"/>
          <w:color w:val="000000"/>
          <w:sz w:val="26"/>
          <w:szCs w:val="26"/>
        </w:rPr>
        <w:t xml:space="preserve"> своих сельскохозяйственных животных на территории города</w:t>
      </w:r>
      <w:r w:rsidR="006807D9" w:rsidRPr="00705E56">
        <w:rPr>
          <w:rFonts w:ascii="Times New Roman" w:hAnsi="Times New Roman" w:cs="Times New Roman"/>
          <w:color w:val="000000"/>
          <w:sz w:val="26"/>
          <w:szCs w:val="26"/>
        </w:rPr>
        <w:t>,</w:t>
      </w:r>
      <w:r w:rsidRPr="00705E56">
        <w:rPr>
          <w:rFonts w:ascii="Times New Roman" w:hAnsi="Times New Roman" w:cs="Times New Roman"/>
          <w:color w:val="000000"/>
          <w:sz w:val="26"/>
          <w:szCs w:val="26"/>
        </w:rPr>
        <w:t xml:space="preserve"> ведется и в рамках административной комиссии города Енисейска</w:t>
      </w:r>
      <w:r w:rsidR="006807D9" w:rsidRPr="00705E56">
        <w:rPr>
          <w:rFonts w:ascii="Times New Roman" w:hAnsi="Times New Roman" w:cs="Times New Roman"/>
          <w:color w:val="000000"/>
          <w:sz w:val="26"/>
          <w:szCs w:val="26"/>
        </w:rPr>
        <w:t>.</w:t>
      </w:r>
      <w:r w:rsidRPr="00705E56">
        <w:rPr>
          <w:rFonts w:ascii="Times New Roman" w:hAnsi="Times New Roman" w:cs="Times New Roman"/>
          <w:color w:val="000000"/>
          <w:sz w:val="26"/>
          <w:szCs w:val="26"/>
        </w:rPr>
        <w:t xml:space="preserve"> </w:t>
      </w:r>
      <w:r w:rsidR="006807D9" w:rsidRPr="00705E56">
        <w:rPr>
          <w:rFonts w:ascii="Times New Roman" w:hAnsi="Times New Roman" w:cs="Times New Roman"/>
          <w:color w:val="000000"/>
          <w:sz w:val="26"/>
          <w:szCs w:val="26"/>
        </w:rPr>
        <w:t>С</w:t>
      </w:r>
      <w:r w:rsidRPr="00705E56">
        <w:rPr>
          <w:rFonts w:ascii="Times New Roman" w:hAnsi="Times New Roman" w:cs="Times New Roman"/>
          <w:color w:val="000000"/>
          <w:sz w:val="26"/>
          <w:szCs w:val="26"/>
        </w:rPr>
        <w:t>уществует положительная практика привлечения владельцев сельскохозяйственных животных к административной ответственности по ст. 5.1., ст. 12.1. Закона Красноярского края от 02.10.2008 № 7-2161 «Об административных правонарушениях»</w:t>
      </w:r>
      <w:r w:rsidR="000D00B8">
        <w:rPr>
          <w:rFonts w:ascii="Times New Roman" w:hAnsi="Times New Roman" w:cs="Times New Roman"/>
          <w:color w:val="000000"/>
          <w:sz w:val="26"/>
          <w:szCs w:val="26"/>
        </w:rPr>
        <w:t xml:space="preserve"> за</w:t>
      </w:r>
      <w:r w:rsidRPr="00705E56">
        <w:rPr>
          <w:rFonts w:ascii="Times New Roman" w:hAnsi="Times New Roman" w:cs="Times New Roman"/>
          <w:color w:val="000000"/>
          <w:sz w:val="26"/>
          <w:szCs w:val="26"/>
        </w:rPr>
        <w:t xml:space="preserve">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w:t>
      </w:r>
    </w:p>
    <w:p w:rsidR="00462204" w:rsidRPr="00705E56" w:rsidRDefault="00462204" w:rsidP="00F1139B">
      <w:pPr>
        <w:spacing w:after="0" w:line="240" w:lineRule="auto"/>
        <w:ind w:firstLine="567"/>
        <w:jc w:val="both"/>
        <w:rPr>
          <w:rFonts w:ascii="Times New Roman" w:hAnsi="Times New Roman" w:cs="Times New Roman"/>
          <w:color w:val="000000"/>
          <w:sz w:val="26"/>
          <w:szCs w:val="26"/>
        </w:rPr>
      </w:pPr>
      <w:r w:rsidRPr="00705E56">
        <w:rPr>
          <w:rFonts w:ascii="Times New Roman" w:hAnsi="Times New Roman" w:cs="Times New Roman"/>
          <w:color w:val="000000"/>
          <w:sz w:val="26"/>
          <w:szCs w:val="26"/>
        </w:rPr>
        <w:t>Администрацией города Енисейска в настоящее время ведется претензионная работа в отношении собственника лошадей, которые на прилегающей территории к Соборной площади, расположенной в районе пер. Пожарный, 4</w:t>
      </w:r>
      <w:r w:rsidR="000D00B8">
        <w:rPr>
          <w:rFonts w:ascii="Times New Roman" w:hAnsi="Times New Roman" w:cs="Times New Roman"/>
          <w:color w:val="000000"/>
          <w:sz w:val="26"/>
          <w:szCs w:val="26"/>
        </w:rPr>
        <w:t>,</w:t>
      </w:r>
      <w:r w:rsidRPr="00705E56">
        <w:rPr>
          <w:rFonts w:ascii="Times New Roman" w:hAnsi="Times New Roman" w:cs="Times New Roman"/>
          <w:color w:val="000000"/>
          <w:sz w:val="26"/>
          <w:szCs w:val="26"/>
        </w:rPr>
        <w:t xml:space="preserve"> паслись безнадзорно</w:t>
      </w:r>
      <w:r w:rsidR="000D00B8">
        <w:rPr>
          <w:rFonts w:ascii="Times New Roman" w:hAnsi="Times New Roman" w:cs="Times New Roman"/>
          <w:color w:val="000000"/>
          <w:sz w:val="26"/>
          <w:szCs w:val="26"/>
        </w:rPr>
        <w:t>. В</w:t>
      </w:r>
      <w:r w:rsidRPr="00705E56">
        <w:rPr>
          <w:rFonts w:ascii="Times New Roman" w:hAnsi="Times New Roman" w:cs="Times New Roman"/>
          <w:color w:val="000000"/>
          <w:sz w:val="26"/>
          <w:szCs w:val="26"/>
        </w:rPr>
        <w:t xml:space="preserve"> результате </w:t>
      </w:r>
      <w:r w:rsidR="000D00B8">
        <w:rPr>
          <w:rFonts w:ascii="Times New Roman" w:hAnsi="Times New Roman" w:cs="Times New Roman"/>
          <w:color w:val="000000"/>
          <w:sz w:val="26"/>
          <w:szCs w:val="26"/>
        </w:rPr>
        <w:t>этого городу</w:t>
      </w:r>
      <w:r w:rsidRPr="00705E56">
        <w:rPr>
          <w:rFonts w:ascii="Times New Roman" w:hAnsi="Times New Roman" w:cs="Times New Roman"/>
          <w:color w:val="000000"/>
          <w:sz w:val="26"/>
          <w:szCs w:val="26"/>
        </w:rPr>
        <w:t xml:space="preserve"> причинён ущерб более 20 тыс. рублей</w:t>
      </w:r>
      <w:r w:rsidR="000D00B8">
        <w:rPr>
          <w:rFonts w:ascii="Times New Roman" w:hAnsi="Times New Roman" w:cs="Times New Roman"/>
          <w:color w:val="000000"/>
          <w:sz w:val="26"/>
          <w:szCs w:val="26"/>
        </w:rPr>
        <w:t xml:space="preserve"> - </w:t>
      </w:r>
      <w:r w:rsidRPr="00705E56">
        <w:rPr>
          <w:rFonts w:ascii="Times New Roman" w:hAnsi="Times New Roman" w:cs="Times New Roman"/>
          <w:color w:val="000000"/>
          <w:sz w:val="26"/>
          <w:szCs w:val="26"/>
        </w:rPr>
        <w:t>поврежден газон с изменением толщины слоя, повреждены зеленые насаждения и малые архитектурные формы</w:t>
      </w:r>
    </w:p>
    <w:p w:rsidR="0002527D" w:rsidRPr="00705E56" w:rsidRDefault="0002527D" w:rsidP="00F1139B">
      <w:pPr>
        <w:spacing w:after="0" w:line="240" w:lineRule="auto"/>
        <w:ind w:firstLine="567"/>
        <w:jc w:val="both"/>
        <w:rPr>
          <w:rFonts w:ascii="Times New Roman" w:hAnsi="Times New Roman" w:cs="Times New Roman"/>
          <w:sz w:val="26"/>
          <w:szCs w:val="26"/>
        </w:rPr>
      </w:pPr>
    </w:p>
    <w:p w:rsidR="00FD308B" w:rsidRPr="00705E56" w:rsidRDefault="0002527D" w:rsidP="00F1139B">
      <w:pPr>
        <w:spacing w:after="0" w:line="240" w:lineRule="auto"/>
        <w:ind w:firstLine="567"/>
        <w:jc w:val="both"/>
        <w:rPr>
          <w:rFonts w:ascii="Times New Roman" w:hAnsi="Times New Roman" w:cs="Times New Roman"/>
          <w:b/>
          <w:i/>
          <w:sz w:val="26"/>
          <w:szCs w:val="26"/>
        </w:rPr>
      </w:pPr>
      <w:r w:rsidRPr="00610309">
        <w:rPr>
          <w:rFonts w:ascii="Times New Roman" w:hAnsi="Times New Roman" w:cs="Times New Roman"/>
          <w:b/>
          <w:i/>
          <w:sz w:val="26"/>
          <w:szCs w:val="26"/>
        </w:rPr>
        <w:t>3.7</w:t>
      </w:r>
      <w:r w:rsidRPr="00705E56">
        <w:rPr>
          <w:rFonts w:ascii="Times New Roman" w:hAnsi="Times New Roman" w:cs="Times New Roman"/>
          <w:b/>
          <w:i/>
          <w:sz w:val="26"/>
          <w:szCs w:val="26"/>
        </w:rPr>
        <w:t xml:space="preserve"> Благоустройство</w:t>
      </w:r>
      <w:r w:rsidR="003D378D" w:rsidRPr="00705E56">
        <w:rPr>
          <w:rFonts w:ascii="Times New Roman" w:hAnsi="Times New Roman" w:cs="Times New Roman"/>
          <w:b/>
          <w:i/>
          <w:sz w:val="26"/>
          <w:szCs w:val="26"/>
        </w:rPr>
        <w:tab/>
      </w:r>
    </w:p>
    <w:p w:rsidR="00687728" w:rsidRPr="00705E56" w:rsidRDefault="00FD308B" w:rsidP="00F1139B">
      <w:pPr>
        <w:pStyle w:val="ac"/>
        <w:ind w:firstLine="567"/>
        <w:jc w:val="both"/>
        <w:rPr>
          <w:rFonts w:ascii="Times New Roman" w:eastAsia="Times New Roman" w:hAnsi="Times New Roman" w:cs="Times New Roman"/>
          <w:sz w:val="26"/>
          <w:szCs w:val="26"/>
        </w:rPr>
      </w:pPr>
      <w:r w:rsidRPr="00705E56">
        <w:rPr>
          <w:rFonts w:ascii="Times New Roman" w:hAnsi="Times New Roman" w:cs="Times New Roman"/>
          <w:b/>
          <w:i/>
          <w:sz w:val="26"/>
          <w:szCs w:val="26"/>
        </w:rPr>
        <w:tab/>
      </w:r>
      <w:r w:rsidR="00687728" w:rsidRPr="00705E56">
        <w:rPr>
          <w:rFonts w:ascii="Times New Roman" w:eastAsia="Times New Roman" w:hAnsi="Times New Roman" w:cs="Times New Roman"/>
          <w:sz w:val="26"/>
          <w:szCs w:val="26"/>
        </w:rPr>
        <w:t>Благоустройство территории муниципального образования представляет собой комплекс мероприятий, направленных на создание благоприятных условий жизни, трудовой деятельности и досуга населения. Приоритетным является формирование  благоприятных и комфортных условий проживания граждан. Для достижения поставленной цели необходимо реализовать следующие задачи:</w:t>
      </w:r>
    </w:p>
    <w:p w:rsidR="00687728" w:rsidRPr="00705E56" w:rsidRDefault="00687728" w:rsidP="00F1139B">
      <w:pPr>
        <w:widowControl w:val="0"/>
        <w:autoSpaceDE w:val="0"/>
        <w:autoSpaceDN w:val="0"/>
        <w:adjustRightInd w:val="0"/>
        <w:spacing w:after="0" w:line="240" w:lineRule="auto"/>
        <w:ind w:right="54"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1. Обеспечение  надежного уличного освещения для безопасности дорожного движения;</w:t>
      </w:r>
    </w:p>
    <w:p w:rsidR="00687728" w:rsidRPr="00705E56" w:rsidRDefault="00687728" w:rsidP="00F1139B">
      <w:pPr>
        <w:widowControl w:val="0"/>
        <w:autoSpaceDE w:val="0"/>
        <w:autoSpaceDN w:val="0"/>
        <w:adjustRightInd w:val="0"/>
        <w:spacing w:after="0" w:line="240" w:lineRule="auto"/>
        <w:ind w:right="54"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2. Благоустройство и содержание территорий города.</w:t>
      </w:r>
    </w:p>
    <w:p w:rsidR="00653A7D" w:rsidRPr="00705E56" w:rsidRDefault="00653A7D" w:rsidP="00F1139B">
      <w:pPr>
        <w:widowControl w:val="0"/>
        <w:autoSpaceDE w:val="0"/>
        <w:autoSpaceDN w:val="0"/>
        <w:adjustRightInd w:val="0"/>
        <w:spacing w:after="0" w:line="240" w:lineRule="auto"/>
        <w:ind w:right="54" w:firstLine="567"/>
        <w:jc w:val="both"/>
        <w:rPr>
          <w:rFonts w:ascii="Times New Roman" w:eastAsia="Times New Roman" w:hAnsi="Times New Roman" w:cs="Times New Roman"/>
          <w:sz w:val="26"/>
          <w:szCs w:val="26"/>
        </w:rPr>
      </w:pPr>
      <w:r w:rsidRPr="00705E56">
        <w:rPr>
          <w:rFonts w:ascii="Times New Roman" w:hAnsi="Times New Roman" w:cs="Times New Roman"/>
          <w:sz w:val="26"/>
          <w:szCs w:val="26"/>
        </w:rPr>
        <w:t>В рамках подпрограммы «Обеспечение функционирования объектов благоустройства» из местного бюджета выделено 13 182,6 тыс. руб. из них непосредственно на благоустройство 5 482,6 тыс. руб.</w:t>
      </w:r>
    </w:p>
    <w:p w:rsidR="00462204" w:rsidRPr="00705E56" w:rsidRDefault="00462204" w:rsidP="00F1139B">
      <w:pPr>
        <w:pStyle w:val="ac"/>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Содержатся общественные пространства общей площадью 24 362м2:</w:t>
      </w:r>
    </w:p>
    <w:p w:rsidR="00462204" w:rsidRPr="00705E56" w:rsidRDefault="00462204" w:rsidP="00F1139B">
      <w:pPr>
        <w:pStyle w:val="ac"/>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набережная левая и правая части;</w:t>
      </w:r>
    </w:p>
    <w:p w:rsidR="00462204" w:rsidRPr="00705E56" w:rsidRDefault="00462204" w:rsidP="00F1139B">
      <w:pPr>
        <w:pStyle w:val="ac"/>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территория вблизи памятника В.И. Ленина;</w:t>
      </w:r>
    </w:p>
    <w:p w:rsidR="00462204" w:rsidRPr="00705E56" w:rsidRDefault="00462204" w:rsidP="00F1139B">
      <w:pPr>
        <w:pStyle w:val="ac"/>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сквер между администрацией г. Енисейска и музыкальной школой;</w:t>
      </w:r>
    </w:p>
    <w:p w:rsidR="00462204" w:rsidRPr="00705E56" w:rsidRDefault="00462204" w:rsidP="00F1139B">
      <w:pPr>
        <w:pStyle w:val="ac"/>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территория вблизи военно-мемориального памятника Воину-освободителю;</w:t>
      </w:r>
    </w:p>
    <w:p w:rsidR="00462204" w:rsidRPr="00705E56" w:rsidRDefault="00462204" w:rsidP="00F1139B">
      <w:pPr>
        <w:pStyle w:val="ac"/>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За счет средств местного бюджета содержатся тротуары и газоны, прилегающие к автомобильным дорогам общего пользования местного значения по улицам Ленина, Кирова, Горького, пер. Пожарный.</w:t>
      </w:r>
    </w:p>
    <w:p w:rsidR="00462204" w:rsidRPr="00705E56" w:rsidRDefault="00462204" w:rsidP="00F1139B">
      <w:pPr>
        <w:pStyle w:val="ac"/>
        <w:ind w:firstLine="567"/>
        <w:jc w:val="both"/>
        <w:rPr>
          <w:rFonts w:ascii="Times New Roman" w:eastAsia="Times New Roman" w:hAnsi="Times New Roman" w:cs="Times New Roman"/>
          <w:sz w:val="26"/>
          <w:szCs w:val="26"/>
        </w:rPr>
      </w:pPr>
      <w:r w:rsidRPr="00705E56">
        <w:rPr>
          <w:rFonts w:ascii="Times New Roman" w:hAnsi="Times New Roman" w:cs="Times New Roman"/>
          <w:sz w:val="26"/>
          <w:szCs w:val="26"/>
        </w:rPr>
        <w:t xml:space="preserve">Для поддержания эстетического облика города в летний </w:t>
      </w:r>
      <w:r w:rsidR="00CE6EAB">
        <w:rPr>
          <w:rFonts w:ascii="Times New Roman" w:hAnsi="Times New Roman" w:cs="Times New Roman"/>
          <w:sz w:val="26"/>
          <w:szCs w:val="26"/>
        </w:rPr>
        <w:t xml:space="preserve">период </w:t>
      </w:r>
      <w:r w:rsidRPr="00705E56">
        <w:rPr>
          <w:rFonts w:ascii="Times New Roman" w:hAnsi="Times New Roman" w:cs="Times New Roman"/>
          <w:sz w:val="26"/>
          <w:szCs w:val="26"/>
        </w:rPr>
        <w:t>выполнены работы по обустройству территории между остановочными пунктами ул. Дударева</w:t>
      </w:r>
      <w:r w:rsidR="00A65EB8">
        <w:rPr>
          <w:rFonts w:ascii="Times New Roman" w:hAnsi="Times New Roman" w:cs="Times New Roman"/>
          <w:sz w:val="26"/>
          <w:szCs w:val="26"/>
        </w:rPr>
        <w:t xml:space="preserve"> -</w:t>
      </w:r>
      <w:r w:rsidRPr="00705E56">
        <w:rPr>
          <w:rFonts w:ascii="Times New Roman" w:hAnsi="Times New Roman" w:cs="Times New Roman"/>
          <w:sz w:val="26"/>
          <w:szCs w:val="26"/>
        </w:rPr>
        <w:t xml:space="preserve"> ул. Доры Кваш.</w:t>
      </w:r>
    </w:p>
    <w:p w:rsidR="00462204" w:rsidRPr="00705E56" w:rsidRDefault="00462204" w:rsidP="00F1139B">
      <w:pPr>
        <w:spacing w:after="0" w:line="240" w:lineRule="auto"/>
        <w:ind w:firstLine="567"/>
        <w:jc w:val="both"/>
        <w:rPr>
          <w:rFonts w:ascii="Times New Roman" w:hAnsi="Times New Roman" w:cs="Times New Roman"/>
          <w:bCs/>
          <w:color w:val="000000"/>
          <w:sz w:val="26"/>
          <w:szCs w:val="26"/>
        </w:rPr>
      </w:pPr>
      <w:r w:rsidRPr="00705E56">
        <w:rPr>
          <w:rFonts w:ascii="Times New Roman" w:hAnsi="Times New Roman" w:cs="Times New Roman"/>
          <w:bCs/>
          <w:color w:val="000000"/>
          <w:sz w:val="26"/>
          <w:szCs w:val="26"/>
        </w:rPr>
        <w:lastRenderedPageBreak/>
        <w:t>В рамках реализации мероприятий федерального проекта «Формирование комфортной городской среды</w:t>
      </w:r>
      <w:r w:rsidR="00A65EB8">
        <w:rPr>
          <w:rFonts w:ascii="Times New Roman" w:hAnsi="Times New Roman" w:cs="Times New Roman"/>
          <w:bCs/>
          <w:color w:val="000000"/>
          <w:sz w:val="26"/>
          <w:szCs w:val="26"/>
        </w:rPr>
        <w:t>»</w:t>
      </w:r>
      <w:r w:rsidRPr="00705E56">
        <w:rPr>
          <w:rFonts w:ascii="Times New Roman" w:hAnsi="Times New Roman" w:cs="Times New Roman"/>
          <w:bCs/>
          <w:color w:val="000000"/>
          <w:sz w:val="26"/>
          <w:szCs w:val="26"/>
        </w:rPr>
        <w:t xml:space="preserve"> н</w:t>
      </w:r>
      <w:r w:rsidR="00FF3DD5" w:rsidRPr="00705E56">
        <w:rPr>
          <w:rFonts w:ascii="Times New Roman" w:hAnsi="Times New Roman" w:cs="Times New Roman"/>
          <w:bCs/>
          <w:color w:val="000000"/>
          <w:sz w:val="26"/>
          <w:szCs w:val="26"/>
        </w:rPr>
        <w:t>а территории города осуществляется</w:t>
      </w:r>
      <w:r w:rsidRPr="00705E56">
        <w:rPr>
          <w:rFonts w:ascii="Times New Roman" w:hAnsi="Times New Roman" w:cs="Times New Roman"/>
          <w:bCs/>
          <w:color w:val="000000"/>
          <w:sz w:val="26"/>
          <w:szCs w:val="26"/>
        </w:rPr>
        <w:t>:</w:t>
      </w:r>
      <w:r w:rsidR="00FF3DD5" w:rsidRPr="00705E56">
        <w:rPr>
          <w:rFonts w:ascii="Times New Roman" w:hAnsi="Times New Roman" w:cs="Times New Roman"/>
          <w:bCs/>
          <w:color w:val="000000"/>
          <w:sz w:val="26"/>
          <w:szCs w:val="26"/>
        </w:rPr>
        <w:t xml:space="preserve"> </w:t>
      </w:r>
    </w:p>
    <w:p w:rsidR="00FF3DD5" w:rsidRPr="00705E56" w:rsidRDefault="00FF3DD5" w:rsidP="00F1139B">
      <w:pPr>
        <w:pStyle w:val="ae"/>
        <w:numPr>
          <w:ilvl w:val="0"/>
          <w:numId w:val="12"/>
        </w:numPr>
        <w:ind w:left="0" w:firstLine="567"/>
        <w:jc w:val="both"/>
        <w:rPr>
          <w:bCs/>
          <w:color w:val="000000"/>
          <w:sz w:val="26"/>
          <w:szCs w:val="26"/>
        </w:rPr>
      </w:pPr>
      <w:r w:rsidRPr="00705E56">
        <w:rPr>
          <w:bCs/>
          <w:sz w:val="26"/>
          <w:szCs w:val="26"/>
        </w:rPr>
        <w:t>Благоустройство общественных территорий</w:t>
      </w:r>
    </w:p>
    <w:p w:rsidR="00FF3DD5" w:rsidRPr="00705E56" w:rsidRDefault="00FF3DD5" w:rsidP="00F1139B">
      <w:pPr>
        <w:spacing w:after="0" w:line="240" w:lineRule="auto"/>
        <w:ind w:firstLine="567"/>
        <w:jc w:val="both"/>
        <w:rPr>
          <w:rFonts w:ascii="Times New Roman" w:hAnsi="Times New Roman" w:cs="Times New Roman"/>
          <w:color w:val="000000"/>
          <w:sz w:val="26"/>
          <w:szCs w:val="26"/>
        </w:rPr>
      </w:pPr>
      <w:r w:rsidRPr="00705E56">
        <w:rPr>
          <w:rFonts w:ascii="Times New Roman" w:hAnsi="Times New Roman" w:cs="Times New Roman"/>
          <w:color w:val="000000"/>
          <w:sz w:val="26"/>
          <w:szCs w:val="26"/>
        </w:rPr>
        <w:tab/>
        <w:t>В 2020 году за счет средств федерального, краевого и местного бюджетов проведены работы по благоустройству природного ландшафта, прилегающего к территории вблизи братской могилы 242-х участников Енисейско-Маклаковского восстания, замученных и расстрелянных колчаковцами в феврале 1919 года. Работы по благоустройст</w:t>
      </w:r>
      <w:r w:rsidR="00A65EB8">
        <w:rPr>
          <w:rFonts w:ascii="Times New Roman" w:hAnsi="Times New Roman" w:cs="Times New Roman"/>
          <w:color w:val="000000"/>
          <w:sz w:val="26"/>
          <w:szCs w:val="26"/>
        </w:rPr>
        <w:t xml:space="preserve">ву завершены 25 августа 2020 г. </w:t>
      </w:r>
      <w:r w:rsidRPr="00705E56">
        <w:rPr>
          <w:rFonts w:ascii="Times New Roman" w:hAnsi="Times New Roman" w:cs="Times New Roman"/>
          <w:color w:val="000000"/>
          <w:sz w:val="26"/>
          <w:szCs w:val="26"/>
        </w:rPr>
        <w:t>12 сентября состоялось торжественное открытие сквера.</w:t>
      </w:r>
    </w:p>
    <w:p w:rsidR="00FF3DD5" w:rsidRPr="00412F82" w:rsidRDefault="00FF3DD5" w:rsidP="00F1139B">
      <w:pPr>
        <w:pStyle w:val="ae"/>
        <w:numPr>
          <w:ilvl w:val="0"/>
          <w:numId w:val="12"/>
        </w:numPr>
        <w:ind w:left="0" w:firstLine="567"/>
        <w:jc w:val="both"/>
        <w:rPr>
          <w:color w:val="000000"/>
          <w:sz w:val="26"/>
          <w:szCs w:val="26"/>
        </w:rPr>
      </w:pPr>
      <w:r w:rsidRPr="00412F82">
        <w:rPr>
          <w:color w:val="000000"/>
          <w:sz w:val="26"/>
          <w:szCs w:val="26"/>
        </w:rPr>
        <w:t>Благоустройство дворовых территорий</w:t>
      </w:r>
    </w:p>
    <w:p w:rsidR="00FF3DD5" w:rsidRPr="00705E56" w:rsidRDefault="00FF3DD5" w:rsidP="00F1139B">
      <w:pPr>
        <w:spacing w:after="0" w:line="240" w:lineRule="auto"/>
        <w:ind w:firstLine="567"/>
        <w:jc w:val="both"/>
        <w:rPr>
          <w:rFonts w:ascii="Times New Roman" w:hAnsi="Times New Roman" w:cs="Times New Roman"/>
          <w:color w:val="000000"/>
          <w:sz w:val="26"/>
          <w:szCs w:val="26"/>
        </w:rPr>
      </w:pPr>
      <w:r w:rsidRPr="00705E56">
        <w:rPr>
          <w:rFonts w:ascii="Times New Roman" w:hAnsi="Times New Roman" w:cs="Times New Roman"/>
          <w:color w:val="000000"/>
          <w:sz w:val="26"/>
          <w:szCs w:val="26"/>
        </w:rPr>
        <w:t>В 2020 году на благоустройство</w:t>
      </w:r>
      <w:r w:rsidR="00F93587" w:rsidRPr="00705E56">
        <w:rPr>
          <w:rFonts w:ascii="Times New Roman" w:hAnsi="Times New Roman" w:cs="Times New Roman"/>
          <w:color w:val="000000"/>
          <w:sz w:val="26"/>
          <w:szCs w:val="26"/>
        </w:rPr>
        <w:t>,</w:t>
      </w:r>
      <w:r w:rsidRPr="00705E56">
        <w:rPr>
          <w:rFonts w:ascii="Times New Roman" w:hAnsi="Times New Roman" w:cs="Times New Roman"/>
          <w:color w:val="000000"/>
          <w:sz w:val="26"/>
          <w:szCs w:val="26"/>
        </w:rPr>
        <w:t xml:space="preserve"> согласно ранжированному списку</w:t>
      </w:r>
      <w:r w:rsidR="00F93587" w:rsidRPr="00705E56">
        <w:rPr>
          <w:rFonts w:ascii="Times New Roman" w:hAnsi="Times New Roman" w:cs="Times New Roman"/>
          <w:color w:val="000000"/>
          <w:sz w:val="26"/>
          <w:szCs w:val="26"/>
        </w:rPr>
        <w:t>,</w:t>
      </w:r>
      <w:r w:rsidRPr="00705E56">
        <w:rPr>
          <w:rFonts w:ascii="Times New Roman" w:hAnsi="Times New Roman" w:cs="Times New Roman"/>
          <w:color w:val="000000"/>
          <w:sz w:val="26"/>
          <w:szCs w:val="26"/>
        </w:rPr>
        <w:t xml:space="preserve"> было запланировано четыре дворовых территории.</w:t>
      </w:r>
    </w:p>
    <w:p w:rsidR="00FF3DD5" w:rsidRPr="00705E56" w:rsidRDefault="00FF3DD5" w:rsidP="00F1139B">
      <w:pPr>
        <w:spacing w:after="0" w:line="240" w:lineRule="auto"/>
        <w:ind w:firstLine="567"/>
        <w:jc w:val="both"/>
        <w:rPr>
          <w:rFonts w:ascii="Times New Roman" w:hAnsi="Times New Roman" w:cs="Times New Roman"/>
          <w:color w:val="000000"/>
          <w:sz w:val="26"/>
          <w:szCs w:val="26"/>
        </w:rPr>
      </w:pPr>
      <w:r w:rsidRPr="00705E56">
        <w:rPr>
          <w:rFonts w:ascii="Times New Roman" w:hAnsi="Times New Roman" w:cs="Times New Roman"/>
          <w:color w:val="000000"/>
          <w:sz w:val="26"/>
          <w:szCs w:val="26"/>
        </w:rPr>
        <w:t>Благоустройство проводилось по минимальному перечню: асфальтирование придомовой территории, установка урн и скамеек, освещение, по следующим адресам:</w:t>
      </w:r>
    </w:p>
    <w:p w:rsidR="00FF3DD5" w:rsidRPr="00705E56" w:rsidRDefault="00FF3DD5" w:rsidP="00F1139B">
      <w:pPr>
        <w:widowControl w:val="0"/>
        <w:numPr>
          <w:ilvl w:val="0"/>
          <w:numId w:val="6"/>
        </w:numPr>
        <w:autoSpaceDE w:val="0"/>
        <w:autoSpaceDN w:val="0"/>
        <w:spacing w:after="0" w:line="240" w:lineRule="auto"/>
        <w:ind w:left="0" w:firstLine="567"/>
        <w:jc w:val="both"/>
        <w:rPr>
          <w:rFonts w:ascii="Times New Roman" w:hAnsi="Times New Roman" w:cs="Times New Roman"/>
          <w:bCs/>
          <w:color w:val="000000"/>
          <w:sz w:val="26"/>
          <w:szCs w:val="26"/>
        </w:rPr>
      </w:pPr>
      <w:r w:rsidRPr="00705E56">
        <w:rPr>
          <w:rFonts w:ascii="Times New Roman" w:hAnsi="Times New Roman" w:cs="Times New Roman"/>
          <w:color w:val="000000"/>
          <w:sz w:val="26"/>
          <w:szCs w:val="26"/>
        </w:rPr>
        <w:t>г. Енисейск, ул. Гастелло, д. 7А;</w:t>
      </w:r>
    </w:p>
    <w:p w:rsidR="00FF3DD5" w:rsidRPr="00705E56" w:rsidRDefault="00FF3DD5" w:rsidP="00F1139B">
      <w:pPr>
        <w:widowControl w:val="0"/>
        <w:numPr>
          <w:ilvl w:val="0"/>
          <w:numId w:val="6"/>
        </w:numPr>
        <w:autoSpaceDE w:val="0"/>
        <w:autoSpaceDN w:val="0"/>
        <w:spacing w:after="0" w:line="240" w:lineRule="auto"/>
        <w:ind w:left="0" w:firstLine="567"/>
        <w:jc w:val="both"/>
        <w:rPr>
          <w:rFonts w:ascii="Times New Roman" w:hAnsi="Times New Roman" w:cs="Times New Roman"/>
          <w:bCs/>
          <w:color w:val="000000"/>
          <w:sz w:val="26"/>
          <w:szCs w:val="26"/>
        </w:rPr>
      </w:pPr>
      <w:r w:rsidRPr="00705E56">
        <w:rPr>
          <w:rFonts w:ascii="Times New Roman" w:hAnsi="Times New Roman" w:cs="Times New Roman"/>
          <w:color w:val="000000"/>
          <w:sz w:val="26"/>
          <w:szCs w:val="26"/>
        </w:rPr>
        <w:t>г. Енисейск, ул. Гастелло 3Б;</w:t>
      </w:r>
    </w:p>
    <w:p w:rsidR="00FF3DD5" w:rsidRPr="00705E56" w:rsidRDefault="00FF3DD5" w:rsidP="00F1139B">
      <w:pPr>
        <w:numPr>
          <w:ilvl w:val="0"/>
          <w:numId w:val="6"/>
        </w:numPr>
        <w:spacing w:after="0" w:line="240" w:lineRule="auto"/>
        <w:ind w:left="0" w:firstLine="567"/>
        <w:jc w:val="both"/>
        <w:rPr>
          <w:rFonts w:ascii="Times New Roman" w:hAnsi="Times New Roman" w:cs="Times New Roman"/>
          <w:bCs/>
          <w:color w:val="000000"/>
          <w:sz w:val="26"/>
          <w:szCs w:val="26"/>
        </w:rPr>
      </w:pPr>
      <w:r w:rsidRPr="00705E56">
        <w:rPr>
          <w:rFonts w:ascii="Times New Roman" w:hAnsi="Times New Roman" w:cs="Times New Roman"/>
          <w:color w:val="000000"/>
          <w:sz w:val="26"/>
          <w:szCs w:val="26"/>
        </w:rPr>
        <w:t>г. Енисейск, ул. Скорнякова, д.17;</w:t>
      </w:r>
    </w:p>
    <w:p w:rsidR="00FF3DD5" w:rsidRPr="00705E56" w:rsidRDefault="00FF3DD5" w:rsidP="00F1139B">
      <w:pPr>
        <w:numPr>
          <w:ilvl w:val="0"/>
          <w:numId w:val="6"/>
        </w:numPr>
        <w:spacing w:after="0" w:line="240" w:lineRule="auto"/>
        <w:ind w:left="0" w:firstLine="567"/>
        <w:jc w:val="both"/>
        <w:rPr>
          <w:rFonts w:ascii="Times New Roman" w:hAnsi="Times New Roman" w:cs="Times New Roman"/>
          <w:bCs/>
          <w:color w:val="000000"/>
          <w:sz w:val="26"/>
          <w:szCs w:val="26"/>
        </w:rPr>
      </w:pPr>
      <w:r w:rsidRPr="00705E56">
        <w:rPr>
          <w:rFonts w:ascii="Times New Roman" w:hAnsi="Times New Roman" w:cs="Times New Roman"/>
          <w:color w:val="000000"/>
          <w:sz w:val="26"/>
          <w:szCs w:val="26"/>
        </w:rPr>
        <w:t>г. Енисейск ул.  Калинина, д. 20.</w:t>
      </w:r>
    </w:p>
    <w:p w:rsidR="00FF3DD5" w:rsidRPr="00705E56" w:rsidRDefault="00FF3DD5" w:rsidP="00F1139B">
      <w:pPr>
        <w:spacing w:after="0" w:line="240" w:lineRule="auto"/>
        <w:ind w:firstLine="567"/>
        <w:jc w:val="both"/>
        <w:rPr>
          <w:rFonts w:ascii="Times New Roman" w:hAnsi="Times New Roman" w:cs="Times New Roman"/>
          <w:color w:val="000000"/>
          <w:sz w:val="26"/>
          <w:szCs w:val="26"/>
        </w:rPr>
      </w:pPr>
      <w:r w:rsidRPr="00705E56">
        <w:rPr>
          <w:rFonts w:ascii="Times New Roman" w:hAnsi="Times New Roman" w:cs="Times New Roman"/>
          <w:color w:val="000000"/>
          <w:sz w:val="26"/>
          <w:szCs w:val="26"/>
        </w:rPr>
        <w:t>На сегодняшний день работы благоустройству 4-х дворов полностью завершены.</w:t>
      </w:r>
    </w:p>
    <w:p w:rsidR="00FF3DD5" w:rsidRPr="00705E56" w:rsidRDefault="00FF3DD5" w:rsidP="00F1139B">
      <w:pPr>
        <w:spacing w:after="0" w:line="240" w:lineRule="auto"/>
        <w:ind w:firstLine="567"/>
        <w:jc w:val="both"/>
        <w:rPr>
          <w:rFonts w:ascii="Times New Roman" w:hAnsi="Times New Roman" w:cs="Times New Roman"/>
          <w:bCs/>
          <w:color w:val="000000"/>
          <w:sz w:val="26"/>
          <w:szCs w:val="26"/>
        </w:rPr>
      </w:pPr>
      <w:r w:rsidRPr="00705E56">
        <w:rPr>
          <w:rFonts w:ascii="Times New Roman" w:hAnsi="Times New Roman" w:cs="Times New Roman"/>
          <w:bCs/>
          <w:color w:val="000000"/>
          <w:sz w:val="26"/>
          <w:szCs w:val="26"/>
        </w:rPr>
        <w:t xml:space="preserve">В 2019 году победителем Всероссийского конкурса лучших проектов создания комфортной городской среды определен «Парк Монастырский» </w:t>
      </w:r>
      <w:r w:rsidRPr="00705E56">
        <w:rPr>
          <w:rFonts w:ascii="Times New Roman" w:hAnsi="Times New Roman" w:cs="Times New Roman"/>
          <w:bCs/>
          <w:color w:val="000000"/>
          <w:sz w:val="26"/>
          <w:szCs w:val="26"/>
        </w:rPr>
        <w:br/>
        <w:t xml:space="preserve">в г. Енисейске. На реализацию мероприятий на благоустройство парка выделены средства из федерального бюджета. </w:t>
      </w:r>
      <w:r w:rsidR="00F93587" w:rsidRPr="00705E56">
        <w:rPr>
          <w:rFonts w:ascii="Times New Roman" w:hAnsi="Times New Roman" w:cs="Times New Roman"/>
          <w:bCs/>
          <w:color w:val="000000"/>
          <w:sz w:val="26"/>
          <w:szCs w:val="26"/>
        </w:rPr>
        <w:t>Р</w:t>
      </w:r>
      <w:r w:rsidRPr="00705E56">
        <w:rPr>
          <w:rFonts w:ascii="Times New Roman" w:hAnsi="Times New Roman" w:cs="Times New Roman"/>
          <w:bCs/>
          <w:color w:val="000000"/>
          <w:sz w:val="26"/>
          <w:szCs w:val="26"/>
        </w:rPr>
        <w:t xml:space="preserve">аботы по благоустройству </w:t>
      </w:r>
      <w:r w:rsidR="00F93587" w:rsidRPr="00705E56">
        <w:rPr>
          <w:rFonts w:ascii="Times New Roman" w:hAnsi="Times New Roman" w:cs="Times New Roman"/>
          <w:bCs/>
          <w:color w:val="000000"/>
          <w:sz w:val="26"/>
          <w:szCs w:val="26"/>
        </w:rPr>
        <w:t xml:space="preserve">были начаты  в мае текущего года и </w:t>
      </w:r>
      <w:r w:rsidR="00631857">
        <w:rPr>
          <w:rFonts w:ascii="Times New Roman" w:hAnsi="Times New Roman" w:cs="Times New Roman"/>
          <w:bCs/>
          <w:color w:val="000000"/>
          <w:sz w:val="26"/>
          <w:szCs w:val="26"/>
        </w:rPr>
        <w:t>завершены в октябре</w:t>
      </w:r>
      <w:r w:rsidRPr="00705E56">
        <w:rPr>
          <w:rFonts w:ascii="Times New Roman" w:hAnsi="Times New Roman" w:cs="Times New Roman"/>
          <w:bCs/>
          <w:color w:val="000000"/>
          <w:sz w:val="26"/>
          <w:szCs w:val="26"/>
        </w:rPr>
        <w:t xml:space="preserve"> 2020</w:t>
      </w:r>
      <w:r w:rsidR="00E774E5">
        <w:rPr>
          <w:rFonts w:ascii="Times New Roman" w:hAnsi="Times New Roman" w:cs="Times New Roman"/>
          <w:bCs/>
          <w:color w:val="000000"/>
          <w:sz w:val="26"/>
          <w:szCs w:val="26"/>
        </w:rPr>
        <w:t xml:space="preserve"> </w:t>
      </w:r>
      <w:r w:rsidRPr="00705E56">
        <w:rPr>
          <w:rFonts w:ascii="Times New Roman" w:hAnsi="Times New Roman" w:cs="Times New Roman"/>
          <w:bCs/>
          <w:color w:val="000000"/>
          <w:sz w:val="26"/>
          <w:szCs w:val="26"/>
        </w:rPr>
        <w:t>года.</w:t>
      </w:r>
    </w:p>
    <w:p w:rsidR="00462204" w:rsidRPr="00705E56" w:rsidRDefault="00462204" w:rsidP="00F1139B">
      <w:pPr>
        <w:pStyle w:val="ac"/>
        <w:ind w:firstLine="567"/>
        <w:jc w:val="both"/>
        <w:rPr>
          <w:rFonts w:ascii="Times New Roman" w:eastAsia="Times New Roman" w:hAnsi="Times New Roman" w:cs="Times New Roman"/>
          <w:b/>
          <w:sz w:val="26"/>
          <w:szCs w:val="26"/>
        </w:rPr>
      </w:pPr>
      <w:r w:rsidRPr="00705E56">
        <w:rPr>
          <w:rFonts w:ascii="Times New Roman" w:eastAsia="Times New Roman" w:hAnsi="Times New Roman" w:cs="Times New Roman"/>
          <w:b/>
          <w:sz w:val="26"/>
          <w:szCs w:val="26"/>
        </w:rPr>
        <w:t xml:space="preserve">Содержание кладбищ </w:t>
      </w:r>
    </w:p>
    <w:p w:rsidR="00462204" w:rsidRPr="00705E56" w:rsidRDefault="00462204" w:rsidP="00F1139B">
      <w:pPr>
        <w:spacing w:after="0" w:line="240" w:lineRule="auto"/>
        <w:ind w:firstLine="567"/>
        <w:contextualSpacing/>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Осуще</w:t>
      </w:r>
      <w:r w:rsidR="00E774E5">
        <w:rPr>
          <w:rFonts w:ascii="Times New Roman" w:eastAsia="Times New Roman" w:hAnsi="Times New Roman" w:cs="Times New Roman"/>
          <w:sz w:val="26"/>
          <w:szCs w:val="26"/>
        </w:rPr>
        <w:t>ствляются работы по содержанию трех</w:t>
      </w:r>
      <w:r w:rsidRPr="00705E56">
        <w:rPr>
          <w:rFonts w:ascii="Times New Roman" w:eastAsia="Times New Roman" w:hAnsi="Times New Roman" w:cs="Times New Roman"/>
          <w:sz w:val="26"/>
          <w:szCs w:val="26"/>
        </w:rPr>
        <w:t xml:space="preserve"> </w:t>
      </w:r>
      <w:r w:rsidR="00E80CAA" w:rsidRPr="00705E56">
        <w:rPr>
          <w:rFonts w:ascii="Times New Roman" w:eastAsia="Times New Roman" w:hAnsi="Times New Roman" w:cs="Times New Roman"/>
          <w:sz w:val="26"/>
          <w:szCs w:val="26"/>
        </w:rPr>
        <w:t xml:space="preserve">территорий </w:t>
      </w:r>
      <w:r w:rsidR="00E774E5">
        <w:rPr>
          <w:rFonts w:ascii="Times New Roman" w:eastAsia="Times New Roman" w:hAnsi="Times New Roman" w:cs="Times New Roman"/>
          <w:sz w:val="26"/>
          <w:szCs w:val="26"/>
        </w:rPr>
        <w:t xml:space="preserve">- </w:t>
      </w:r>
      <w:r w:rsidRPr="00705E56">
        <w:rPr>
          <w:rFonts w:ascii="Times New Roman" w:eastAsia="Times New Roman" w:hAnsi="Times New Roman" w:cs="Times New Roman"/>
          <w:sz w:val="26"/>
          <w:szCs w:val="26"/>
        </w:rPr>
        <w:t xml:space="preserve">мест захоронения (основные виды работ – уборка и вывоз мусора, очистка снега), расположенных на территории города: </w:t>
      </w:r>
    </w:p>
    <w:p w:rsidR="00E80CAA" w:rsidRPr="00705E56" w:rsidRDefault="0046220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 кладбище «Севастьяновское»,  </w:t>
      </w:r>
    </w:p>
    <w:p w:rsidR="00462204" w:rsidRPr="00705E56" w:rsidRDefault="0046220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 кладбище, расположенное в 1 км. 850 м. автодороги Енисейск-Горская, </w:t>
      </w:r>
    </w:p>
    <w:p w:rsidR="00462204" w:rsidRPr="00705E56" w:rsidRDefault="0046220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 вероисповедальное мусульманское кладбище, </w:t>
      </w:r>
    </w:p>
    <w:p w:rsidR="00462204" w:rsidRPr="00705E56" w:rsidRDefault="00E80CAA"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Для сбора мусора п</w:t>
      </w:r>
      <w:r w:rsidR="00462204" w:rsidRPr="00705E56">
        <w:rPr>
          <w:rFonts w:ascii="Times New Roman" w:hAnsi="Times New Roman" w:cs="Times New Roman"/>
          <w:sz w:val="26"/>
          <w:szCs w:val="26"/>
        </w:rPr>
        <w:t>риобретены бункеры накопительные ТКО для кладбищ города в количестве 6 штук.</w:t>
      </w:r>
    </w:p>
    <w:p w:rsidR="00462204" w:rsidRPr="00705E56" w:rsidRDefault="00631857" w:rsidP="00F1139B">
      <w:pPr>
        <w:pStyle w:val="ac"/>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Актуальна</w:t>
      </w:r>
      <w:r w:rsidR="00462204" w:rsidRPr="00705E56">
        <w:rPr>
          <w:rFonts w:ascii="Times New Roman" w:eastAsia="Times New Roman" w:hAnsi="Times New Roman" w:cs="Times New Roman"/>
          <w:sz w:val="26"/>
          <w:szCs w:val="26"/>
        </w:rPr>
        <w:t xml:space="preserve"> проблема строительства нового кладбища. Так же необходимо провести инвентаризацию кладбищ, система инвентаризации погостов позволяет автоматизировать не только процесс инвентаризации и учета уже существующих мест захоронений, но и процесс выделения земельных участков под каждое конкретное новое захоронение.</w:t>
      </w:r>
    </w:p>
    <w:p w:rsidR="00CD4461" w:rsidRPr="00705E56" w:rsidRDefault="00CD4461" w:rsidP="00F1139B">
      <w:pPr>
        <w:pStyle w:val="ac"/>
        <w:ind w:firstLine="567"/>
        <w:jc w:val="both"/>
        <w:rPr>
          <w:rFonts w:ascii="Times New Roman" w:hAnsi="Times New Roman" w:cs="Times New Roman"/>
          <w:sz w:val="26"/>
          <w:szCs w:val="26"/>
          <w:highlight w:val="yellow"/>
        </w:rPr>
      </w:pPr>
    </w:p>
    <w:p w:rsidR="009426CC" w:rsidRPr="00BA009C" w:rsidRDefault="0002527D" w:rsidP="00F1139B">
      <w:pPr>
        <w:spacing w:after="0" w:line="240" w:lineRule="auto"/>
        <w:ind w:firstLine="567"/>
        <w:jc w:val="both"/>
        <w:rPr>
          <w:rFonts w:ascii="Times New Roman" w:eastAsia="Times New Roman" w:hAnsi="Times New Roman" w:cs="Times New Roman"/>
          <w:kern w:val="1"/>
          <w:sz w:val="26"/>
          <w:szCs w:val="26"/>
          <w:lang w:eastAsia="hi-IN" w:bidi="hi-IN"/>
        </w:rPr>
      </w:pPr>
      <w:r w:rsidRPr="00610309">
        <w:rPr>
          <w:rFonts w:ascii="Times New Roman" w:hAnsi="Times New Roman" w:cs="Times New Roman"/>
          <w:b/>
          <w:i/>
          <w:sz w:val="26"/>
          <w:szCs w:val="26"/>
        </w:rPr>
        <w:t>3.8</w:t>
      </w:r>
      <w:r w:rsidRPr="00705E56">
        <w:rPr>
          <w:rFonts w:ascii="Times New Roman" w:hAnsi="Times New Roman" w:cs="Times New Roman"/>
          <w:b/>
          <w:i/>
          <w:sz w:val="26"/>
          <w:szCs w:val="26"/>
        </w:rPr>
        <w:t xml:space="preserve"> Транспорт. Содержание и ремонт д</w:t>
      </w:r>
      <w:r w:rsidR="006F7809" w:rsidRPr="00705E56">
        <w:rPr>
          <w:rFonts w:ascii="Times New Roman" w:hAnsi="Times New Roman" w:cs="Times New Roman"/>
          <w:b/>
          <w:i/>
          <w:sz w:val="26"/>
          <w:szCs w:val="26"/>
        </w:rPr>
        <w:t>орог</w:t>
      </w:r>
      <w:r w:rsidRPr="00705E56">
        <w:rPr>
          <w:rFonts w:ascii="Times New Roman" w:hAnsi="Times New Roman" w:cs="Times New Roman"/>
          <w:b/>
          <w:i/>
          <w:sz w:val="26"/>
          <w:szCs w:val="26"/>
        </w:rPr>
        <w:t xml:space="preserve"> местного значения</w:t>
      </w:r>
    </w:p>
    <w:p w:rsidR="00422411" w:rsidRPr="00705E56" w:rsidRDefault="00422411"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На территории города осуществляются городские перевозки по маршрутной сети, предусматривающей связь всех районов города между собой. В течение всего периода осуществлялось движение общественных автобусов по </w:t>
      </w:r>
      <w:r w:rsidR="00BA009C">
        <w:rPr>
          <w:rFonts w:ascii="Times New Roman" w:hAnsi="Times New Roman" w:cs="Times New Roman"/>
          <w:sz w:val="26"/>
          <w:szCs w:val="26"/>
        </w:rPr>
        <w:t>четырем</w:t>
      </w:r>
      <w:r w:rsidRPr="00705E56">
        <w:rPr>
          <w:rFonts w:ascii="Times New Roman" w:hAnsi="Times New Roman" w:cs="Times New Roman"/>
          <w:sz w:val="26"/>
          <w:szCs w:val="26"/>
        </w:rPr>
        <w:t xml:space="preserve"> социально-значимым маршрутам.</w:t>
      </w:r>
    </w:p>
    <w:p w:rsidR="00422411" w:rsidRPr="00705E56" w:rsidRDefault="00422411" w:rsidP="00F1139B">
      <w:pPr>
        <w:pStyle w:val="ac"/>
        <w:ind w:firstLine="567"/>
        <w:jc w:val="both"/>
        <w:rPr>
          <w:rFonts w:ascii="Times New Roman" w:eastAsia="Calibri" w:hAnsi="Times New Roman" w:cs="Times New Roman"/>
          <w:sz w:val="26"/>
          <w:szCs w:val="26"/>
        </w:rPr>
      </w:pPr>
      <w:r w:rsidRPr="00705E56">
        <w:rPr>
          <w:rFonts w:ascii="Times New Roman" w:hAnsi="Times New Roman" w:cs="Times New Roman"/>
          <w:sz w:val="26"/>
          <w:szCs w:val="26"/>
        </w:rPr>
        <w:t xml:space="preserve">В рамках реализации подпрограммы «Функционирование дорожного хозяйства и транспорта» </w:t>
      </w:r>
      <w:r w:rsidRPr="00705E56">
        <w:rPr>
          <w:rFonts w:ascii="Times New Roman" w:eastAsia="Calibri" w:hAnsi="Times New Roman" w:cs="Times New Roman"/>
          <w:sz w:val="26"/>
          <w:szCs w:val="26"/>
        </w:rPr>
        <w:t>в 2020 году выделена субсидия в сумме 20 244,3 тыс. руб. на возмещение убытков от осуществления регулярных пассажирских перевозок.</w:t>
      </w:r>
    </w:p>
    <w:p w:rsidR="00771C9F" w:rsidRPr="00705E56" w:rsidRDefault="00771C9F"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Протяженность улиц с пассажирским сообщением составляет 19,4 км.</w:t>
      </w:r>
    </w:p>
    <w:p w:rsidR="00771C9F" w:rsidRPr="00705E56" w:rsidRDefault="00771C9F" w:rsidP="00F1139B">
      <w:pPr>
        <w:spacing w:after="0" w:line="240" w:lineRule="auto"/>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 xml:space="preserve">Общая протяженность улично-дорожной сети города Енисейска составляет 82,53 км, из общего количества дорог 23,75 км (30%) являются транзитными и служат для </w:t>
      </w:r>
      <w:r w:rsidRPr="00705E56">
        <w:rPr>
          <w:rFonts w:ascii="Times New Roman" w:eastAsia="Times New Roman" w:hAnsi="Times New Roman" w:cs="Times New Roman"/>
          <w:sz w:val="26"/>
          <w:szCs w:val="26"/>
        </w:rPr>
        <w:lastRenderedPageBreak/>
        <w:t xml:space="preserve">пропуска грузового транспорта, проходящего через территорию города, а также для движения междугородных автобусов. Асфальтобетонное покрытие имеют 36,2 км улично-дорожной сети города, гравийное покрытие – 26,28 км, грунтовые дороги - 20,03 км. </w:t>
      </w:r>
    </w:p>
    <w:p w:rsidR="00771C9F" w:rsidRPr="00705E56" w:rsidRDefault="00771C9F" w:rsidP="00F1139B">
      <w:pPr>
        <w:pStyle w:val="ac"/>
        <w:ind w:firstLine="567"/>
        <w:jc w:val="both"/>
        <w:rPr>
          <w:rFonts w:ascii="Times New Roman" w:eastAsia="Calibri" w:hAnsi="Times New Roman" w:cs="Times New Roman"/>
          <w:color w:val="000000"/>
          <w:sz w:val="26"/>
          <w:szCs w:val="26"/>
        </w:rPr>
      </w:pPr>
      <w:r w:rsidRPr="00705E56">
        <w:rPr>
          <w:rFonts w:ascii="Times New Roman" w:eastAsia="Calibri" w:hAnsi="Times New Roman" w:cs="Times New Roman"/>
          <w:color w:val="000000"/>
          <w:sz w:val="26"/>
          <w:szCs w:val="26"/>
        </w:rPr>
        <w:t>На содержание улично-дорожной сети города Енисейска в 2020 год выделено 13 301,5 тыс. руб., в том числе краевая субсидия 13 165,0 тыс. руб. и местная доля софинансирования</w:t>
      </w:r>
      <w:r w:rsidR="00BA009C">
        <w:rPr>
          <w:rFonts w:ascii="Times New Roman" w:eastAsia="Calibri" w:hAnsi="Times New Roman" w:cs="Times New Roman"/>
          <w:color w:val="000000"/>
          <w:sz w:val="26"/>
          <w:szCs w:val="26"/>
        </w:rPr>
        <w:t xml:space="preserve"> </w:t>
      </w:r>
      <w:r w:rsidRPr="00705E56">
        <w:rPr>
          <w:rFonts w:ascii="Times New Roman" w:eastAsia="Calibri" w:hAnsi="Times New Roman" w:cs="Times New Roman"/>
          <w:color w:val="000000"/>
          <w:sz w:val="26"/>
          <w:szCs w:val="26"/>
        </w:rPr>
        <w:t>135,0 тыс. руб. На выделенные денежные средства выполняется  следующий комплекс мероприятий по содержанию улично</w:t>
      </w:r>
      <w:r w:rsidR="00BA009C">
        <w:rPr>
          <w:rFonts w:ascii="Times New Roman" w:eastAsia="Calibri" w:hAnsi="Times New Roman" w:cs="Times New Roman"/>
          <w:color w:val="000000"/>
          <w:sz w:val="26"/>
          <w:szCs w:val="26"/>
        </w:rPr>
        <w:t>-</w:t>
      </w:r>
      <w:r w:rsidRPr="00705E56">
        <w:rPr>
          <w:rFonts w:ascii="Times New Roman" w:eastAsia="Calibri" w:hAnsi="Times New Roman" w:cs="Times New Roman"/>
          <w:color w:val="000000"/>
          <w:sz w:val="26"/>
          <w:szCs w:val="26"/>
        </w:rPr>
        <w:t>дорожной сети города:</w:t>
      </w:r>
    </w:p>
    <w:p w:rsidR="00771C9F" w:rsidRPr="00705E56" w:rsidRDefault="00771C9F" w:rsidP="00F1139B">
      <w:pPr>
        <w:pStyle w:val="ac"/>
        <w:numPr>
          <w:ilvl w:val="0"/>
          <w:numId w:val="10"/>
        </w:numPr>
        <w:ind w:left="0" w:firstLine="567"/>
        <w:jc w:val="both"/>
        <w:rPr>
          <w:rFonts w:ascii="Times New Roman" w:hAnsi="Times New Roman" w:cs="Times New Roman"/>
          <w:sz w:val="26"/>
          <w:szCs w:val="26"/>
        </w:rPr>
      </w:pPr>
      <w:r w:rsidRPr="00705E56">
        <w:rPr>
          <w:rFonts w:ascii="Times New Roman" w:hAnsi="Times New Roman" w:cs="Times New Roman"/>
          <w:sz w:val="26"/>
          <w:szCs w:val="26"/>
        </w:rPr>
        <w:t>механизированная снегоочистка, расчистка автомобильных дорог от снежных заносов, уборка снежных валов с обочин, удаление снежных накатов (сгребание снега на перекрестках);</w:t>
      </w:r>
    </w:p>
    <w:p w:rsidR="00771C9F" w:rsidRPr="00705E56" w:rsidRDefault="00771C9F" w:rsidP="00F1139B">
      <w:pPr>
        <w:pStyle w:val="ac"/>
        <w:numPr>
          <w:ilvl w:val="0"/>
          <w:numId w:val="10"/>
        </w:numPr>
        <w:ind w:left="0" w:firstLine="567"/>
        <w:jc w:val="both"/>
        <w:rPr>
          <w:rFonts w:ascii="Times New Roman" w:hAnsi="Times New Roman" w:cs="Times New Roman"/>
          <w:sz w:val="26"/>
          <w:szCs w:val="26"/>
        </w:rPr>
      </w:pPr>
      <w:r w:rsidRPr="00705E56">
        <w:rPr>
          <w:rFonts w:ascii="Times New Roman" w:hAnsi="Times New Roman" w:cs="Times New Roman"/>
          <w:sz w:val="26"/>
          <w:szCs w:val="26"/>
        </w:rPr>
        <w:t>погрузка и перевозка снега;</w:t>
      </w:r>
    </w:p>
    <w:p w:rsidR="00771C9F" w:rsidRPr="00705E56" w:rsidRDefault="00771C9F" w:rsidP="00F1139B">
      <w:pPr>
        <w:pStyle w:val="ac"/>
        <w:numPr>
          <w:ilvl w:val="0"/>
          <w:numId w:val="10"/>
        </w:numPr>
        <w:ind w:left="0" w:firstLine="567"/>
        <w:jc w:val="both"/>
        <w:rPr>
          <w:rFonts w:ascii="Times New Roman" w:hAnsi="Times New Roman" w:cs="Times New Roman"/>
          <w:sz w:val="26"/>
          <w:szCs w:val="26"/>
        </w:rPr>
      </w:pPr>
      <w:r w:rsidRPr="00705E56">
        <w:rPr>
          <w:rFonts w:ascii="Times New Roman" w:hAnsi="Times New Roman" w:cs="Times New Roman"/>
          <w:sz w:val="26"/>
          <w:szCs w:val="26"/>
        </w:rPr>
        <w:t>распределение противогололедных материалов;</w:t>
      </w:r>
    </w:p>
    <w:p w:rsidR="00771C9F" w:rsidRPr="00705E56" w:rsidRDefault="00771C9F" w:rsidP="00F1139B">
      <w:pPr>
        <w:pStyle w:val="ac"/>
        <w:numPr>
          <w:ilvl w:val="0"/>
          <w:numId w:val="10"/>
        </w:numPr>
        <w:ind w:left="0" w:firstLine="567"/>
        <w:jc w:val="both"/>
        <w:rPr>
          <w:rFonts w:ascii="Times New Roman" w:hAnsi="Times New Roman" w:cs="Times New Roman"/>
          <w:sz w:val="26"/>
          <w:szCs w:val="26"/>
        </w:rPr>
      </w:pPr>
      <w:r w:rsidRPr="00705E56">
        <w:rPr>
          <w:rFonts w:ascii="Times New Roman" w:hAnsi="Times New Roman" w:cs="Times New Roman"/>
          <w:sz w:val="26"/>
          <w:szCs w:val="26"/>
        </w:rPr>
        <w:t>противопаводковые  мероприятия, работа мотопомп;</w:t>
      </w:r>
    </w:p>
    <w:p w:rsidR="00771C9F" w:rsidRPr="00705E56" w:rsidRDefault="00771C9F" w:rsidP="00F1139B">
      <w:pPr>
        <w:pStyle w:val="ac"/>
        <w:numPr>
          <w:ilvl w:val="0"/>
          <w:numId w:val="10"/>
        </w:numPr>
        <w:ind w:left="0" w:firstLine="567"/>
        <w:jc w:val="both"/>
        <w:rPr>
          <w:rFonts w:ascii="Times New Roman" w:hAnsi="Times New Roman" w:cs="Times New Roman"/>
          <w:sz w:val="26"/>
          <w:szCs w:val="26"/>
        </w:rPr>
      </w:pPr>
      <w:r w:rsidRPr="00705E56">
        <w:rPr>
          <w:rFonts w:ascii="Times New Roman" w:hAnsi="Times New Roman" w:cs="Times New Roman"/>
          <w:sz w:val="26"/>
          <w:szCs w:val="26"/>
        </w:rPr>
        <w:t>восстановление поперечного профиля и ровностей проезжей части автомобильных дорог с щебёночным, гравийным или грунтовым покрытием без добавления новых материалов (гравийные);</w:t>
      </w:r>
    </w:p>
    <w:p w:rsidR="00771C9F" w:rsidRPr="00705E56" w:rsidRDefault="00771C9F" w:rsidP="00F1139B">
      <w:pPr>
        <w:pStyle w:val="ac"/>
        <w:numPr>
          <w:ilvl w:val="0"/>
          <w:numId w:val="10"/>
        </w:numPr>
        <w:ind w:left="0" w:firstLine="567"/>
        <w:jc w:val="both"/>
        <w:rPr>
          <w:rFonts w:ascii="Times New Roman" w:hAnsi="Times New Roman" w:cs="Times New Roman"/>
          <w:sz w:val="26"/>
          <w:szCs w:val="26"/>
        </w:rPr>
      </w:pPr>
      <w:r w:rsidRPr="00705E56">
        <w:rPr>
          <w:rFonts w:ascii="Times New Roman" w:hAnsi="Times New Roman" w:cs="Times New Roman"/>
          <w:sz w:val="26"/>
          <w:szCs w:val="26"/>
        </w:rPr>
        <w:t>очистка проезжей части и тротуаров от мусора, грязи, посторонних предметов, снега (механизированная чистка);</w:t>
      </w:r>
    </w:p>
    <w:p w:rsidR="00771C9F" w:rsidRPr="00705E56" w:rsidRDefault="00771C9F" w:rsidP="00F1139B">
      <w:pPr>
        <w:pStyle w:val="ac"/>
        <w:numPr>
          <w:ilvl w:val="0"/>
          <w:numId w:val="10"/>
        </w:numPr>
        <w:ind w:left="0" w:firstLine="567"/>
        <w:jc w:val="both"/>
        <w:rPr>
          <w:rFonts w:ascii="Times New Roman" w:hAnsi="Times New Roman" w:cs="Times New Roman"/>
          <w:sz w:val="26"/>
          <w:szCs w:val="26"/>
        </w:rPr>
      </w:pPr>
      <w:r w:rsidRPr="00705E56">
        <w:rPr>
          <w:rFonts w:ascii="Times New Roman" w:hAnsi="Times New Roman" w:cs="Times New Roman"/>
          <w:sz w:val="26"/>
          <w:szCs w:val="26"/>
        </w:rPr>
        <w:t>очистка автобусных остановок (33 шт.), площадок отдыха и стоянок автомобилей от грязи, пыли и мусора, снега  вручную;</w:t>
      </w:r>
    </w:p>
    <w:p w:rsidR="00771C9F" w:rsidRPr="00705E56" w:rsidRDefault="00771C9F" w:rsidP="00F1139B">
      <w:pPr>
        <w:pStyle w:val="ac"/>
        <w:numPr>
          <w:ilvl w:val="0"/>
          <w:numId w:val="10"/>
        </w:numPr>
        <w:ind w:left="0" w:firstLine="567"/>
        <w:jc w:val="both"/>
        <w:rPr>
          <w:rFonts w:ascii="Times New Roman" w:hAnsi="Times New Roman" w:cs="Times New Roman"/>
          <w:sz w:val="26"/>
          <w:szCs w:val="26"/>
        </w:rPr>
      </w:pPr>
      <w:r w:rsidRPr="00705E56">
        <w:rPr>
          <w:rFonts w:ascii="Times New Roman" w:hAnsi="Times New Roman" w:cs="Times New Roman"/>
          <w:sz w:val="26"/>
          <w:szCs w:val="26"/>
        </w:rPr>
        <w:t>закрытие  отверстий водопропускных труб осенью и открытие водопропускных труб весной очистка водопропускных труб от снега, льда, мусора и посторонних предметов;</w:t>
      </w:r>
    </w:p>
    <w:p w:rsidR="00771C9F" w:rsidRPr="00705E56" w:rsidRDefault="00771C9F" w:rsidP="00F1139B">
      <w:pPr>
        <w:pStyle w:val="ac"/>
        <w:numPr>
          <w:ilvl w:val="0"/>
          <w:numId w:val="10"/>
        </w:numPr>
        <w:ind w:left="0" w:firstLine="567"/>
        <w:jc w:val="both"/>
        <w:rPr>
          <w:rFonts w:ascii="Times New Roman" w:hAnsi="Times New Roman" w:cs="Times New Roman"/>
          <w:sz w:val="26"/>
          <w:szCs w:val="26"/>
        </w:rPr>
      </w:pPr>
      <w:r w:rsidRPr="00705E56">
        <w:rPr>
          <w:rFonts w:ascii="Times New Roman" w:hAnsi="Times New Roman" w:cs="Times New Roman"/>
          <w:sz w:val="26"/>
          <w:szCs w:val="26"/>
        </w:rPr>
        <w:t>скашивание травы на обочинах;</w:t>
      </w:r>
    </w:p>
    <w:p w:rsidR="00771C9F" w:rsidRPr="00705E56" w:rsidRDefault="00771C9F"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Также выполнены работы по механизированной снегоочистке:</w:t>
      </w:r>
      <w:r w:rsidR="00BA009C">
        <w:rPr>
          <w:rFonts w:ascii="Times New Roman" w:hAnsi="Times New Roman" w:cs="Times New Roman"/>
          <w:sz w:val="26"/>
          <w:szCs w:val="26"/>
        </w:rPr>
        <w:t xml:space="preserve"> </w:t>
      </w:r>
      <w:r w:rsidRPr="00705E56">
        <w:rPr>
          <w:rFonts w:ascii="Times New Roman" w:hAnsi="Times New Roman" w:cs="Times New Roman"/>
          <w:sz w:val="26"/>
          <w:szCs w:val="26"/>
        </w:rPr>
        <w:t>уборка погрузчиком снежных валов с подъездов к придомовым территориям города</w:t>
      </w:r>
      <w:r w:rsidR="00BA009C">
        <w:rPr>
          <w:rFonts w:ascii="Times New Roman" w:hAnsi="Times New Roman" w:cs="Times New Roman"/>
          <w:sz w:val="26"/>
          <w:szCs w:val="26"/>
        </w:rPr>
        <w:t>,</w:t>
      </w:r>
      <w:r w:rsidRPr="00705E56">
        <w:rPr>
          <w:rFonts w:ascii="Times New Roman" w:hAnsi="Times New Roman" w:cs="Times New Roman"/>
          <w:sz w:val="26"/>
          <w:szCs w:val="26"/>
        </w:rPr>
        <w:t xml:space="preserve"> образованны</w:t>
      </w:r>
      <w:r w:rsidR="00BA009C">
        <w:rPr>
          <w:rFonts w:ascii="Times New Roman" w:hAnsi="Times New Roman" w:cs="Times New Roman"/>
          <w:sz w:val="26"/>
          <w:szCs w:val="26"/>
        </w:rPr>
        <w:t>м</w:t>
      </w:r>
      <w:r w:rsidRPr="00705E56">
        <w:rPr>
          <w:rFonts w:ascii="Times New Roman" w:hAnsi="Times New Roman" w:cs="Times New Roman"/>
          <w:sz w:val="26"/>
          <w:szCs w:val="26"/>
        </w:rPr>
        <w:t xml:space="preserve"> </w:t>
      </w:r>
      <w:r w:rsidR="00BD28A0" w:rsidRPr="00705E56">
        <w:rPr>
          <w:rFonts w:ascii="Times New Roman" w:hAnsi="Times New Roman" w:cs="Times New Roman"/>
          <w:sz w:val="26"/>
          <w:szCs w:val="26"/>
        </w:rPr>
        <w:t>в</w:t>
      </w:r>
      <w:r w:rsidRPr="00705E56">
        <w:rPr>
          <w:rFonts w:ascii="Times New Roman" w:hAnsi="Times New Roman" w:cs="Times New Roman"/>
          <w:sz w:val="26"/>
          <w:szCs w:val="26"/>
        </w:rPr>
        <w:t>следстви</w:t>
      </w:r>
      <w:r w:rsidR="00BA009C">
        <w:rPr>
          <w:rFonts w:ascii="Times New Roman" w:hAnsi="Times New Roman" w:cs="Times New Roman"/>
          <w:sz w:val="26"/>
          <w:szCs w:val="26"/>
        </w:rPr>
        <w:t>е</w:t>
      </w:r>
      <w:r w:rsidRPr="00705E56">
        <w:rPr>
          <w:rFonts w:ascii="Times New Roman" w:hAnsi="Times New Roman" w:cs="Times New Roman"/>
          <w:sz w:val="26"/>
          <w:szCs w:val="26"/>
        </w:rPr>
        <w:t xml:space="preserve"> механизированной очистки автодорог (62,5 км.)</w:t>
      </w:r>
    </w:p>
    <w:p w:rsidR="00771C9F" w:rsidRPr="00705E56" w:rsidRDefault="00771C9F" w:rsidP="00F1139B">
      <w:pPr>
        <w:pStyle w:val="ac"/>
        <w:ind w:firstLine="567"/>
        <w:jc w:val="both"/>
        <w:rPr>
          <w:rFonts w:ascii="Times New Roman" w:eastAsia="Calibri" w:hAnsi="Times New Roman" w:cs="Times New Roman"/>
          <w:color w:val="000000"/>
          <w:sz w:val="26"/>
          <w:szCs w:val="26"/>
        </w:rPr>
      </w:pPr>
      <w:r w:rsidRPr="00705E56">
        <w:rPr>
          <w:rFonts w:ascii="Times New Roman" w:eastAsia="Calibri" w:hAnsi="Times New Roman" w:cs="Times New Roman"/>
          <w:color w:val="000000"/>
          <w:sz w:val="26"/>
          <w:szCs w:val="26"/>
        </w:rPr>
        <w:t>В 2020 году в рамках государственной программы "Дороги Красноярья" проведен</w:t>
      </w:r>
      <w:r w:rsidR="00BD28A0" w:rsidRPr="00705E56">
        <w:rPr>
          <w:rFonts w:ascii="Times New Roman" w:eastAsia="Calibri" w:hAnsi="Times New Roman" w:cs="Times New Roman"/>
          <w:color w:val="000000"/>
          <w:sz w:val="26"/>
          <w:szCs w:val="26"/>
        </w:rPr>
        <w:t xml:space="preserve"> </w:t>
      </w:r>
      <w:r w:rsidRPr="00705E56">
        <w:rPr>
          <w:rFonts w:ascii="Times New Roman" w:eastAsia="Calibri" w:hAnsi="Times New Roman" w:cs="Times New Roman"/>
          <w:color w:val="000000"/>
          <w:sz w:val="26"/>
          <w:szCs w:val="26"/>
        </w:rPr>
        <w:t>ремонт автомобильной дороги общего пользования местного значения г. Енисейск, ул. Доры Кваш (от перекрестка ул. Матросова) по ул. Худзинского до ул. Ульяны Громовой (610 м)</w:t>
      </w:r>
      <w:r w:rsidR="00BD28A0" w:rsidRPr="00705E56">
        <w:rPr>
          <w:rFonts w:ascii="Times New Roman" w:eastAsia="Calibri" w:hAnsi="Times New Roman" w:cs="Times New Roman"/>
          <w:color w:val="000000"/>
          <w:sz w:val="26"/>
          <w:szCs w:val="26"/>
        </w:rPr>
        <w:t xml:space="preserve"> на сумму 7,8 млн. руб.</w:t>
      </w:r>
    </w:p>
    <w:p w:rsidR="00771C9F" w:rsidRPr="00705E56" w:rsidRDefault="00771C9F" w:rsidP="00F1139B">
      <w:pPr>
        <w:pStyle w:val="ac"/>
        <w:ind w:firstLine="567"/>
        <w:jc w:val="both"/>
        <w:rPr>
          <w:rFonts w:ascii="Times New Roman" w:eastAsia="Calibri" w:hAnsi="Times New Roman" w:cs="Times New Roman"/>
          <w:color w:val="000000"/>
          <w:sz w:val="26"/>
          <w:szCs w:val="26"/>
        </w:rPr>
      </w:pPr>
      <w:r w:rsidRPr="00705E56">
        <w:rPr>
          <w:rFonts w:ascii="Times New Roman" w:eastAsia="Calibri" w:hAnsi="Times New Roman" w:cs="Times New Roman"/>
          <w:color w:val="000000"/>
          <w:sz w:val="26"/>
          <w:szCs w:val="26"/>
        </w:rPr>
        <w:t xml:space="preserve"> Обустроено два остановочных пункта:</w:t>
      </w:r>
    </w:p>
    <w:p w:rsidR="00771C9F" w:rsidRPr="00705E56" w:rsidRDefault="00771C9F" w:rsidP="00F1139B">
      <w:pPr>
        <w:pStyle w:val="ac"/>
        <w:ind w:firstLine="567"/>
        <w:jc w:val="both"/>
        <w:rPr>
          <w:rFonts w:ascii="Times New Roman" w:eastAsia="Calibri" w:hAnsi="Times New Roman" w:cs="Times New Roman"/>
          <w:color w:val="000000"/>
          <w:sz w:val="26"/>
          <w:szCs w:val="26"/>
        </w:rPr>
      </w:pPr>
      <w:r w:rsidRPr="00705E56">
        <w:rPr>
          <w:rFonts w:ascii="Times New Roman" w:eastAsia="Calibri" w:hAnsi="Times New Roman" w:cs="Times New Roman"/>
          <w:color w:val="000000"/>
          <w:sz w:val="26"/>
          <w:szCs w:val="26"/>
        </w:rPr>
        <w:t>по ул. Ленина</w:t>
      </w:r>
      <w:r w:rsidR="00BD28A0" w:rsidRPr="00705E56">
        <w:rPr>
          <w:rFonts w:ascii="Times New Roman" w:eastAsia="Calibri" w:hAnsi="Times New Roman" w:cs="Times New Roman"/>
          <w:color w:val="000000"/>
          <w:sz w:val="26"/>
          <w:szCs w:val="26"/>
        </w:rPr>
        <w:t>,</w:t>
      </w:r>
      <w:r w:rsidRPr="00705E56">
        <w:rPr>
          <w:rFonts w:ascii="Times New Roman" w:eastAsia="Calibri" w:hAnsi="Times New Roman" w:cs="Times New Roman"/>
          <w:color w:val="000000"/>
          <w:sz w:val="26"/>
          <w:szCs w:val="26"/>
        </w:rPr>
        <w:t xml:space="preserve"> 4А</w:t>
      </w:r>
    </w:p>
    <w:p w:rsidR="00BD28A0" w:rsidRPr="00705E56" w:rsidRDefault="00771C9F" w:rsidP="00F1139B">
      <w:pPr>
        <w:pStyle w:val="ac"/>
        <w:ind w:firstLine="567"/>
        <w:jc w:val="both"/>
        <w:rPr>
          <w:rFonts w:ascii="Times New Roman" w:hAnsi="Times New Roman" w:cs="Times New Roman"/>
          <w:sz w:val="26"/>
          <w:szCs w:val="26"/>
        </w:rPr>
      </w:pPr>
      <w:r w:rsidRPr="00705E56">
        <w:rPr>
          <w:rFonts w:ascii="Times New Roman" w:eastAsia="Calibri" w:hAnsi="Times New Roman" w:cs="Times New Roman"/>
          <w:color w:val="000000"/>
          <w:sz w:val="26"/>
          <w:szCs w:val="26"/>
        </w:rPr>
        <w:t xml:space="preserve">на ул. Лесозаводской </w:t>
      </w:r>
      <w:r w:rsidR="00BD28A0" w:rsidRPr="00705E56">
        <w:rPr>
          <w:rFonts w:ascii="Times New Roman" w:eastAsia="Calibri" w:hAnsi="Times New Roman" w:cs="Times New Roman"/>
          <w:color w:val="000000"/>
          <w:sz w:val="26"/>
          <w:szCs w:val="26"/>
        </w:rPr>
        <w:t>,</w:t>
      </w:r>
      <w:r w:rsidRPr="00705E56">
        <w:rPr>
          <w:rFonts w:ascii="Times New Roman" w:eastAsia="Calibri" w:hAnsi="Times New Roman" w:cs="Times New Roman"/>
          <w:color w:val="000000"/>
          <w:sz w:val="26"/>
          <w:szCs w:val="26"/>
        </w:rPr>
        <w:t xml:space="preserve">44 </w:t>
      </w:r>
    </w:p>
    <w:p w:rsidR="00422411" w:rsidRPr="00705E56" w:rsidRDefault="00BD28A0"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В целях</w:t>
      </w:r>
      <w:r w:rsidR="00631857">
        <w:rPr>
          <w:rFonts w:ascii="Times New Roman" w:hAnsi="Times New Roman" w:cs="Times New Roman"/>
          <w:sz w:val="26"/>
          <w:szCs w:val="26"/>
        </w:rPr>
        <w:t xml:space="preserve"> </w:t>
      </w:r>
      <w:r w:rsidRPr="00705E56">
        <w:rPr>
          <w:rFonts w:ascii="Times New Roman" w:hAnsi="Times New Roman" w:cs="Times New Roman"/>
          <w:sz w:val="26"/>
          <w:szCs w:val="26"/>
        </w:rPr>
        <w:t xml:space="preserve">обеспечения безопасности дорожного движения в </w:t>
      </w:r>
      <w:r w:rsidR="00422411" w:rsidRPr="00705E56">
        <w:rPr>
          <w:rFonts w:ascii="Times New Roman" w:hAnsi="Times New Roman" w:cs="Times New Roman"/>
          <w:sz w:val="26"/>
          <w:szCs w:val="26"/>
        </w:rPr>
        <w:t xml:space="preserve">рамках муниципального контракта </w:t>
      </w:r>
      <w:r w:rsidRPr="00705E56">
        <w:rPr>
          <w:rFonts w:ascii="Times New Roman" w:hAnsi="Times New Roman" w:cs="Times New Roman"/>
          <w:sz w:val="26"/>
          <w:szCs w:val="26"/>
        </w:rPr>
        <w:t>в</w:t>
      </w:r>
      <w:r w:rsidR="00422411" w:rsidRPr="00705E56">
        <w:rPr>
          <w:rFonts w:ascii="Times New Roman" w:hAnsi="Times New Roman" w:cs="Times New Roman"/>
          <w:sz w:val="26"/>
          <w:szCs w:val="26"/>
        </w:rPr>
        <w:t xml:space="preserve">ыполнены работы по замене светофоров в количестве 6 шт. на улично-дорожной сети г. Енисейска: </w:t>
      </w:r>
    </w:p>
    <w:p w:rsidR="00422411" w:rsidRPr="00705E56" w:rsidRDefault="00422411"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перекресток ул. Рабоче- Крестьянская – ул. Бабкина; </w:t>
      </w:r>
    </w:p>
    <w:p w:rsidR="00422411" w:rsidRPr="00705E56" w:rsidRDefault="00422411"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перекресток ул. Ленина – ул. Лыткина.</w:t>
      </w:r>
    </w:p>
    <w:p w:rsidR="00422411" w:rsidRPr="00705E56" w:rsidRDefault="00422411" w:rsidP="00F1139B">
      <w:pPr>
        <w:spacing w:after="0" w:line="240" w:lineRule="auto"/>
        <w:ind w:firstLine="567"/>
        <w:jc w:val="both"/>
        <w:rPr>
          <w:rStyle w:val="FontStyle14"/>
          <w:rFonts w:ascii="Times New Roman" w:hAnsi="Times New Roman" w:cs="Times New Roman"/>
          <w:b w:val="0"/>
          <w:sz w:val="26"/>
          <w:szCs w:val="26"/>
        </w:rPr>
      </w:pPr>
      <w:r w:rsidRPr="00705E56">
        <w:rPr>
          <w:rFonts w:ascii="Times New Roman" w:hAnsi="Times New Roman" w:cs="Times New Roman"/>
          <w:sz w:val="26"/>
          <w:szCs w:val="26"/>
        </w:rPr>
        <w:t>За счет средств краевого бюджета выполнены работы по нанесению дорожной разметки на 34 пешеходных переходах г. Енисейска</w:t>
      </w:r>
      <w:r w:rsidR="00BD28A0" w:rsidRPr="00705E56">
        <w:rPr>
          <w:rFonts w:ascii="Times New Roman" w:hAnsi="Times New Roman" w:cs="Times New Roman"/>
          <w:sz w:val="26"/>
          <w:szCs w:val="26"/>
        </w:rPr>
        <w:t>.</w:t>
      </w:r>
      <w:r w:rsidRPr="00705E56">
        <w:rPr>
          <w:rFonts w:ascii="Times New Roman" w:hAnsi="Times New Roman" w:cs="Times New Roman"/>
          <w:sz w:val="26"/>
          <w:szCs w:val="26"/>
        </w:rPr>
        <w:t xml:space="preserve"> </w:t>
      </w:r>
    </w:p>
    <w:p w:rsidR="0084013A" w:rsidRPr="00705E56" w:rsidRDefault="0084013A" w:rsidP="00F1139B">
      <w:pPr>
        <w:spacing w:after="0" w:line="240" w:lineRule="auto"/>
        <w:ind w:firstLine="567"/>
        <w:jc w:val="both"/>
        <w:rPr>
          <w:rFonts w:ascii="Times New Roman" w:hAnsi="Times New Roman" w:cs="Times New Roman"/>
          <w:sz w:val="26"/>
          <w:szCs w:val="26"/>
        </w:rPr>
      </w:pPr>
    </w:p>
    <w:p w:rsidR="0002527D" w:rsidRPr="00705E56" w:rsidRDefault="0002527D" w:rsidP="00F1139B">
      <w:pPr>
        <w:spacing w:after="0" w:line="240" w:lineRule="auto"/>
        <w:ind w:firstLine="567"/>
        <w:jc w:val="both"/>
        <w:rPr>
          <w:rFonts w:ascii="Times New Roman" w:hAnsi="Times New Roman" w:cs="Times New Roman"/>
          <w:b/>
          <w:i/>
          <w:sz w:val="26"/>
          <w:szCs w:val="26"/>
        </w:rPr>
      </w:pPr>
      <w:r w:rsidRPr="00610309">
        <w:rPr>
          <w:rFonts w:ascii="Times New Roman" w:hAnsi="Times New Roman" w:cs="Times New Roman"/>
          <w:b/>
          <w:i/>
          <w:sz w:val="26"/>
          <w:szCs w:val="26"/>
        </w:rPr>
        <w:t>3.9</w:t>
      </w:r>
      <w:r w:rsidRPr="00705E56">
        <w:rPr>
          <w:rFonts w:ascii="Times New Roman" w:hAnsi="Times New Roman" w:cs="Times New Roman"/>
          <w:b/>
          <w:i/>
          <w:sz w:val="26"/>
          <w:szCs w:val="26"/>
        </w:rPr>
        <w:t xml:space="preserve"> Образование </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Успешность в реализации задач социально-экономического развития города во многом определяется уровнем образования и культуры жителей, их мировоззренческой ориентацией и духовным развитием. Муниципальная система образования города Енисейска работает с учетом приоритетов государственной образовательной политики, перспектив социально-экономического</w:t>
      </w:r>
      <w:r w:rsidR="00BA009C">
        <w:rPr>
          <w:rFonts w:ascii="Times New Roman" w:hAnsi="Times New Roman" w:cs="Times New Roman"/>
          <w:sz w:val="26"/>
          <w:szCs w:val="26"/>
        </w:rPr>
        <w:t xml:space="preserve"> </w:t>
      </w:r>
      <w:r w:rsidRPr="00705E56">
        <w:rPr>
          <w:rFonts w:ascii="Times New Roman" w:hAnsi="Times New Roman" w:cs="Times New Roman"/>
          <w:sz w:val="26"/>
          <w:szCs w:val="26"/>
        </w:rPr>
        <w:t xml:space="preserve">развития Красноярского края, стратегии социально-экономического развития города до 2030 </w:t>
      </w:r>
      <w:r w:rsidRPr="00705E56">
        <w:rPr>
          <w:rFonts w:ascii="Times New Roman" w:hAnsi="Times New Roman" w:cs="Times New Roman"/>
          <w:sz w:val="26"/>
          <w:szCs w:val="26"/>
        </w:rPr>
        <w:lastRenderedPageBreak/>
        <w:t>года, а также в целях реализации задач национальных проектов «Образование» и «Демография».</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В 2020 году сеть образовательных учреждений включает 13 муниципальных образовательных учреждений: 7 дошкольных образовательных учреждений, 5 общеобразовательных школ,  одно учреждение дополнительного образования, также в городе работает частное общеобразовательное учреждение «Енисейская православная гимназия». </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В городе создаются условия для обеспечения доступной образовательной среды дошкол</w:t>
      </w:r>
      <w:r w:rsidR="00BA009C">
        <w:rPr>
          <w:rFonts w:ascii="Times New Roman" w:hAnsi="Times New Roman" w:cs="Times New Roman"/>
          <w:sz w:val="26"/>
          <w:szCs w:val="26"/>
        </w:rPr>
        <w:t xml:space="preserve">ьного образования, которое было </w:t>
      </w:r>
      <w:r w:rsidRPr="00705E56">
        <w:rPr>
          <w:rFonts w:ascii="Times New Roman" w:hAnsi="Times New Roman" w:cs="Times New Roman"/>
          <w:sz w:val="26"/>
          <w:szCs w:val="26"/>
        </w:rPr>
        <w:t>и остается в фокусе внимания как со стороны органов власти всех уровней, так и общественности. В первую очередь это касается обеспечения детей местами в детских садах. В настоящее время на муниципальном уровне отрегулированы порядок комплектования и правила приема детей в  дошкольные  образовательн</w:t>
      </w:r>
      <w:r w:rsidR="00B85B07">
        <w:rPr>
          <w:rFonts w:ascii="Times New Roman" w:hAnsi="Times New Roman" w:cs="Times New Roman"/>
          <w:sz w:val="26"/>
          <w:szCs w:val="26"/>
        </w:rPr>
        <w:t xml:space="preserve">ые учреждения, сформирован банк </w:t>
      </w:r>
      <w:r w:rsidRPr="00705E56">
        <w:rPr>
          <w:rFonts w:ascii="Times New Roman" w:hAnsi="Times New Roman" w:cs="Times New Roman"/>
          <w:sz w:val="26"/>
          <w:szCs w:val="26"/>
        </w:rPr>
        <w:t>данных по регистрации заявителей для постановки на очередь в детский сад. Группы раннего возраста детей до 3-х лет открыты во всех муниципальных детских садах, в детском саду № 15 работает группа для детей в возрасте от года до двух лет, в детских садах № 9 и 11 работают смешанные группы для детей в возрасте от полутора до двух лет. В городе решена проблема доступности дошкольного образования для детей в возрасте 3-7 лет на 100%.</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На сегодняшний день в образовательных учреждениях стоит задача по совершенствованию образовательного процесса. В системе дошкольного образования продолжается работа по формированию педагогических практик, ориентированных  на интересы и возможности каждого ребенка.</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В детских садах созданы современные условия, способствующие успешности каждого ребенка на следующем этапе образования. Большое внимание уделяется обеспечению доступности дошкольного образования для детей с ограниченными возможностями здоровья. Несмотря на то, что для всех детей разработаны адаптированные образовательные программы, приоритетным направлением остается создание условий для детей с ОВЗ в дошкольных учреждениях. </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В муниципальной системе образования в последние годы сделан важный шаг в обновлении содержания и общего</w:t>
      </w:r>
      <w:r w:rsidR="00B85B07">
        <w:rPr>
          <w:rFonts w:ascii="Times New Roman" w:hAnsi="Times New Roman" w:cs="Times New Roman"/>
          <w:sz w:val="26"/>
          <w:szCs w:val="26"/>
        </w:rPr>
        <w:t xml:space="preserve"> </w:t>
      </w:r>
      <w:r w:rsidRPr="00705E56">
        <w:rPr>
          <w:rFonts w:ascii="Times New Roman" w:hAnsi="Times New Roman" w:cs="Times New Roman"/>
          <w:sz w:val="26"/>
          <w:szCs w:val="26"/>
        </w:rPr>
        <w:t>образования: внедряются федеральные государственные образовательные стандарты начального, основного и среднего общего образования, а также феде</w:t>
      </w:r>
      <w:r w:rsidR="00B85B07">
        <w:rPr>
          <w:rFonts w:ascii="Times New Roman" w:hAnsi="Times New Roman" w:cs="Times New Roman"/>
          <w:sz w:val="26"/>
          <w:szCs w:val="26"/>
        </w:rPr>
        <w:t xml:space="preserve">ральный государственный </w:t>
      </w:r>
      <w:r w:rsidRPr="00705E56">
        <w:rPr>
          <w:rFonts w:ascii="Times New Roman" w:hAnsi="Times New Roman" w:cs="Times New Roman"/>
          <w:sz w:val="26"/>
          <w:szCs w:val="26"/>
        </w:rPr>
        <w:t>образовательный стандарт для детей с ограниченными возможностями здоровья.</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В рамках реализации проекта «Современная школа» предполагается переориентация всех ключевых элементов системы образования на формирование функциональной грамотности как основного образовательного результата. Наиболее значимые заделы в муниципальной системе образования существуют в области формирования математической и естественно-научной грамотности. В рамках обновления содержания общего образования в предметных областях математики и физики в школах города продолжена работа по сетевому взаимодействию с преподавателями Сибирского федерального университета. </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Для решения задач развития одаренных детей, мотивированных на изучение физики и математики, обладающих неординарными способностями в области технических наук, в г. Енисейске выстраивается линия математического образования, через образовательные программы, модули дополнительного образования, формирование технологической среды.</w:t>
      </w:r>
      <w:r w:rsidR="00B85B07">
        <w:rPr>
          <w:rFonts w:ascii="Times New Roman" w:hAnsi="Times New Roman" w:cs="Times New Roman"/>
          <w:sz w:val="26"/>
          <w:szCs w:val="26"/>
        </w:rPr>
        <w:t xml:space="preserve"> З</w:t>
      </w:r>
      <w:r w:rsidRPr="00705E56">
        <w:rPr>
          <w:rFonts w:ascii="Times New Roman" w:hAnsi="Times New Roman" w:cs="Times New Roman"/>
          <w:sz w:val="26"/>
          <w:szCs w:val="26"/>
        </w:rPr>
        <w:t xml:space="preserve">начимым событием 2020 года стало открытие на базе школы № 1 Центра образования гуманитарного и цифрового профилей «Точка роста» и оформление места на базе школы № 3 для использования современного цифрового образовательного ресурса в рамках Национального проекта «Образование». Несомненно, у обучающихся не только этих школ, но и всех школ города, появятся новые возможности для своего развития. Современная цифровая </w:t>
      </w:r>
      <w:r w:rsidRPr="00705E56">
        <w:rPr>
          <w:rFonts w:ascii="Times New Roman" w:hAnsi="Times New Roman" w:cs="Times New Roman"/>
          <w:sz w:val="26"/>
          <w:szCs w:val="26"/>
        </w:rPr>
        <w:lastRenderedPageBreak/>
        <w:t>образовательная среда должна стать инфраструктурной платформой для реализации всех региональных проектов на территории города Енисейска.</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Мониторинг учебных результатов обучающихся позволяет сделать вывод о конкурентоспособности учащихся на рынке образовательных услуг. Стабильно сохраняется количество выпускников школ, награжденных золотыми медалями «За особые успехи в учении». 2020 год не стал исключением: 10</w:t>
      </w:r>
      <w:r w:rsidR="00966FC7">
        <w:rPr>
          <w:rFonts w:ascii="Times New Roman" w:hAnsi="Times New Roman" w:cs="Times New Roman"/>
          <w:sz w:val="26"/>
          <w:szCs w:val="26"/>
        </w:rPr>
        <w:t xml:space="preserve"> </w:t>
      </w:r>
      <w:r w:rsidRPr="00705E56">
        <w:rPr>
          <w:rFonts w:ascii="Times New Roman" w:hAnsi="Times New Roman" w:cs="Times New Roman"/>
          <w:sz w:val="26"/>
          <w:szCs w:val="26"/>
        </w:rPr>
        <w:t xml:space="preserve">выпускников 11 классов награждены золотыми медалями, 14 выпускников 9 классов получили аттестаты особого образца. </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В современном содержании образования особое место отводится воспитанию. В прошедшем учебном году муниципальной системой образования ставилась задача по созданию условий для развития школьного уклада, способствующего формированию инициативности, позитивной социализации, выработке умения сотрудничать, реализации разных образовательных запросов обучающихся.</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Основным механизмом реализации этих целей является вовлечение  обучающихся наших школ в Российское движение школьников, школьное добровольчество и волонтерскую деятель</w:t>
      </w:r>
      <w:r w:rsidR="00966FC7">
        <w:rPr>
          <w:rFonts w:ascii="Times New Roman" w:hAnsi="Times New Roman" w:cs="Times New Roman"/>
          <w:sz w:val="26"/>
          <w:szCs w:val="26"/>
        </w:rPr>
        <w:t xml:space="preserve">ность, Юнармию. </w:t>
      </w:r>
      <w:r w:rsidRPr="00705E56">
        <w:rPr>
          <w:rFonts w:ascii="Times New Roman" w:hAnsi="Times New Roman" w:cs="Times New Roman"/>
          <w:sz w:val="26"/>
          <w:szCs w:val="26"/>
        </w:rPr>
        <w:t>Сегодня отряды юнармейцев созданы во всех школах, их численность составляет 156 человек. Юнармейцы являются активными участниками спортивных и военно-патриотических мероприятий.</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Особую актуальность приобретает Российское движение</w:t>
      </w:r>
      <w:r w:rsidR="00966FC7">
        <w:rPr>
          <w:rFonts w:ascii="Times New Roman" w:hAnsi="Times New Roman" w:cs="Times New Roman"/>
          <w:sz w:val="26"/>
          <w:szCs w:val="26"/>
        </w:rPr>
        <w:t xml:space="preserve"> </w:t>
      </w:r>
      <w:r w:rsidRPr="00705E56">
        <w:rPr>
          <w:rFonts w:ascii="Times New Roman" w:hAnsi="Times New Roman" w:cs="Times New Roman"/>
          <w:sz w:val="26"/>
          <w:szCs w:val="26"/>
        </w:rPr>
        <w:t xml:space="preserve">школьников, в которое  активно включились все школы, всё больше детей выражают готовность вступить в члены движения – проявить свою активную гражданскую позицию, участвовать в проектной деятельности, социально-значимых мероприятиях. В течение года ребята принимали самое активное участие в акциях.  </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 xml:space="preserve">Большое количество мероприятий и акций, в которых самое активное участие приняли дети города, были посвящены 75-й годовщине Победы, Году Памяти и Славы: «Блокадный хлеб», «Письмо ветерану», «Окна Победы», Диктант Победы </w:t>
      </w:r>
      <w:r w:rsidR="00966FC7">
        <w:rPr>
          <w:rFonts w:ascii="Times New Roman" w:hAnsi="Times New Roman" w:cs="Times New Roman"/>
          <w:sz w:val="26"/>
          <w:szCs w:val="26"/>
        </w:rPr>
        <w:t xml:space="preserve">и другие. </w:t>
      </w:r>
      <w:r w:rsidRPr="00705E56">
        <w:rPr>
          <w:rFonts w:ascii="Times New Roman" w:hAnsi="Times New Roman" w:cs="Times New Roman"/>
          <w:sz w:val="26"/>
          <w:szCs w:val="26"/>
        </w:rPr>
        <w:t>Такая активность не может не радовать, ведь именно участие в данных мероприятиях позволяет формировать у подрастающего поколения уважительное отношение к своей истории, символам Отечества, народным традициям, чувство любви к Родине, родному краю, природе, развивая у них социально-полезную деятельность и поведение.</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 xml:space="preserve">В реализации проекта «Успех каждого ребенка» большое значение отводится системе дополнительного образования. Уже с 1 сентября 2020 года систему дополнительного образования введена система персонифицированного учета и персонифицированного финансирования. Переход на новую систему,  подразумевает получение ребенком доступного дополнительного образования,  обеспеченного сертификатом  учета и финансирования в любом учреждении города, реализующем программы дополнительного образования. Основными задачами по реализации  проекта «Успех каждого ребенка» в этом учебном году должны стали задачи  по  активизации участия школьников в проектах и конкурсах личностного роста; формирования предпрофессиональных компетенций, индивидуальное сопровождение одаренных детей. Участниками муниципального этапа Всероссийской олимпиады школьников в 2020 году стали 894 школьника. Из них 59 детей стали победителями, 101 получил статус призера муниципального этапа олимпиады. Региональный этап Всероссийской олимпиады школьников прошел с большим успехом. В нашей копилке 4 призовых места в региональном этапе - Крамаренко Андрей, учащийся школы  №9  стал призером по трем предметам: по обществознанию, праву и истории. Касьянов Максим, ученик школы  №2 – стал призером по ОБЖ. </w:t>
      </w:r>
    </w:p>
    <w:p w:rsidR="00DB3DB2"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С 1 марта 2020 года в Федеральный закон №273-ФЗ «Об образовании в Российской Федерации» внесены поправки об обеспечении школьников начальных классов бесплатным питанием. Изменения вступили в силу 1 сентября 2020 года и </w:t>
      </w:r>
      <w:r w:rsidRPr="00705E56">
        <w:rPr>
          <w:rFonts w:ascii="Times New Roman" w:hAnsi="Times New Roman" w:cs="Times New Roman"/>
          <w:sz w:val="26"/>
          <w:szCs w:val="26"/>
        </w:rPr>
        <w:lastRenderedPageBreak/>
        <w:t xml:space="preserve">затрагивают порядок предоставления питания, а также требования к качеству и безопасности продуктов, которые используются для приготовления завтраков и обедов в школах: школы полностью обеспечивают каждого ученика 1-4 классов как минимум одним горячим блюдом в день (не считая горячего напитка). </w:t>
      </w:r>
    </w:p>
    <w:p w:rsidR="00BD4774" w:rsidRPr="00705E56" w:rsidRDefault="00DB3DB2"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Состояние муниципальных образовательных учреждений характеризуется высокой степенью изношенности зданий, инженерных конструкций (сетей) и коммуникаций. Для обеспечения конструкционной и технической безопасности зданий муниципальных образовательных учреждений особенно актуальной становится осуществление системной работы по недопущению и устранению аварийности зданий и сооружений образовательных учреждений.</w:t>
      </w:r>
      <w:r w:rsidR="00BD4774" w:rsidRPr="00705E56">
        <w:rPr>
          <w:rFonts w:ascii="Times New Roman" w:hAnsi="Times New Roman" w:cs="Times New Roman"/>
          <w:sz w:val="26"/>
          <w:szCs w:val="26"/>
        </w:rPr>
        <w:tab/>
      </w:r>
    </w:p>
    <w:p w:rsidR="006D50E1" w:rsidRPr="00705E56" w:rsidRDefault="0002527D" w:rsidP="00F1139B">
      <w:pPr>
        <w:spacing w:after="0" w:line="240" w:lineRule="auto"/>
        <w:ind w:firstLine="567"/>
        <w:jc w:val="both"/>
        <w:rPr>
          <w:rFonts w:ascii="Times New Roman" w:hAnsi="Times New Roman" w:cs="Times New Roman"/>
          <w:b/>
          <w:i/>
          <w:sz w:val="26"/>
          <w:szCs w:val="26"/>
        </w:rPr>
      </w:pPr>
      <w:r w:rsidRPr="00610309">
        <w:rPr>
          <w:rFonts w:ascii="Times New Roman" w:hAnsi="Times New Roman" w:cs="Times New Roman"/>
          <w:b/>
          <w:i/>
          <w:sz w:val="26"/>
          <w:szCs w:val="26"/>
        </w:rPr>
        <w:t>3.10</w:t>
      </w:r>
      <w:r w:rsidRPr="00705E56">
        <w:rPr>
          <w:rFonts w:ascii="Times New Roman" w:hAnsi="Times New Roman" w:cs="Times New Roman"/>
          <w:b/>
          <w:i/>
          <w:sz w:val="26"/>
          <w:szCs w:val="26"/>
        </w:rPr>
        <w:t xml:space="preserve"> Культура</w:t>
      </w:r>
    </w:p>
    <w:p w:rsidR="00A14674" w:rsidRPr="00705E56" w:rsidRDefault="00A14674" w:rsidP="00F1139B">
      <w:pPr>
        <w:spacing w:after="0" w:line="240" w:lineRule="auto"/>
        <w:ind w:firstLine="567"/>
        <w:jc w:val="both"/>
        <w:rPr>
          <w:rFonts w:ascii="Times New Roman" w:eastAsia="Calibri" w:hAnsi="Times New Roman" w:cs="Times New Roman"/>
          <w:sz w:val="26"/>
          <w:szCs w:val="26"/>
        </w:rPr>
      </w:pPr>
      <w:r w:rsidRPr="00705E56">
        <w:rPr>
          <w:rFonts w:ascii="Times New Roman" w:eastAsia="Calibri" w:hAnsi="Times New Roman" w:cs="Times New Roman"/>
          <w:sz w:val="26"/>
          <w:szCs w:val="26"/>
        </w:rPr>
        <w:t>В систему учреждений культуры города Енисейска входят: 2 культурно-досуговых учреждения (МБУК «ГДК», МБУК «КЦ»), 3 учреждения дополнительного образования в области искусств (МБУДО «ДМШ», МБУДО «ДХШ», МБУДО «ХШ»), централизованная библиотечная система (МБУК «ЦБС»), включающая в себя 5 библиотек.</w:t>
      </w:r>
    </w:p>
    <w:p w:rsidR="00A14674" w:rsidRPr="00705E56" w:rsidRDefault="00A1467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На 01.01.2020 года в отрасли трудится 208 человек.</w:t>
      </w:r>
    </w:p>
    <w:p w:rsidR="00A14674" w:rsidRPr="00705E56" w:rsidRDefault="00A1467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Всего за 1 </w:t>
      </w:r>
      <w:r w:rsidR="00AC5100" w:rsidRPr="00705E56">
        <w:rPr>
          <w:rFonts w:ascii="Times New Roman" w:hAnsi="Times New Roman" w:cs="Times New Roman"/>
          <w:sz w:val="26"/>
          <w:szCs w:val="26"/>
        </w:rPr>
        <w:t xml:space="preserve">полугодие </w:t>
      </w:r>
      <w:r w:rsidRPr="00705E56">
        <w:rPr>
          <w:rFonts w:ascii="Times New Roman" w:hAnsi="Times New Roman" w:cs="Times New Roman"/>
          <w:sz w:val="26"/>
          <w:szCs w:val="26"/>
        </w:rPr>
        <w:t xml:space="preserve"> 2020 года учреждениями культуры города Енисейска и дополнительного образования в области искусств организовано и проведено </w:t>
      </w:r>
      <w:r w:rsidR="0082356C" w:rsidRPr="00705E56">
        <w:rPr>
          <w:rFonts w:ascii="Times New Roman" w:hAnsi="Times New Roman" w:cs="Times New Roman"/>
          <w:sz w:val="26"/>
          <w:szCs w:val="26"/>
        </w:rPr>
        <w:t>42</w:t>
      </w:r>
      <w:r w:rsidRPr="00705E56">
        <w:rPr>
          <w:rFonts w:ascii="Times New Roman" w:hAnsi="Times New Roman" w:cs="Times New Roman"/>
          <w:sz w:val="26"/>
          <w:szCs w:val="26"/>
        </w:rPr>
        <w:t>2 мероприяти</w:t>
      </w:r>
      <w:r w:rsidR="0082356C" w:rsidRPr="00705E56">
        <w:rPr>
          <w:rFonts w:ascii="Times New Roman" w:hAnsi="Times New Roman" w:cs="Times New Roman"/>
          <w:sz w:val="26"/>
          <w:szCs w:val="26"/>
        </w:rPr>
        <w:t>я</w:t>
      </w:r>
      <w:r w:rsidRPr="00705E56">
        <w:rPr>
          <w:rFonts w:ascii="Times New Roman" w:hAnsi="Times New Roman" w:cs="Times New Roman"/>
          <w:sz w:val="26"/>
          <w:szCs w:val="26"/>
        </w:rPr>
        <w:t>, которые посетили 19 672 человека.</w:t>
      </w:r>
    </w:p>
    <w:p w:rsidR="00AC5100" w:rsidRPr="00705E56" w:rsidRDefault="00AC5100"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В юбилейный год со Дня Победы в Великой отечественной войне были организованы и проведены мероприятия</w:t>
      </w:r>
      <w:r w:rsidR="00F1139B">
        <w:rPr>
          <w:rFonts w:ascii="Times New Roman" w:eastAsia="Times New Roman" w:hAnsi="Times New Roman" w:cs="Times New Roman"/>
          <w:sz w:val="26"/>
          <w:szCs w:val="26"/>
          <w:lang w:eastAsia="ru-RU"/>
        </w:rPr>
        <w:t>,</w:t>
      </w:r>
      <w:r w:rsidRPr="00705E56">
        <w:rPr>
          <w:rFonts w:ascii="Times New Roman" w:eastAsia="Times New Roman" w:hAnsi="Times New Roman" w:cs="Times New Roman"/>
          <w:sz w:val="26"/>
          <w:szCs w:val="26"/>
          <w:lang w:eastAsia="ru-RU"/>
        </w:rPr>
        <w:t xml:space="preserve"> посвященные 75-летию  Победы. Наиболее яркие и значимые из них:</w:t>
      </w:r>
    </w:p>
    <w:p w:rsidR="00AC5100" w:rsidRPr="00705E56" w:rsidRDefault="00AC5100"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Общегородской конкурс</w:t>
      </w:r>
      <w:r w:rsidR="00F1139B">
        <w:rPr>
          <w:rFonts w:ascii="Times New Roman" w:eastAsia="Times New Roman" w:hAnsi="Times New Roman" w:cs="Times New Roman"/>
          <w:sz w:val="26"/>
          <w:szCs w:val="26"/>
          <w:lang w:eastAsia="ru-RU"/>
        </w:rPr>
        <w:t>-</w:t>
      </w:r>
      <w:r w:rsidRPr="00705E56">
        <w:rPr>
          <w:rFonts w:ascii="Times New Roman" w:eastAsia="Times New Roman" w:hAnsi="Times New Roman" w:cs="Times New Roman"/>
          <w:sz w:val="26"/>
          <w:szCs w:val="26"/>
          <w:lang w:eastAsia="ru-RU"/>
        </w:rPr>
        <w:t>фестиваль «Победа одна на всех»;</w:t>
      </w:r>
    </w:p>
    <w:p w:rsidR="00AC5100" w:rsidRPr="00705E56" w:rsidRDefault="00AC5100"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Видео-урок по музыкальной литературе «Песни военных лет», проведенный МБУ «ДМШ» г. Енисейска;</w:t>
      </w:r>
    </w:p>
    <w:p w:rsidR="00AC5100" w:rsidRPr="00705E56" w:rsidRDefault="00AC5100"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hAnsi="Times New Roman" w:cs="Times New Roman"/>
          <w:sz w:val="26"/>
          <w:szCs w:val="26"/>
        </w:rPr>
        <w:t xml:space="preserve">Торжественное мероприятие «Славься русская земля!», </w:t>
      </w:r>
    </w:p>
    <w:p w:rsidR="00AC5100" w:rsidRPr="00705E56" w:rsidRDefault="00AC5100"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Видео-концерты "Они сражались за Родину",</w:t>
      </w:r>
      <w:r w:rsidR="00724AFA">
        <w:rPr>
          <w:rFonts w:ascii="Times New Roman" w:eastAsia="Times New Roman" w:hAnsi="Times New Roman" w:cs="Times New Roman"/>
          <w:sz w:val="26"/>
          <w:szCs w:val="26"/>
          <w:lang w:eastAsia="ru-RU"/>
        </w:rPr>
        <w:t xml:space="preserve"> </w:t>
      </w:r>
      <w:r w:rsidRPr="00705E56">
        <w:rPr>
          <w:rFonts w:ascii="Times New Roman" w:eastAsia="Times New Roman" w:hAnsi="Times New Roman" w:cs="Times New Roman"/>
          <w:sz w:val="26"/>
          <w:szCs w:val="26"/>
          <w:lang w:eastAsia="ru-RU"/>
        </w:rPr>
        <w:t>проведенные МБУ «ДМШ» г. Енисейска;</w:t>
      </w:r>
    </w:p>
    <w:p w:rsidR="00AC5100" w:rsidRPr="00705E56" w:rsidRDefault="00AC5100"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Городской конкурс-фестиваль "Победа одна на всех", прошедший в МБУК «Культурный центр» г. Енисейска.</w:t>
      </w:r>
    </w:p>
    <w:p w:rsidR="00F1139B" w:rsidRDefault="00F1139B" w:rsidP="00F1139B">
      <w:pPr>
        <w:spacing w:after="0" w:line="240" w:lineRule="auto"/>
        <w:ind w:firstLine="567"/>
        <w:jc w:val="both"/>
        <w:rPr>
          <w:rFonts w:ascii="Times New Roman" w:hAnsi="Times New Roman" w:cs="Times New Roman"/>
          <w:sz w:val="26"/>
          <w:szCs w:val="26"/>
        </w:rPr>
      </w:pPr>
    </w:p>
    <w:p w:rsidR="0082356C" w:rsidRPr="00705E56" w:rsidRDefault="00A1467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С целью снижения рисков распространения корон</w:t>
      </w:r>
      <w:r w:rsidR="00A66801">
        <w:rPr>
          <w:rFonts w:ascii="Times New Roman" w:hAnsi="Times New Roman" w:cs="Times New Roman"/>
          <w:sz w:val="26"/>
          <w:szCs w:val="26"/>
        </w:rPr>
        <w:t>а</w:t>
      </w:r>
      <w:r w:rsidRPr="00705E56">
        <w:rPr>
          <w:rFonts w:ascii="Times New Roman" w:hAnsi="Times New Roman" w:cs="Times New Roman"/>
          <w:sz w:val="26"/>
          <w:szCs w:val="26"/>
        </w:rPr>
        <w:t>вирусной инфекции, вызванной 2019-</w:t>
      </w:r>
      <w:r w:rsidRPr="00705E56">
        <w:rPr>
          <w:rFonts w:ascii="Times New Roman" w:hAnsi="Times New Roman" w:cs="Times New Roman"/>
          <w:sz w:val="26"/>
          <w:szCs w:val="26"/>
          <w:lang w:val="en-US"/>
        </w:rPr>
        <w:t>nCoV</w:t>
      </w:r>
      <w:r w:rsidRPr="00705E56">
        <w:rPr>
          <w:rFonts w:ascii="Times New Roman" w:hAnsi="Times New Roman" w:cs="Times New Roman"/>
          <w:sz w:val="26"/>
          <w:szCs w:val="26"/>
        </w:rPr>
        <w:t>, во втором квартале 2020 года все мероприятия учреждений культуры были перенесены на онлайн-площадки в сети «Интернет», а образовательный процесс в учреждениях дополнительного образования в области искусств переведен в дистанционный режим. Всего за 2 квартал было представлено 211 мероприятий разного формата.</w:t>
      </w:r>
    </w:p>
    <w:p w:rsidR="00A14674" w:rsidRPr="00705E56" w:rsidRDefault="00A1467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 Выпускниками школ</w:t>
      </w:r>
      <w:r w:rsidR="0082356C" w:rsidRPr="00705E56">
        <w:rPr>
          <w:rFonts w:ascii="Times New Roman" w:hAnsi="Times New Roman" w:cs="Times New Roman"/>
          <w:sz w:val="26"/>
          <w:szCs w:val="26"/>
        </w:rPr>
        <w:t xml:space="preserve"> </w:t>
      </w:r>
      <w:r w:rsidR="005E453E" w:rsidRPr="00705E56">
        <w:rPr>
          <w:rFonts w:ascii="Times New Roman" w:hAnsi="Times New Roman" w:cs="Times New Roman"/>
          <w:sz w:val="26"/>
          <w:szCs w:val="26"/>
        </w:rPr>
        <w:t xml:space="preserve">дополнительного образования </w:t>
      </w:r>
      <w:r w:rsidR="0082356C" w:rsidRPr="00705E56">
        <w:rPr>
          <w:rFonts w:ascii="Times New Roman" w:hAnsi="Times New Roman" w:cs="Times New Roman"/>
          <w:sz w:val="26"/>
          <w:szCs w:val="26"/>
        </w:rPr>
        <w:t>2020 г.</w:t>
      </w:r>
      <w:r w:rsidRPr="00705E56">
        <w:rPr>
          <w:rFonts w:ascii="Times New Roman" w:hAnsi="Times New Roman" w:cs="Times New Roman"/>
          <w:sz w:val="26"/>
          <w:szCs w:val="26"/>
        </w:rPr>
        <w:t xml:space="preserve"> стали 214 человек, 3</w:t>
      </w:r>
      <w:r w:rsidR="005E453E" w:rsidRPr="00705E56">
        <w:rPr>
          <w:rFonts w:ascii="Times New Roman" w:hAnsi="Times New Roman" w:cs="Times New Roman"/>
          <w:sz w:val="26"/>
          <w:szCs w:val="26"/>
        </w:rPr>
        <w:t xml:space="preserve"> чел. </w:t>
      </w:r>
      <w:r w:rsidRPr="00705E56">
        <w:rPr>
          <w:rFonts w:ascii="Times New Roman" w:hAnsi="Times New Roman" w:cs="Times New Roman"/>
          <w:sz w:val="26"/>
          <w:szCs w:val="26"/>
        </w:rPr>
        <w:t xml:space="preserve">из которых продолжили обучение в профильных профессиональных образовательных  учреждениях по направлениям: гитара, домра, музыкальное искусство.     </w:t>
      </w:r>
    </w:p>
    <w:p w:rsidR="00A14674" w:rsidRPr="00705E56" w:rsidRDefault="00A1467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Ученику муниципального бюджетного учреждения дополнительного образования «Хореографическая школа» г. Енисейска – Мизонову Максиму, присвоена стипендия им. М.С. Годенко в области хореографического искусства.</w:t>
      </w:r>
    </w:p>
    <w:p w:rsidR="00A14674" w:rsidRPr="00705E56" w:rsidRDefault="00A1467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Творческие коллективы учреждений и учащиеся школ дополнительного образования в области искусств активно принимали участие в фестивалях,  конкурсах и акциях разного уровня, занимая призовые места и представляя город на высоком уровне: Всероссийский конкурс-выставка художественного творчества «Багульник»; Всероссийский конкурс детского художественного творчества «Славлю тебя, мой город!»; Международный конкурс хореографического творчества «Колесо фортуны»;</w:t>
      </w:r>
      <w:r w:rsidRPr="00705E56">
        <w:rPr>
          <w:rFonts w:ascii="Times New Roman" w:eastAsia="Calibri" w:hAnsi="Times New Roman" w:cs="Times New Roman"/>
          <w:sz w:val="26"/>
          <w:szCs w:val="26"/>
        </w:rPr>
        <w:t xml:space="preserve"> Международный конкурс вокалистов «Песни победы»; Всероссийский конкурс </w:t>
      </w:r>
      <w:r w:rsidRPr="00705E56">
        <w:rPr>
          <w:rFonts w:ascii="Times New Roman" w:eastAsia="Calibri" w:hAnsi="Times New Roman" w:cs="Times New Roman"/>
          <w:sz w:val="26"/>
          <w:szCs w:val="26"/>
        </w:rPr>
        <w:lastRenderedPageBreak/>
        <w:t xml:space="preserve">творческих работ "Моя страна - Россия", посвященный Государственному празднику Дню России; II открытый фестиваль-конкурс традиционной народной культуры «Троицкие гуляния на ключах»; Международный конкурс «Наука. Творчество. Успех - 2020»; </w:t>
      </w:r>
      <w:r w:rsidRPr="00705E56">
        <w:rPr>
          <w:rFonts w:ascii="Times New Roman" w:hAnsi="Times New Roman" w:cs="Times New Roman"/>
          <w:sz w:val="26"/>
          <w:szCs w:val="26"/>
          <w:lang w:val="en-US"/>
        </w:rPr>
        <w:t>XI</w:t>
      </w:r>
      <w:r w:rsidRPr="00705E56">
        <w:rPr>
          <w:rFonts w:ascii="Times New Roman" w:hAnsi="Times New Roman" w:cs="Times New Roman"/>
          <w:sz w:val="26"/>
          <w:szCs w:val="26"/>
        </w:rPr>
        <w:t xml:space="preserve"> Международный фестиваль экранной культуры «Человеческое кино»; Всероссийский литературный конкурс «Писатель года»</w:t>
      </w:r>
      <w:r w:rsidR="00F1139B">
        <w:rPr>
          <w:rFonts w:ascii="Times New Roman" w:hAnsi="Times New Roman" w:cs="Times New Roman"/>
          <w:sz w:val="26"/>
          <w:szCs w:val="26"/>
        </w:rPr>
        <w:t xml:space="preserve"> (</w:t>
      </w:r>
      <w:r w:rsidRPr="00705E56">
        <w:rPr>
          <w:rFonts w:ascii="Times New Roman" w:hAnsi="Times New Roman" w:cs="Times New Roman"/>
          <w:sz w:val="26"/>
          <w:szCs w:val="26"/>
        </w:rPr>
        <w:t>номинация «Юмор»</w:t>
      </w:r>
      <w:r w:rsidR="00F1139B">
        <w:rPr>
          <w:rFonts w:ascii="Times New Roman" w:hAnsi="Times New Roman" w:cs="Times New Roman"/>
          <w:sz w:val="26"/>
          <w:szCs w:val="26"/>
        </w:rPr>
        <w:t>)</w:t>
      </w:r>
      <w:r w:rsidRPr="00705E56">
        <w:rPr>
          <w:rFonts w:ascii="Times New Roman" w:hAnsi="Times New Roman" w:cs="Times New Roman"/>
          <w:sz w:val="26"/>
          <w:szCs w:val="26"/>
        </w:rPr>
        <w:t>; Краевой литературный конкурс «Всё, что сердцу дорого»;  Краевой конкурс  детских и молодёжных фольклорных ансамблей «Из века в век»</w:t>
      </w:r>
      <w:r w:rsidR="00724AFA">
        <w:rPr>
          <w:rFonts w:ascii="Times New Roman" w:hAnsi="Times New Roman" w:cs="Times New Roman"/>
          <w:sz w:val="26"/>
          <w:szCs w:val="26"/>
        </w:rPr>
        <w:t xml:space="preserve"> </w:t>
      </w:r>
      <w:r w:rsidRPr="00705E56">
        <w:rPr>
          <w:rFonts w:ascii="Times New Roman" w:hAnsi="Times New Roman" w:cs="Times New Roman"/>
          <w:sz w:val="26"/>
          <w:szCs w:val="26"/>
        </w:rPr>
        <w:t>и др.</w:t>
      </w:r>
    </w:p>
    <w:p w:rsidR="00A14674" w:rsidRPr="00705E56" w:rsidRDefault="00A1467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Специалисты отрасли «культура» г.Енисейска прошли курсы повышения квалификации, в том числе в рамках реализации проекта «Творческие люди» национального проекта «Культура», всего за 1 полугодие 2020 года </w:t>
      </w:r>
      <w:r w:rsidR="002D623A" w:rsidRPr="00705E56">
        <w:rPr>
          <w:rFonts w:ascii="Times New Roman" w:hAnsi="Times New Roman" w:cs="Times New Roman"/>
          <w:sz w:val="26"/>
          <w:szCs w:val="26"/>
        </w:rPr>
        <w:t xml:space="preserve">прошли обучение </w:t>
      </w:r>
      <w:r w:rsidRPr="00705E56">
        <w:rPr>
          <w:rFonts w:ascii="Times New Roman" w:hAnsi="Times New Roman" w:cs="Times New Roman"/>
          <w:sz w:val="26"/>
          <w:szCs w:val="26"/>
        </w:rPr>
        <w:t xml:space="preserve"> 19 человек.</w:t>
      </w:r>
    </w:p>
    <w:p w:rsidR="001D1C98" w:rsidRPr="00705E56" w:rsidRDefault="00A14674" w:rsidP="00F1139B">
      <w:pPr>
        <w:spacing w:after="0" w:line="240" w:lineRule="auto"/>
        <w:ind w:right="-1" w:firstLine="567"/>
        <w:jc w:val="both"/>
        <w:rPr>
          <w:rFonts w:ascii="Times New Roman" w:hAnsi="Times New Roman" w:cs="Times New Roman"/>
          <w:sz w:val="26"/>
          <w:szCs w:val="26"/>
        </w:rPr>
      </w:pPr>
      <w:r w:rsidRPr="00705E56">
        <w:rPr>
          <w:rFonts w:ascii="Times New Roman" w:hAnsi="Times New Roman" w:cs="Times New Roman"/>
          <w:sz w:val="26"/>
          <w:szCs w:val="26"/>
        </w:rPr>
        <w:t>В течение 1 полугодия 2020 года</w:t>
      </w:r>
      <w:r w:rsidR="002D623A" w:rsidRPr="00705E56">
        <w:rPr>
          <w:rFonts w:ascii="Times New Roman" w:hAnsi="Times New Roman" w:cs="Times New Roman"/>
          <w:sz w:val="26"/>
          <w:szCs w:val="26"/>
        </w:rPr>
        <w:t xml:space="preserve"> </w:t>
      </w:r>
      <w:r w:rsidRPr="00705E56">
        <w:rPr>
          <w:rFonts w:ascii="Times New Roman" w:hAnsi="Times New Roman" w:cs="Times New Roman"/>
          <w:sz w:val="26"/>
          <w:szCs w:val="26"/>
        </w:rPr>
        <w:t>заключены соглашения: на комплектование книжных фондов библиотек муниципальных образований Красноярского края (приобретение книжных изданий для МБУК «ЦБС»);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(проведение текущего ремонта в здании МБУК «ГДК»);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(установка окон в здании МБУК «ГДК», приобретение оборудования для создания музыкального зала в МБУДО «ДМШ»).</w:t>
      </w:r>
    </w:p>
    <w:p w:rsidR="000109EF" w:rsidRPr="00705E56" w:rsidRDefault="000109EF" w:rsidP="00F1139B">
      <w:pPr>
        <w:spacing w:after="0" w:line="240" w:lineRule="auto"/>
        <w:ind w:right="-1" w:firstLine="567"/>
        <w:jc w:val="both"/>
        <w:rPr>
          <w:rFonts w:ascii="Times New Roman" w:hAnsi="Times New Roman" w:cs="Times New Roman"/>
          <w:sz w:val="26"/>
          <w:szCs w:val="26"/>
        </w:rPr>
      </w:pPr>
    </w:p>
    <w:p w:rsidR="00534314" w:rsidRPr="00705E56" w:rsidRDefault="003E77AC"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r>
      <w:r w:rsidR="00C81AD6" w:rsidRPr="00705E56">
        <w:rPr>
          <w:rFonts w:ascii="Times New Roman" w:hAnsi="Times New Roman" w:cs="Times New Roman"/>
          <w:sz w:val="26"/>
          <w:szCs w:val="26"/>
        </w:rPr>
        <w:t xml:space="preserve">Одним </w:t>
      </w:r>
      <w:r w:rsidR="00F1139B">
        <w:rPr>
          <w:rFonts w:ascii="Times New Roman" w:hAnsi="Times New Roman" w:cs="Times New Roman"/>
          <w:sz w:val="26"/>
          <w:szCs w:val="26"/>
        </w:rPr>
        <w:t xml:space="preserve">из основных направлений </w:t>
      </w:r>
      <w:r w:rsidR="00C81AD6" w:rsidRPr="00705E56">
        <w:rPr>
          <w:rFonts w:ascii="Times New Roman" w:hAnsi="Times New Roman" w:cs="Times New Roman"/>
          <w:sz w:val="26"/>
          <w:szCs w:val="26"/>
        </w:rPr>
        <w:t>социально-экономического развития Енисейска</w:t>
      </w:r>
      <w:r w:rsidRPr="00705E56">
        <w:rPr>
          <w:rFonts w:ascii="Times New Roman" w:hAnsi="Times New Roman" w:cs="Times New Roman"/>
          <w:sz w:val="26"/>
          <w:szCs w:val="26"/>
        </w:rPr>
        <w:t xml:space="preserve"> </w:t>
      </w:r>
      <w:r w:rsidR="00C81AD6" w:rsidRPr="00705E56">
        <w:rPr>
          <w:rFonts w:ascii="Times New Roman" w:hAnsi="Times New Roman" w:cs="Times New Roman"/>
          <w:sz w:val="26"/>
          <w:szCs w:val="26"/>
        </w:rPr>
        <w:t xml:space="preserve">является </w:t>
      </w:r>
      <w:r w:rsidRPr="00705E56">
        <w:rPr>
          <w:rFonts w:ascii="Times New Roman" w:hAnsi="Times New Roman" w:cs="Times New Roman"/>
          <w:sz w:val="26"/>
          <w:szCs w:val="26"/>
        </w:rPr>
        <w:t>развитие туризма</w:t>
      </w:r>
      <w:r w:rsidR="00C81AD6" w:rsidRPr="00705E56">
        <w:rPr>
          <w:rFonts w:ascii="Times New Roman" w:hAnsi="Times New Roman" w:cs="Times New Roman"/>
          <w:sz w:val="26"/>
          <w:szCs w:val="26"/>
        </w:rPr>
        <w:t>.</w:t>
      </w:r>
      <w:r w:rsidR="00F1139B">
        <w:rPr>
          <w:rFonts w:ascii="Times New Roman" w:hAnsi="Times New Roman" w:cs="Times New Roman"/>
          <w:sz w:val="26"/>
          <w:szCs w:val="26"/>
        </w:rPr>
        <w:t xml:space="preserve"> </w:t>
      </w:r>
      <w:r w:rsidR="001D1C98" w:rsidRPr="00705E56">
        <w:rPr>
          <w:rFonts w:ascii="Times New Roman" w:hAnsi="Times New Roman" w:cs="Times New Roman"/>
          <w:sz w:val="26"/>
          <w:szCs w:val="26"/>
        </w:rPr>
        <w:t xml:space="preserve">Енисейск обладает туристско-рекреационным потенциалом, заключённым в богатом историческом прошлом, наличии большого количества памятников истории, культуры, архитектуры. </w:t>
      </w:r>
    </w:p>
    <w:p w:rsidR="001D1C98" w:rsidRPr="00705E56" w:rsidRDefault="00534314"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r>
      <w:r w:rsidR="001D1C98" w:rsidRPr="00705E56">
        <w:rPr>
          <w:rFonts w:ascii="Times New Roman" w:hAnsi="Times New Roman" w:cs="Times New Roman"/>
          <w:sz w:val="26"/>
          <w:szCs w:val="26"/>
        </w:rPr>
        <w:t xml:space="preserve">Перспектива развития города связана с </w:t>
      </w:r>
      <w:r w:rsidR="0028246B" w:rsidRPr="00705E56">
        <w:rPr>
          <w:rFonts w:ascii="Times New Roman" w:hAnsi="Times New Roman" w:cs="Times New Roman"/>
          <w:sz w:val="26"/>
          <w:szCs w:val="26"/>
        </w:rPr>
        <w:t xml:space="preserve">его </w:t>
      </w:r>
      <w:r w:rsidR="001D1C98" w:rsidRPr="00705E56">
        <w:rPr>
          <w:rFonts w:ascii="Times New Roman" w:hAnsi="Times New Roman" w:cs="Times New Roman"/>
          <w:sz w:val="26"/>
          <w:szCs w:val="26"/>
        </w:rPr>
        <w:t xml:space="preserve">позиционированием в качестве центра культурно-познавательного, событийного и паломнического туризма на региональном и федеральном уровне. </w:t>
      </w:r>
      <w:r w:rsidR="00C62CB0" w:rsidRPr="00705E56">
        <w:rPr>
          <w:rFonts w:ascii="Times New Roman" w:hAnsi="Times New Roman" w:cs="Times New Roman"/>
          <w:sz w:val="26"/>
          <w:szCs w:val="26"/>
        </w:rPr>
        <w:t xml:space="preserve">В рамках популяризации, осуществляется размещение актуальных новостей и иной информации на туристско-информационном портале города Енисейска </w:t>
      </w:r>
      <w:hyperlink r:id="rId9" w:history="1">
        <w:r w:rsidR="00C62CB0" w:rsidRPr="00705E56">
          <w:rPr>
            <w:rStyle w:val="af3"/>
            <w:rFonts w:ascii="Times New Roman" w:hAnsi="Times New Roman" w:cs="Times New Roman"/>
            <w:sz w:val="26"/>
            <w:szCs w:val="26"/>
          </w:rPr>
          <w:t>http://eniseysk400.info/</w:t>
        </w:r>
      </w:hyperlink>
      <w:r w:rsidR="00C62CB0" w:rsidRPr="00705E56">
        <w:rPr>
          <w:rFonts w:ascii="Times New Roman" w:hAnsi="Times New Roman" w:cs="Times New Roman"/>
          <w:sz w:val="26"/>
          <w:szCs w:val="26"/>
        </w:rPr>
        <w:t>, действует мобильное приложение - гид.</w:t>
      </w:r>
    </w:p>
    <w:p w:rsidR="000109EF" w:rsidRPr="00705E56" w:rsidRDefault="00C62CB0" w:rsidP="00F1139B">
      <w:pPr>
        <w:shd w:val="clear" w:color="auto" w:fill="FFFFFF"/>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В 1 полугодии 2020 г. разработаны маршруты и сценарный план культурной программы в межмуниципальном маршруте «Экспедиция по Енисею» для ООО «Водоходъ». Проведена апробация маршрута, который посетило  около 50 человек. Незначительное количество </w:t>
      </w:r>
      <w:r w:rsidR="000109EF" w:rsidRPr="00705E56">
        <w:rPr>
          <w:rFonts w:ascii="Times New Roman" w:hAnsi="Times New Roman" w:cs="Times New Roman"/>
          <w:sz w:val="26"/>
          <w:szCs w:val="26"/>
        </w:rPr>
        <w:t>посетителей в 1 полугодии связано с запретом на проведение массовых мероприятий, направленных на предупреждение распространения новой коронавирусной инфекции.</w:t>
      </w:r>
    </w:p>
    <w:p w:rsidR="000109EF" w:rsidRPr="00705E56" w:rsidRDefault="000109EF" w:rsidP="00F1139B">
      <w:pPr>
        <w:shd w:val="clear" w:color="auto" w:fill="FFFFFF"/>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МКУ </w:t>
      </w:r>
      <w:r w:rsidR="00F1139B">
        <w:rPr>
          <w:rFonts w:ascii="Times New Roman" w:hAnsi="Times New Roman" w:cs="Times New Roman"/>
          <w:sz w:val="26"/>
          <w:szCs w:val="26"/>
        </w:rPr>
        <w:t xml:space="preserve">«Управление культуры и туризма» </w:t>
      </w:r>
      <w:r w:rsidRPr="00705E56">
        <w:rPr>
          <w:rFonts w:ascii="Times New Roman" w:hAnsi="Times New Roman" w:cs="Times New Roman"/>
          <w:sz w:val="26"/>
          <w:szCs w:val="26"/>
        </w:rPr>
        <w:t>р</w:t>
      </w:r>
      <w:r w:rsidR="00C62CB0" w:rsidRPr="00705E56">
        <w:rPr>
          <w:rFonts w:ascii="Times New Roman" w:hAnsi="Times New Roman" w:cs="Times New Roman"/>
          <w:sz w:val="26"/>
          <w:szCs w:val="26"/>
        </w:rPr>
        <w:t xml:space="preserve">азработан совместный межтерриториальный проект учреждений культуры и социально ориентированной некоммерческой организацией для подачи заявки на конкурс «Инновационные социально значимые проекты», направленного на популяризацию изделий мастеров и работ художников в сети интернет среди потенциальных потребителей. </w:t>
      </w:r>
      <w:r w:rsidRPr="00705E56">
        <w:rPr>
          <w:rFonts w:ascii="Times New Roman" w:hAnsi="Times New Roman" w:cs="Times New Roman"/>
          <w:sz w:val="26"/>
          <w:szCs w:val="26"/>
        </w:rPr>
        <w:t xml:space="preserve">Разработан пакет документов для договорных отношений с автотранспортными предприятиями, организациями </w:t>
      </w:r>
      <w:r w:rsidR="00D230B3" w:rsidRPr="00705E56">
        <w:rPr>
          <w:rFonts w:ascii="Times New Roman" w:hAnsi="Times New Roman" w:cs="Times New Roman"/>
          <w:sz w:val="26"/>
          <w:szCs w:val="26"/>
        </w:rPr>
        <w:t xml:space="preserve">общественного питания </w:t>
      </w:r>
      <w:r w:rsidRPr="00705E56">
        <w:rPr>
          <w:rFonts w:ascii="Times New Roman" w:hAnsi="Times New Roman" w:cs="Times New Roman"/>
          <w:sz w:val="26"/>
          <w:szCs w:val="26"/>
        </w:rPr>
        <w:t>по предоставлению питания и частными коллекционерами.</w:t>
      </w:r>
    </w:p>
    <w:p w:rsidR="00C62CB0" w:rsidRPr="00705E56" w:rsidRDefault="000109EF" w:rsidP="00F1139B">
      <w:pPr>
        <w:shd w:val="clear" w:color="auto" w:fill="FFFFFF"/>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 </w:t>
      </w:r>
      <w:r w:rsidR="00D230B3" w:rsidRPr="00705E56">
        <w:rPr>
          <w:rFonts w:ascii="Times New Roman" w:hAnsi="Times New Roman" w:cs="Times New Roman"/>
          <w:sz w:val="26"/>
          <w:szCs w:val="26"/>
        </w:rPr>
        <w:t xml:space="preserve">Отработаны вопросы </w:t>
      </w:r>
      <w:r w:rsidRPr="00705E56">
        <w:rPr>
          <w:rFonts w:ascii="Times New Roman" w:hAnsi="Times New Roman" w:cs="Times New Roman"/>
          <w:sz w:val="26"/>
          <w:szCs w:val="26"/>
        </w:rPr>
        <w:t xml:space="preserve"> по взаимодействию </w:t>
      </w:r>
      <w:r w:rsidR="00D230B3" w:rsidRPr="00705E56">
        <w:rPr>
          <w:rFonts w:ascii="Times New Roman" w:hAnsi="Times New Roman" w:cs="Times New Roman"/>
          <w:sz w:val="26"/>
          <w:szCs w:val="26"/>
        </w:rPr>
        <w:t xml:space="preserve">с </w:t>
      </w:r>
      <w:r w:rsidRPr="00705E56">
        <w:rPr>
          <w:rFonts w:ascii="Times New Roman" w:hAnsi="Times New Roman" w:cs="Times New Roman"/>
          <w:sz w:val="26"/>
          <w:szCs w:val="26"/>
        </w:rPr>
        <w:t>КГБУК «Енисейский краеведческий музей имени А. И. Кытманова» для дальнейшей работы по экскурсионному обслуживанию, в том числе в рамках общих культурных мероприятий на территории</w:t>
      </w:r>
      <w:r w:rsidR="00D230B3" w:rsidRPr="00705E56">
        <w:rPr>
          <w:rFonts w:ascii="Times New Roman" w:hAnsi="Times New Roman" w:cs="Times New Roman"/>
          <w:sz w:val="26"/>
          <w:szCs w:val="26"/>
        </w:rPr>
        <w:t xml:space="preserve"> города</w:t>
      </w:r>
      <w:r w:rsidRPr="00705E56">
        <w:rPr>
          <w:rFonts w:ascii="Times New Roman" w:hAnsi="Times New Roman" w:cs="Times New Roman"/>
          <w:sz w:val="26"/>
          <w:szCs w:val="26"/>
        </w:rPr>
        <w:t xml:space="preserve">. </w:t>
      </w:r>
    </w:p>
    <w:p w:rsidR="00D178D5" w:rsidRPr="00705E56" w:rsidRDefault="00DE248D"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hAnsi="Times New Roman" w:cs="Times New Roman"/>
          <w:sz w:val="26"/>
          <w:szCs w:val="26"/>
        </w:rPr>
        <w:tab/>
      </w:r>
    </w:p>
    <w:p w:rsidR="00D178D5" w:rsidRPr="00705E56" w:rsidRDefault="006D50E1" w:rsidP="00F1139B">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ru-RU"/>
        </w:rPr>
      </w:pPr>
      <w:r w:rsidRPr="00610309">
        <w:rPr>
          <w:rFonts w:ascii="Times New Roman" w:eastAsia="Times New Roman" w:hAnsi="Times New Roman" w:cs="Times New Roman"/>
          <w:b/>
          <w:i/>
          <w:sz w:val="26"/>
          <w:szCs w:val="26"/>
          <w:lang w:eastAsia="ru-RU"/>
        </w:rPr>
        <w:t>3.11</w:t>
      </w:r>
      <w:r w:rsidRPr="00705E56">
        <w:rPr>
          <w:rFonts w:ascii="Times New Roman" w:eastAsia="Times New Roman" w:hAnsi="Times New Roman" w:cs="Times New Roman"/>
          <w:b/>
          <w:i/>
          <w:sz w:val="26"/>
          <w:szCs w:val="26"/>
          <w:lang w:eastAsia="ru-RU"/>
        </w:rPr>
        <w:t xml:space="preserve"> Физическая культура и спорт</w:t>
      </w:r>
    </w:p>
    <w:p w:rsidR="003F624D" w:rsidRPr="00705E56" w:rsidRDefault="003F624D" w:rsidP="00F1139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3F624D" w:rsidRPr="00705E56" w:rsidRDefault="003F624D" w:rsidP="00F1139B">
      <w:pPr>
        <w:pStyle w:val="11"/>
        <w:ind w:firstLine="567"/>
        <w:jc w:val="both"/>
        <w:rPr>
          <w:rStyle w:val="FontStyle15"/>
          <w:rFonts w:ascii="Times New Roman" w:hAnsi="Times New Roman" w:cs="Times New Roman"/>
          <w:sz w:val="26"/>
          <w:szCs w:val="26"/>
        </w:rPr>
      </w:pPr>
      <w:r w:rsidRPr="00705E56">
        <w:rPr>
          <w:rStyle w:val="FontStyle15"/>
          <w:rFonts w:ascii="Times New Roman" w:hAnsi="Times New Roman" w:cs="Times New Roman"/>
          <w:sz w:val="26"/>
          <w:szCs w:val="26"/>
        </w:rPr>
        <w:t>Физкульту</w:t>
      </w:r>
      <w:r w:rsidRPr="00705E56">
        <w:rPr>
          <w:rStyle w:val="FontStyle15"/>
          <w:rFonts w:ascii="Times New Roman" w:hAnsi="Times New Roman" w:cs="Times New Roman"/>
          <w:sz w:val="26"/>
          <w:szCs w:val="26"/>
        </w:rPr>
        <w:softHyphen/>
        <w:t>ра и спорт - это важный фактор ре</w:t>
      </w:r>
      <w:r w:rsidRPr="00705E56">
        <w:rPr>
          <w:rStyle w:val="FontStyle15"/>
          <w:rFonts w:ascii="Times New Roman" w:hAnsi="Times New Roman" w:cs="Times New Roman"/>
          <w:sz w:val="26"/>
          <w:szCs w:val="26"/>
        </w:rPr>
        <w:softHyphen/>
        <w:t>шения многих социальных проблем: пропаганды здоро</w:t>
      </w:r>
      <w:r w:rsidRPr="00705E56">
        <w:rPr>
          <w:rStyle w:val="FontStyle15"/>
          <w:rFonts w:ascii="Times New Roman" w:hAnsi="Times New Roman" w:cs="Times New Roman"/>
          <w:sz w:val="26"/>
          <w:szCs w:val="26"/>
        </w:rPr>
        <w:softHyphen/>
        <w:t>вого образа жизни, укрепления здоро</w:t>
      </w:r>
      <w:r w:rsidRPr="00705E56">
        <w:rPr>
          <w:rStyle w:val="FontStyle15"/>
          <w:rFonts w:ascii="Times New Roman" w:hAnsi="Times New Roman" w:cs="Times New Roman"/>
          <w:sz w:val="26"/>
          <w:szCs w:val="26"/>
        </w:rPr>
        <w:softHyphen/>
        <w:t>вья, воспи</w:t>
      </w:r>
      <w:r w:rsidRPr="00705E56">
        <w:rPr>
          <w:rStyle w:val="FontStyle15"/>
          <w:rFonts w:ascii="Times New Roman" w:hAnsi="Times New Roman" w:cs="Times New Roman"/>
          <w:sz w:val="26"/>
          <w:szCs w:val="26"/>
        </w:rPr>
        <w:softHyphen/>
        <w:t>тания молодежи и организации досу</w:t>
      </w:r>
      <w:r w:rsidRPr="00705E56">
        <w:rPr>
          <w:rStyle w:val="FontStyle15"/>
          <w:rFonts w:ascii="Times New Roman" w:hAnsi="Times New Roman" w:cs="Times New Roman"/>
          <w:sz w:val="26"/>
          <w:szCs w:val="26"/>
        </w:rPr>
        <w:softHyphen/>
        <w:t xml:space="preserve">га. </w:t>
      </w:r>
    </w:p>
    <w:p w:rsidR="003F624D" w:rsidRPr="00705E56" w:rsidRDefault="003F624D"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На территории города в 2020 году функционируют 55 спортивных сооружений, 22 спортивных зала, 29 спортивных плоскостных сооружений.</w:t>
      </w:r>
    </w:p>
    <w:p w:rsidR="003F624D" w:rsidRPr="00705E56" w:rsidRDefault="003F624D"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В течение первого полугодия 2020 года муниципальные услуги (работы) в области физической культуры и спорта предоставлялись на территории города Енисейска учреждениями физкультурно-спортивной направленности:</w:t>
      </w:r>
      <w:r w:rsidR="00452182">
        <w:rPr>
          <w:rFonts w:ascii="Times New Roman" w:hAnsi="Times New Roman" w:cs="Times New Roman"/>
          <w:sz w:val="26"/>
          <w:szCs w:val="26"/>
        </w:rPr>
        <w:t xml:space="preserve"> </w:t>
      </w:r>
      <w:r w:rsidRPr="00705E56">
        <w:rPr>
          <w:rFonts w:ascii="Times New Roman" w:hAnsi="Times New Roman" w:cs="Times New Roman"/>
          <w:sz w:val="26"/>
          <w:szCs w:val="26"/>
        </w:rPr>
        <w:t>МБУ «Спортивная школа» г.Енисейска имени Г.П. Федотова и МАУ</w:t>
      </w:r>
      <w:r w:rsidR="00452182">
        <w:rPr>
          <w:rFonts w:ascii="Times New Roman" w:hAnsi="Times New Roman" w:cs="Times New Roman"/>
          <w:sz w:val="26"/>
          <w:szCs w:val="26"/>
        </w:rPr>
        <w:t xml:space="preserve"> </w:t>
      </w:r>
      <w:r w:rsidRPr="00705E56">
        <w:rPr>
          <w:rFonts w:ascii="Times New Roman" w:hAnsi="Times New Roman" w:cs="Times New Roman"/>
          <w:sz w:val="26"/>
          <w:szCs w:val="26"/>
        </w:rPr>
        <w:t xml:space="preserve">«Центр развития физической культуры спорта». </w:t>
      </w:r>
    </w:p>
    <w:p w:rsidR="003F624D" w:rsidRPr="00705E56" w:rsidRDefault="003F624D" w:rsidP="00F1139B">
      <w:pPr>
        <w:pStyle w:val="11"/>
        <w:ind w:firstLine="567"/>
        <w:jc w:val="both"/>
        <w:rPr>
          <w:rFonts w:ascii="Times New Roman" w:hAnsi="Times New Roman" w:cs="Times New Roman"/>
          <w:sz w:val="26"/>
          <w:szCs w:val="26"/>
        </w:rPr>
      </w:pPr>
      <w:r w:rsidRPr="00705E56">
        <w:rPr>
          <w:rFonts w:ascii="Times New Roman" w:hAnsi="Times New Roman" w:cs="Times New Roman"/>
          <w:sz w:val="26"/>
          <w:szCs w:val="26"/>
        </w:rPr>
        <w:t>Численность занимающихся в спортивной школе в 2020 году составляет 651 человек. 293 спортсмена переведены на программы спортивной подготовки это 45% от численности всех занимающихся в школе.</w:t>
      </w:r>
    </w:p>
    <w:p w:rsidR="003F624D" w:rsidRPr="00705E56" w:rsidRDefault="003F624D" w:rsidP="00F1139B">
      <w:pPr>
        <w:spacing w:after="0" w:line="240" w:lineRule="auto"/>
        <w:ind w:firstLine="567"/>
        <w:jc w:val="both"/>
        <w:rPr>
          <w:rFonts w:ascii="Times New Roman" w:hAnsi="Times New Roman" w:cs="Times New Roman"/>
          <w:b/>
          <w:sz w:val="26"/>
          <w:szCs w:val="26"/>
        </w:rPr>
      </w:pPr>
      <w:r w:rsidRPr="00705E56">
        <w:rPr>
          <w:rFonts w:ascii="Times New Roman" w:hAnsi="Times New Roman" w:cs="Times New Roman"/>
          <w:sz w:val="26"/>
          <w:szCs w:val="26"/>
        </w:rPr>
        <w:t>В городе работают 6 клубов физкультурно-спортивной направленности по месту жительства и учебы. Количество детей, занимающихся  в клубах, составляет более 900 человек.</w:t>
      </w:r>
    </w:p>
    <w:p w:rsidR="003F624D" w:rsidRPr="00705E56" w:rsidRDefault="003F624D"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В ФСЦ «Юбилейный» работает центр тестирования ГТО, где каждый желающий может выполнить нормативы комплекса ГТО в своей возрастной группе.</w:t>
      </w:r>
    </w:p>
    <w:p w:rsidR="003F624D" w:rsidRPr="00705E56" w:rsidRDefault="003F624D"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В городе организовано и проводится более 60 городских спортивно-массовых мероприятий с общим охватом участников более 4,5 тыс. человек. Численность систематически занимающихся физической культурой и спортом составляет более 39% от общей численности населения. </w:t>
      </w:r>
    </w:p>
    <w:p w:rsidR="003F624D" w:rsidRPr="00705E56" w:rsidRDefault="003F624D" w:rsidP="00F1139B">
      <w:pPr>
        <w:spacing w:after="0" w:line="240" w:lineRule="auto"/>
        <w:ind w:firstLine="567"/>
        <w:jc w:val="both"/>
        <w:rPr>
          <w:rFonts w:ascii="Times New Roman" w:eastAsia="Times New Roman" w:hAnsi="Times New Roman" w:cs="Times New Roman"/>
          <w:sz w:val="26"/>
          <w:szCs w:val="26"/>
        </w:rPr>
      </w:pPr>
      <w:r w:rsidRPr="00705E56">
        <w:rPr>
          <w:rFonts w:ascii="Times New Roman" w:hAnsi="Times New Roman" w:cs="Times New Roman"/>
          <w:sz w:val="26"/>
          <w:szCs w:val="26"/>
        </w:rPr>
        <w:t>Проводятся Краевые турниры по греко</w:t>
      </w:r>
      <w:r w:rsidR="00452182">
        <w:rPr>
          <w:rFonts w:ascii="Times New Roman" w:hAnsi="Times New Roman" w:cs="Times New Roman"/>
          <w:sz w:val="26"/>
          <w:szCs w:val="26"/>
        </w:rPr>
        <w:t>-</w:t>
      </w:r>
      <w:r w:rsidRPr="00705E56">
        <w:rPr>
          <w:rFonts w:ascii="Times New Roman" w:hAnsi="Times New Roman" w:cs="Times New Roman"/>
          <w:sz w:val="26"/>
          <w:szCs w:val="26"/>
        </w:rPr>
        <w:t>римской борьбе памяти Г.П.Федотова, краевой турнир по греко-римской борьбе памяти Героя Советского Союза Е.С. Белинского, краевой турнир по вольной борьбе «Жемчужина Енисея». Традиционной стала Спартакиада среди трудовых коллективов по 14 видам спорта, Спартакиада общеобразовательных школ,</w:t>
      </w:r>
      <w:r w:rsidR="00452182">
        <w:rPr>
          <w:rFonts w:ascii="Times New Roman" w:hAnsi="Times New Roman" w:cs="Times New Roman"/>
          <w:sz w:val="26"/>
          <w:szCs w:val="26"/>
        </w:rPr>
        <w:t xml:space="preserve"> </w:t>
      </w:r>
      <w:r w:rsidRPr="00705E56">
        <w:rPr>
          <w:rFonts w:ascii="Times New Roman" w:hAnsi="Times New Roman" w:cs="Times New Roman"/>
          <w:sz w:val="26"/>
          <w:szCs w:val="26"/>
        </w:rPr>
        <w:t>Спартакиада</w:t>
      </w:r>
      <w:r w:rsidR="00452182">
        <w:rPr>
          <w:rFonts w:ascii="Times New Roman" w:hAnsi="Times New Roman" w:cs="Times New Roman"/>
          <w:sz w:val="26"/>
          <w:szCs w:val="26"/>
        </w:rPr>
        <w:t xml:space="preserve"> </w:t>
      </w:r>
      <w:r w:rsidRPr="00705E56">
        <w:rPr>
          <w:rFonts w:ascii="Times New Roman" w:hAnsi="Times New Roman" w:cs="Times New Roman"/>
          <w:sz w:val="26"/>
          <w:szCs w:val="26"/>
        </w:rPr>
        <w:t>среди</w:t>
      </w:r>
      <w:r w:rsidR="00452182">
        <w:rPr>
          <w:rFonts w:ascii="Times New Roman" w:hAnsi="Times New Roman" w:cs="Times New Roman"/>
          <w:sz w:val="26"/>
          <w:szCs w:val="26"/>
        </w:rPr>
        <w:t xml:space="preserve"> </w:t>
      </w:r>
      <w:r w:rsidRPr="00705E56">
        <w:rPr>
          <w:rFonts w:ascii="Times New Roman" w:hAnsi="Times New Roman" w:cs="Times New Roman"/>
          <w:sz w:val="26"/>
          <w:szCs w:val="26"/>
        </w:rPr>
        <w:t>детей, посещающих</w:t>
      </w:r>
      <w:r w:rsidR="00A00A6F">
        <w:rPr>
          <w:rFonts w:ascii="Times New Roman" w:hAnsi="Times New Roman" w:cs="Times New Roman"/>
          <w:sz w:val="26"/>
          <w:szCs w:val="26"/>
        </w:rPr>
        <w:t xml:space="preserve"> </w:t>
      </w:r>
      <w:r w:rsidRPr="00705E56">
        <w:rPr>
          <w:rFonts w:ascii="Times New Roman" w:hAnsi="Times New Roman" w:cs="Times New Roman"/>
          <w:sz w:val="26"/>
          <w:szCs w:val="26"/>
        </w:rPr>
        <w:t>летние площадки, Спартакиада среди допризывной молодежи, Спартакиада среди детских садов. Проводится ежегодный турнир по мини-футболу среди дворовых команд на приз «Кожаный мяч», спортивные мероприятия в честь Дня молодежи, Дня физкультурника и др. Проводятся чемпионаты и первенства города по видам спорта</w:t>
      </w:r>
      <w:r w:rsidR="00A00A6F">
        <w:rPr>
          <w:rFonts w:ascii="Times New Roman" w:hAnsi="Times New Roman" w:cs="Times New Roman"/>
          <w:sz w:val="26"/>
          <w:szCs w:val="26"/>
        </w:rPr>
        <w:t xml:space="preserve"> </w:t>
      </w:r>
      <w:r w:rsidRPr="00705E56">
        <w:rPr>
          <w:rFonts w:ascii="Times New Roman" w:hAnsi="Times New Roman" w:cs="Times New Roman"/>
          <w:sz w:val="26"/>
          <w:szCs w:val="26"/>
        </w:rPr>
        <w:t>(баскетбол, футбол, хоккей, волейб</w:t>
      </w:r>
      <w:r w:rsidR="00A00A6F">
        <w:rPr>
          <w:rFonts w:ascii="Times New Roman" w:hAnsi="Times New Roman" w:cs="Times New Roman"/>
          <w:sz w:val="26"/>
          <w:szCs w:val="26"/>
        </w:rPr>
        <w:t xml:space="preserve">ол, настольный теннис, шахматы, </w:t>
      </w:r>
      <w:r w:rsidRPr="00705E56">
        <w:rPr>
          <w:rFonts w:ascii="Times New Roman" w:hAnsi="Times New Roman" w:cs="Times New Roman"/>
          <w:sz w:val="26"/>
          <w:szCs w:val="26"/>
        </w:rPr>
        <w:t>тяжелая атлетика, лыжные гонки и др. Проводятся мероприятия со старшим поколением, спортивными семьями. Проводятся массовые мероприятия «Лыжня России», «Кросс Наций», легкоатлетический забег по улицам города. В зимнее время работают ледовые площадки на базе школы № 9, в микрорайоне «Полюс», на стадионе «Труд». На стадионе «Труд» работает прокат коньков и лыж, работает городской Тир.</w:t>
      </w:r>
    </w:p>
    <w:p w:rsidR="003F624D" w:rsidRPr="00705E56" w:rsidRDefault="003F624D" w:rsidP="00F1139B">
      <w:pPr>
        <w:pStyle w:val="11"/>
        <w:ind w:firstLine="567"/>
        <w:jc w:val="both"/>
        <w:rPr>
          <w:rFonts w:ascii="Times New Roman" w:hAnsi="Times New Roman" w:cs="Times New Roman"/>
          <w:sz w:val="26"/>
          <w:szCs w:val="26"/>
        </w:rPr>
      </w:pPr>
      <w:r w:rsidRPr="00705E56">
        <w:rPr>
          <w:rFonts w:ascii="Times New Roman" w:hAnsi="Times New Roman" w:cs="Times New Roman"/>
          <w:sz w:val="26"/>
          <w:szCs w:val="26"/>
        </w:rPr>
        <w:t>Команда города Енисейска постоянно принимает участие в зимней и летней Спартакиад</w:t>
      </w:r>
      <w:r w:rsidR="00AF00EA" w:rsidRPr="00705E56">
        <w:rPr>
          <w:rFonts w:ascii="Times New Roman" w:hAnsi="Times New Roman" w:cs="Times New Roman"/>
          <w:sz w:val="26"/>
          <w:szCs w:val="26"/>
        </w:rPr>
        <w:t>е</w:t>
      </w:r>
      <w:r w:rsidRPr="00705E56">
        <w:rPr>
          <w:rFonts w:ascii="Times New Roman" w:hAnsi="Times New Roman" w:cs="Times New Roman"/>
          <w:sz w:val="26"/>
          <w:szCs w:val="26"/>
        </w:rPr>
        <w:t xml:space="preserve"> среди городов Красноярского края, Краевой Спартакиаде среди ветеранов спорта, Краевой Спартакиаде среди допризывной молодежи. Команда города Енисейска по мини-футболу и баскетболу участвует во второй и первой группе Первенства Красноярского края, участвуем в летнем и зимнем фестивале ГТО, Краевом фестивале среди людей с ограниченными физическими возможностями здоровья,</w:t>
      </w:r>
      <w:r w:rsidR="00A00A6F">
        <w:rPr>
          <w:rFonts w:ascii="Times New Roman" w:hAnsi="Times New Roman" w:cs="Times New Roman"/>
          <w:sz w:val="26"/>
          <w:szCs w:val="26"/>
        </w:rPr>
        <w:t xml:space="preserve"> </w:t>
      </w:r>
      <w:r w:rsidRPr="00705E56">
        <w:rPr>
          <w:rFonts w:ascii="Times New Roman" w:hAnsi="Times New Roman" w:cs="Times New Roman"/>
          <w:sz w:val="26"/>
          <w:szCs w:val="26"/>
        </w:rPr>
        <w:t>принимаем участие в чемпионатах и первенствах Красноярского края по видам спорта согласно календар</w:t>
      </w:r>
      <w:r w:rsidR="00A00A6F">
        <w:rPr>
          <w:rFonts w:ascii="Times New Roman" w:hAnsi="Times New Roman" w:cs="Times New Roman"/>
          <w:sz w:val="26"/>
          <w:szCs w:val="26"/>
        </w:rPr>
        <w:t>ю</w:t>
      </w:r>
      <w:r w:rsidRPr="00705E56">
        <w:rPr>
          <w:rFonts w:ascii="Times New Roman" w:hAnsi="Times New Roman" w:cs="Times New Roman"/>
          <w:sz w:val="26"/>
          <w:szCs w:val="26"/>
        </w:rPr>
        <w:t xml:space="preserve"> спортивно-массовых мероприятий.</w:t>
      </w:r>
    </w:p>
    <w:p w:rsidR="003F624D" w:rsidRPr="00705E56" w:rsidRDefault="003F624D" w:rsidP="00F1139B">
      <w:pPr>
        <w:pStyle w:val="af0"/>
        <w:ind w:firstLine="567"/>
        <w:rPr>
          <w:sz w:val="26"/>
          <w:szCs w:val="26"/>
        </w:rPr>
      </w:pPr>
      <w:r w:rsidRPr="00705E56">
        <w:rPr>
          <w:sz w:val="26"/>
          <w:szCs w:val="26"/>
        </w:rPr>
        <w:tab/>
        <w:t>Для достижения поставленной задачи по увеличению доли граждан систематически занимающихся физической культурой и спортом до 55% к 2024 году администрация города Енисейска активно участвует в краевых программах для создания условий по развитию физической культуры и спорта:</w:t>
      </w:r>
    </w:p>
    <w:p w:rsidR="003F624D" w:rsidRPr="00705E56" w:rsidRDefault="003F624D" w:rsidP="00F1139B">
      <w:pPr>
        <w:pStyle w:val="af0"/>
        <w:ind w:firstLine="567"/>
        <w:rPr>
          <w:sz w:val="26"/>
          <w:szCs w:val="26"/>
        </w:rPr>
      </w:pPr>
      <w:r w:rsidRPr="00705E56">
        <w:rPr>
          <w:sz w:val="26"/>
          <w:szCs w:val="26"/>
        </w:rPr>
        <w:t>- подана заявка на распределение субсидий на устройство плоскостных спортивных сооружений на 2020 и 2021 год;</w:t>
      </w:r>
    </w:p>
    <w:p w:rsidR="003F624D" w:rsidRPr="00705E56" w:rsidRDefault="003F624D" w:rsidP="00F1139B">
      <w:pPr>
        <w:pStyle w:val="af0"/>
        <w:ind w:firstLine="567"/>
        <w:rPr>
          <w:sz w:val="26"/>
          <w:szCs w:val="26"/>
        </w:rPr>
      </w:pPr>
      <w:r w:rsidRPr="00705E56">
        <w:rPr>
          <w:sz w:val="26"/>
          <w:szCs w:val="26"/>
        </w:rPr>
        <w:lastRenderedPageBreak/>
        <w:t>- заявка по предоставлению субсидии бюджетам муниципальных районов и городских округов Красноярского края на поддержку физкультурно</w:t>
      </w:r>
      <w:r w:rsidR="00A00A6F">
        <w:rPr>
          <w:sz w:val="26"/>
          <w:szCs w:val="26"/>
        </w:rPr>
        <w:t>-</w:t>
      </w:r>
      <w:r w:rsidRPr="00705E56">
        <w:rPr>
          <w:sz w:val="26"/>
          <w:szCs w:val="26"/>
        </w:rPr>
        <w:t>спортивных клубов по месту жительства на 2020год;</w:t>
      </w:r>
    </w:p>
    <w:p w:rsidR="003F624D" w:rsidRPr="00705E56" w:rsidRDefault="003F624D" w:rsidP="00F1139B">
      <w:pPr>
        <w:spacing w:after="0" w:line="240" w:lineRule="auto"/>
        <w:ind w:firstLine="567"/>
        <w:jc w:val="both"/>
        <w:rPr>
          <w:rFonts w:ascii="Times New Roman" w:hAnsi="Times New Roman" w:cs="Times New Roman"/>
          <w:color w:val="000000"/>
          <w:sz w:val="26"/>
          <w:szCs w:val="26"/>
        </w:rPr>
      </w:pPr>
      <w:r w:rsidRPr="00705E56">
        <w:rPr>
          <w:rFonts w:ascii="Times New Roman" w:hAnsi="Times New Roman" w:cs="Times New Roman"/>
          <w:color w:val="000000"/>
          <w:sz w:val="26"/>
          <w:szCs w:val="26"/>
        </w:rPr>
        <w:t>- субсидии бюджетам муниципальных образований Красноярского края на развитие детско-юношеского спорта (постановление Правительства Красноярского края от 15.01.2020г. № 10-п);</w:t>
      </w:r>
    </w:p>
    <w:p w:rsidR="003F624D" w:rsidRPr="00705E56" w:rsidRDefault="003F624D"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color w:val="000000"/>
          <w:sz w:val="26"/>
          <w:szCs w:val="26"/>
        </w:rPr>
        <w:t>- субсидии бюджетам муниципальных районов и городских округов Красноярского края на обеспечение муниципальных организаций, осуществляющих спортивную подготовку, в соответствии с требованиями федеральных стандартов спортивной подготовки (постановление Правительства Красноярского края от 15.01.2020г. № 8-п).</w:t>
      </w:r>
    </w:p>
    <w:p w:rsidR="003F624D" w:rsidRPr="00705E56" w:rsidRDefault="003F624D" w:rsidP="00F1139B">
      <w:pPr>
        <w:pStyle w:val="ac"/>
        <w:ind w:firstLine="567"/>
        <w:jc w:val="both"/>
        <w:rPr>
          <w:rFonts w:ascii="Times New Roman" w:hAnsi="Times New Roman" w:cs="Times New Roman"/>
          <w:i/>
          <w:sz w:val="26"/>
          <w:szCs w:val="26"/>
        </w:rPr>
      </w:pPr>
    </w:p>
    <w:p w:rsidR="003F624D" w:rsidRPr="00705E56" w:rsidRDefault="003F624D" w:rsidP="00F1139B">
      <w:pPr>
        <w:pStyle w:val="ac"/>
        <w:ind w:firstLine="567"/>
        <w:jc w:val="both"/>
        <w:rPr>
          <w:rFonts w:ascii="Times New Roman" w:hAnsi="Times New Roman" w:cs="Times New Roman"/>
          <w:b/>
          <w:i/>
          <w:sz w:val="26"/>
          <w:szCs w:val="26"/>
        </w:rPr>
      </w:pPr>
      <w:r w:rsidRPr="00B56B3E">
        <w:rPr>
          <w:rFonts w:ascii="Times New Roman" w:hAnsi="Times New Roman" w:cs="Times New Roman"/>
          <w:b/>
          <w:i/>
          <w:sz w:val="26"/>
          <w:szCs w:val="26"/>
        </w:rPr>
        <w:t>3.1</w:t>
      </w:r>
      <w:r w:rsidR="00AF00EA" w:rsidRPr="00B56B3E">
        <w:rPr>
          <w:rFonts w:ascii="Times New Roman" w:hAnsi="Times New Roman" w:cs="Times New Roman"/>
          <w:b/>
          <w:i/>
          <w:sz w:val="26"/>
          <w:szCs w:val="26"/>
        </w:rPr>
        <w:t>2</w:t>
      </w:r>
      <w:r w:rsidRPr="00705E56">
        <w:rPr>
          <w:rFonts w:ascii="Times New Roman" w:hAnsi="Times New Roman" w:cs="Times New Roman"/>
          <w:b/>
          <w:i/>
          <w:sz w:val="26"/>
          <w:szCs w:val="26"/>
        </w:rPr>
        <w:t xml:space="preserve"> Молодежная политика, развитие гражданского общества и поддержка социальных инициатив</w:t>
      </w:r>
    </w:p>
    <w:p w:rsidR="00203FC3" w:rsidRPr="00705E56" w:rsidRDefault="00203FC3" w:rsidP="00F1139B">
      <w:pPr>
        <w:spacing w:after="0" w:line="240" w:lineRule="auto"/>
        <w:ind w:firstLine="567"/>
        <w:contextualSpacing/>
        <w:jc w:val="both"/>
        <w:rPr>
          <w:rFonts w:ascii="Times New Roman" w:hAnsi="Times New Roman" w:cs="Times New Roman"/>
          <w:sz w:val="26"/>
          <w:szCs w:val="26"/>
        </w:rPr>
      </w:pPr>
      <w:r w:rsidRPr="00705E56">
        <w:rPr>
          <w:rFonts w:ascii="Times New Roman" w:hAnsi="Times New Roman" w:cs="Times New Roman"/>
          <w:sz w:val="26"/>
          <w:szCs w:val="26"/>
        </w:rPr>
        <w:t xml:space="preserve">Развитие молодежной политики в 2020 году было направлено на создание условий для включения молодежи города Енисейска в процессы социально-экономического, общественно-политического и социально-досугового развития. Кроме того, аспектом развития молодежи стала организация волонтерского сопровождения комплекса мероприятий. </w:t>
      </w:r>
    </w:p>
    <w:p w:rsidR="00203FC3" w:rsidRPr="00705E56" w:rsidRDefault="00203FC3" w:rsidP="00F1139B">
      <w:pPr>
        <w:spacing w:after="0" w:line="240" w:lineRule="auto"/>
        <w:ind w:firstLine="567"/>
        <w:contextualSpacing/>
        <w:jc w:val="both"/>
        <w:rPr>
          <w:rFonts w:ascii="Times New Roman" w:hAnsi="Times New Roman" w:cs="Times New Roman"/>
          <w:sz w:val="26"/>
          <w:szCs w:val="26"/>
        </w:rPr>
      </w:pPr>
      <w:r w:rsidRPr="00705E56">
        <w:rPr>
          <w:rFonts w:ascii="Times New Roman" w:hAnsi="Times New Roman" w:cs="Times New Roman"/>
          <w:sz w:val="26"/>
          <w:szCs w:val="26"/>
        </w:rPr>
        <w:t>Работа штаба волонтеров в рамках акции взаимопомощи #МыВместе. В штабе было 25 волонтеров. Волонтеры активно помогали в покупке и доставке продуктов, лекарств и предметов первой необходимости, в оплате услуг ЖКХ тем, кто вынужден находиться в изоляции в период распространения новой коронавирусной инфекции, вызванной 2019-</w:t>
      </w:r>
      <w:r w:rsidRPr="00705E56">
        <w:rPr>
          <w:rFonts w:ascii="Times New Roman" w:hAnsi="Times New Roman" w:cs="Times New Roman"/>
          <w:sz w:val="26"/>
          <w:szCs w:val="26"/>
          <w:lang w:val="en-US"/>
        </w:rPr>
        <w:t>nCoV</w:t>
      </w:r>
      <w:r w:rsidR="0048548C" w:rsidRPr="00705E56">
        <w:rPr>
          <w:rFonts w:ascii="Times New Roman" w:hAnsi="Times New Roman" w:cs="Times New Roman"/>
          <w:sz w:val="26"/>
          <w:szCs w:val="26"/>
        </w:rPr>
        <w:t>, в том числе пожилым старше 60 лет.</w:t>
      </w:r>
      <w:r w:rsidRPr="00705E56">
        <w:rPr>
          <w:rFonts w:ascii="Times New Roman" w:hAnsi="Times New Roman" w:cs="Times New Roman"/>
          <w:sz w:val="26"/>
          <w:szCs w:val="26"/>
        </w:rPr>
        <w:t xml:space="preserve"> С 27 марта по 30 июня было обработано более 233 заявок. Волонтеры также оказывали помощь в доставке продуктовых наборов в рамках акции «Корзина добра». С 25 июня по 1 июля – работа волонтерского штаба «Волонтеры Конституции». Набор осуществлялся еще с весны. 10 волонтеров Енисейска прошли заочное и очное обучение. На информационных точках волонтеры оказывали информационную поддержку, раздавали сувенирную продукцию и буклеты с информацией о поправках,</w:t>
      </w:r>
      <w:r w:rsidR="0048548C" w:rsidRPr="00705E56">
        <w:rPr>
          <w:rFonts w:ascii="Times New Roman" w:hAnsi="Times New Roman" w:cs="Times New Roman"/>
          <w:sz w:val="26"/>
          <w:szCs w:val="26"/>
        </w:rPr>
        <w:t xml:space="preserve"> вносимых</w:t>
      </w:r>
      <w:r w:rsidRPr="00705E56">
        <w:rPr>
          <w:rFonts w:ascii="Times New Roman" w:hAnsi="Times New Roman" w:cs="Times New Roman"/>
          <w:sz w:val="26"/>
          <w:szCs w:val="26"/>
        </w:rPr>
        <w:t xml:space="preserve"> </w:t>
      </w:r>
      <w:r w:rsidR="0048548C" w:rsidRPr="00705E56">
        <w:rPr>
          <w:rFonts w:ascii="Times New Roman" w:hAnsi="Times New Roman" w:cs="Times New Roman"/>
          <w:sz w:val="26"/>
          <w:szCs w:val="26"/>
        </w:rPr>
        <w:t xml:space="preserve">в проект, </w:t>
      </w:r>
      <w:r w:rsidRPr="00705E56">
        <w:rPr>
          <w:rFonts w:ascii="Times New Roman" w:hAnsi="Times New Roman" w:cs="Times New Roman"/>
          <w:sz w:val="26"/>
          <w:szCs w:val="26"/>
        </w:rPr>
        <w:t xml:space="preserve">а также рассказывали о добровольческих проектах нашего региона. </w:t>
      </w:r>
    </w:p>
    <w:p w:rsidR="00203FC3" w:rsidRPr="00705E56" w:rsidRDefault="00203FC3" w:rsidP="00F1139B">
      <w:pPr>
        <w:spacing w:after="0" w:line="240" w:lineRule="auto"/>
        <w:ind w:firstLine="567"/>
        <w:contextualSpacing/>
        <w:jc w:val="both"/>
        <w:rPr>
          <w:rFonts w:ascii="Times New Roman" w:hAnsi="Times New Roman" w:cs="Times New Roman"/>
          <w:sz w:val="26"/>
          <w:szCs w:val="26"/>
        </w:rPr>
      </w:pPr>
      <w:r w:rsidRPr="00705E56">
        <w:rPr>
          <w:rFonts w:ascii="Times New Roman" w:hAnsi="Times New Roman" w:cs="Times New Roman"/>
          <w:sz w:val="26"/>
          <w:szCs w:val="26"/>
        </w:rPr>
        <w:t>Большое количество мероприятий и акций было направлено на празднование 75-летия Победы в Великой Отечественной войне. Всероссийская акция «Письмо Победы», Всероссийская акция «Георгиевская лента». «Сад памяти» и другие.</w:t>
      </w:r>
    </w:p>
    <w:p w:rsidR="00DC0471" w:rsidRPr="00705E56" w:rsidRDefault="00203F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Основной формой реализации общественных инициатив остается проектная деятельность молодежи. В 2020 году молодежные команды реализовали 9 проектов в рамках краевого инфраструктурного проекта «Территория Красноярский край», в которые </w:t>
      </w:r>
      <w:r w:rsidR="00DC0471" w:rsidRPr="00705E56">
        <w:rPr>
          <w:rFonts w:ascii="Times New Roman" w:hAnsi="Times New Roman" w:cs="Times New Roman"/>
          <w:sz w:val="26"/>
          <w:szCs w:val="26"/>
        </w:rPr>
        <w:t xml:space="preserve"> было </w:t>
      </w:r>
      <w:r w:rsidRPr="00705E56">
        <w:rPr>
          <w:rFonts w:ascii="Times New Roman" w:hAnsi="Times New Roman" w:cs="Times New Roman"/>
          <w:sz w:val="26"/>
          <w:szCs w:val="26"/>
        </w:rPr>
        <w:t xml:space="preserve">вовлечено около 340 человек. </w:t>
      </w:r>
    </w:p>
    <w:p w:rsidR="00203FC3" w:rsidRPr="00705E56" w:rsidRDefault="00203F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На базе Молодежного цента осуществляют свою деятельность более пяти резидентских организаций, к которым можно отнести Объединение любителей астрономии «КрасАстро Енисейск», «Объединение фотохудожников г. Енисейска», кинологический клуб РФЛС «Фаворит», МОО инвалидов Союз «Чернобыль», </w:t>
      </w:r>
      <w:r w:rsidRPr="00705E56">
        <w:rPr>
          <w:rFonts w:ascii="Times New Roman" w:hAnsi="Times New Roman" w:cs="Times New Roman"/>
          <w:sz w:val="26"/>
          <w:szCs w:val="26"/>
        </w:rPr>
        <w:br/>
      </w:r>
      <w:r w:rsidR="003B27CF" w:rsidRPr="00705E56">
        <w:rPr>
          <w:rFonts w:ascii="Times New Roman" w:hAnsi="Times New Roman" w:cs="Times New Roman"/>
          <w:sz w:val="26"/>
          <w:szCs w:val="26"/>
        </w:rPr>
        <w:tab/>
      </w:r>
      <w:r w:rsidRPr="00705E56">
        <w:rPr>
          <w:rFonts w:ascii="Times New Roman" w:hAnsi="Times New Roman" w:cs="Times New Roman"/>
          <w:sz w:val="26"/>
          <w:szCs w:val="26"/>
        </w:rPr>
        <w:t>На базе Молодежного центра функционируют 7 муниципальных штабов краевых флагманских программ: «Моя территория», «Добровольчество», «Волонтеры Победы», «Красволонтер», «Объединение спортивной молодежи», «Ассоциация ВПК», «Арт-парад». В 2020 году в Молодежный центр продолжил работу с направлением – «Российское движение школьников» (д</w:t>
      </w:r>
      <w:r w:rsidR="00A00A6F">
        <w:rPr>
          <w:rFonts w:ascii="Times New Roman" w:hAnsi="Times New Roman" w:cs="Times New Roman"/>
          <w:sz w:val="26"/>
          <w:szCs w:val="26"/>
        </w:rPr>
        <w:t xml:space="preserve">алее – РДШ). </w:t>
      </w:r>
      <w:r w:rsidRPr="00705E56">
        <w:rPr>
          <w:rFonts w:ascii="Times New Roman" w:hAnsi="Times New Roman" w:cs="Times New Roman"/>
          <w:sz w:val="26"/>
          <w:szCs w:val="26"/>
        </w:rPr>
        <w:t>В</w:t>
      </w:r>
      <w:r w:rsidR="00A00A6F">
        <w:rPr>
          <w:rFonts w:ascii="Times New Roman" w:hAnsi="Times New Roman" w:cs="Times New Roman"/>
          <w:sz w:val="26"/>
          <w:szCs w:val="26"/>
        </w:rPr>
        <w:t xml:space="preserve"> </w:t>
      </w:r>
      <w:r w:rsidRPr="00705E56">
        <w:rPr>
          <w:rFonts w:ascii="Times New Roman" w:hAnsi="Times New Roman" w:cs="Times New Roman"/>
          <w:sz w:val="26"/>
          <w:szCs w:val="26"/>
        </w:rPr>
        <w:t>него</w:t>
      </w:r>
      <w:r w:rsidR="00A00A6F">
        <w:rPr>
          <w:rFonts w:ascii="Times New Roman" w:hAnsi="Times New Roman" w:cs="Times New Roman"/>
          <w:sz w:val="26"/>
          <w:szCs w:val="26"/>
        </w:rPr>
        <w:t xml:space="preserve"> </w:t>
      </w:r>
      <w:r w:rsidRPr="00705E56">
        <w:rPr>
          <w:rFonts w:ascii="Times New Roman" w:hAnsi="Times New Roman" w:cs="Times New Roman"/>
          <w:sz w:val="26"/>
          <w:szCs w:val="26"/>
        </w:rPr>
        <w:t>включены все школы города, и сегодня в рядах РДШ около 300 участников. Продолжает свою работу Юнармейское движение</w:t>
      </w:r>
      <w:r w:rsidR="00DC0471" w:rsidRPr="00705E56">
        <w:rPr>
          <w:rFonts w:ascii="Times New Roman" w:hAnsi="Times New Roman" w:cs="Times New Roman"/>
          <w:sz w:val="26"/>
          <w:szCs w:val="26"/>
        </w:rPr>
        <w:t>,</w:t>
      </w:r>
      <w:r w:rsidRPr="00705E56">
        <w:rPr>
          <w:rFonts w:ascii="Times New Roman" w:hAnsi="Times New Roman" w:cs="Times New Roman"/>
          <w:sz w:val="26"/>
          <w:szCs w:val="26"/>
        </w:rPr>
        <w:t xml:space="preserve"> в ряды которого уже вступило более 150 учащихся общеобразовательных школ. </w:t>
      </w:r>
      <w:r w:rsidR="003B27CF" w:rsidRPr="00705E56">
        <w:rPr>
          <w:rFonts w:ascii="Times New Roman" w:hAnsi="Times New Roman" w:cs="Times New Roman"/>
          <w:sz w:val="26"/>
          <w:szCs w:val="26"/>
        </w:rPr>
        <w:tab/>
      </w:r>
      <w:r w:rsidRPr="00705E56">
        <w:rPr>
          <w:rFonts w:ascii="Times New Roman" w:hAnsi="Times New Roman" w:cs="Times New Roman"/>
          <w:sz w:val="26"/>
          <w:szCs w:val="26"/>
        </w:rPr>
        <w:t>Важным шагом для развития молодежной политики и гражданского общества стало создание «Молодежного совета при главе города Енисейска».</w:t>
      </w:r>
      <w:r w:rsidR="00A00A6F">
        <w:rPr>
          <w:rFonts w:ascii="Times New Roman" w:hAnsi="Times New Roman" w:cs="Times New Roman"/>
          <w:sz w:val="26"/>
          <w:szCs w:val="26"/>
        </w:rPr>
        <w:t xml:space="preserve"> </w:t>
      </w:r>
      <w:r w:rsidRPr="00705E56">
        <w:rPr>
          <w:rFonts w:ascii="Times New Roman" w:hAnsi="Times New Roman" w:cs="Times New Roman"/>
          <w:sz w:val="26"/>
          <w:szCs w:val="26"/>
        </w:rPr>
        <w:t xml:space="preserve">Данный экспертно-совещательный орган  </w:t>
      </w:r>
      <w:r w:rsidRPr="00705E56">
        <w:rPr>
          <w:rFonts w:ascii="Times New Roman" w:hAnsi="Times New Roman" w:cs="Times New Roman"/>
          <w:sz w:val="26"/>
          <w:szCs w:val="26"/>
        </w:rPr>
        <w:lastRenderedPageBreak/>
        <w:t>принимает активное участие в жизни города, участвует в организации различных мероприятий и развитии позитивных представлений о деятельности администрации города</w:t>
      </w:r>
    </w:p>
    <w:p w:rsidR="00C62089" w:rsidRPr="00705E56" w:rsidRDefault="00AF00EA" w:rsidP="00F1139B">
      <w:pPr>
        <w:spacing w:after="0" w:line="240" w:lineRule="auto"/>
        <w:ind w:firstLine="567"/>
        <w:jc w:val="both"/>
        <w:rPr>
          <w:rFonts w:ascii="Times New Roman" w:hAnsi="Times New Roman" w:cs="Times New Roman"/>
          <w:sz w:val="26"/>
          <w:szCs w:val="26"/>
        </w:rPr>
      </w:pPr>
      <w:r w:rsidRPr="00B56B3E">
        <w:rPr>
          <w:rFonts w:ascii="Times New Roman" w:hAnsi="Times New Roman" w:cs="Times New Roman"/>
          <w:b/>
          <w:i/>
          <w:sz w:val="26"/>
          <w:szCs w:val="26"/>
        </w:rPr>
        <w:t>3.13</w:t>
      </w:r>
      <w:r w:rsidRPr="00705E56">
        <w:rPr>
          <w:rFonts w:ascii="Times New Roman" w:hAnsi="Times New Roman" w:cs="Times New Roman"/>
          <w:b/>
          <w:i/>
          <w:sz w:val="26"/>
          <w:szCs w:val="26"/>
        </w:rPr>
        <w:t xml:space="preserve"> Гражданская оборона и общественная безопасность</w:t>
      </w:r>
    </w:p>
    <w:p w:rsidR="002A46EE" w:rsidRPr="00705E56" w:rsidRDefault="00A00A6F" w:rsidP="00F1139B">
      <w:pPr>
        <w:pStyle w:val="a3"/>
        <w:ind w:firstLine="567"/>
        <w:jc w:val="both"/>
        <w:rPr>
          <w:sz w:val="26"/>
          <w:szCs w:val="26"/>
        </w:rPr>
      </w:pPr>
      <w:r>
        <w:rPr>
          <w:sz w:val="26"/>
          <w:szCs w:val="26"/>
        </w:rPr>
        <w:t xml:space="preserve">Общественная </w:t>
      </w:r>
      <w:r w:rsidR="001A35ED" w:rsidRPr="00705E56">
        <w:rPr>
          <w:sz w:val="26"/>
          <w:szCs w:val="26"/>
        </w:rPr>
        <w:t>безопасност</w:t>
      </w:r>
      <w:r w:rsidR="00E751EB" w:rsidRPr="00705E56">
        <w:rPr>
          <w:sz w:val="26"/>
          <w:szCs w:val="26"/>
        </w:rPr>
        <w:t>ь</w:t>
      </w:r>
      <w:r w:rsidR="001A35ED" w:rsidRPr="00705E56">
        <w:rPr>
          <w:sz w:val="26"/>
          <w:szCs w:val="26"/>
        </w:rPr>
        <w:t xml:space="preserve"> на территории города обеспечивается через профилактику терроризма и экстремизма, создание единой системы уличного видеонаблюдения и обеспечение безопасности граждан в период проведения массовых мероприятий, в рамках</w:t>
      </w:r>
      <w:r w:rsidR="002A46EE" w:rsidRPr="00705E56">
        <w:rPr>
          <w:sz w:val="26"/>
          <w:szCs w:val="26"/>
        </w:rPr>
        <w:t xml:space="preserve"> реализации муниципальной программы «Обеспечение безопасности населения города Енисейска»</w:t>
      </w:r>
      <w:r w:rsidR="001A35ED" w:rsidRPr="00705E56">
        <w:rPr>
          <w:sz w:val="26"/>
          <w:szCs w:val="26"/>
        </w:rPr>
        <w:t>.</w:t>
      </w:r>
      <w:r w:rsidR="002A46EE" w:rsidRPr="00705E56">
        <w:rPr>
          <w:sz w:val="26"/>
          <w:szCs w:val="26"/>
        </w:rPr>
        <w:t xml:space="preserve"> Доля городских общественных пространств и мест общественного скопления граждан, оснащенных системами видеонаблюдения от общего количества общественных пространств составляет 23% от общего количества общественных пространств</w:t>
      </w:r>
      <w:r w:rsidR="001D0716" w:rsidRPr="00705E56">
        <w:rPr>
          <w:sz w:val="26"/>
          <w:szCs w:val="26"/>
        </w:rPr>
        <w:t>, что позволяет обеспечить контроль за соблюдением гражданами норм поведения в обществе</w:t>
      </w:r>
      <w:r w:rsidR="002A46EE" w:rsidRPr="00705E56">
        <w:rPr>
          <w:sz w:val="26"/>
          <w:szCs w:val="26"/>
        </w:rPr>
        <w:t>.</w:t>
      </w:r>
      <w:r w:rsidR="00E751EB" w:rsidRPr="00705E56">
        <w:rPr>
          <w:sz w:val="26"/>
          <w:szCs w:val="26"/>
        </w:rPr>
        <w:t xml:space="preserve"> </w:t>
      </w:r>
    </w:p>
    <w:p w:rsidR="002A46EE" w:rsidRPr="00705E56" w:rsidRDefault="00E037F9" w:rsidP="00F1139B">
      <w:pPr>
        <w:widowControl w:val="0"/>
        <w:tabs>
          <w:tab w:val="left" w:pos="1374"/>
        </w:tabs>
        <w:autoSpaceDE w:val="0"/>
        <w:autoSpaceDN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Задачей муниципальной программы является, в том числе, предупреждение возникновения в общественных местах ситуаций, представляющих опасность для жизни, здоровья, собственности граждан, за счет повышения эффективности профилактики правонарушений. </w:t>
      </w:r>
    </w:p>
    <w:p w:rsidR="00D53478" w:rsidRPr="00705E56" w:rsidRDefault="00D53478" w:rsidP="00F1139B">
      <w:pPr>
        <w:pStyle w:val="ac"/>
        <w:ind w:firstLine="567"/>
        <w:jc w:val="both"/>
        <w:rPr>
          <w:rFonts w:ascii="Times New Roman" w:hAnsi="Times New Roman" w:cs="Times New Roman"/>
          <w:sz w:val="26"/>
          <w:szCs w:val="26"/>
        </w:rPr>
      </w:pPr>
    </w:p>
    <w:p w:rsidR="00AF00EA" w:rsidRPr="00705E56" w:rsidRDefault="00AF00EA" w:rsidP="00F1139B">
      <w:pPr>
        <w:pStyle w:val="a3"/>
        <w:ind w:firstLine="567"/>
        <w:jc w:val="both"/>
        <w:rPr>
          <w:b/>
          <w:i/>
          <w:sz w:val="26"/>
          <w:szCs w:val="26"/>
        </w:rPr>
      </w:pPr>
      <w:r w:rsidRPr="00B56B3E">
        <w:rPr>
          <w:b/>
          <w:i/>
          <w:sz w:val="26"/>
          <w:szCs w:val="26"/>
        </w:rPr>
        <w:t>3.14</w:t>
      </w:r>
      <w:r w:rsidRPr="00705E56">
        <w:rPr>
          <w:b/>
          <w:i/>
          <w:sz w:val="26"/>
          <w:szCs w:val="26"/>
        </w:rPr>
        <w:t xml:space="preserve"> Кадровая политика</w:t>
      </w: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На 01.07.2020 штатная численность работников администрации города, структурных подразделений администрации с учетом главы города, занимающего муниципальную должность и возглавляющего администрацию города, составила 61 единицы (47 - лица, замещающие должности муниципальной службы, 14 - работники, осуществляющие техническое обеспечение деятельности администрации города).</w:t>
      </w: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Работники администрации города, структурных подразделений администрации имеют:</w:t>
      </w: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высшее образование - 45 муниципальных служащих, что составляет 95,7 % от фактического числа муниципальных служащих, в том числе 9 муниципальных служащих имеют два и более высших образования;</w:t>
      </w: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среднее профессиональное образование - 2 муниципальных служащих, что составляет 4,3% от фактического числа муниципальных служащих.</w:t>
      </w: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Важную роль в эффективности организации работы администрации города, наряду с высоким образовательным уровнем муниципальных служащих, занимает их профессиональный опыт.</w:t>
      </w:r>
    </w:p>
    <w:p w:rsidR="00D777C0" w:rsidRPr="00705E56" w:rsidRDefault="00D777C0" w:rsidP="00F1139B">
      <w:pPr>
        <w:widowControl w:val="0"/>
        <w:spacing w:after="0" w:line="240" w:lineRule="auto"/>
        <w:ind w:firstLine="567"/>
        <w:jc w:val="right"/>
        <w:rPr>
          <w:rFonts w:ascii="Times New Roman" w:hAnsi="Times New Roman" w:cs="Times New Roman"/>
          <w:bCs/>
          <w:sz w:val="26"/>
          <w:szCs w:val="26"/>
        </w:rPr>
      </w:pPr>
    </w:p>
    <w:p w:rsidR="00D777C0" w:rsidRPr="00705E56" w:rsidRDefault="00D777C0" w:rsidP="00F1139B">
      <w:pPr>
        <w:widowControl w:val="0"/>
        <w:spacing w:after="0" w:line="240" w:lineRule="auto"/>
        <w:ind w:firstLine="567"/>
        <w:jc w:val="center"/>
        <w:rPr>
          <w:rFonts w:ascii="Times New Roman" w:hAnsi="Times New Roman" w:cs="Times New Roman"/>
          <w:b/>
          <w:sz w:val="26"/>
          <w:szCs w:val="26"/>
        </w:rPr>
      </w:pPr>
      <w:r w:rsidRPr="00705E56">
        <w:rPr>
          <w:rFonts w:ascii="Times New Roman" w:hAnsi="Times New Roman" w:cs="Times New Roman"/>
          <w:b/>
          <w:bCs/>
          <w:sz w:val="26"/>
          <w:szCs w:val="26"/>
        </w:rPr>
        <w:t xml:space="preserve">Распределение муниципальных служащих </w:t>
      </w:r>
      <w:r w:rsidRPr="00705E56">
        <w:rPr>
          <w:rFonts w:ascii="Times New Roman" w:hAnsi="Times New Roman" w:cs="Times New Roman"/>
          <w:b/>
          <w:sz w:val="26"/>
          <w:szCs w:val="26"/>
        </w:rPr>
        <w:t>администрации города</w:t>
      </w:r>
    </w:p>
    <w:p w:rsidR="00D777C0" w:rsidRPr="00705E56" w:rsidRDefault="00D777C0" w:rsidP="00F1139B">
      <w:pPr>
        <w:widowControl w:val="0"/>
        <w:spacing w:after="0" w:line="240" w:lineRule="auto"/>
        <w:ind w:firstLine="567"/>
        <w:jc w:val="center"/>
        <w:rPr>
          <w:rFonts w:ascii="Times New Roman" w:hAnsi="Times New Roman" w:cs="Times New Roman"/>
          <w:b/>
          <w:sz w:val="26"/>
          <w:szCs w:val="26"/>
        </w:rPr>
      </w:pPr>
      <w:r w:rsidRPr="00705E56">
        <w:rPr>
          <w:rFonts w:ascii="Times New Roman" w:hAnsi="Times New Roman" w:cs="Times New Roman"/>
          <w:b/>
          <w:bCs/>
          <w:sz w:val="26"/>
          <w:szCs w:val="26"/>
        </w:rPr>
        <w:t xml:space="preserve">по возрасту и стажу </w:t>
      </w:r>
      <w:r w:rsidRPr="00705E56">
        <w:rPr>
          <w:rFonts w:ascii="Times New Roman" w:eastAsia="Calibri" w:hAnsi="Times New Roman" w:cs="Times New Roman"/>
          <w:b/>
          <w:sz w:val="26"/>
          <w:szCs w:val="26"/>
        </w:rPr>
        <w:t>муниципальной службы</w:t>
      </w:r>
    </w:p>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476"/>
        <w:gridCol w:w="2284"/>
        <w:gridCol w:w="2586"/>
      </w:tblGrid>
      <w:tr w:rsidR="00D777C0" w:rsidRPr="00705E56" w:rsidTr="00D65C9D">
        <w:trPr>
          <w:trHeight w:val="20"/>
        </w:trPr>
        <w:tc>
          <w:tcPr>
            <w:tcW w:w="2225" w:type="dxa"/>
            <w:shd w:val="clear" w:color="auto" w:fill="auto"/>
          </w:tcPr>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Возраст</w:t>
            </w:r>
          </w:p>
        </w:tc>
        <w:tc>
          <w:tcPr>
            <w:tcW w:w="2476"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 xml:space="preserve">Количество </w:t>
            </w:r>
          </w:p>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 xml:space="preserve">муниципальных </w:t>
            </w:r>
          </w:p>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служащих</w:t>
            </w:r>
          </w:p>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w:t>
            </w:r>
          </w:p>
        </w:tc>
        <w:tc>
          <w:tcPr>
            <w:tcW w:w="2284"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 xml:space="preserve">Стаж </w:t>
            </w:r>
          </w:p>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муниципальной службы</w:t>
            </w:r>
          </w:p>
        </w:tc>
        <w:tc>
          <w:tcPr>
            <w:tcW w:w="2586"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Количество</w:t>
            </w:r>
          </w:p>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муниципальных</w:t>
            </w:r>
          </w:p>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служащих</w:t>
            </w:r>
          </w:p>
          <w:p w:rsidR="00D777C0" w:rsidRPr="00705E56" w:rsidRDefault="00D777C0" w:rsidP="00F1139B">
            <w:pPr>
              <w:widowControl w:val="0"/>
              <w:spacing w:after="0" w:line="240" w:lineRule="auto"/>
              <w:ind w:firstLine="567"/>
              <w:jc w:val="center"/>
              <w:rPr>
                <w:rFonts w:ascii="Times New Roman" w:eastAsia="Calibri" w:hAnsi="Times New Roman" w:cs="Times New Roman"/>
                <w:b/>
                <w:sz w:val="24"/>
                <w:szCs w:val="24"/>
              </w:rPr>
            </w:pPr>
            <w:r w:rsidRPr="00705E56">
              <w:rPr>
                <w:rFonts w:ascii="Times New Roman" w:eastAsia="Calibri" w:hAnsi="Times New Roman" w:cs="Times New Roman"/>
                <w:b/>
                <w:sz w:val="24"/>
                <w:szCs w:val="24"/>
              </w:rPr>
              <w:t>(%)</w:t>
            </w:r>
          </w:p>
        </w:tc>
      </w:tr>
      <w:tr w:rsidR="00D777C0" w:rsidRPr="00705E56" w:rsidTr="00D65C9D">
        <w:trPr>
          <w:trHeight w:val="20"/>
        </w:trPr>
        <w:tc>
          <w:tcPr>
            <w:tcW w:w="2225" w:type="dxa"/>
            <w:shd w:val="clear" w:color="auto" w:fill="auto"/>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до 30 лет</w:t>
            </w:r>
          </w:p>
        </w:tc>
        <w:tc>
          <w:tcPr>
            <w:tcW w:w="2476" w:type="dxa"/>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2,1%</w:t>
            </w:r>
          </w:p>
        </w:tc>
        <w:tc>
          <w:tcPr>
            <w:tcW w:w="2284" w:type="dxa"/>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до 1 года</w:t>
            </w:r>
          </w:p>
        </w:tc>
        <w:tc>
          <w:tcPr>
            <w:tcW w:w="2586"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sz w:val="24"/>
                <w:szCs w:val="24"/>
              </w:rPr>
            </w:pPr>
            <w:r w:rsidRPr="00705E56">
              <w:rPr>
                <w:rFonts w:ascii="Times New Roman" w:eastAsia="Calibri" w:hAnsi="Times New Roman" w:cs="Times New Roman"/>
                <w:sz w:val="24"/>
                <w:szCs w:val="24"/>
              </w:rPr>
              <w:t>4,3%</w:t>
            </w:r>
          </w:p>
        </w:tc>
      </w:tr>
      <w:tr w:rsidR="00D777C0" w:rsidRPr="00705E56" w:rsidTr="00D65C9D">
        <w:trPr>
          <w:trHeight w:val="20"/>
        </w:trPr>
        <w:tc>
          <w:tcPr>
            <w:tcW w:w="2225" w:type="dxa"/>
            <w:shd w:val="clear" w:color="auto" w:fill="auto"/>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от 30 до 39 лет</w:t>
            </w:r>
          </w:p>
        </w:tc>
        <w:tc>
          <w:tcPr>
            <w:tcW w:w="2476" w:type="dxa"/>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27,7%</w:t>
            </w:r>
          </w:p>
        </w:tc>
        <w:tc>
          <w:tcPr>
            <w:tcW w:w="2284" w:type="dxa"/>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от 1 года до 5 лет</w:t>
            </w:r>
          </w:p>
        </w:tc>
        <w:tc>
          <w:tcPr>
            <w:tcW w:w="2586"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sz w:val="24"/>
                <w:szCs w:val="24"/>
              </w:rPr>
            </w:pPr>
            <w:r w:rsidRPr="00705E56">
              <w:rPr>
                <w:rFonts w:ascii="Times New Roman" w:eastAsia="Calibri" w:hAnsi="Times New Roman" w:cs="Times New Roman"/>
                <w:sz w:val="24"/>
                <w:szCs w:val="24"/>
              </w:rPr>
              <w:t>4,3%</w:t>
            </w:r>
          </w:p>
        </w:tc>
      </w:tr>
      <w:tr w:rsidR="00D777C0" w:rsidRPr="00705E56" w:rsidTr="00D65C9D">
        <w:trPr>
          <w:trHeight w:val="20"/>
        </w:trPr>
        <w:tc>
          <w:tcPr>
            <w:tcW w:w="2225" w:type="dxa"/>
            <w:shd w:val="clear" w:color="auto" w:fill="auto"/>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от 40 до 49 лет</w:t>
            </w:r>
          </w:p>
        </w:tc>
        <w:tc>
          <w:tcPr>
            <w:tcW w:w="2476"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sz w:val="24"/>
                <w:szCs w:val="24"/>
              </w:rPr>
            </w:pPr>
            <w:r w:rsidRPr="00705E56">
              <w:rPr>
                <w:rFonts w:ascii="Times New Roman" w:eastAsia="Calibri" w:hAnsi="Times New Roman" w:cs="Times New Roman"/>
                <w:sz w:val="24"/>
                <w:szCs w:val="24"/>
              </w:rPr>
              <w:t>34%</w:t>
            </w:r>
          </w:p>
        </w:tc>
        <w:tc>
          <w:tcPr>
            <w:tcW w:w="2284" w:type="dxa"/>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от 5 до 10 лет</w:t>
            </w:r>
          </w:p>
        </w:tc>
        <w:tc>
          <w:tcPr>
            <w:tcW w:w="2586"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sz w:val="24"/>
                <w:szCs w:val="24"/>
              </w:rPr>
            </w:pPr>
            <w:r w:rsidRPr="00705E56">
              <w:rPr>
                <w:rFonts w:ascii="Times New Roman" w:eastAsia="Calibri" w:hAnsi="Times New Roman" w:cs="Times New Roman"/>
                <w:sz w:val="24"/>
                <w:szCs w:val="24"/>
              </w:rPr>
              <w:t>25,2%</w:t>
            </w:r>
          </w:p>
        </w:tc>
      </w:tr>
      <w:tr w:rsidR="00D777C0" w:rsidRPr="00705E56" w:rsidTr="00D65C9D">
        <w:trPr>
          <w:trHeight w:val="20"/>
        </w:trPr>
        <w:tc>
          <w:tcPr>
            <w:tcW w:w="2225" w:type="dxa"/>
            <w:shd w:val="clear" w:color="auto" w:fill="auto"/>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от 50 до 59 лет</w:t>
            </w:r>
          </w:p>
        </w:tc>
        <w:tc>
          <w:tcPr>
            <w:tcW w:w="2476"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sz w:val="24"/>
                <w:szCs w:val="24"/>
              </w:rPr>
            </w:pPr>
            <w:r w:rsidRPr="00705E56">
              <w:rPr>
                <w:rFonts w:ascii="Times New Roman" w:eastAsia="Calibri" w:hAnsi="Times New Roman" w:cs="Times New Roman"/>
                <w:sz w:val="24"/>
                <w:szCs w:val="24"/>
              </w:rPr>
              <w:t>25,6%</w:t>
            </w:r>
          </w:p>
        </w:tc>
        <w:tc>
          <w:tcPr>
            <w:tcW w:w="2284" w:type="dxa"/>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от 10 до 20 лет</w:t>
            </w:r>
          </w:p>
        </w:tc>
        <w:tc>
          <w:tcPr>
            <w:tcW w:w="2586"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sz w:val="24"/>
                <w:szCs w:val="24"/>
              </w:rPr>
            </w:pPr>
            <w:r w:rsidRPr="00705E56">
              <w:rPr>
                <w:rFonts w:ascii="Times New Roman" w:eastAsia="Calibri" w:hAnsi="Times New Roman" w:cs="Times New Roman"/>
                <w:sz w:val="24"/>
                <w:szCs w:val="24"/>
              </w:rPr>
              <w:t>44,5%</w:t>
            </w:r>
          </w:p>
        </w:tc>
      </w:tr>
      <w:tr w:rsidR="00D777C0" w:rsidRPr="00705E56" w:rsidTr="00D65C9D">
        <w:trPr>
          <w:trHeight w:val="20"/>
        </w:trPr>
        <w:tc>
          <w:tcPr>
            <w:tcW w:w="2225" w:type="dxa"/>
            <w:shd w:val="clear" w:color="auto" w:fill="auto"/>
          </w:tcPr>
          <w:p w:rsidR="00D777C0" w:rsidRPr="00705E56" w:rsidRDefault="00D777C0" w:rsidP="00F1139B">
            <w:pPr>
              <w:widowControl w:val="0"/>
              <w:spacing w:after="0" w:line="240" w:lineRule="auto"/>
              <w:ind w:firstLine="567"/>
              <w:jc w:val="center"/>
              <w:rPr>
                <w:rFonts w:ascii="Times New Roman" w:eastAsia="Calibri" w:hAnsi="Times New Roman" w:cs="Times New Roman"/>
                <w:sz w:val="24"/>
                <w:szCs w:val="24"/>
              </w:rPr>
            </w:pPr>
            <w:r w:rsidRPr="00705E56">
              <w:rPr>
                <w:rFonts w:ascii="Times New Roman" w:hAnsi="Times New Roman" w:cs="Times New Roman"/>
                <w:sz w:val="24"/>
                <w:szCs w:val="24"/>
              </w:rPr>
              <w:t>от 60 до 65 лет</w:t>
            </w:r>
          </w:p>
        </w:tc>
        <w:tc>
          <w:tcPr>
            <w:tcW w:w="2476"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sz w:val="24"/>
                <w:szCs w:val="24"/>
              </w:rPr>
            </w:pPr>
            <w:r w:rsidRPr="00705E56">
              <w:rPr>
                <w:rFonts w:ascii="Times New Roman" w:eastAsia="Calibri" w:hAnsi="Times New Roman" w:cs="Times New Roman"/>
                <w:sz w:val="24"/>
                <w:szCs w:val="24"/>
              </w:rPr>
              <w:t>10,6%</w:t>
            </w:r>
          </w:p>
        </w:tc>
        <w:tc>
          <w:tcPr>
            <w:tcW w:w="2284" w:type="dxa"/>
          </w:tcPr>
          <w:p w:rsidR="00D777C0" w:rsidRPr="00705E56" w:rsidRDefault="00D777C0" w:rsidP="00F1139B">
            <w:pPr>
              <w:widowControl w:val="0"/>
              <w:spacing w:after="0" w:line="240" w:lineRule="auto"/>
              <w:ind w:firstLine="567"/>
              <w:jc w:val="center"/>
              <w:rPr>
                <w:rFonts w:ascii="Times New Roman" w:hAnsi="Times New Roman" w:cs="Times New Roman"/>
                <w:sz w:val="24"/>
                <w:szCs w:val="24"/>
              </w:rPr>
            </w:pPr>
            <w:r w:rsidRPr="00705E56">
              <w:rPr>
                <w:rFonts w:ascii="Times New Roman" w:hAnsi="Times New Roman" w:cs="Times New Roman"/>
                <w:sz w:val="24"/>
                <w:szCs w:val="24"/>
              </w:rPr>
              <w:t>свыше 20 лет</w:t>
            </w:r>
          </w:p>
        </w:tc>
        <w:tc>
          <w:tcPr>
            <w:tcW w:w="2586" w:type="dxa"/>
          </w:tcPr>
          <w:p w:rsidR="00D777C0" w:rsidRPr="00705E56" w:rsidRDefault="00D777C0" w:rsidP="00F1139B">
            <w:pPr>
              <w:widowControl w:val="0"/>
              <w:spacing w:after="0" w:line="240" w:lineRule="auto"/>
              <w:ind w:firstLine="567"/>
              <w:jc w:val="center"/>
              <w:rPr>
                <w:rFonts w:ascii="Times New Roman" w:eastAsia="Calibri" w:hAnsi="Times New Roman" w:cs="Times New Roman"/>
                <w:sz w:val="24"/>
                <w:szCs w:val="24"/>
              </w:rPr>
            </w:pPr>
            <w:r w:rsidRPr="00705E56">
              <w:rPr>
                <w:rFonts w:ascii="Times New Roman" w:eastAsia="Calibri" w:hAnsi="Times New Roman" w:cs="Times New Roman"/>
                <w:sz w:val="24"/>
                <w:szCs w:val="24"/>
              </w:rPr>
              <w:t>21.7%</w:t>
            </w:r>
          </w:p>
        </w:tc>
      </w:tr>
    </w:tbl>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lastRenderedPageBreak/>
        <w:t>С целью определения соответствия муниципальных служащих администрации города замещаемым должностям муниципальной службы один раз в три года проводится аттестация. В 1 полугодии 2020 года 13 муниципальных служащих прошли аттестацию; 8 муниципальным служащим присвоены соответствующие классные чины.</w:t>
      </w: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Проведенный анализ количественного и качественного состава работников администрации города свидетельствует о высоком кадровом потенциале, способном решать поставленные перед органами местного самоуправления задачи. Все муниципальные служащие, работающие в администрации города, соответствуют квалификационным требованиям, предъявляемым к замещаемым ими должностям.</w:t>
      </w: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В 1 полугодии 2020 года проведено: </w:t>
      </w: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- 1 заседание комиссии по формированию и организации подготовки резерва управленческих кадров города г.Енисейска;</w:t>
      </w: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- 1 заседание Межведомственной комиссии по противодействию коррупции в городе Енисейске;</w:t>
      </w:r>
    </w:p>
    <w:p w:rsidR="00D777C0" w:rsidRPr="00705E56" w:rsidRDefault="00D777C0" w:rsidP="00F1139B">
      <w:pPr>
        <w:widowControl w:val="0"/>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- 7 заседаний комиссии по соблюдению требований к служебному положению и урегулированию конфликта интересов муниципальных служащих администрации города Енисейска. </w:t>
      </w:r>
    </w:p>
    <w:p w:rsidR="00D777C0" w:rsidRPr="00705E56" w:rsidRDefault="00D777C0" w:rsidP="00F1139B">
      <w:pPr>
        <w:widowControl w:val="0"/>
        <w:shd w:val="clear" w:color="auto" w:fill="FFFFFF"/>
        <w:spacing w:after="0" w:line="240" w:lineRule="auto"/>
        <w:ind w:firstLine="567"/>
        <w:jc w:val="both"/>
        <w:textAlignment w:val="top"/>
        <w:rPr>
          <w:rFonts w:ascii="Times New Roman" w:hAnsi="Times New Roman" w:cs="Times New Roman"/>
          <w:color w:val="000000"/>
          <w:sz w:val="26"/>
          <w:szCs w:val="26"/>
        </w:rPr>
      </w:pPr>
      <w:r w:rsidRPr="00705E56">
        <w:rPr>
          <w:rFonts w:ascii="Times New Roman" w:hAnsi="Times New Roman" w:cs="Times New Roman"/>
          <w:color w:val="000000"/>
          <w:sz w:val="26"/>
          <w:szCs w:val="26"/>
        </w:rPr>
        <w:t>В течение 1 полугодия 2020 года рассмотрено 28 ходатайств о награждении жителей города наградами, проводился прием и консультирование граждан и представителей организаций по вопросам награждения, оказывалась методическая помощь в подготовке и оформлении наградных документов. По итогам проведения этой работы более 45 жителей города награждены краевыми, ведомственными и городскими наградами, для вручения которых были организованы торжественные церемонии, приуроченные к государственным и профессиональным праздникам, участие в которых принимали глава города Енисейска, председатель Енисейского городского Совета депутатов и другие официальные лица.</w:t>
      </w:r>
    </w:p>
    <w:p w:rsidR="00AF00EA" w:rsidRPr="00705E56" w:rsidRDefault="00AF00EA" w:rsidP="00F1139B">
      <w:pPr>
        <w:pStyle w:val="ac"/>
        <w:ind w:firstLine="567"/>
        <w:jc w:val="both"/>
        <w:rPr>
          <w:rFonts w:ascii="Times New Roman" w:hAnsi="Times New Roman" w:cs="Times New Roman"/>
          <w:sz w:val="26"/>
          <w:szCs w:val="26"/>
        </w:rPr>
      </w:pPr>
    </w:p>
    <w:p w:rsidR="00AF00EA" w:rsidRPr="00705E56" w:rsidRDefault="00AF00EA" w:rsidP="00F1139B">
      <w:pPr>
        <w:pStyle w:val="ac"/>
        <w:ind w:firstLine="567"/>
        <w:jc w:val="both"/>
        <w:rPr>
          <w:rFonts w:ascii="Times New Roman" w:hAnsi="Times New Roman" w:cs="Times New Roman"/>
          <w:b/>
          <w:i/>
          <w:sz w:val="26"/>
          <w:szCs w:val="26"/>
        </w:rPr>
      </w:pPr>
      <w:r w:rsidRPr="00B56B3E">
        <w:rPr>
          <w:rFonts w:ascii="Times New Roman" w:hAnsi="Times New Roman" w:cs="Times New Roman"/>
          <w:b/>
          <w:i/>
          <w:sz w:val="26"/>
          <w:szCs w:val="26"/>
        </w:rPr>
        <w:t>3.15</w:t>
      </w:r>
      <w:r w:rsidRPr="00705E56">
        <w:rPr>
          <w:rFonts w:ascii="Times New Roman" w:hAnsi="Times New Roman" w:cs="Times New Roman"/>
          <w:b/>
          <w:i/>
          <w:sz w:val="26"/>
          <w:szCs w:val="26"/>
        </w:rPr>
        <w:t xml:space="preserve"> Работа с населением</w:t>
      </w:r>
    </w:p>
    <w:p w:rsidR="00097FC6" w:rsidRPr="00705E56" w:rsidRDefault="00097FC6"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Рассмотрение письменных обращений и запросов, устных сообщений и запросов граждан, поступивших в адрес главы города Енисейска, организовано в соответствии с Конституцией Российской Федерации, действующим федеральным и краевым законодательством, нормативными правовыми актами города Енисейска.</w:t>
      </w:r>
    </w:p>
    <w:p w:rsidR="00097FC6" w:rsidRPr="00705E56" w:rsidRDefault="00097FC6"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Администрация города Енисейска в организации работы и контроля за обращениями граждан особое внимание уделяет неукоснительному соблюдению положений Федерального закона от 02.05.2006 № 59</w:t>
      </w:r>
      <w:r w:rsidR="003135AE">
        <w:rPr>
          <w:rFonts w:ascii="Times New Roman" w:hAnsi="Times New Roman" w:cs="Times New Roman"/>
          <w:sz w:val="26"/>
          <w:szCs w:val="26"/>
        </w:rPr>
        <w:t>-</w:t>
      </w:r>
      <w:r w:rsidRPr="00705E56">
        <w:rPr>
          <w:rFonts w:ascii="Times New Roman" w:hAnsi="Times New Roman" w:cs="Times New Roman"/>
          <w:sz w:val="26"/>
          <w:szCs w:val="26"/>
        </w:rPr>
        <w:t>ФЗ «О порядке рассмотрения обращений граждан Российской Федерации», а именно:</w:t>
      </w:r>
    </w:p>
    <w:p w:rsidR="00097FC6" w:rsidRPr="00705E56" w:rsidRDefault="00097FC6"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соблюдение сроков регистрации обращений граждан, оперативного направления по компетенции, направления сообщений и ответов заявителям.</w:t>
      </w:r>
    </w:p>
    <w:p w:rsidR="00097FC6" w:rsidRPr="00705E56" w:rsidRDefault="00097FC6" w:rsidP="00F1139B">
      <w:pPr>
        <w:pStyle w:val="21"/>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Одним из самых точных показателей состояния дел в го</w:t>
      </w:r>
      <w:r w:rsidRPr="00705E56">
        <w:rPr>
          <w:rFonts w:ascii="Times New Roman" w:eastAsia="Times New Roman" w:hAnsi="Times New Roman" w:cs="Times New Roman"/>
          <w:sz w:val="26"/>
          <w:szCs w:val="26"/>
          <w:lang w:eastAsia="ru-RU"/>
        </w:rPr>
        <w:softHyphen/>
        <w:t>роде являются обращения граждан в органы муниципальной власти. Диалог с жителями города и общественностью позволяет выявить про</w:t>
      </w:r>
      <w:r w:rsidRPr="00705E56">
        <w:rPr>
          <w:rFonts w:ascii="Times New Roman" w:eastAsia="Times New Roman" w:hAnsi="Times New Roman" w:cs="Times New Roman"/>
          <w:sz w:val="26"/>
          <w:szCs w:val="26"/>
          <w:lang w:eastAsia="ru-RU"/>
        </w:rPr>
        <w:softHyphen/>
        <w:t>блемы в различных сферах жизнедеятельности и принимать оперативные меры для их решения.</w:t>
      </w:r>
    </w:p>
    <w:p w:rsidR="00097FC6" w:rsidRPr="00705E56" w:rsidRDefault="00097FC6" w:rsidP="00F1139B">
      <w:pPr>
        <w:pStyle w:val="21"/>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 xml:space="preserve"> За </w:t>
      </w:r>
      <w:r w:rsidRPr="00705E56">
        <w:rPr>
          <w:rFonts w:ascii="Times New Roman" w:eastAsia="Times New Roman" w:hAnsi="Times New Roman" w:cs="Times New Roman"/>
          <w:b/>
          <w:sz w:val="26"/>
          <w:szCs w:val="26"/>
          <w:lang w:eastAsia="ru-RU"/>
        </w:rPr>
        <w:t>первое полугодие</w:t>
      </w:r>
      <w:r w:rsidR="00011234" w:rsidRPr="00705E56">
        <w:rPr>
          <w:rFonts w:ascii="Times New Roman" w:eastAsia="Times New Roman" w:hAnsi="Times New Roman" w:cs="Times New Roman"/>
          <w:b/>
          <w:sz w:val="26"/>
          <w:szCs w:val="26"/>
          <w:lang w:eastAsia="ru-RU"/>
        </w:rPr>
        <w:t xml:space="preserve"> </w:t>
      </w:r>
      <w:r w:rsidRPr="00705E56">
        <w:rPr>
          <w:rFonts w:ascii="Times New Roman" w:eastAsia="Times New Roman" w:hAnsi="Times New Roman" w:cs="Times New Roman"/>
          <w:b/>
          <w:sz w:val="26"/>
          <w:szCs w:val="26"/>
          <w:lang w:eastAsia="ru-RU"/>
        </w:rPr>
        <w:t>2020 года</w:t>
      </w:r>
      <w:r w:rsidRPr="00705E56">
        <w:rPr>
          <w:rFonts w:ascii="Times New Roman" w:eastAsia="Times New Roman" w:hAnsi="Times New Roman" w:cs="Times New Roman"/>
          <w:sz w:val="26"/>
          <w:szCs w:val="26"/>
          <w:lang w:eastAsia="ru-RU"/>
        </w:rPr>
        <w:t xml:space="preserve"> в администрацию города поступило около </w:t>
      </w:r>
      <w:r w:rsidRPr="00705E56">
        <w:rPr>
          <w:rFonts w:ascii="Times New Roman" w:eastAsia="Times New Roman" w:hAnsi="Times New Roman" w:cs="Times New Roman"/>
          <w:b/>
          <w:sz w:val="26"/>
          <w:szCs w:val="26"/>
          <w:lang w:eastAsia="ru-RU"/>
        </w:rPr>
        <w:t>трехсот</w:t>
      </w:r>
      <w:r w:rsidRPr="00705E56">
        <w:rPr>
          <w:rFonts w:ascii="Times New Roman" w:eastAsia="Times New Roman" w:hAnsi="Times New Roman" w:cs="Times New Roman"/>
          <w:sz w:val="26"/>
          <w:szCs w:val="26"/>
          <w:lang w:eastAsia="ru-RU"/>
        </w:rPr>
        <w:t xml:space="preserve"> письменных и </w:t>
      </w:r>
      <w:r w:rsidRPr="00705E56">
        <w:rPr>
          <w:rFonts w:ascii="Times New Roman" w:eastAsia="Times New Roman" w:hAnsi="Times New Roman" w:cs="Times New Roman"/>
          <w:b/>
          <w:sz w:val="26"/>
          <w:szCs w:val="26"/>
          <w:lang w:eastAsia="ru-RU"/>
        </w:rPr>
        <w:t>четыре</w:t>
      </w:r>
      <w:r w:rsidR="00BF06E4" w:rsidRPr="00705E56">
        <w:rPr>
          <w:rFonts w:ascii="Times New Roman" w:eastAsia="Times New Roman" w:hAnsi="Times New Roman" w:cs="Times New Roman"/>
          <w:b/>
          <w:sz w:val="26"/>
          <w:szCs w:val="26"/>
          <w:lang w:eastAsia="ru-RU"/>
        </w:rPr>
        <w:t>сот</w:t>
      </w:r>
      <w:r w:rsidRPr="00705E56">
        <w:rPr>
          <w:rFonts w:ascii="Times New Roman" w:eastAsia="Times New Roman" w:hAnsi="Times New Roman" w:cs="Times New Roman"/>
          <w:b/>
          <w:sz w:val="26"/>
          <w:szCs w:val="26"/>
          <w:lang w:eastAsia="ru-RU"/>
        </w:rPr>
        <w:t xml:space="preserve"> </w:t>
      </w:r>
      <w:r w:rsidRPr="00705E56">
        <w:rPr>
          <w:rFonts w:ascii="Times New Roman" w:eastAsia="Times New Roman" w:hAnsi="Times New Roman" w:cs="Times New Roman"/>
          <w:sz w:val="26"/>
          <w:szCs w:val="26"/>
          <w:lang w:eastAsia="ru-RU"/>
        </w:rPr>
        <w:t>устных обращений граждан, в том числе на телефоны «горячей линии» администрации города.</w:t>
      </w:r>
    </w:p>
    <w:p w:rsidR="00097FC6" w:rsidRPr="00705E56" w:rsidRDefault="00097FC6"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Основные вопросы, с которыми обращались жители города к главе города Енисейска: </w:t>
      </w:r>
    </w:p>
    <w:p w:rsidR="00097FC6" w:rsidRPr="00705E56" w:rsidRDefault="00097FC6"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 неудовлетворительное состояние и необходимость ремонта автомобильных дорог в городе, работа городского пассажирского транспорта;</w:t>
      </w:r>
    </w:p>
    <w:p w:rsidR="00097FC6" w:rsidRPr="00705E56" w:rsidRDefault="00097FC6"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lastRenderedPageBreak/>
        <w:t>- благоустройство города, обустройство придомовых и внутридворовых территорий, утилизация и переработка твердых бытовых отходов, несанкционированные свалки мусора;</w:t>
      </w:r>
    </w:p>
    <w:p w:rsidR="00097FC6" w:rsidRPr="00705E56" w:rsidRDefault="00097FC6"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 о содействии в благоустройстве скверов и парков, строительстве детских и спортивных площадок, оборудовании уличного освещения, тротуаров и парковочных мест;</w:t>
      </w:r>
    </w:p>
    <w:p w:rsidR="00097FC6" w:rsidRPr="00705E56" w:rsidRDefault="00097FC6"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 оказание материальной и финансовой помощи;</w:t>
      </w:r>
    </w:p>
    <w:p w:rsidR="00097FC6" w:rsidRPr="00705E56" w:rsidRDefault="00097FC6"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 по вопросам непринятия мер по текущему ремонту домов, своевременн</w:t>
      </w:r>
      <w:r w:rsidR="00CF7A2F">
        <w:rPr>
          <w:rFonts w:ascii="Times New Roman" w:hAnsi="Times New Roman" w:cs="Times New Roman"/>
          <w:sz w:val="26"/>
          <w:szCs w:val="26"/>
        </w:rPr>
        <w:t>ого</w:t>
      </w:r>
      <w:r w:rsidRPr="00705E56">
        <w:rPr>
          <w:rFonts w:ascii="Times New Roman" w:hAnsi="Times New Roman" w:cs="Times New Roman"/>
          <w:sz w:val="26"/>
          <w:szCs w:val="26"/>
        </w:rPr>
        <w:t xml:space="preserve"> устранени</w:t>
      </w:r>
      <w:r w:rsidR="00CF7A2F">
        <w:rPr>
          <w:rFonts w:ascii="Times New Roman" w:hAnsi="Times New Roman" w:cs="Times New Roman"/>
          <w:sz w:val="26"/>
          <w:szCs w:val="26"/>
        </w:rPr>
        <w:t>я</w:t>
      </w:r>
      <w:r w:rsidRPr="00705E56">
        <w:rPr>
          <w:rFonts w:ascii="Times New Roman" w:hAnsi="Times New Roman" w:cs="Times New Roman"/>
          <w:sz w:val="26"/>
          <w:szCs w:val="26"/>
        </w:rPr>
        <w:t xml:space="preserve"> аварий на сетях водоснабжения, отопления и коммуникациях, ненадлежаще</w:t>
      </w:r>
      <w:r w:rsidR="00CF7A2F">
        <w:rPr>
          <w:rFonts w:ascii="Times New Roman" w:hAnsi="Times New Roman" w:cs="Times New Roman"/>
          <w:sz w:val="26"/>
          <w:szCs w:val="26"/>
        </w:rPr>
        <w:t>го</w:t>
      </w:r>
      <w:r w:rsidRPr="00705E56">
        <w:rPr>
          <w:rFonts w:ascii="Times New Roman" w:hAnsi="Times New Roman" w:cs="Times New Roman"/>
          <w:sz w:val="26"/>
          <w:szCs w:val="26"/>
        </w:rPr>
        <w:t xml:space="preserve"> содержани</w:t>
      </w:r>
      <w:r w:rsidR="00CF7A2F">
        <w:rPr>
          <w:rFonts w:ascii="Times New Roman" w:hAnsi="Times New Roman" w:cs="Times New Roman"/>
          <w:sz w:val="26"/>
          <w:szCs w:val="26"/>
        </w:rPr>
        <w:t>я</w:t>
      </w:r>
      <w:r w:rsidRPr="00705E56">
        <w:rPr>
          <w:rFonts w:ascii="Times New Roman" w:hAnsi="Times New Roman" w:cs="Times New Roman"/>
          <w:sz w:val="26"/>
          <w:szCs w:val="26"/>
        </w:rPr>
        <w:t xml:space="preserve"> общего имущества многоквартирных домов, предоставлени</w:t>
      </w:r>
      <w:r w:rsidR="00CF7A2F">
        <w:rPr>
          <w:rFonts w:ascii="Times New Roman" w:hAnsi="Times New Roman" w:cs="Times New Roman"/>
          <w:sz w:val="26"/>
          <w:szCs w:val="26"/>
        </w:rPr>
        <w:t>я</w:t>
      </w:r>
      <w:r w:rsidRPr="00705E56">
        <w:rPr>
          <w:rFonts w:ascii="Times New Roman" w:hAnsi="Times New Roman" w:cs="Times New Roman"/>
          <w:sz w:val="26"/>
          <w:szCs w:val="26"/>
        </w:rPr>
        <w:t xml:space="preserve"> коммунальных услуг ненадлежащего качества;</w:t>
      </w:r>
    </w:p>
    <w:p w:rsidR="00097FC6" w:rsidRPr="00705E56" w:rsidRDefault="00097FC6"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   - о необоснованном  повышении оплаты за жилищно-коммунальные услуги, а также предоставление компенсационных выплат льготным категориям граждан,  плата жилищно</w:t>
      </w:r>
      <w:r w:rsidR="00CF7A2F">
        <w:rPr>
          <w:rFonts w:ascii="Times New Roman" w:hAnsi="Times New Roman" w:cs="Times New Roman"/>
          <w:sz w:val="26"/>
          <w:szCs w:val="26"/>
        </w:rPr>
        <w:t>-</w:t>
      </w:r>
      <w:r w:rsidRPr="00705E56">
        <w:rPr>
          <w:rFonts w:ascii="Times New Roman" w:hAnsi="Times New Roman" w:cs="Times New Roman"/>
          <w:sz w:val="26"/>
          <w:szCs w:val="26"/>
        </w:rPr>
        <w:t>коммунальных услуг;</w:t>
      </w:r>
    </w:p>
    <w:p w:rsidR="00097FC6" w:rsidRPr="00705E56" w:rsidRDefault="00097FC6"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  - о содействии в переселении из аварийных домов и включении в программу переселения из ветхого и аварийного жилья;</w:t>
      </w:r>
    </w:p>
    <w:p w:rsidR="00097FC6" w:rsidRPr="00705E56" w:rsidRDefault="00097FC6" w:rsidP="00F1139B">
      <w:pPr>
        <w:pStyle w:val="ac"/>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 - о возобновлении работы городской бани.</w:t>
      </w:r>
    </w:p>
    <w:p w:rsidR="00097FC6" w:rsidRPr="00705E56" w:rsidRDefault="00097FC6" w:rsidP="00F1139B">
      <w:pPr>
        <w:pStyle w:val="21"/>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Несмотря на то, что пандемия коронавируса наложила ограничение на возможность проведения личного приема, все граждане могли обратиться с насущными проблемами к главе города и в другие часы, помимо утвержденного графика приема граждан. Всем обратившимся было оказано содействие в решении их вопросов, даны разъяснения, приняты необходимые меры.</w:t>
      </w:r>
    </w:p>
    <w:p w:rsidR="00097FC6" w:rsidRPr="00705E56" w:rsidRDefault="00097FC6"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Исходя из тематики и характера обращений жителей города, наиболее актуальными на сегодняшний день являются:</w:t>
      </w:r>
    </w:p>
    <w:p w:rsidR="00097FC6" w:rsidRPr="00705E56" w:rsidRDefault="00097FC6"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 xml:space="preserve">- </w:t>
      </w:r>
      <w:r w:rsidRPr="00705E56">
        <w:rPr>
          <w:rFonts w:ascii="Times New Roman" w:eastAsia="Times New Roman" w:hAnsi="Times New Roman" w:cs="Times New Roman"/>
          <w:b/>
          <w:sz w:val="26"/>
          <w:szCs w:val="26"/>
          <w:lang w:eastAsia="ru-RU"/>
        </w:rPr>
        <w:t>вопросы жилищно-коммунальной сферы</w:t>
      </w:r>
      <w:r w:rsidRPr="00705E56">
        <w:rPr>
          <w:rFonts w:ascii="Times New Roman" w:eastAsia="Times New Roman" w:hAnsi="Times New Roman" w:cs="Times New Roman"/>
          <w:sz w:val="26"/>
          <w:szCs w:val="26"/>
          <w:lang w:eastAsia="ru-RU"/>
        </w:rPr>
        <w:t>, в частности: предоставление услуг</w:t>
      </w:r>
      <w:r w:rsidR="00CF7A2F">
        <w:rPr>
          <w:rFonts w:ascii="Times New Roman" w:eastAsia="Times New Roman" w:hAnsi="Times New Roman" w:cs="Times New Roman"/>
          <w:sz w:val="26"/>
          <w:szCs w:val="26"/>
          <w:lang w:eastAsia="ru-RU"/>
        </w:rPr>
        <w:t xml:space="preserve"> </w:t>
      </w:r>
      <w:r w:rsidRPr="00705E56">
        <w:rPr>
          <w:rFonts w:ascii="Times New Roman" w:eastAsia="Times New Roman" w:hAnsi="Times New Roman" w:cs="Times New Roman"/>
          <w:sz w:val="26"/>
          <w:szCs w:val="26"/>
          <w:lang w:eastAsia="ru-RU"/>
        </w:rPr>
        <w:t xml:space="preserve">ЖКХ ненадлежащего качества (тепло-водоснабжение, водоотведение, содержание и ремонт септиков, вывоз твердых бытовых отходов), тарифы и льготы по оплате коммунальных услуг и электроэнергии, работа управляющей компании и других предприятий коммунального комплекса, благоустройство улиц и придомовых территорий, содержание и ремонт муниципального жилья, признание жилья ветхим и аварийным, подготовка жилищного фонда к зиме, постановка на учет в качестве нуждающихся в предоставлении жилых помещений по договору социального найма, участие в государственных жилищных программах  и др. </w:t>
      </w:r>
      <w:r w:rsidRPr="00705E56">
        <w:rPr>
          <w:rFonts w:ascii="Times New Roman" w:eastAsia="Times New Roman" w:hAnsi="Times New Roman" w:cs="Times New Roman"/>
          <w:b/>
          <w:sz w:val="26"/>
          <w:szCs w:val="26"/>
          <w:lang w:eastAsia="ru-RU"/>
        </w:rPr>
        <w:t>– 53%</w:t>
      </w:r>
    </w:p>
    <w:p w:rsidR="00097FC6" w:rsidRPr="00705E56" w:rsidRDefault="00097FC6" w:rsidP="00F1139B">
      <w:pPr>
        <w:spacing w:after="0" w:line="240" w:lineRule="auto"/>
        <w:ind w:firstLine="567"/>
        <w:jc w:val="both"/>
        <w:rPr>
          <w:rFonts w:ascii="Times New Roman" w:eastAsia="Times New Roman" w:hAnsi="Times New Roman" w:cs="Times New Roman"/>
          <w:b/>
          <w:sz w:val="26"/>
          <w:szCs w:val="26"/>
          <w:lang w:eastAsia="ru-RU"/>
        </w:rPr>
      </w:pPr>
      <w:r w:rsidRPr="00705E56">
        <w:rPr>
          <w:rFonts w:ascii="Times New Roman" w:eastAsia="Times New Roman" w:hAnsi="Times New Roman" w:cs="Times New Roman"/>
          <w:sz w:val="26"/>
          <w:szCs w:val="26"/>
          <w:lang w:eastAsia="ru-RU"/>
        </w:rPr>
        <w:t xml:space="preserve">-  </w:t>
      </w:r>
      <w:r w:rsidRPr="00705E56">
        <w:rPr>
          <w:rFonts w:ascii="Times New Roman" w:eastAsia="Times New Roman" w:hAnsi="Times New Roman" w:cs="Times New Roman"/>
          <w:b/>
          <w:sz w:val="26"/>
          <w:szCs w:val="26"/>
          <w:lang w:eastAsia="ru-RU"/>
        </w:rPr>
        <w:t>вопросы социальной сферы</w:t>
      </w:r>
      <w:r w:rsidRPr="00705E56">
        <w:rPr>
          <w:rFonts w:ascii="Times New Roman" w:eastAsia="Times New Roman" w:hAnsi="Times New Roman" w:cs="Times New Roman"/>
          <w:sz w:val="26"/>
          <w:szCs w:val="26"/>
          <w:lang w:eastAsia="ru-RU"/>
        </w:rPr>
        <w:t xml:space="preserve">, а именно: оказание материальной помощи малообеспеченным гражданам, оказание содействия в оформлении документов льготным категориям граждан, трудоустройство и др.- </w:t>
      </w:r>
      <w:r w:rsidRPr="00705E56">
        <w:rPr>
          <w:rFonts w:ascii="Times New Roman" w:eastAsia="Times New Roman" w:hAnsi="Times New Roman" w:cs="Times New Roman"/>
          <w:b/>
          <w:sz w:val="26"/>
          <w:szCs w:val="26"/>
          <w:lang w:eastAsia="ru-RU"/>
        </w:rPr>
        <w:t>14%</w:t>
      </w:r>
    </w:p>
    <w:p w:rsidR="00097FC6" w:rsidRPr="00705E56" w:rsidRDefault="00097FC6" w:rsidP="00F1139B">
      <w:pPr>
        <w:spacing w:after="0" w:line="240" w:lineRule="auto"/>
        <w:ind w:firstLine="567"/>
        <w:jc w:val="both"/>
        <w:rPr>
          <w:rFonts w:ascii="Times New Roman" w:eastAsia="Times New Roman" w:hAnsi="Times New Roman" w:cs="Times New Roman"/>
          <w:b/>
          <w:sz w:val="26"/>
          <w:szCs w:val="26"/>
          <w:lang w:eastAsia="ru-RU"/>
        </w:rPr>
      </w:pPr>
      <w:r w:rsidRPr="00705E56">
        <w:rPr>
          <w:rFonts w:ascii="Times New Roman" w:eastAsia="Times New Roman" w:hAnsi="Times New Roman" w:cs="Times New Roman"/>
          <w:sz w:val="26"/>
          <w:szCs w:val="26"/>
          <w:lang w:eastAsia="ru-RU"/>
        </w:rPr>
        <w:t xml:space="preserve">-  </w:t>
      </w:r>
      <w:r w:rsidRPr="00705E56">
        <w:rPr>
          <w:rFonts w:ascii="Times New Roman" w:eastAsia="Times New Roman" w:hAnsi="Times New Roman" w:cs="Times New Roman"/>
          <w:b/>
          <w:sz w:val="26"/>
          <w:szCs w:val="26"/>
          <w:lang w:eastAsia="ru-RU"/>
        </w:rPr>
        <w:t>вопросы работы городского транспорта и дорожного хозяйства</w:t>
      </w:r>
      <w:r w:rsidRPr="00705E56">
        <w:rPr>
          <w:rFonts w:ascii="Times New Roman" w:eastAsia="Times New Roman" w:hAnsi="Times New Roman" w:cs="Times New Roman"/>
          <w:sz w:val="26"/>
          <w:szCs w:val="26"/>
          <w:lang w:eastAsia="ru-RU"/>
        </w:rPr>
        <w:t xml:space="preserve">: работа городского пассажирского транспорта, эксплуатация и сохранность автомобильных дорог, безопасность дорожного движения – </w:t>
      </w:r>
      <w:r w:rsidRPr="00705E56">
        <w:rPr>
          <w:rFonts w:ascii="Times New Roman" w:eastAsia="Times New Roman" w:hAnsi="Times New Roman" w:cs="Times New Roman"/>
          <w:b/>
          <w:sz w:val="26"/>
          <w:szCs w:val="26"/>
          <w:lang w:eastAsia="ru-RU"/>
        </w:rPr>
        <w:t>23 %</w:t>
      </w:r>
    </w:p>
    <w:p w:rsidR="00097FC6" w:rsidRPr="00705E56" w:rsidRDefault="00097FC6" w:rsidP="00F1139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705E56">
        <w:rPr>
          <w:rFonts w:ascii="Times New Roman" w:eastAsia="Times New Roman" w:hAnsi="Times New Roman" w:cs="Times New Roman"/>
          <w:b/>
          <w:sz w:val="26"/>
          <w:szCs w:val="26"/>
          <w:lang w:eastAsia="ru-RU"/>
        </w:rPr>
        <w:t>- другое – 10%.</w:t>
      </w:r>
    </w:p>
    <w:p w:rsidR="00097FC6" w:rsidRPr="00705E56" w:rsidRDefault="00097FC6" w:rsidP="00F1139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705E56">
        <w:rPr>
          <w:rFonts w:ascii="Times New Roman" w:eastAsia="Times New Roman" w:hAnsi="Times New Roman" w:cs="Times New Roman"/>
          <w:color w:val="000000"/>
          <w:sz w:val="26"/>
          <w:szCs w:val="26"/>
          <w:lang w:eastAsia="ru-RU"/>
        </w:rPr>
        <w:t xml:space="preserve">В течение текущего периода </w:t>
      </w:r>
      <w:r w:rsidRPr="00705E56">
        <w:rPr>
          <w:rFonts w:ascii="Times New Roman" w:eastAsia="Times New Roman" w:hAnsi="Times New Roman" w:cs="Times New Roman"/>
          <w:b/>
          <w:color w:val="000000"/>
          <w:sz w:val="26"/>
          <w:szCs w:val="26"/>
          <w:lang w:eastAsia="ru-RU"/>
        </w:rPr>
        <w:t>24 гражданина</w:t>
      </w:r>
      <w:r w:rsidRPr="00705E56">
        <w:rPr>
          <w:rFonts w:ascii="Times New Roman" w:eastAsia="Times New Roman" w:hAnsi="Times New Roman" w:cs="Times New Roman"/>
          <w:color w:val="000000"/>
          <w:sz w:val="26"/>
          <w:szCs w:val="26"/>
          <w:lang w:eastAsia="ru-RU"/>
        </w:rPr>
        <w:t xml:space="preserve"> города обратились на имя </w:t>
      </w:r>
      <w:r w:rsidRPr="00705E56">
        <w:rPr>
          <w:rFonts w:ascii="Times New Roman" w:eastAsia="Times New Roman" w:hAnsi="Times New Roman" w:cs="Times New Roman"/>
          <w:b/>
          <w:color w:val="000000"/>
          <w:sz w:val="26"/>
          <w:szCs w:val="26"/>
          <w:lang w:eastAsia="ru-RU"/>
        </w:rPr>
        <w:t>Президента Российской Федерации</w:t>
      </w:r>
      <w:r w:rsidR="00BF06E4" w:rsidRPr="00705E56">
        <w:rPr>
          <w:rFonts w:ascii="Times New Roman" w:eastAsia="Times New Roman" w:hAnsi="Times New Roman" w:cs="Times New Roman"/>
          <w:b/>
          <w:color w:val="000000"/>
          <w:sz w:val="26"/>
          <w:szCs w:val="26"/>
          <w:lang w:eastAsia="ru-RU"/>
        </w:rPr>
        <w:t xml:space="preserve"> </w:t>
      </w:r>
      <w:r w:rsidRPr="00705E56">
        <w:rPr>
          <w:rFonts w:ascii="Times New Roman" w:eastAsia="Times New Roman" w:hAnsi="Times New Roman" w:cs="Times New Roman"/>
          <w:color w:val="000000"/>
          <w:sz w:val="26"/>
          <w:szCs w:val="26"/>
          <w:lang w:eastAsia="ru-RU"/>
        </w:rPr>
        <w:t>с вопросами: строительство и реконструкция дорог, правила обращения с ТКО, нахождения гражданина в трудной жизненной ситуации и оказание материальной помощи, предоставление социального жилья. Все заявления были внимательно рассмотрены  непосредственно главой города, приняты конструктивные меры по устранению причин, побудивших жителей обращаться в адрес Президента РФ, даны исчерпывающие объяснения по ряду статей жилищного законодательства.</w:t>
      </w:r>
    </w:p>
    <w:p w:rsidR="00097FC6" w:rsidRPr="00705E56" w:rsidRDefault="00097FC6"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color w:val="000000"/>
          <w:sz w:val="26"/>
          <w:szCs w:val="26"/>
          <w:lang w:eastAsia="ru-RU"/>
        </w:rPr>
        <w:t>Несмотря на то, что администрацией города своевременно принимаются меры, направленные на восстановление или защиту нарушенных прав, свобод и законных интересов граждан, количество таких обращений не снижается, а напротив, увеличивается по сравнению с прошлыми годами.</w:t>
      </w:r>
      <w:r w:rsidR="00BF06E4" w:rsidRPr="00705E56">
        <w:rPr>
          <w:rFonts w:ascii="Times New Roman" w:eastAsia="Times New Roman" w:hAnsi="Times New Roman" w:cs="Times New Roman"/>
          <w:color w:val="000000"/>
          <w:sz w:val="26"/>
          <w:szCs w:val="26"/>
          <w:lang w:eastAsia="ru-RU"/>
        </w:rPr>
        <w:t xml:space="preserve"> </w:t>
      </w:r>
      <w:r w:rsidRPr="00705E56">
        <w:rPr>
          <w:rFonts w:ascii="Times New Roman" w:eastAsia="Times New Roman" w:hAnsi="Times New Roman" w:cs="Times New Roman"/>
          <w:sz w:val="26"/>
          <w:szCs w:val="26"/>
          <w:lang w:eastAsia="ru-RU"/>
        </w:rPr>
        <w:t xml:space="preserve">Это свидетельствует о знании и </w:t>
      </w:r>
      <w:r w:rsidRPr="00705E56">
        <w:rPr>
          <w:rFonts w:ascii="Times New Roman" w:eastAsia="Times New Roman" w:hAnsi="Times New Roman" w:cs="Times New Roman"/>
          <w:sz w:val="26"/>
          <w:szCs w:val="26"/>
          <w:lang w:eastAsia="ru-RU"/>
        </w:rPr>
        <w:lastRenderedPageBreak/>
        <w:t>понимании гражданами своих прав и обязанностей, открытости и доступности всех ветвей власти.</w:t>
      </w:r>
    </w:p>
    <w:p w:rsidR="00097FC6" w:rsidRPr="00705E56" w:rsidRDefault="00097FC6"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 xml:space="preserve">Большинство обратившихся  жителей смогли получить поддержку и помощь со стороны местной власти. На все обращения (письменные и устные) гражданам были даны ответы в соответствии с законодательством. </w:t>
      </w:r>
    </w:p>
    <w:p w:rsidR="00097FC6" w:rsidRPr="00705E56" w:rsidRDefault="00BF06E4" w:rsidP="00F1139B">
      <w:pPr>
        <w:spacing w:after="0" w:line="240" w:lineRule="auto"/>
        <w:ind w:firstLine="567"/>
        <w:jc w:val="both"/>
        <w:rPr>
          <w:rFonts w:ascii="Times New Roman" w:eastAsia="Times New Roman" w:hAnsi="Times New Roman" w:cs="Times New Roman"/>
          <w:bCs/>
          <w:sz w:val="26"/>
          <w:szCs w:val="26"/>
          <w:lang w:eastAsia="ru-RU"/>
        </w:rPr>
      </w:pPr>
      <w:r w:rsidRPr="00705E56">
        <w:rPr>
          <w:rFonts w:ascii="Times New Roman" w:eastAsia="Times New Roman" w:hAnsi="Times New Roman" w:cs="Times New Roman"/>
          <w:bCs/>
          <w:sz w:val="26"/>
          <w:szCs w:val="26"/>
          <w:lang w:eastAsia="ru-RU"/>
        </w:rPr>
        <w:tab/>
      </w:r>
      <w:r w:rsidR="00097FC6" w:rsidRPr="00705E56">
        <w:rPr>
          <w:rFonts w:ascii="Times New Roman" w:eastAsia="Times New Roman" w:hAnsi="Times New Roman" w:cs="Times New Roman"/>
          <w:bCs/>
          <w:sz w:val="26"/>
          <w:szCs w:val="26"/>
          <w:lang w:eastAsia="ru-RU"/>
        </w:rPr>
        <w:t xml:space="preserve">Во многих случаях, предотвращая жалобы и обращения граждан по вопросам, касающимся системы льгот оплаты жилья и коммунальных услуг, жилищного и земельного законодательства, городского строительства и др., администрация использует средства массовой информации, в частности, </w:t>
      </w:r>
      <w:r w:rsidR="00097FC6" w:rsidRPr="00705E56">
        <w:rPr>
          <w:rFonts w:ascii="Times New Roman" w:eastAsia="Times New Roman" w:hAnsi="Times New Roman" w:cs="Times New Roman"/>
          <w:b/>
          <w:bCs/>
          <w:sz w:val="26"/>
          <w:szCs w:val="26"/>
          <w:lang w:eastAsia="ru-RU"/>
        </w:rPr>
        <w:t xml:space="preserve">газету «Енисейск-Плюс», а также на официальный Интернет-портал </w:t>
      </w:r>
      <w:r w:rsidR="00097FC6" w:rsidRPr="00705E56">
        <w:rPr>
          <w:rFonts w:ascii="Times New Roman" w:eastAsia="Times New Roman" w:hAnsi="Times New Roman" w:cs="Times New Roman"/>
          <w:bCs/>
          <w:sz w:val="26"/>
          <w:szCs w:val="26"/>
          <w:lang w:eastAsia="ru-RU"/>
        </w:rPr>
        <w:t>органов местного самоуправления.</w:t>
      </w:r>
    </w:p>
    <w:p w:rsidR="00097FC6" w:rsidRPr="00705E56" w:rsidRDefault="00097FC6" w:rsidP="00F1139B">
      <w:pPr>
        <w:spacing w:after="0" w:line="240" w:lineRule="auto"/>
        <w:ind w:firstLine="567"/>
        <w:jc w:val="both"/>
        <w:rPr>
          <w:rFonts w:ascii="Times New Roman" w:eastAsia="Times New Roman" w:hAnsi="Times New Roman" w:cs="Times New Roman"/>
          <w:bCs/>
          <w:sz w:val="26"/>
          <w:szCs w:val="26"/>
          <w:lang w:eastAsia="ru-RU"/>
        </w:rPr>
      </w:pPr>
      <w:r w:rsidRPr="00705E56">
        <w:rPr>
          <w:rFonts w:ascii="Times New Roman" w:eastAsia="Times New Roman" w:hAnsi="Times New Roman" w:cs="Times New Roman"/>
          <w:bCs/>
          <w:sz w:val="26"/>
          <w:szCs w:val="26"/>
          <w:lang w:eastAsia="ru-RU"/>
        </w:rPr>
        <w:t xml:space="preserve">Продолжает работать </w:t>
      </w:r>
      <w:r w:rsidRPr="00705E56">
        <w:rPr>
          <w:rFonts w:ascii="Times New Roman" w:eastAsia="Times New Roman" w:hAnsi="Times New Roman" w:cs="Times New Roman"/>
          <w:b/>
          <w:bCs/>
          <w:sz w:val="26"/>
          <w:szCs w:val="26"/>
          <w:lang w:eastAsia="ru-RU"/>
        </w:rPr>
        <w:t>виртуальная приемная</w:t>
      </w:r>
      <w:r w:rsidRPr="00705E56">
        <w:rPr>
          <w:rFonts w:ascii="Times New Roman" w:eastAsia="Times New Roman" w:hAnsi="Times New Roman" w:cs="Times New Roman"/>
          <w:bCs/>
          <w:sz w:val="26"/>
          <w:szCs w:val="26"/>
          <w:lang w:eastAsia="ru-RU"/>
        </w:rPr>
        <w:t xml:space="preserve"> главы города. В указанный период поступило </w:t>
      </w:r>
      <w:r w:rsidRPr="00705E56">
        <w:rPr>
          <w:rFonts w:ascii="Times New Roman" w:eastAsia="Times New Roman" w:hAnsi="Times New Roman" w:cs="Times New Roman"/>
          <w:b/>
          <w:bCs/>
          <w:sz w:val="26"/>
          <w:szCs w:val="26"/>
          <w:lang w:eastAsia="ru-RU"/>
        </w:rPr>
        <w:t>32 обращения</w:t>
      </w:r>
      <w:r w:rsidRPr="00705E56">
        <w:rPr>
          <w:rFonts w:ascii="Times New Roman" w:eastAsia="Times New Roman" w:hAnsi="Times New Roman" w:cs="Times New Roman"/>
          <w:bCs/>
          <w:sz w:val="26"/>
          <w:szCs w:val="26"/>
          <w:lang w:eastAsia="ru-RU"/>
        </w:rPr>
        <w:t xml:space="preserve">, что на несколько обращений  выше, чем в 2019 году. Активность жителей (а это, в основном, молодые граждане) объясняется мобильностью и удобством взаимного общения по самым разным волнующим жителей темам: реализация программы «Доступная среда для инвалидов», жилье для молодой семьи, безнадзорные животные, претензии и вопросы имущественного характера, ремонт и содержание улично-дорожной сети, предложения  о партнерстве и сотрудничестве, вопросы трудоустройства. </w:t>
      </w:r>
    </w:p>
    <w:p w:rsidR="00097FC6" w:rsidRPr="00705E56" w:rsidRDefault="00097FC6"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bCs/>
          <w:sz w:val="26"/>
          <w:szCs w:val="26"/>
          <w:lang w:eastAsia="ru-RU"/>
        </w:rPr>
        <w:t xml:space="preserve">Глава города, ответственные работники администрации регулярно присутствовали на заседаниях и встречах городского </w:t>
      </w:r>
      <w:r w:rsidRPr="00705E56">
        <w:rPr>
          <w:rFonts w:ascii="Times New Roman" w:eastAsia="Times New Roman" w:hAnsi="Times New Roman" w:cs="Times New Roman"/>
          <w:b/>
          <w:bCs/>
          <w:sz w:val="26"/>
          <w:szCs w:val="26"/>
          <w:lang w:eastAsia="ru-RU"/>
        </w:rPr>
        <w:t>Совета ветеранов</w:t>
      </w:r>
      <w:r w:rsidRPr="00705E56">
        <w:rPr>
          <w:rFonts w:ascii="Times New Roman" w:eastAsia="Times New Roman" w:hAnsi="Times New Roman" w:cs="Times New Roman"/>
          <w:bCs/>
          <w:sz w:val="26"/>
          <w:szCs w:val="26"/>
          <w:lang w:eastAsia="ru-RU"/>
        </w:rPr>
        <w:t xml:space="preserve">, </w:t>
      </w:r>
      <w:r w:rsidRPr="00705E56">
        <w:rPr>
          <w:rFonts w:ascii="Times New Roman" w:eastAsia="Times New Roman" w:hAnsi="Times New Roman" w:cs="Times New Roman"/>
          <w:b/>
          <w:bCs/>
          <w:sz w:val="26"/>
          <w:szCs w:val="26"/>
          <w:lang w:eastAsia="ru-RU"/>
        </w:rPr>
        <w:t>городской общественности, трудовых коллективов</w:t>
      </w:r>
      <w:r w:rsidRPr="00705E56">
        <w:rPr>
          <w:rFonts w:ascii="Times New Roman" w:eastAsia="Times New Roman" w:hAnsi="Times New Roman" w:cs="Times New Roman"/>
          <w:bCs/>
          <w:sz w:val="26"/>
          <w:szCs w:val="26"/>
          <w:lang w:eastAsia="ru-RU"/>
        </w:rPr>
        <w:t xml:space="preserve">, где разъяснялись решения администрации по вопросам местного самоуправления и </w:t>
      </w:r>
      <w:r w:rsidRPr="00705E56">
        <w:rPr>
          <w:rFonts w:ascii="Times New Roman" w:eastAsia="Times New Roman" w:hAnsi="Times New Roman" w:cs="Times New Roman"/>
          <w:sz w:val="26"/>
          <w:szCs w:val="26"/>
          <w:lang w:eastAsia="ru-RU"/>
        </w:rPr>
        <w:t>на которых каждый присутствующий мог получить ответ на интересующий его  вопрос.</w:t>
      </w:r>
    </w:p>
    <w:p w:rsidR="00097FC6" w:rsidRPr="00705E56" w:rsidRDefault="00097FC6" w:rsidP="00F1139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705E56">
        <w:rPr>
          <w:rFonts w:ascii="Times New Roman" w:eastAsia="Times New Roman" w:hAnsi="Times New Roman" w:cs="Times New Roman"/>
          <w:sz w:val="26"/>
          <w:szCs w:val="26"/>
          <w:lang w:eastAsia="ru-RU"/>
        </w:rPr>
        <w:t xml:space="preserve">Практикой работы  администрации и  главы города продолжают являться </w:t>
      </w:r>
      <w:r w:rsidRPr="00705E56">
        <w:rPr>
          <w:rFonts w:ascii="Times New Roman" w:eastAsia="Times New Roman" w:hAnsi="Times New Roman" w:cs="Times New Roman"/>
          <w:b/>
          <w:sz w:val="26"/>
          <w:szCs w:val="26"/>
          <w:lang w:eastAsia="ru-RU"/>
        </w:rPr>
        <w:t>выездные совещания</w:t>
      </w:r>
      <w:r w:rsidRPr="00705E56">
        <w:rPr>
          <w:rFonts w:ascii="Times New Roman" w:eastAsia="Times New Roman" w:hAnsi="Times New Roman" w:cs="Times New Roman"/>
          <w:sz w:val="26"/>
          <w:szCs w:val="26"/>
          <w:lang w:eastAsia="ru-RU"/>
        </w:rPr>
        <w:t xml:space="preserve"> с привлечением специалистов в области землепользования, благоустройства, строительства, энергетики и коммунального хозяйства, позволяющие оперативно и качественно решать вопросы, обозначенные в письменных и устных обращениях граждан. Данные совещания имеют характер регулярных встреч заявителей, администрации и непосредственных исполнителей. </w:t>
      </w:r>
      <w:r w:rsidRPr="00705E56">
        <w:rPr>
          <w:rFonts w:ascii="Times New Roman" w:eastAsia="Times New Roman" w:hAnsi="Times New Roman" w:cs="Times New Roman"/>
          <w:color w:val="000000"/>
          <w:sz w:val="26"/>
          <w:szCs w:val="26"/>
          <w:lang w:eastAsia="ru-RU"/>
        </w:rPr>
        <w:t>Систематически руководителями города совместно с представителями организаций жилищно-коммунальной сферы осуществлялся объезд с целью осуществления контроля за работой жилищно-коммунальных служб, поддержкой чистоты и порядка в городе. Во время этих выездов, совместно с жителями города обсуждались вопросы, связанные с озеленением придомовых территорий, устройством ливневой канализации  (актуально</w:t>
      </w:r>
      <w:r w:rsidR="00CF7A2F">
        <w:rPr>
          <w:rFonts w:ascii="Times New Roman" w:eastAsia="Times New Roman" w:hAnsi="Times New Roman" w:cs="Times New Roman"/>
          <w:color w:val="000000"/>
          <w:sz w:val="26"/>
          <w:szCs w:val="26"/>
          <w:lang w:eastAsia="ru-RU"/>
        </w:rPr>
        <w:t xml:space="preserve"> </w:t>
      </w:r>
      <w:r w:rsidRPr="00705E56">
        <w:rPr>
          <w:rFonts w:ascii="Times New Roman" w:eastAsia="Times New Roman" w:hAnsi="Times New Roman" w:cs="Times New Roman"/>
          <w:color w:val="000000"/>
          <w:sz w:val="26"/>
          <w:szCs w:val="26"/>
          <w:lang w:eastAsia="ru-RU"/>
        </w:rPr>
        <w:t>– в весенний период), необходимостью строительства автостоянок, установки во дворах детских игровых конструкций, строительства детских и спортивных площадок и т.д. В оперативном порядке решались проблемы, связанные с аварийно-восстановительными работами.</w:t>
      </w:r>
    </w:p>
    <w:p w:rsidR="00097FC6" w:rsidRPr="00705E56" w:rsidRDefault="00097FC6" w:rsidP="00F1139B">
      <w:pPr>
        <w:shd w:val="clear" w:color="auto" w:fill="FFFFFF"/>
        <w:spacing w:after="0" w:line="240" w:lineRule="auto"/>
        <w:ind w:firstLine="567"/>
        <w:jc w:val="both"/>
        <w:rPr>
          <w:rFonts w:ascii="Times New Roman" w:eastAsia="Times New Roman" w:hAnsi="Times New Roman" w:cs="Times New Roman"/>
          <w:b/>
          <w:color w:val="000000"/>
          <w:sz w:val="26"/>
          <w:szCs w:val="26"/>
          <w:lang w:eastAsia="ru-RU"/>
        </w:rPr>
      </w:pPr>
      <w:r w:rsidRPr="00705E56">
        <w:rPr>
          <w:rFonts w:ascii="Times New Roman" w:eastAsia="Times New Roman" w:hAnsi="Times New Roman" w:cs="Times New Roman"/>
          <w:color w:val="000000"/>
          <w:sz w:val="26"/>
          <w:szCs w:val="26"/>
          <w:lang w:eastAsia="ru-RU"/>
        </w:rPr>
        <w:t>Сократилось количество</w:t>
      </w:r>
      <w:r w:rsidRPr="00705E56">
        <w:rPr>
          <w:rFonts w:ascii="Times New Roman" w:eastAsia="Times New Roman" w:hAnsi="Times New Roman" w:cs="Times New Roman"/>
          <w:b/>
          <w:color w:val="000000"/>
          <w:sz w:val="26"/>
          <w:szCs w:val="26"/>
          <w:lang w:eastAsia="ru-RU"/>
        </w:rPr>
        <w:t xml:space="preserve"> повторных обращений – 3</w:t>
      </w:r>
      <w:r w:rsidR="00E751EB" w:rsidRPr="00705E56">
        <w:rPr>
          <w:rFonts w:ascii="Times New Roman" w:eastAsia="Times New Roman" w:hAnsi="Times New Roman" w:cs="Times New Roman"/>
          <w:b/>
          <w:color w:val="000000"/>
          <w:sz w:val="26"/>
          <w:szCs w:val="26"/>
          <w:lang w:eastAsia="ru-RU"/>
        </w:rPr>
        <w:t xml:space="preserve"> </w:t>
      </w:r>
      <w:r w:rsidRPr="00705E56">
        <w:rPr>
          <w:rFonts w:ascii="Times New Roman" w:eastAsia="Times New Roman" w:hAnsi="Times New Roman" w:cs="Times New Roman"/>
          <w:color w:val="000000"/>
          <w:sz w:val="26"/>
          <w:szCs w:val="26"/>
          <w:lang w:eastAsia="ru-RU"/>
        </w:rPr>
        <w:t>в настоящем периоде</w:t>
      </w:r>
      <w:r w:rsidRPr="00705E56">
        <w:rPr>
          <w:rFonts w:ascii="Times New Roman" w:eastAsia="Times New Roman" w:hAnsi="Times New Roman" w:cs="Times New Roman"/>
          <w:b/>
          <w:color w:val="000000"/>
          <w:sz w:val="26"/>
          <w:szCs w:val="26"/>
          <w:lang w:eastAsia="ru-RU"/>
        </w:rPr>
        <w:t xml:space="preserve">, </w:t>
      </w:r>
      <w:r w:rsidRPr="00705E56">
        <w:rPr>
          <w:rFonts w:ascii="Times New Roman" w:eastAsia="Times New Roman" w:hAnsi="Times New Roman" w:cs="Times New Roman"/>
          <w:color w:val="000000"/>
          <w:sz w:val="26"/>
          <w:szCs w:val="26"/>
          <w:lang w:eastAsia="ru-RU"/>
        </w:rPr>
        <w:t xml:space="preserve">напротив, увеличилось количество </w:t>
      </w:r>
      <w:r w:rsidRPr="00705E56">
        <w:rPr>
          <w:rFonts w:ascii="Times New Roman" w:eastAsia="Times New Roman" w:hAnsi="Times New Roman" w:cs="Times New Roman"/>
          <w:b/>
          <w:color w:val="000000"/>
          <w:sz w:val="26"/>
          <w:szCs w:val="26"/>
          <w:lang w:eastAsia="ru-RU"/>
        </w:rPr>
        <w:t>коллективных обращений – 11.</w:t>
      </w:r>
    </w:p>
    <w:p w:rsidR="00097FC6" w:rsidRPr="00705E56" w:rsidRDefault="00097FC6" w:rsidP="00F1139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705E56">
        <w:rPr>
          <w:rFonts w:ascii="Times New Roman" w:eastAsia="Times New Roman" w:hAnsi="Times New Roman" w:cs="Times New Roman"/>
          <w:color w:val="000000"/>
          <w:sz w:val="26"/>
          <w:szCs w:val="26"/>
          <w:lang w:eastAsia="ru-RU"/>
        </w:rPr>
        <w:t>Таким образом, енисейские граждане активно реализуют свое конституционное право обращаться в органы местного самоуправления и к должностным лицам, в чьем ведении осуществление публично значимых функций.</w:t>
      </w:r>
    </w:p>
    <w:p w:rsidR="00097FC6" w:rsidRPr="00705E56" w:rsidRDefault="00097FC6" w:rsidP="00F1139B">
      <w:pPr>
        <w:spacing w:after="0" w:line="240" w:lineRule="auto"/>
        <w:ind w:firstLine="567"/>
        <w:jc w:val="both"/>
        <w:rPr>
          <w:rFonts w:ascii="Times New Roman" w:eastAsia="Times New Roman" w:hAnsi="Times New Roman" w:cs="Times New Roman"/>
          <w:sz w:val="26"/>
          <w:szCs w:val="26"/>
          <w:lang w:eastAsia="ru-RU"/>
        </w:rPr>
      </w:pPr>
    </w:p>
    <w:p w:rsidR="00AF00EA" w:rsidRPr="00705E56" w:rsidRDefault="00AF00EA" w:rsidP="00F1139B">
      <w:pPr>
        <w:pStyle w:val="ac"/>
        <w:ind w:firstLine="567"/>
        <w:jc w:val="both"/>
        <w:rPr>
          <w:rFonts w:ascii="Times New Roman" w:hAnsi="Times New Roman" w:cs="Times New Roman"/>
          <w:b/>
          <w:i/>
          <w:sz w:val="26"/>
          <w:szCs w:val="26"/>
        </w:rPr>
      </w:pPr>
      <w:r w:rsidRPr="00705E56">
        <w:rPr>
          <w:rFonts w:ascii="Times New Roman" w:hAnsi="Times New Roman" w:cs="Times New Roman"/>
          <w:b/>
          <w:i/>
          <w:sz w:val="26"/>
          <w:szCs w:val="26"/>
        </w:rPr>
        <w:t>4. 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p>
    <w:p w:rsidR="00E751EB" w:rsidRPr="00705E56" w:rsidRDefault="00E751EB" w:rsidP="00F1139B">
      <w:pPr>
        <w:pStyle w:val="ac"/>
        <w:ind w:firstLine="567"/>
        <w:jc w:val="both"/>
        <w:rPr>
          <w:rFonts w:ascii="Times New Roman" w:hAnsi="Times New Roman" w:cs="Times New Roman"/>
          <w:b/>
          <w:i/>
          <w:sz w:val="26"/>
          <w:szCs w:val="26"/>
        </w:rPr>
      </w:pPr>
    </w:p>
    <w:p w:rsidR="00AF00EA" w:rsidRPr="00705E56" w:rsidRDefault="00AF00EA" w:rsidP="00F1139B">
      <w:pPr>
        <w:pStyle w:val="ac"/>
        <w:ind w:firstLine="567"/>
        <w:jc w:val="both"/>
        <w:rPr>
          <w:rFonts w:ascii="Times New Roman" w:hAnsi="Times New Roman" w:cs="Times New Roman"/>
          <w:b/>
          <w:i/>
          <w:sz w:val="26"/>
          <w:szCs w:val="26"/>
        </w:rPr>
      </w:pPr>
      <w:r w:rsidRPr="00B56B3E">
        <w:rPr>
          <w:rFonts w:ascii="Times New Roman" w:hAnsi="Times New Roman" w:cs="Times New Roman"/>
          <w:b/>
          <w:i/>
          <w:sz w:val="26"/>
          <w:szCs w:val="26"/>
        </w:rPr>
        <w:t>4.1</w:t>
      </w:r>
      <w:r w:rsidRPr="00705E56">
        <w:rPr>
          <w:rFonts w:ascii="Times New Roman" w:hAnsi="Times New Roman" w:cs="Times New Roman"/>
          <w:b/>
          <w:i/>
          <w:sz w:val="26"/>
          <w:szCs w:val="26"/>
        </w:rPr>
        <w:t xml:space="preserve"> Деятельность административной комиссии</w:t>
      </w:r>
    </w:p>
    <w:p w:rsidR="007936BD" w:rsidRPr="00705E56" w:rsidRDefault="007936BD"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 xml:space="preserve">Важным направлением в работе административной комиссии является работа по контролю соблюдения Правил благоустройства территории г. Енисейска, </w:t>
      </w:r>
      <w:r w:rsidRPr="00705E56">
        <w:rPr>
          <w:rFonts w:ascii="Times New Roman" w:hAnsi="Times New Roman" w:cs="Times New Roman"/>
          <w:sz w:val="26"/>
          <w:szCs w:val="26"/>
        </w:rPr>
        <w:lastRenderedPageBreak/>
        <w:t xml:space="preserve">утверждённых </w:t>
      </w:r>
      <w:r w:rsidRPr="00705E56">
        <w:rPr>
          <w:rFonts w:ascii="Times New Roman" w:hAnsi="Times New Roman" w:cs="Times New Roman"/>
          <w:bCs/>
          <w:sz w:val="26"/>
          <w:szCs w:val="26"/>
        </w:rPr>
        <w:t xml:space="preserve">решением Енисейского городского Совета депутатов </w:t>
      </w:r>
      <w:r w:rsidRPr="00705E56">
        <w:rPr>
          <w:rFonts w:ascii="Times New Roman" w:hAnsi="Times New Roman" w:cs="Times New Roman"/>
          <w:sz w:val="26"/>
          <w:szCs w:val="26"/>
        </w:rPr>
        <w:t>№25-220 30.10.2017 г.</w:t>
      </w:r>
    </w:p>
    <w:p w:rsidR="00EA2AFC" w:rsidRPr="00705E56" w:rsidRDefault="00EA2AFC"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С целью контроля за выполнением правил благоустройства, представителем административной комиссии, не реже одного раза в неделю, осуществляется осмотр придомовых территорий, фиксируются нарушения, составляются акты осмотра территории, проводятся профилактические беседы с гражданами, разъясняются требования Правил. При повторной фиксации, лица, допустившие правонарушение, </w:t>
      </w:r>
      <w:r w:rsidR="005E04D6" w:rsidRPr="00705E56">
        <w:rPr>
          <w:rFonts w:ascii="Times New Roman" w:hAnsi="Times New Roman" w:cs="Times New Roman"/>
          <w:sz w:val="26"/>
          <w:szCs w:val="26"/>
        </w:rPr>
        <w:t>приглаша</w:t>
      </w:r>
      <w:r w:rsidRPr="00705E56">
        <w:rPr>
          <w:rFonts w:ascii="Times New Roman" w:hAnsi="Times New Roman" w:cs="Times New Roman"/>
          <w:sz w:val="26"/>
          <w:szCs w:val="26"/>
        </w:rPr>
        <w:t>ются для составления административного протокола.</w:t>
      </w:r>
    </w:p>
    <w:p w:rsidR="007936BD" w:rsidRPr="00705E56" w:rsidRDefault="00EA2AFC"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За отчетный период</w:t>
      </w:r>
      <w:r w:rsidR="007936BD" w:rsidRPr="00705E56">
        <w:rPr>
          <w:rFonts w:ascii="Times New Roman" w:hAnsi="Times New Roman" w:cs="Times New Roman"/>
          <w:sz w:val="26"/>
          <w:szCs w:val="26"/>
        </w:rPr>
        <w:t xml:space="preserve"> </w:t>
      </w:r>
      <w:r w:rsidR="005E04D6" w:rsidRPr="00705E56">
        <w:rPr>
          <w:rFonts w:ascii="Times New Roman" w:hAnsi="Times New Roman" w:cs="Times New Roman"/>
          <w:sz w:val="26"/>
          <w:szCs w:val="26"/>
        </w:rPr>
        <w:t xml:space="preserve">за </w:t>
      </w:r>
      <w:r w:rsidR="007936BD" w:rsidRPr="00705E56">
        <w:rPr>
          <w:rFonts w:ascii="Times New Roman" w:hAnsi="Times New Roman" w:cs="Times New Roman"/>
          <w:sz w:val="26"/>
          <w:szCs w:val="26"/>
        </w:rPr>
        <w:t xml:space="preserve"> нарушени</w:t>
      </w:r>
      <w:r w:rsidR="005E04D6" w:rsidRPr="00705E56">
        <w:rPr>
          <w:rFonts w:ascii="Times New Roman" w:hAnsi="Times New Roman" w:cs="Times New Roman"/>
          <w:sz w:val="26"/>
          <w:szCs w:val="26"/>
        </w:rPr>
        <w:t>е</w:t>
      </w:r>
      <w:r w:rsidR="007936BD" w:rsidRPr="00705E56">
        <w:rPr>
          <w:rFonts w:ascii="Times New Roman" w:hAnsi="Times New Roman" w:cs="Times New Roman"/>
          <w:sz w:val="26"/>
          <w:szCs w:val="26"/>
        </w:rPr>
        <w:t xml:space="preserve"> Правил благоустройства, административной комиссией города Енисейска вынесено 34 постановления о назначении административного наказания,</w:t>
      </w:r>
      <w:r w:rsidRPr="00705E56">
        <w:rPr>
          <w:rFonts w:ascii="Times New Roman" w:hAnsi="Times New Roman" w:cs="Times New Roman"/>
          <w:sz w:val="26"/>
          <w:szCs w:val="26"/>
        </w:rPr>
        <w:t xml:space="preserve"> </w:t>
      </w:r>
      <w:r w:rsidR="007936BD" w:rsidRPr="00705E56">
        <w:rPr>
          <w:rFonts w:ascii="Times New Roman" w:hAnsi="Times New Roman" w:cs="Times New Roman"/>
          <w:sz w:val="26"/>
          <w:szCs w:val="26"/>
        </w:rPr>
        <w:t xml:space="preserve"> ответственность за которое предусмотрена ст. 5.1 Закона Красноярского края «Об административных правонарушениях», с назначением административного наказания в виде штрафа на общую сумму в 47500 руб.</w:t>
      </w:r>
    </w:p>
    <w:p w:rsidR="007936BD" w:rsidRPr="00705E56" w:rsidRDefault="007936BD"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Кроме этого, за указанный период административной комиссией вынесено 12 постановлений о назначении административного наказания за нарушения правил содержания животных, наказание за которое предусмотрено ст. 12.1 Закона Красноярского края «Об административных правонарушениях», с назначением административного наказания в виде штрафа на общую сумму  8500 руб. </w:t>
      </w:r>
    </w:p>
    <w:p w:rsidR="00EA2AFC" w:rsidRPr="00705E56" w:rsidRDefault="00EA2AFC"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 xml:space="preserve">Работа административной комиссии не ограничивается контролем соблюдения гражданами правил благоустройства, правил содержания животных. Вопросами, подлежащими рассмотрению </w:t>
      </w:r>
      <w:r w:rsidR="005E04D6" w:rsidRPr="00705E56">
        <w:rPr>
          <w:rFonts w:ascii="Times New Roman" w:hAnsi="Times New Roman" w:cs="Times New Roman"/>
          <w:sz w:val="26"/>
          <w:szCs w:val="26"/>
        </w:rPr>
        <w:t>административной комиссии, являются нарушение гражданами режима тишины (по материалам полиции), нарушение режима самоизоляции, не соблюдение правил уличной торговли.</w:t>
      </w:r>
      <w:r w:rsidRPr="00705E56">
        <w:rPr>
          <w:rFonts w:ascii="Times New Roman" w:hAnsi="Times New Roman" w:cs="Times New Roman"/>
          <w:sz w:val="26"/>
          <w:szCs w:val="26"/>
        </w:rPr>
        <w:t xml:space="preserve"> </w:t>
      </w:r>
    </w:p>
    <w:p w:rsidR="007936BD" w:rsidRPr="00705E56" w:rsidRDefault="007936BD" w:rsidP="00CF7A2F">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r>
    </w:p>
    <w:p w:rsidR="00AF00EA" w:rsidRPr="00705E56" w:rsidRDefault="00AF00EA" w:rsidP="00F1139B">
      <w:pPr>
        <w:pStyle w:val="ac"/>
        <w:ind w:firstLine="567"/>
        <w:jc w:val="both"/>
        <w:rPr>
          <w:rFonts w:ascii="Times New Roman" w:hAnsi="Times New Roman" w:cs="Times New Roman"/>
          <w:b/>
          <w:i/>
          <w:sz w:val="26"/>
          <w:szCs w:val="26"/>
        </w:rPr>
      </w:pPr>
      <w:r w:rsidRPr="00B56B3E">
        <w:rPr>
          <w:rFonts w:ascii="Times New Roman" w:hAnsi="Times New Roman" w:cs="Times New Roman"/>
          <w:b/>
          <w:i/>
          <w:sz w:val="26"/>
          <w:szCs w:val="26"/>
        </w:rPr>
        <w:t>4.2</w:t>
      </w:r>
      <w:r w:rsidRPr="00705E56">
        <w:rPr>
          <w:rFonts w:ascii="Times New Roman" w:hAnsi="Times New Roman" w:cs="Times New Roman"/>
          <w:b/>
          <w:i/>
          <w:sz w:val="26"/>
          <w:szCs w:val="26"/>
        </w:rPr>
        <w:t xml:space="preserve"> Реализация жилищных программ</w:t>
      </w:r>
    </w:p>
    <w:p w:rsidR="00DE258E" w:rsidRPr="00705E56" w:rsidRDefault="00DE258E" w:rsidP="00F1139B">
      <w:pPr>
        <w:pStyle w:val="ae"/>
        <w:numPr>
          <w:ilvl w:val="0"/>
          <w:numId w:val="5"/>
        </w:numPr>
        <w:ind w:left="0" w:firstLine="567"/>
        <w:jc w:val="both"/>
        <w:rPr>
          <w:sz w:val="26"/>
          <w:szCs w:val="26"/>
        </w:rPr>
      </w:pPr>
      <w:r w:rsidRPr="00705E56">
        <w:rPr>
          <w:sz w:val="26"/>
          <w:szCs w:val="26"/>
        </w:rPr>
        <w:t>Федеральный закон от 25.10.2002 г.125-ФЗ «О жилищных субсидиях гражданам, выезжающим из районов Крайнего Севера и приравненных к ним местностей».</w:t>
      </w:r>
    </w:p>
    <w:p w:rsidR="00DE258E" w:rsidRPr="00705E56" w:rsidRDefault="00DE258E"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ab/>
        <w:t xml:space="preserve">На 01.01.2020 года в списке граждан, имеющих право на получение социальных выплат на приобретение жилья,  ВСЕГО – </w:t>
      </w:r>
      <w:r w:rsidRPr="00705E56">
        <w:rPr>
          <w:rFonts w:ascii="Times New Roman" w:hAnsi="Times New Roman" w:cs="Times New Roman"/>
          <w:b/>
          <w:sz w:val="26"/>
          <w:szCs w:val="26"/>
        </w:rPr>
        <w:t>571</w:t>
      </w:r>
      <w:r w:rsidRPr="00705E56">
        <w:rPr>
          <w:rFonts w:ascii="Times New Roman" w:hAnsi="Times New Roman" w:cs="Times New Roman"/>
          <w:sz w:val="26"/>
          <w:szCs w:val="26"/>
        </w:rPr>
        <w:t xml:space="preserve"> семья, из них:</w:t>
      </w:r>
    </w:p>
    <w:p w:rsidR="00DE258E" w:rsidRPr="00705E56" w:rsidRDefault="00DE258E"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-129 семей - очередь «инвалиды»; </w:t>
      </w:r>
    </w:p>
    <w:p w:rsidR="00DE258E" w:rsidRPr="00705E56" w:rsidRDefault="00DE258E"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-371 семья - очередь «пенсионеры»; </w:t>
      </w:r>
    </w:p>
    <w:p w:rsidR="00DE258E" w:rsidRPr="00705E56" w:rsidRDefault="00DE258E"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-71 семья - очередь «работающие».</w:t>
      </w:r>
    </w:p>
    <w:p w:rsidR="00DE258E" w:rsidRPr="00705E56" w:rsidRDefault="00DE258E"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За отчетный период на получение социальных выплат было зарегистрировано – 12 семей (</w:t>
      </w:r>
      <w:r w:rsidRPr="00705E56">
        <w:rPr>
          <w:rFonts w:ascii="Times New Roman" w:hAnsi="Times New Roman" w:cs="Times New Roman"/>
          <w:b/>
          <w:sz w:val="26"/>
          <w:szCs w:val="26"/>
        </w:rPr>
        <w:t>5</w:t>
      </w:r>
      <w:r w:rsidRPr="00705E56">
        <w:rPr>
          <w:rFonts w:ascii="Times New Roman" w:hAnsi="Times New Roman" w:cs="Times New Roman"/>
          <w:sz w:val="26"/>
          <w:szCs w:val="26"/>
        </w:rPr>
        <w:t xml:space="preserve"> семей по очереди «инвалиды», </w:t>
      </w:r>
      <w:r w:rsidRPr="00705E56">
        <w:rPr>
          <w:rFonts w:ascii="Times New Roman" w:hAnsi="Times New Roman" w:cs="Times New Roman"/>
          <w:b/>
          <w:sz w:val="26"/>
          <w:szCs w:val="26"/>
        </w:rPr>
        <w:t>7</w:t>
      </w:r>
      <w:r w:rsidRPr="00705E56">
        <w:rPr>
          <w:rFonts w:ascii="Times New Roman" w:hAnsi="Times New Roman" w:cs="Times New Roman"/>
          <w:sz w:val="26"/>
          <w:szCs w:val="26"/>
        </w:rPr>
        <w:t xml:space="preserve"> семей по очереди «пенсионеры»).</w:t>
      </w:r>
    </w:p>
    <w:p w:rsidR="00DE258E" w:rsidRPr="00705E56" w:rsidRDefault="00DE258E" w:rsidP="00F1139B">
      <w:pPr>
        <w:spacing w:after="0" w:line="240" w:lineRule="auto"/>
        <w:ind w:firstLine="567"/>
        <w:jc w:val="both"/>
        <w:rPr>
          <w:rFonts w:ascii="Times New Roman" w:hAnsi="Times New Roman" w:cs="Times New Roman"/>
          <w:color w:val="FF0000"/>
          <w:sz w:val="26"/>
          <w:szCs w:val="26"/>
        </w:rPr>
      </w:pPr>
      <w:r w:rsidRPr="00705E56">
        <w:rPr>
          <w:rFonts w:ascii="Times New Roman" w:hAnsi="Times New Roman" w:cs="Times New Roman"/>
          <w:sz w:val="26"/>
          <w:szCs w:val="26"/>
        </w:rPr>
        <w:t>Получили сертификаты в 2020 году:</w:t>
      </w:r>
    </w:p>
    <w:p w:rsidR="00DE258E" w:rsidRPr="00705E56" w:rsidRDefault="00DE258E"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по очереди «инвалиды» – 16 семей,  сумма субсидии составила 34 538 706 рублей;</w:t>
      </w:r>
    </w:p>
    <w:p w:rsidR="00DE258E" w:rsidRPr="00705E56" w:rsidRDefault="00DE258E"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по очереди «пенсионеры» - 4 семьи, сумма субсидии составила 5 412 200 рублей.</w:t>
      </w:r>
    </w:p>
    <w:p w:rsidR="00DE258E" w:rsidRPr="00705E56" w:rsidRDefault="00DE258E"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ВСЕГО за 1 полугодие 2020 года выдано сертификатов на сумму – 39 950 906 рублей.</w:t>
      </w:r>
    </w:p>
    <w:p w:rsidR="00DE258E" w:rsidRPr="00705E56" w:rsidRDefault="00DE258E"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lang w:val="en-US"/>
        </w:rPr>
        <w:t>II</w:t>
      </w:r>
      <w:r w:rsidRPr="00705E56">
        <w:rPr>
          <w:rFonts w:ascii="Times New Roman" w:hAnsi="Times New Roman" w:cs="Times New Roman"/>
          <w:sz w:val="26"/>
          <w:szCs w:val="26"/>
        </w:rPr>
        <w:t>. Закон Красноярского края от 21.12.2010 №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DE258E" w:rsidRPr="00705E56" w:rsidRDefault="00DE258E" w:rsidP="00F1139B">
      <w:pPr>
        <w:spacing w:after="0" w:line="240" w:lineRule="auto"/>
        <w:ind w:firstLine="567"/>
        <w:jc w:val="both"/>
        <w:rPr>
          <w:rFonts w:ascii="Times New Roman" w:hAnsi="Times New Roman" w:cs="Times New Roman"/>
          <w:color w:val="000000"/>
          <w:sz w:val="26"/>
          <w:szCs w:val="26"/>
        </w:rPr>
      </w:pPr>
      <w:r w:rsidRPr="00705E56">
        <w:rPr>
          <w:rFonts w:ascii="Times New Roman" w:hAnsi="Times New Roman" w:cs="Times New Roman"/>
          <w:color w:val="000000"/>
          <w:sz w:val="26"/>
          <w:szCs w:val="26"/>
        </w:rPr>
        <w:t>В 2020 году в краевом списке граждан, имеющих право на получение социальных выплат на приобретение жилья  ВСЕГО – 112 семей.</w:t>
      </w:r>
    </w:p>
    <w:p w:rsidR="00DE258E" w:rsidRPr="00705E56" w:rsidRDefault="00DE258E" w:rsidP="00F1139B">
      <w:pPr>
        <w:spacing w:after="0" w:line="240" w:lineRule="auto"/>
        <w:ind w:firstLine="567"/>
        <w:rPr>
          <w:rFonts w:ascii="Times New Roman" w:hAnsi="Times New Roman" w:cs="Times New Roman"/>
          <w:color w:val="000000"/>
          <w:sz w:val="26"/>
          <w:szCs w:val="26"/>
        </w:rPr>
      </w:pPr>
      <w:r w:rsidRPr="00705E56">
        <w:rPr>
          <w:rFonts w:ascii="Times New Roman" w:hAnsi="Times New Roman" w:cs="Times New Roman"/>
          <w:color w:val="000000"/>
          <w:sz w:val="26"/>
          <w:szCs w:val="26"/>
        </w:rPr>
        <w:t xml:space="preserve">Получили  сертификат  в 2020 году  - 1 семья.  </w:t>
      </w:r>
    </w:p>
    <w:p w:rsidR="00DE258E" w:rsidRPr="00705E56" w:rsidRDefault="00DE258E" w:rsidP="00F1139B">
      <w:pPr>
        <w:spacing w:after="0" w:line="240" w:lineRule="auto"/>
        <w:ind w:firstLine="567"/>
        <w:rPr>
          <w:rFonts w:ascii="Times New Roman" w:hAnsi="Times New Roman" w:cs="Times New Roman"/>
          <w:color w:val="000000"/>
          <w:sz w:val="26"/>
          <w:szCs w:val="26"/>
        </w:rPr>
      </w:pPr>
      <w:r w:rsidRPr="00705E56">
        <w:rPr>
          <w:rFonts w:ascii="Times New Roman" w:hAnsi="Times New Roman" w:cs="Times New Roman"/>
          <w:color w:val="000000"/>
          <w:sz w:val="26"/>
          <w:szCs w:val="26"/>
        </w:rPr>
        <w:t>Сумма субсидии составила 1 436 633 рубля.</w:t>
      </w:r>
    </w:p>
    <w:p w:rsidR="00DE258E" w:rsidRPr="00705E56" w:rsidRDefault="00466374" w:rsidP="00F1139B">
      <w:pPr>
        <w:spacing w:after="0" w:line="240" w:lineRule="auto"/>
        <w:ind w:firstLine="567"/>
        <w:rPr>
          <w:rFonts w:ascii="Times New Roman" w:hAnsi="Times New Roman" w:cs="Times New Roman"/>
          <w:color w:val="000000"/>
          <w:sz w:val="26"/>
          <w:szCs w:val="26"/>
        </w:rPr>
      </w:pPr>
      <w:r w:rsidRPr="00705E56">
        <w:rPr>
          <w:rFonts w:ascii="Times New Roman" w:hAnsi="Times New Roman" w:cs="Times New Roman"/>
          <w:color w:val="000000"/>
          <w:sz w:val="26"/>
          <w:szCs w:val="26"/>
        </w:rPr>
        <w:tab/>
      </w:r>
      <w:r w:rsidR="00DE258E" w:rsidRPr="00705E56">
        <w:rPr>
          <w:rFonts w:ascii="Times New Roman" w:hAnsi="Times New Roman" w:cs="Times New Roman"/>
          <w:color w:val="000000"/>
          <w:sz w:val="26"/>
          <w:szCs w:val="26"/>
        </w:rPr>
        <w:t xml:space="preserve">Семья реализовала государственный жилищный сертификат. </w:t>
      </w:r>
    </w:p>
    <w:p w:rsidR="00DE258E" w:rsidRPr="00705E56" w:rsidRDefault="00DE258E" w:rsidP="00F1139B">
      <w:pPr>
        <w:spacing w:after="0" w:line="240" w:lineRule="auto"/>
        <w:ind w:firstLine="567"/>
        <w:rPr>
          <w:rFonts w:ascii="Times New Roman" w:hAnsi="Times New Roman" w:cs="Times New Roman"/>
          <w:b/>
          <w:sz w:val="26"/>
          <w:szCs w:val="26"/>
        </w:rPr>
      </w:pPr>
    </w:p>
    <w:p w:rsidR="00DE258E" w:rsidRPr="00705E56" w:rsidRDefault="00DE258E"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lang w:val="en-US"/>
        </w:rPr>
        <w:lastRenderedPageBreak/>
        <w:t>III</w:t>
      </w:r>
      <w:r w:rsidRPr="00705E56">
        <w:rPr>
          <w:rFonts w:ascii="Times New Roman" w:hAnsi="Times New Roman" w:cs="Times New Roman"/>
          <w:sz w:val="26"/>
          <w:szCs w:val="26"/>
        </w:rPr>
        <w:t>.</w:t>
      </w:r>
      <w:r w:rsidR="00466374" w:rsidRPr="00705E56">
        <w:rPr>
          <w:rFonts w:ascii="Times New Roman" w:hAnsi="Times New Roman" w:cs="Times New Roman"/>
          <w:sz w:val="26"/>
          <w:szCs w:val="26"/>
        </w:rPr>
        <w:t xml:space="preserve"> </w:t>
      </w:r>
      <w:r w:rsidRPr="00705E56">
        <w:rPr>
          <w:rFonts w:ascii="Times New Roman" w:hAnsi="Times New Roman" w:cs="Times New Roman"/>
          <w:sz w:val="26"/>
          <w:szCs w:val="26"/>
        </w:rPr>
        <w:t>Данные о сдаче жилья гражданами, выезжающими из районов Крайнего Севера и приравненных к ним местностей в 2020 гг.</w:t>
      </w:r>
    </w:p>
    <w:p w:rsidR="00AF00EA" w:rsidRPr="00705E56" w:rsidRDefault="00466374" w:rsidP="00CF7A2F">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b/>
          <w:sz w:val="26"/>
          <w:szCs w:val="26"/>
        </w:rPr>
        <w:tab/>
      </w:r>
      <w:r w:rsidR="00DE258E" w:rsidRPr="00705E56">
        <w:rPr>
          <w:rFonts w:ascii="Times New Roman" w:hAnsi="Times New Roman" w:cs="Times New Roman"/>
          <w:sz w:val="26"/>
          <w:szCs w:val="26"/>
        </w:rPr>
        <w:t xml:space="preserve">В 1 полугодии 2020 года сданных квартир нет, так как сертификаты </w:t>
      </w:r>
      <w:r w:rsidR="00CF7A2F">
        <w:rPr>
          <w:rFonts w:ascii="Times New Roman" w:hAnsi="Times New Roman" w:cs="Times New Roman"/>
          <w:sz w:val="26"/>
          <w:szCs w:val="26"/>
        </w:rPr>
        <w:t xml:space="preserve">пока </w:t>
      </w:r>
      <w:r w:rsidR="00DE258E" w:rsidRPr="00705E56">
        <w:rPr>
          <w:rFonts w:ascii="Times New Roman" w:hAnsi="Times New Roman" w:cs="Times New Roman"/>
          <w:sz w:val="26"/>
          <w:szCs w:val="26"/>
        </w:rPr>
        <w:t xml:space="preserve">не были </w:t>
      </w:r>
      <w:r w:rsidR="00CF7A2F">
        <w:rPr>
          <w:rFonts w:ascii="Times New Roman" w:hAnsi="Times New Roman" w:cs="Times New Roman"/>
          <w:sz w:val="26"/>
          <w:szCs w:val="26"/>
        </w:rPr>
        <w:t>р</w:t>
      </w:r>
      <w:r w:rsidR="00DE258E" w:rsidRPr="00705E56">
        <w:rPr>
          <w:rFonts w:ascii="Times New Roman" w:hAnsi="Times New Roman" w:cs="Times New Roman"/>
          <w:sz w:val="26"/>
          <w:szCs w:val="26"/>
        </w:rPr>
        <w:t>еализованы.</w:t>
      </w:r>
    </w:p>
    <w:p w:rsidR="00AF00EA" w:rsidRPr="00705E56" w:rsidRDefault="00AF00EA" w:rsidP="00F1139B">
      <w:pPr>
        <w:pStyle w:val="ac"/>
        <w:ind w:firstLine="567"/>
        <w:jc w:val="both"/>
        <w:rPr>
          <w:rFonts w:ascii="Times New Roman" w:hAnsi="Times New Roman" w:cs="Times New Roman"/>
          <w:b/>
          <w:i/>
          <w:sz w:val="26"/>
          <w:szCs w:val="26"/>
        </w:rPr>
      </w:pPr>
      <w:r w:rsidRPr="00B56B3E">
        <w:rPr>
          <w:rFonts w:ascii="Times New Roman" w:hAnsi="Times New Roman" w:cs="Times New Roman"/>
          <w:b/>
          <w:i/>
          <w:sz w:val="26"/>
          <w:szCs w:val="26"/>
        </w:rPr>
        <w:t>4.3</w:t>
      </w:r>
      <w:r w:rsidRPr="00705E56">
        <w:rPr>
          <w:rFonts w:ascii="Times New Roman" w:hAnsi="Times New Roman" w:cs="Times New Roman"/>
          <w:b/>
          <w:i/>
          <w:sz w:val="26"/>
          <w:szCs w:val="26"/>
        </w:rPr>
        <w:t xml:space="preserve"> Опека и попечительство</w:t>
      </w:r>
    </w:p>
    <w:p w:rsidR="0077141A" w:rsidRPr="00705E56" w:rsidRDefault="0077141A"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 xml:space="preserve"> Целями государственного регулирования деятельности по опеке и попечительству являются:</w:t>
      </w:r>
    </w:p>
    <w:p w:rsidR="0077141A" w:rsidRPr="00705E56" w:rsidRDefault="0077141A"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1) обеспечение своевременного выявления лиц, нуждающихся в установлении над ними опеки или попечительства, и их устройства;</w:t>
      </w:r>
    </w:p>
    <w:p w:rsidR="0077141A" w:rsidRPr="00705E56" w:rsidRDefault="0077141A"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2) защита прав и законных интересов подопечных;</w:t>
      </w:r>
    </w:p>
    <w:p w:rsidR="0077141A" w:rsidRPr="00705E56" w:rsidRDefault="0077141A"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3) обеспечение достойного уровня жизни подопечных;</w:t>
      </w:r>
    </w:p>
    <w:p w:rsidR="0077141A" w:rsidRPr="00705E56" w:rsidRDefault="0077141A"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4) обеспечение исполнения опекунами, попечителями и органами опеки и попечительства возложенных на них полномочий;</w:t>
      </w:r>
    </w:p>
    <w:p w:rsidR="0077141A" w:rsidRPr="00705E56" w:rsidRDefault="0077141A"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ab/>
        <w:t>Основными задачами органов опеки и попечительства являются:</w:t>
      </w:r>
    </w:p>
    <w:p w:rsidR="0077141A" w:rsidRPr="00705E56" w:rsidRDefault="0077141A"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77141A" w:rsidRPr="00705E56" w:rsidRDefault="0077141A"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77141A" w:rsidRPr="00705E56" w:rsidRDefault="0077141A" w:rsidP="00F1139B">
      <w:pPr>
        <w:spacing w:after="0" w:line="240" w:lineRule="auto"/>
        <w:ind w:firstLine="567"/>
        <w:jc w:val="both"/>
        <w:rPr>
          <w:rFonts w:ascii="Times New Roman" w:eastAsia="Times New Roman" w:hAnsi="Times New Roman" w:cs="Times New Roman"/>
          <w:sz w:val="26"/>
          <w:szCs w:val="26"/>
          <w:lang w:eastAsia="ru-RU"/>
        </w:rPr>
      </w:pPr>
      <w:r w:rsidRPr="00705E56">
        <w:rPr>
          <w:rFonts w:ascii="Times New Roman" w:eastAsia="Times New Roman" w:hAnsi="Times New Roman" w:cs="Times New Roman"/>
          <w:sz w:val="26"/>
          <w:szCs w:val="26"/>
          <w:lang w:eastAsia="ru-RU"/>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706C1F" w:rsidRPr="00705E56" w:rsidRDefault="00706C1F" w:rsidP="00F1139B">
      <w:pPr>
        <w:spacing w:after="0" w:line="240" w:lineRule="auto"/>
        <w:ind w:firstLine="567"/>
        <w:jc w:val="both"/>
        <w:rPr>
          <w:rFonts w:ascii="Times New Roman" w:eastAsia="Times New Roman" w:hAnsi="Times New Roman" w:cs="Times New Roman"/>
          <w:sz w:val="26"/>
          <w:szCs w:val="26"/>
          <w:lang w:eastAsia="ru-RU"/>
        </w:rPr>
      </w:pPr>
    </w:p>
    <w:p w:rsidR="00706C1F" w:rsidRPr="00705E56" w:rsidRDefault="00706C1F"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Численность детей-сирот, детей, оставшихся без попечения родителей, состоящих на учете в органах опеки и попечительства администрации составил</w:t>
      </w:r>
      <w:r w:rsidR="00CF7A2F">
        <w:rPr>
          <w:rFonts w:ascii="Times New Roman" w:hAnsi="Times New Roman" w:cs="Times New Roman"/>
          <w:sz w:val="26"/>
          <w:szCs w:val="26"/>
        </w:rPr>
        <w:t>а</w:t>
      </w:r>
      <w:r w:rsidRPr="00705E56">
        <w:rPr>
          <w:rFonts w:ascii="Times New Roman" w:hAnsi="Times New Roman" w:cs="Times New Roman"/>
          <w:sz w:val="26"/>
          <w:szCs w:val="26"/>
        </w:rPr>
        <w:t xml:space="preserve">  87 человек, из них: 52 ребенка под опекой (попечительством) 41 опекунская семья,  34 ребенка в 18 приёмных семьях, 59 замещающих родителей получают денежные средства на содержание подопечных, 22 подопечных получают пенсии по случаю потери кормильца, из 74 детей, имеющих право на получение алиментов, получают алименты 17 человек. Все денежные средства перечисляются на лицевые (банковские) счета детей-сирот, детей, оставшихся без попечения родителей, и расходуются опекунами с предварительного разрешения органа опеки и попечительства на основании их заявлений и заявлений детей с 10 лет, за 2020 год выдано 8 разрешений.</w:t>
      </w:r>
    </w:p>
    <w:p w:rsidR="00706C1F" w:rsidRPr="00705E56" w:rsidRDefault="00706C1F"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За отчетный период в г. Енисейске выявлено 5 детей, оставшихся без попечения родителей. Все дети переданы под опеку.</w:t>
      </w:r>
    </w:p>
    <w:p w:rsidR="00706C1F" w:rsidRPr="00705E56" w:rsidRDefault="00CF7A2F" w:rsidP="00CF7A2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 получение жилого</w:t>
      </w:r>
      <w:r w:rsidR="00706C1F" w:rsidRPr="00705E56">
        <w:rPr>
          <w:rFonts w:ascii="Times New Roman" w:hAnsi="Times New Roman" w:cs="Times New Roman"/>
          <w:sz w:val="26"/>
          <w:szCs w:val="26"/>
        </w:rPr>
        <w:t xml:space="preserve"> помещения </w:t>
      </w:r>
      <w:r w:rsidR="003A573C" w:rsidRPr="00705E56">
        <w:rPr>
          <w:rFonts w:ascii="Times New Roman" w:hAnsi="Times New Roman" w:cs="Times New Roman"/>
          <w:sz w:val="26"/>
          <w:szCs w:val="26"/>
        </w:rPr>
        <w:t>на учете состоит 65 человек, включая лиц в возрасте 23 лет и старше. За 1 полугодие 2020 г.</w:t>
      </w:r>
      <w:r>
        <w:rPr>
          <w:rFonts w:ascii="Times New Roman" w:hAnsi="Times New Roman" w:cs="Times New Roman"/>
          <w:sz w:val="26"/>
          <w:szCs w:val="26"/>
        </w:rPr>
        <w:t xml:space="preserve"> </w:t>
      </w:r>
      <w:r w:rsidR="003A573C" w:rsidRPr="00705E56">
        <w:rPr>
          <w:rFonts w:ascii="Times New Roman" w:hAnsi="Times New Roman" w:cs="Times New Roman"/>
          <w:sz w:val="26"/>
          <w:szCs w:val="26"/>
        </w:rPr>
        <w:t>о</w:t>
      </w:r>
      <w:r w:rsidR="00706C1F" w:rsidRPr="00705E56">
        <w:rPr>
          <w:rFonts w:ascii="Times New Roman" w:hAnsi="Times New Roman" w:cs="Times New Roman"/>
          <w:sz w:val="26"/>
          <w:szCs w:val="26"/>
        </w:rPr>
        <w:t>беспечено жилым помещением лиц из категории детей, оставшихся без попечения родителей – 4 человека.</w:t>
      </w:r>
    </w:p>
    <w:p w:rsidR="00CF7A2F" w:rsidRDefault="00CF7A2F" w:rsidP="00F1139B">
      <w:pPr>
        <w:spacing w:after="0" w:line="240" w:lineRule="auto"/>
        <w:ind w:firstLine="567"/>
        <w:jc w:val="both"/>
        <w:rPr>
          <w:rFonts w:ascii="Times New Roman" w:hAnsi="Times New Roman" w:cs="Times New Roman"/>
          <w:sz w:val="26"/>
          <w:szCs w:val="26"/>
        </w:rPr>
      </w:pPr>
    </w:p>
    <w:p w:rsidR="0077141A" w:rsidRPr="00705E56" w:rsidRDefault="003A573C"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Кроме детей-сирот, детей, оставшихся без попечения родителей н</w:t>
      </w:r>
      <w:r w:rsidR="0077141A" w:rsidRPr="00705E56">
        <w:rPr>
          <w:rFonts w:ascii="Times New Roman" w:hAnsi="Times New Roman" w:cs="Times New Roman"/>
          <w:sz w:val="26"/>
          <w:szCs w:val="26"/>
        </w:rPr>
        <w:t>а учете в органах опеки и попечительства г. Енисейска состоит 34 недеспособных гражданина</w:t>
      </w:r>
      <w:r w:rsidR="00C20F86" w:rsidRPr="00705E56">
        <w:rPr>
          <w:rFonts w:ascii="Times New Roman" w:hAnsi="Times New Roman" w:cs="Times New Roman"/>
          <w:sz w:val="26"/>
          <w:szCs w:val="26"/>
        </w:rPr>
        <w:t>. В качестве надзора исполнения опекуном или попечителем обязанностей, органами опеки проводятся плановые и внеплановые проверки. За отчетный период при проведении проверок фактов ненадлежащего исполнения обязанностей опекуном или попечителем обнаружено не было.</w:t>
      </w:r>
      <w:r w:rsidRPr="00705E56">
        <w:rPr>
          <w:rFonts w:ascii="Times New Roman" w:hAnsi="Times New Roman" w:cs="Times New Roman"/>
          <w:sz w:val="26"/>
          <w:szCs w:val="26"/>
        </w:rPr>
        <w:t xml:space="preserve"> </w:t>
      </w:r>
    </w:p>
    <w:p w:rsidR="00AF00EA" w:rsidRPr="00705E56" w:rsidRDefault="00AF00EA" w:rsidP="00F1139B">
      <w:pPr>
        <w:pStyle w:val="ac"/>
        <w:ind w:firstLine="567"/>
        <w:jc w:val="both"/>
        <w:rPr>
          <w:rFonts w:ascii="Times New Roman" w:hAnsi="Times New Roman" w:cs="Times New Roman"/>
          <w:sz w:val="26"/>
          <w:szCs w:val="26"/>
        </w:rPr>
      </w:pPr>
    </w:p>
    <w:p w:rsidR="00AF00EA" w:rsidRPr="00705E56" w:rsidRDefault="00AF00EA" w:rsidP="00F1139B">
      <w:pPr>
        <w:pStyle w:val="ac"/>
        <w:ind w:firstLine="567"/>
        <w:jc w:val="both"/>
        <w:rPr>
          <w:rFonts w:ascii="Times New Roman" w:hAnsi="Times New Roman" w:cs="Times New Roman"/>
          <w:b/>
          <w:i/>
          <w:sz w:val="26"/>
          <w:szCs w:val="26"/>
        </w:rPr>
      </w:pPr>
      <w:r w:rsidRPr="00B56B3E">
        <w:rPr>
          <w:rFonts w:ascii="Times New Roman" w:hAnsi="Times New Roman" w:cs="Times New Roman"/>
          <w:b/>
          <w:i/>
          <w:sz w:val="26"/>
          <w:szCs w:val="26"/>
        </w:rPr>
        <w:t>4.4</w:t>
      </w:r>
      <w:r w:rsidRPr="00705E56">
        <w:rPr>
          <w:rFonts w:ascii="Times New Roman" w:hAnsi="Times New Roman" w:cs="Times New Roman"/>
          <w:b/>
          <w:i/>
          <w:sz w:val="26"/>
          <w:szCs w:val="26"/>
        </w:rPr>
        <w:t xml:space="preserve"> Комиссия по делам несовершеннолетних</w:t>
      </w:r>
    </w:p>
    <w:p w:rsidR="002D61C3" w:rsidRPr="00705E56" w:rsidRDefault="002D61C3" w:rsidP="00F1139B">
      <w:pPr>
        <w:pStyle w:val="ac"/>
        <w:ind w:firstLine="567"/>
        <w:jc w:val="both"/>
        <w:rPr>
          <w:rFonts w:ascii="Times New Roman" w:hAnsi="Times New Roman" w:cs="Times New Roman"/>
          <w:b/>
          <w:i/>
          <w:sz w:val="26"/>
          <w:szCs w:val="26"/>
        </w:rPr>
      </w:pP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lastRenderedPageBreak/>
        <w:t xml:space="preserve">На 2020 года </w:t>
      </w:r>
      <w:r w:rsidR="008F30F3" w:rsidRPr="00705E56">
        <w:rPr>
          <w:rFonts w:ascii="Times New Roman" w:hAnsi="Times New Roman" w:cs="Times New Roman"/>
          <w:sz w:val="26"/>
          <w:szCs w:val="26"/>
        </w:rPr>
        <w:t xml:space="preserve">в области охраны прав детей, профилактики их безнадзорности, правонарушений с участием несовершеннолетних </w:t>
      </w:r>
      <w:r w:rsidRPr="00705E56">
        <w:rPr>
          <w:rFonts w:ascii="Times New Roman" w:hAnsi="Times New Roman" w:cs="Times New Roman"/>
          <w:sz w:val="26"/>
          <w:szCs w:val="26"/>
        </w:rPr>
        <w:t>были определены</w:t>
      </w:r>
      <w:r w:rsidR="008F30F3" w:rsidRPr="00705E56">
        <w:rPr>
          <w:rFonts w:ascii="Times New Roman" w:hAnsi="Times New Roman" w:cs="Times New Roman"/>
          <w:sz w:val="26"/>
          <w:szCs w:val="26"/>
        </w:rPr>
        <w:t xml:space="preserve">  дополнительные  н</w:t>
      </w:r>
      <w:r w:rsidRPr="00705E56">
        <w:rPr>
          <w:rFonts w:ascii="Times New Roman" w:hAnsi="Times New Roman" w:cs="Times New Roman"/>
          <w:sz w:val="26"/>
          <w:szCs w:val="26"/>
        </w:rPr>
        <w:t>аправления</w:t>
      </w:r>
      <w:r w:rsidR="008F30F3" w:rsidRPr="00705E56">
        <w:rPr>
          <w:rFonts w:ascii="Times New Roman" w:hAnsi="Times New Roman" w:cs="Times New Roman"/>
          <w:sz w:val="26"/>
          <w:szCs w:val="26"/>
        </w:rPr>
        <w:t xml:space="preserve"> деятельности комиссии по делам несовершеннолетних.</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Для реализации данных направлений комиссией были проведены следующие мероприятия: </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-в </w:t>
      </w:r>
      <w:r w:rsidR="00D86F0B" w:rsidRPr="00705E56">
        <w:rPr>
          <w:rFonts w:ascii="Times New Roman" w:hAnsi="Times New Roman" w:cs="Times New Roman"/>
          <w:sz w:val="26"/>
          <w:szCs w:val="26"/>
        </w:rPr>
        <w:t>отчетном периоде</w:t>
      </w:r>
      <w:r w:rsidRPr="00705E56">
        <w:rPr>
          <w:rFonts w:ascii="Times New Roman" w:hAnsi="Times New Roman" w:cs="Times New Roman"/>
          <w:sz w:val="26"/>
          <w:szCs w:val="26"/>
        </w:rPr>
        <w:t xml:space="preserve"> 2020 года на муниципальном уровне проводился цикл тренингов для детей «групп риска» по теме: «Профилактика буллинга среди подростков»;</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-было</w:t>
      </w:r>
      <w:r w:rsidR="00CF7A2F">
        <w:rPr>
          <w:rFonts w:ascii="Times New Roman" w:hAnsi="Times New Roman" w:cs="Times New Roman"/>
          <w:sz w:val="26"/>
          <w:szCs w:val="26"/>
        </w:rPr>
        <w:t xml:space="preserve"> </w:t>
      </w:r>
      <w:r w:rsidRPr="00705E56">
        <w:rPr>
          <w:rFonts w:ascii="Times New Roman" w:hAnsi="Times New Roman" w:cs="Times New Roman"/>
          <w:sz w:val="26"/>
          <w:szCs w:val="26"/>
        </w:rPr>
        <w:t>организовано</w:t>
      </w:r>
      <w:r w:rsidR="00CF7A2F">
        <w:rPr>
          <w:rFonts w:ascii="Times New Roman" w:hAnsi="Times New Roman" w:cs="Times New Roman"/>
          <w:sz w:val="26"/>
          <w:szCs w:val="26"/>
        </w:rPr>
        <w:t xml:space="preserve"> </w:t>
      </w:r>
      <w:r w:rsidRPr="00705E56">
        <w:rPr>
          <w:rFonts w:ascii="Times New Roman" w:hAnsi="Times New Roman" w:cs="Times New Roman"/>
          <w:sz w:val="26"/>
          <w:szCs w:val="26"/>
        </w:rPr>
        <w:t>социально-психологическое</w:t>
      </w:r>
      <w:r w:rsidR="00CF7A2F">
        <w:rPr>
          <w:rFonts w:ascii="Times New Roman" w:hAnsi="Times New Roman" w:cs="Times New Roman"/>
          <w:sz w:val="26"/>
          <w:szCs w:val="26"/>
        </w:rPr>
        <w:t xml:space="preserve"> </w:t>
      </w:r>
      <w:r w:rsidRPr="00705E56">
        <w:rPr>
          <w:rFonts w:ascii="Times New Roman" w:hAnsi="Times New Roman" w:cs="Times New Roman"/>
          <w:sz w:val="26"/>
          <w:szCs w:val="26"/>
        </w:rPr>
        <w:t>тестирование</w:t>
      </w:r>
      <w:r w:rsidR="00610309">
        <w:rPr>
          <w:rFonts w:ascii="Times New Roman" w:hAnsi="Times New Roman" w:cs="Times New Roman"/>
          <w:sz w:val="26"/>
          <w:szCs w:val="26"/>
        </w:rPr>
        <w:t xml:space="preserve"> </w:t>
      </w:r>
      <w:r w:rsidRPr="00705E56">
        <w:rPr>
          <w:rFonts w:ascii="Times New Roman" w:hAnsi="Times New Roman" w:cs="Times New Roman"/>
          <w:sz w:val="26"/>
          <w:szCs w:val="26"/>
        </w:rPr>
        <w:t xml:space="preserve">несовершеннолетних в возрасте  от 13 до 18 лет, целью которого является  выявление латентной и явной рискогенности социально-психологических условий, формирующих психологическую готовность подростков к аддиктивному  поведению. При выявлении подростков с явным риском в рамках реализации регионального проекта «Поддержка семей, имеющих детей» проводится индивидуальная профилактическая работа с несовершеннолетними. </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в образовательных учреждениях города  идет реализация  программ «Поверь в себя», «Мы взрослеем», «Взгляд в будущее», «Самосовершенствование личности», направленные на формирование коммуникативной культуры, обучение способам правильного поведения, снижение агрессивности, формирование толерантных установок;</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в школах города проведена диагностика выявления  эмоционально-волевой  сферы и личностных особенностей подростков;</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-единый урок безопасности в сети Интернет, профилактические беседы «Социальные сети: их плюсы и минусы»;</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-общегородские мероприятия, направленные на профилактику детского травматизма с привлечением сотрудников ГИБДД, МЧС: «Первая помощь при падении с велосипеда», «Безопасная дорога домой», «Детский тра</w:t>
      </w:r>
      <w:r w:rsidR="00D57815">
        <w:rPr>
          <w:rFonts w:ascii="Times New Roman" w:hAnsi="Times New Roman" w:cs="Times New Roman"/>
          <w:sz w:val="26"/>
          <w:szCs w:val="26"/>
        </w:rPr>
        <w:t>вматизм», «Осторожно, гололед»;</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-работа отряда Юных</w:t>
      </w:r>
      <w:r w:rsidR="00610309">
        <w:rPr>
          <w:rFonts w:ascii="Times New Roman" w:hAnsi="Times New Roman" w:cs="Times New Roman"/>
          <w:sz w:val="26"/>
          <w:szCs w:val="26"/>
        </w:rPr>
        <w:t xml:space="preserve"> </w:t>
      </w:r>
      <w:r w:rsidRPr="00705E56">
        <w:rPr>
          <w:rFonts w:ascii="Times New Roman" w:hAnsi="Times New Roman" w:cs="Times New Roman"/>
          <w:sz w:val="26"/>
          <w:szCs w:val="26"/>
        </w:rPr>
        <w:t>инспекторов движения: проверка наличия светоотражающих элементов на одежде и портфелях,  проведение игровых программ среди учащихся начальной школы по ПДД, проведение экскурсий</w:t>
      </w:r>
      <w:r w:rsidRPr="00705E56">
        <w:rPr>
          <w:rFonts w:ascii="Times New Roman" w:hAnsi="Times New Roman" w:cs="Times New Roman"/>
          <w:sz w:val="26"/>
          <w:szCs w:val="26"/>
        </w:rPr>
        <w:br/>
        <w:t xml:space="preserve"> на регулируемый и нерегулируемый пешеходный переход, распространение памяток по ПДД, проведение краевого конкурса «Знатоки дорожных правил»;</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-на официальном сайте города, сайтах образовательных учреждений города, информационных стендах учреждений системы профилактики безнадзорности несовершеннолетних размещена информация, памятки, направленные на</w:t>
      </w:r>
      <w:r w:rsidR="00D57815">
        <w:rPr>
          <w:rFonts w:ascii="Times New Roman" w:hAnsi="Times New Roman" w:cs="Times New Roman"/>
          <w:sz w:val="26"/>
          <w:szCs w:val="26"/>
        </w:rPr>
        <w:t xml:space="preserve"> </w:t>
      </w:r>
      <w:r w:rsidRPr="00705E56">
        <w:rPr>
          <w:rFonts w:ascii="Times New Roman" w:hAnsi="Times New Roman" w:cs="Times New Roman"/>
          <w:sz w:val="26"/>
          <w:szCs w:val="26"/>
        </w:rPr>
        <w:t>защиту детей от информации, причиняющей вред их здоровью и развитию;</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-проведено Большое родительское собрание на тему: «Безопасный Интернет», «Детство в безопасности» с привлечением  сотрудников следственного отдела, МО МВД России «Енисейский»</w:t>
      </w:r>
      <w:r w:rsidR="00D57815">
        <w:rPr>
          <w:rFonts w:ascii="Times New Roman" w:hAnsi="Times New Roman" w:cs="Times New Roman"/>
          <w:sz w:val="26"/>
          <w:szCs w:val="26"/>
        </w:rPr>
        <w:t>.</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На базе КЦСОН г. Енисейска создана и функционирует Мобильная бригада,  в которую входят специалисты социальной защиты населения, органов опеки и попечительства администрации города, медицинские работники, инспектора ОДН МО МВД России «Енисейский», специалисты отдела образования. </w:t>
      </w:r>
    </w:p>
    <w:p w:rsidR="002D61C3" w:rsidRPr="00705E56" w:rsidRDefault="002D61C3" w:rsidP="00F1139B">
      <w:pPr>
        <w:spacing w:after="0" w:line="240" w:lineRule="auto"/>
        <w:ind w:firstLine="567"/>
        <w:jc w:val="both"/>
        <w:rPr>
          <w:rFonts w:ascii="Times New Roman" w:hAnsi="Times New Roman" w:cs="Times New Roman"/>
          <w:color w:val="FF0000"/>
          <w:sz w:val="26"/>
          <w:szCs w:val="26"/>
        </w:rPr>
      </w:pPr>
      <w:r w:rsidRPr="00705E56">
        <w:rPr>
          <w:rFonts w:ascii="Times New Roman" w:hAnsi="Times New Roman" w:cs="Times New Roman"/>
          <w:sz w:val="26"/>
          <w:szCs w:val="26"/>
        </w:rPr>
        <w:t>Особое внимание комиссия уделяет организации работы по выявлению безнадзорных, беспризорных несовершеннолетних и родителей, не выполняющих обязанности по содержанию, воспитанию и обучению своих детей. В текущем году в результате проведения 20 рейдов  был выявлен один факт бродяжничества, выявлены   14 фактов ненадлежащего исполнения родителями обязанностей по воспитанию и содержанию несовершеннолетних детей. За истекший период 2020 года фактов попрошайничества несовершеннолетними на территории города выявлено не было</w:t>
      </w:r>
      <w:r w:rsidRPr="00705E56">
        <w:rPr>
          <w:rFonts w:ascii="Times New Roman" w:hAnsi="Times New Roman" w:cs="Times New Roman"/>
          <w:color w:val="FF0000"/>
          <w:sz w:val="26"/>
          <w:szCs w:val="26"/>
        </w:rPr>
        <w:t>.</w:t>
      </w:r>
    </w:p>
    <w:p w:rsidR="002D61C3" w:rsidRPr="00705E56" w:rsidRDefault="002D61C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lastRenderedPageBreak/>
        <w:t xml:space="preserve">Специалистами КГБУ СО «Центр социальной помощи семье и детям «Енисейский» совместно с комиссией по делам несовершеннолетних и защите </w:t>
      </w:r>
      <w:r w:rsidRPr="00705E56">
        <w:rPr>
          <w:rFonts w:ascii="Times New Roman" w:hAnsi="Times New Roman" w:cs="Times New Roman"/>
          <w:sz w:val="26"/>
          <w:szCs w:val="26"/>
        </w:rPr>
        <w:br/>
        <w:t>их прав г. Енисейска организова</w:t>
      </w:r>
      <w:r w:rsidR="00D86F0B" w:rsidRPr="00705E56">
        <w:rPr>
          <w:rFonts w:ascii="Times New Roman" w:hAnsi="Times New Roman" w:cs="Times New Roman"/>
          <w:sz w:val="26"/>
          <w:szCs w:val="26"/>
        </w:rPr>
        <w:t>н</w:t>
      </w:r>
      <w:r w:rsidRPr="00705E56">
        <w:rPr>
          <w:rFonts w:ascii="Times New Roman" w:hAnsi="Times New Roman" w:cs="Times New Roman"/>
          <w:sz w:val="26"/>
          <w:szCs w:val="26"/>
        </w:rPr>
        <w:t xml:space="preserve"> и прове</w:t>
      </w:r>
      <w:r w:rsidR="00D86F0B" w:rsidRPr="00705E56">
        <w:rPr>
          <w:rFonts w:ascii="Times New Roman" w:hAnsi="Times New Roman" w:cs="Times New Roman"/>
          <w:sz w:val="26"/>
          <w:szCs w:val="26"/>
        </w:rPr>
        <w:t>ден</w:t>
      </w:r>
      <w:r w:rsidRPr="00705E56">
        <w:rPr>
          <w:rFonts w:ascii="Times New Roman" w:hAnsi="Times New Roman" w:cs="Times New Roman"/>
          <w:sz w:val="26"/>
          <w:szCs w:val="26"/>
        </w:rPr>
        <w:t xml:space="preserve"> </w:t>
      </w:r>
      <w:r w:rsidRPr="00705E56">
        <w:rPr>
          <w:rFonts w:ascii="Times New Roman" w:hAnsi="Times New Roman" w:cs="Times New Roman"/>
          <w:color w:val="000000"/>
          <w:sz w:val="26"/>
          <w:szCs w:val="26"/>
        </w:rPr>
        <w:t xml:space="preserve"> семинар для социальных педагогов, психологов и классных руководителей, координаторов, кураторов ИПР  на предмет обучения составления программ адаптации и реабилитации семей и несовершеннолетних, состоящих на учете в ЕКБД СОП,  грамотного сопровождения программных мероприятий, предоставления отчетности, а также в форме открытого диалога произошло </w:t>
      </w:r>
      <w:r w:rsidRPr="00705E56">
        <w:rPr>
          <w:rFonts w:ascii="Times New Roman" w:hAnsi="Times New Roman" w:cs="Times New Roman"/>
          <w:sz w:val="26"/>
          <w:szCs w:val="26"/>
        </w:rPr>
        <w:t xml:space="preserve">ознакомление  с превентивными  формами  и методами работы с семьями «группы социального риска» в жилом секторе, профилактической работой, направленной на оказание ранней помощи в решении проблем и трудностей социального, психологического характера по вопросам воспитания и защиты прав несовершеннолетних детей. </w:t>
      </w:r>
    </w:p>
    <w:p w:rsidR="002D61C3" w:rsidRPr="00705E56" w:rsidRDefault="002D61C3" w:rsidP="00F1139B">
      <w:pPr>
        <w:pStyle w:val="af2"/>
        <w:spacing w:before="0" w:beforeAutospacing="0" w:after="0" w:afterAutospacing="0"/>
        <w:ind w:firstLine="567"/>
        <w:jc w:val="both"/>
        <w:rPr>
          <w:color w:val="000000"/>
          <w:sz w:val="26"/>
          <w:szCs w:val="26"/>
        </w:rPr>
      </w:pPr>
      <w:r w:rsidRPr="00705E56">
        <w:rPr>
          <w:color w:val="000000"/>
          <w:sz w:val="26"/>
          <w:szCs w:val="26"/>
        </w:rPr>
        <w:t>Профилактика негативных проявлений в молодежной среде сегодня становится одной из важнейших социальных задач общества. Основной причиной, которая провоцирует молодых людей на асоциальные поступки (употребление наркотических веществ, табакокурение и т.д.) является отсутствие</w:t>
      </w:r>
      <w:bookmarkStart w:id="1" w:name="_GoBack"/>
      <w:bookmarkEnd w:id="1"/>
      <w:r w:rsidRPr="00705E56">
        <w:rPr>
          <w:color w:val="000000"/>
          <w:sz w:val="26"/>
          <w:szCs w:val="26"/>
        </w:rPr>
        <w:t xml:space="preserve"> организованного культурного досуга и малый круг общения или его отсутствие.</w:t>
      </w:r>
    </w:p>
    <w:p w:rsidR="002D61C3" w:rsidRPr="00705E56" w:rsidRDefault="002D61C3" w:rsidP="00F1139B">
      <w:pPr>
        <w:pStyle w:val="af2"/>
        <w:spacing w:before="0" w:beforeAutospacing="0" w:after="0" w:afterAutospacing="0"/>
        <w:ind w:firstLine="567"/>
        <w:jc w:val="both"/>
        <w:rPr>
          <w:color w:val="000000"/>
          <w:sz w:val="26"/>
          <w:szCs w:val="26"/>
        </w:rPr>
      </w:pPr>
      <w:r w:rsidRPr="00705E56">
        <w:rPr>
          <w:color w:val="000000"/>
          <w:sz w:val="26"/>
          <w:szCs w:val="26"/>
        </w:rPr>
        <w:t>В рамках работы по пропаганде антинаркотических идей МБУ «Молодежный центр г.Енисейска» систематически ведет работу по  проблематике</w:t>
      </w:r>
      <w:r w:rsidR="00651A6F" w:rsidRPr="00705E56">
        <w:rPr>
          <w:color w:val="000000"/>
          <w:sz w:val="26"/>
          <w:szCs w:val="26"/>
        </w:rPr>
        <w:t xml:space="preserve"> </w:t>
      </w:r>
      <w:r w:rsidRPr="00705E56">
        <w:rPr>
          <w:color w:val="000000"/>
          <w:sz w:val="26"/>
          <w:szCs w:val="26"/>
        </w:rPr>
        <w:t>при</w:t>
      </w:r>
      <w:r w:rsidR="00651A6F" w:rsidRPr="00705E56">
        <w:rPr>
          <w:color w:val="000000"/>
          <w:sz w:val="26"/>
          <w:szCs w:val="26"/>
        </w:rPr>
        <w:t xml:space="preserve"> </w:t>
      </w:r>
      <w:r w:rsidRPr="00705E56">
        <w:rPr>
          <w:color w:val="000000"/>
          <w:sz w:val="26"/>
          <w:szCs w:val="26"/>
        </w:rPr>
        <w:t>взаимодействии с молодежью, проживающей на территории  г. Енисейск</w:t>
      </w:r>
      <w:r w:rsidR="00651A6F" w:rsidRPr="00705E56">
        <w:rPr>
          <w:color w:val="000000"/>
          <w:sz w:val="26"/>
          <w:szCs w:val="26"/>
        </w:rPr>
        <w:t>а</w:t>
      </w:r>
      <w:r w:rsidRPr="00705E56">
        <w:rPr>
          <w:color w:val="000000"/>
          <w:sz w:val="26"/>
          <w:szCs w:val="26"/>
        </w:rPr>
        <w:t xml:space="preserve">. Специалисты Молодежного центра проводят анализ распространения сопутствующей информации в активно развивающихся каналах коммуникации как различные социальные сети: ВКонтакте, Twitter, Instagram пользователями которых являются подростки нашего города. </w:t>
      </w:r>
    </w:p>
    <w:p w:rsidR="002D61C3" w:rsidRPr="00705E56" w:rsidRDefault="002D61C3" w:rsidP="00F1139B">
      <w:pPr>
        <w:pStyle w:val="af2"/>
        <w:spacing w:before="0" w:beforeAutospacing="0" w:after="0" w:afterAutospacing="0"/>
        <w:ind w:firstLine="567"/>
        <w:jc w:val="both"/>
        <w:rPr>
          <w:color w:val="000000"/>
          <w:sz w:val="26"/>
          <w:szCs w:val="26"/>
        </w:rPr>
      </w:pPr>
      <w:r w:rsidRPr="00705E56">
        <w:rPr>
          <w:color w:val="000000"/>
          <w:sz w:val="26"/>
          <w:szCs w:val="26"/>
        </w:rPr>
        <w:t xml:space="preserve">Все мероприятия,  организуемые специалистами  МБУ «Молодежный центр </w:t>
      </w:r>
      <w:r w:rsidRPr="00705E56">
        <w:rPr>
          <w:color w:val="000000"/>
          <w:sz w:val="26"/>
          <w:szCs w:val="26"/>
        </w:rPr>
        <w:br/>
        <w:t>г. Енисейска»,  направлены на формирование позитивной и здоровой атмосферы, исключающей появление антисоциальных идей, которые имеют отношение к таким негативным явлениям как табакокурение, наркомания, беспорядочные половые связи.</w:t>
      </w:r>
    </w:p>
    <w:p w:rsidR="002D61C3" w:rsidRPr="00D57815" w:rsidRDefault="002D61C3" w:rsidP="00D57815">
      <w:pPr>
        <w:spacing w:after="0" w:line="240" w:lineRule="auto"/>
        <w:ind w:firstLine="567"/>
        <w:jc w:val="both"/>
        <w:rPr>
          <w:rFonts w:ascii="Times New Roman" w:hAnsi="Times New Roman" w:cs="Times New Roman"/>
          <w:color w:val="FF0000"/>
          <w:sz w:val="26"/>
          <w:szCs w:val="26"/>
          <w:shd w:val="clear" w:color="auto" w:fill="FAFAFA"/>
        </w:rPr>
      </w:pPr>
      <w:r w:rsidRPr="00705E56">
        <w:rPr>
          <w:rFonts w:ascii="Times New Roman" w:hAnsi="Times New Roman" w:cs="Times New Roman"/>
          <w:sz w:val="26"/>
          <w:szCs w:val="26"/>
        </w:rPr>
        <w:t>Сегодня</w:t>
      </w:r>
      <w:r w:rsidR="00D57815">
        <w:rPr>
          <w:rFonts w:ascii="Times New Roman" w:hAnsi="Times New Roman" w:cs="Times New Roman"/>
          <w:sz w:val="26"/>
          <w:szCs w:val="26"/>
        </w:rPr>
        <w:t xml:space="preserve"> </w:t>
      </w:r>
      <w:r w:rsidRPr="00705E56">
        <w:rPr>
          <w:rFonts w:ascii="Times New Roman" w:hAnsi="Times New Roman" w:cs="Times New Roman"/>
          <w:sz w:val="26"/>
          <w:szCs w:val="26"/>
        </w:rPr>
        <w:t>на территории города сформирована инициативная группа специалистов и представителей общественности, людей неравнодушных и активных, деятельность которых</w:t>
      </w:r>
      <w:r w:rsidR="00651A6F" w:rsidRPr="00705E56">
        <w:rPr>
          <w:rFonts w:ascii="Times New Roman" w:hAnsi="Times New Roman" w:cs="Times New Roman"/>
          <w:sz w:val="26"/>
          <w:szCs w:val="26"/>
        </w:rPr>
        <w:t>,</w:t>
      </w:r>
      <w:r w:rsidRPr="00705E56">
        <w:rPr>
          <w:rFonts w:ascii="Times New Roman" w:hAnsi="Times New Roman" w:cs="Times New Roman"/>
          <w:sz w:val="26"/>
          <w:szCs w:val="26"/>
        </w:rPr>
        <w:t xml:space="preserve"> направлена на улучшени</w:t>
      </w:r>
      <w:r w:rsidR="00651A6F" w:rsidRPr="00705E56">
        <w:rPr>
          <w:rFonts w:ascii="Times New Roman" w:hAnsi="Times New Roman" w:cs="Times New Roman"/>
          <w:sz w:val="26"/>
          <w:szCs w:val="26"/>
        </w:rPr>
        <w:t>е</w:t>
      </w:r>
      <w:r w:rsidRPr="00705E56">
        <w:rPr>
          <w:rFonts w:ascii="Times New Roman" w:hAnsi="Times New Roman" w:cs="Times New Roman"/>
          <w:sz w:val="26"/>
          <w:szCs w:val="26"/>
        </w:rPr>
        <w:t xml:space="preserve"> положения семей и детей</w:t>
      </w:r>
      <w:r w:rsidR="008F30F3" w:rsidRPr="00705E56">
        <w:rPr>
          <w:rFonts w:ascii="Times New Roman" w:hAnsi="Times New Roman" w:cs="Times New Roman"/>
          <w:sz w:val="26"/>
          <w:szCs w:val="26"/>
        </w:rPr>
        <w:t>.</w:t>
      </w:r>
      <w:r w:rsidRPr="00705E56">
        <w:rPr>
          <w:rFonts w:ascii="Times New Roman" w:hAnsi="Times New Roman" w:cs="Times New Roman"/>
          <w:sz w:val="26"/>
          <w:szCs w:val="26"/>
        </w:rPr>
        <w:t xml:space="preserve"> </w:t>
      </w:r>
      <w:r w:rsidR="008F30F3" w:rsidRPr="00705E56">
        <w:rPr>
          <w:rFonts w:ascii="Times New Roman" w:hAnsi="Times New Roman" w:cs="Times New Roman"/>
          <w:sz w:val="26"/>
          <w:szCs w:val="26"/>
        </w:rPr>
        <w:t>В</w:t>
      </w:r>
      <w:r w:rsidRPr="00705E56">
        <w:rPr>
          <w:rFonts w:ascii="Times New Roman" w:hAnsi="Times New Roman" w:cs="Times New Roman"/>
          <w:sz w:val="26"/>
          <w:szCs w:val="26"/>
        </w:rPr>
        <w:t xml:space="preserve"> ближайшей перспективе предстоит определить ряд важнейших направлений деятельности, формирующих предпосылки для стабильного улучшения качества жизни детского и взрослого населения города, а также создания благоприятных условий для развития, образования, воспитания, социально-правовой защиты детства.</w:t>
      </w:r>
    </w:p>
    <w:p w:rsidR="00AF00EA" w:rsidRPr="00705E56" w:rsidRDefault="00AF00EA" w:rsidP="00F1139B">
      <w:pPr>
        <w:pStyle w:val="ac"/>
        <w:ind w:firstLine="567"/>
        <w:jc w:val="both"/>
        <w:rPr>
          <w:rFonts w:ascii="Times New Roman" w:hAnsi="Times New Roman" w:cs="Times New Roman"/>
          <w:sz w:val="26"/>
          <w:szCs w:val="26"/>
        </w:rPr>
      </w:pPr>
    </w:p>
    <w:p w:rsidR="00AF00EA" w:rsidRPr="00705E56" w:rsidRDefault="00AF00EA" w:rsidP="00F1139B">
      <w:pPr>
        <w:pStyle w:val="ac"/>
        <w:ind w:firstLine="567"/>
        <w:jc w:val="both"/>
        <w:rPr>
          <w:rFonts w:ascii="Times New Roman" w:hAnsi="Times New Roman" w:cs="Times New Roman"/>
          <w:b/>
          <w:i/>
          <w:sz w:val="26"/>
          <w:szCs w:val="26"/>
        </w:rPr>
      </w:pPr>
      <w:r w:rsidRPr="00B3102C">
        <w:rPr>
          <w:rFonts w:ascii="Times New Roman" w:hAnsi="Times New Roman" w:cs="Times New Roman"/>
          <w:b/>
          <w:i/>
          <w:sz w:val="26"/>
          <w:szCs w:val="26"/>
        </w:rPr>
        <w:t>5.</w:t>
      </w:r>
      <w:r w:rsidRPr="00705E56">
        <w:rPr>
          <w:rFonts w:ascii="Times New Roman" w:hAnsi="Times New Roman" w:cs="Times New Roman"/>
          <w:b/>
          <w:i/>
          <w:sz w:val="26"/>
          <w:szCs w:val="26"/>
        </w:rPr>
        <w:t xml:space="preserve"> Взаимодействие с Енисейским городским Советом депутатов</w:t>
      </w:r>
    </w:p>
    <w:p w:rsidR="00F03CFF" w:rsidRPr="00705E56" w:rsidRDefault="00F03CFF" w:rsidP="00F1139B">
      <w:pPr>
        <w:pStyle w:val="ac"/>
        <w:ind w:firstLine="567"/>
        <w:jc w:val="both"/>
        <w:rPr>
          <w:rFonts w:ascii="Times New Roman" w:hAnsi="Times New Roman" w:cs="Times New Roman"/>
          <w:sz w:val="26"/>
          <w:szCs w:val="26"/>
        </w:rPr>
      </w:pPr>
    </w:p>
    <w:p w:rsidR="00F03CFF" w:rsidRPr="00705E56" w:rsidRDefault="00F03CFF"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Администрация города Енисейска вела непрерывную совместную работу течение отчетного периода с Енисейским городским Советом депутатов. Активная позиция депутатов способствовала решени</w:t>
      </w:r>
      <w:r w:rsidR="00B3102C">
        <w:rPr>
          <w:rFonts w:ascii="Times New Roman" w:hAnsi="Times New Roman" w:cs="Times New Roman"/>
          <w:sz w:val="26"/>
          <w:szCs w:val="26"/>
        </w:rPr>
        <w:t>ю</w:t>
      </w:r>
      <w:r w:rsidRPr="00705E56">
        <w:rPr>
          <w:rFonts w:ascii="Times New Roman" w:hAnsi="Times New Roman" w:cs="Times New Roman"/>
          <w:sz w:val="26"/>
          <w:szCs w:val="26"/>
        </w:rPr>
        <w:t xml:space="preserve"> вопросов местного значения. Фактически ни одно значимое мероприятие не проводится без совместной подготовки с депутатским корпусом, которые тесно взаимодействуют с жителями и учитывают их мнение. И в результате эффективной и слаженной совместной работы администрации города и депутатского корпуса, организации контроля при выполнении работ в городе появились новые скверы, во дворах современные площадки, обустроены пешеходные зоны и многое другое.</w:t>
      </w:r>
    </w:p>
    <w:p w:rsidR="00F03CFF" w:rsidRPr="00705E56" w:rsidRDefault="00F03CFF"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В течение 1 полугодия 2020 года глава города,  заместители главы принимали участие в заседаниях Енисейского городского Совета депутатов. Специалисты и руководители структурных подразделений администрации присутствуют на заседаниях постоянных депутатских комиссий. Депутаты Енисейского городского </w:t>
      </w:r>
      <w:r w:rsidRPr="00705E56">
        <w:rPr>
          <w:rFonts w:ascii="Times New Roman" w:hAnsi="Times New Roman" w:cs="Times New Roman"/>
          <w:sz w:val="26"/>
          <w:szCs w:val="26"/>
        </w:rPr>
        <w:lastRenderedPageBreak/>
        <w:t xml:space="preserve">Совета депутатов входят в состав постоянных комиссий при администрации города Енисейска. </w:t>
      </w:r>
    </w:p>
    <w:p w:rsidR="00AF00EA" w:rsidRPr="00705E56" w:rsidRDefault="00F03CFF"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Совместная работа администрации города и депутатского корпуса приводит к выработке общего подхода к созданию благоприятных условий проживания наших жителей. </w:t>
      </w:r>
    </w:p>
    <w:p w:rsidR="00AF00EA" w:rsidRPr="00705E56" w:rsidRDefault="00AF00EA" w:rsidP="00F1139B">
      <w:pPr>
        <w:pStyle w:val="ac"/>
        <w:ind w:firstLine="567"/>
        <w:jc w:val="both"/>
        <w:rPr>
          <w:rFonts w:ascii="Times New Roman" w:hAnsi="Times New Roman" w:cs="Times New Roman"/>
          <w:b/>
          <w:i/>
          <w:sz w:val="26"/>
          <w:szCs w:val="26"/>
        </w:rPr>
      </w:pPr>
      <w:r w:rsidRPr="00705E56">
        <w:rPr>
          <w:rFonts w:ascii="Times New Roman" w:hAnsi="Times New Roman" w:cs="Times New Roman"/>
          <w:b/>
          <w:i/>
          <w:sz w:val="26"/>
          <w:szCs w:val="26"/>
        </w:rPr>
        <w:t xml:space="preserve">6. Планы на </w:t>
      </w:r>
      <w:r w:rsidRPr="00705E56">
        <w:rPr>
          <w:rFonts w:ascii="Times New Roman" w:hAnsi="Times New Roman" w:cs="Times New Roman"/>
          <w:b/>
          <w:i/>
          <w:sz w:val="26"/>
          <w:szCs w:val="26"/>
          <w:lang w:val="en-US"/>
        </w:rPr>
        <w:t>II</w:t>
      </w:r>
      <w:r w:rsidRPr="00705E56">
        <w:rPr>
          <w:rFonts w:ascii="Times New Roman" w:hAnsi="Times New Roman" w:cs="Times New Roman"/>
          <w:b/>
          <w:i/>
          <w:sz w:val="26"/>
          <w:szCs w:val="26"/>
        </w:rPr>
        <w:t xml:space="preserve"> полугодие 2020 г.</w:t>
      </w:r>
    </w:p>
    <w:p w:rsidR="00D65C9D" w:rsidRPr="00705E56" w:rsidRDefault="00D65C9D" w:rsidP="00B56B3E">
      <w:pPr>
        <w:pStyle w:val="ac"/>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 xml:space="preserve">В </w:t>
      </w:r>
      <w:r w:rsidR="00F61FEC">
        <w:rPr>
          <w:rFonts w:ascii="Times New Roman" w:eastAsia="Times New Roman" w:hAnsi="Times New Roman" w:cs="Times New Roman"/>
          <w:sz w:val="26"/>
          <w:szCs w:val="26"/>
        </w:rPr>
        <w:t>первом</w:t>
      </w:r>
      <w:r w:rsidRPr="00705E56">
        <w:rPr>
          <w:rFonts w:ascii="Times New Roman" w:eastAsia="Times New Roman" w:hAnsi="Times New Roman" w:cs="Times New Roman"/>
          <w:sz w:val="26"/>
          <w:szCs w:val="26"/>
        </w:rPr>
        <w:t xml:space="preserve"> полугодии начато строительство Акушерского корпуса по ул.У. Громовой, 17/1. </w:t>
      </w:r>
      <w:r w:rsidR="00F61FEC">
        <w:rPr>
          <w:rFonts w:ascii="Times New Roman" w:eastAsia="Times New Roman" w:hAnsi="Times New Roman" w:cs="Times New Roman"/>
          <w:sz w:val="26"/>
          <w:szCs w:val="26"/>
        </w:rPr>
        <w:t>Для обеспечения</w:t>
      </w:r>
      <w:r w:rsidRPr="00705E56">
        <w:rPr>
          <w:rFonts w:ascii="Times New Roman" w:eastAsia="Times New Roman" w:hAnsi="Times New Roman" w:cs="Times New Roman"/>
          <w:sz w:val="26"/>
          <w:szCs w:val="26"/>
        </w:rPr>
        <w:t xml:space="preserve"> подъездных путей и автостоянки, администрацией </w:t>
      </w:r>
      <w:r w:rsidR="0096613A" w:rsidRPr="00705E56">
        <w:rPr>
          <w:rFonts w:ascii="Times New Roman" w:eastAsia="Times New Roman" w:hAnsi="Times New Roman" w:cs="Times New Roman"/>
          <w:sz w:val="26"/>
          <w:szCs w:val="26"/>
        </w:rPr>
        <w:t>проведены конкурсные процедуры по отбору подрядчика на разработку проекта планировки и межевания (</w:t>
      </w:r>
      <w:r w:rsidR="00E80CAA" w:rsidRPr="00705E56">
        <w:rPr>
          <w:rFonts w:ascii="Times New Roman" w:eastAsia="Times New Roman" w:hAnsi="Times New Roman" w:cs="Times New Roman"/>
          <w:sz w:val="26"/>
          <w:szCs w:val="26"/>
        </w:rPr>
        <w:t xml:space="preserve">для </w:t>
      </w:r>
      <w:r w:rsidR="0096613A" w:rsidRPr="00705E56">
        <w:rPr>
          <w:rFonts w:ascii="Times New Roman" w:eastAsia="Times New Roman" w:hAnsi="Times New Roman" w:cs="Times New Roman"/>
          <w:sz w:val="26"/>
          <w:szCs w:val="26"/>
        </w:rPr>
        <w:t xml:space="preserve"> реконструкци</w:t>
      </w:r>
      <w:r w:rsidR="00E80CAA" w:rsidRPr="00705E56">
        <w:rPr>
          <w:rFonts w:ascii="Times New Roman" w:eastAsia="Times New Roman" w:hAnsi="Times New Roman" w:cs="Times New Roman"/>
          <w:sz w:val="26"/>
          <w:szCs w:val="26"/>
        </w:rPr>
        <w:t>и</w:t>
      </w:r>
      <w:r w:rsidR="0096613A" w:rsidRPr="00705E56">
        <w:rPr>
          <w:rFonts w:ascii="Times New Roman" w:eastAsia="Times New Roman" w:hAnsi="Times New Roman" w:cs="Times New Roman"/>
          <w:sz w:val="26"/>
          <w:szCs w:val="26"/>
        </w:rPr>
        <w:t xml:space="preserve"> автодороги по ул. У. Громовой со стоянкой для автотранспорта)</w:t>
      </w:r>
      <w:r w:rsidRPr="00705E56">
        <w:rPr>
          <w:rFonts w:ascii="Times New Roman" w:eastAsia="Times New Roman" w:hAnsi="Times New Roman" w:cs="Times New Roman"/>
          <w:sz w:val="26"/>
          <w:szCs w:val="26"/>
        </w:rPr>
        <w:t>.</w:t>
      </w:r>
      <w:r w:rsidR="0096613A" w:rsidRPr="00705E56">
        <w:rPr>
          <w:rFonts w:ascii="Times New Roman" w:eastAsia="Times New Roman" w:hAnsi="Times New Roman" w:cs="Times New Roman"/>
          <w:sz w:val="26"/>
          <w:szCs w:val="26"/>
        </w:rPr>
        <w:t xml:space="preserve"> </w:t>
      </w:r>
      <w:r w:rsidR="00F61FEC">
        <w:rPr>
          <w:rFonts w:ascii="Times New Roman" w:eastAsia="Times New Roman" w:hAnsi="Times New Roman" w:cs="Times New Roman"/>
          <w:sz w:val="26"/>
          <w:szCs w:val="26"/>
        </w:rPr>
        <w:t>В</w:t>
      </w:r>
      <w:r w:rsidR="00E80CAA" w:rsidRPr="00705E56">
        <w:rPr>
          <w:rFonts w:ascii="Times New Roman" w:eastAsia="Times New Roman" w:hAnsi="Times New Roman" w:cs="Times New Roman"/>
          <w:sz w:val="26"/>
          <w:szCs w:val="26"/>
        </w:rPr>
        <w:t xml:space="preserve"> </w:t>
      </w:r>
      <w:r w:rsidR="0096613A" w:rsidRPr="00705E56">
        <w:rPr>
          <w:rFonts w:ascii="Times New Roman" w:eastAsia="Times New Roman" w:hAnsi="Times New Roman" w:cs="Times New Roman"/>
          <w:sz w:val="26"/>
          <w:szCs w:val="26"/>
        </w:rPr>
        <w:t xml:space="preserve">процессе подготовки </w:t>
      </w:r>
      <w:r w:rsidR="00F61FEC">
        <w:rPr>
          <w:rFonts w:ascii="Times New Roman" w:eastAsia="Times New Roman" w:hAnsi="Times New Roman" w:cs="Times New Roman"/>
          <w:sz w:val="26"/>
          <w:szCs w:val="26"/>
        </w:rPr>
        <w:t xml:space="preserve">находится </w:t>
      </w:r>
      <w:r w:rsidR="0096613A" w:rsidRPr="00705E56">
        <w:rPr>
          <w:rFonts w:ascii="Times New Roman" w:eastAsia="Times New Roman" w:hAnsi="Times New Roman" w:cs="Times New Roman"/>
          <w:sz w:val="26"/>
          <w:szCs w:val="26"/>
        </w:rPr>
        <w:t xml:space="preserve">техническое задание на выполнение работ проектно-сметной  документации. </w:t>
      </w:r>
    </w:p>
    <w:p w:rsidR="00D65C9D" w:rsidRPr="00705E56" w:rsidRDefault="00D65C9D" w:rsidP="00F1139B">
      <w:pPr>
        <w:spacing w:after="0" w:line="240" w:lineRule="auto"/>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 xml:space="preserve">Источником теплоснабжения строящегося объекта по техническим условиям является котельная  по ул. Доры Кваш, 20/8. </w:t>
      </w:r>
    </w:p>
    <w:p w:rsidR="00DE258E" w:rsidRPr="00705E56" w:rsidRDefault="00D65C9D" w:rsidP="00F1139B">
      <w:pPr>
        <w:spacing w:after="0" w:line="240" w:lineRule="auto"/>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В</w:t>
      </w:r>
      <w:r w:rsidR="00DE258E" w:rsidRPr="00705E56">
        <w:rPr>
          <w:rFonts w:ascii="Times New Roman" w:eastAsia="Times New Roman" w:hAnsi="Times New Roman" w:cs="Times New Roman"/>
          <w:sz w:val="26"/>
          <w:szCs w:val="26"/>
        </w:rPr>
        <w:t xml:space="preserve"> соответствии с Федеральным Законом от 27.07.10 №190 "О теплоснабжении" будет проведена актуализация схемы теплоснабжения города Енисейска на 2020 год.</w:t>
      </w:r>
    </w:p>
    <w:p w:rsidR="00E80CAA" w:rsidRPr="00705E56" w:rsidRDefault="00DE258E" w:rsidP="00F1139B">
      <w:pPr>
        <w:spacing w:after="0" w:line="240" w:lineRule="auto"/>
        <w:ind w:firstLine="567"/>
        <w:jc w:val="both"/>
        <w:rPr>
          <w:rFonts w:ascii="Times New Roman" w:eastAsia="Calibri" w:hAnsi="Times New Roman" w:cs="Times New Roman"/>
          <w:color w:val="000000" w:themeColor="text1"/>
          <w:sz w:val="26"/>
          <w:szCs w:val="26"/>
        </w:rPr>
      </w:pPr>
      <w:r w:rsidRPr="00705E56">
        <w:rPr>
          <w:rFonts w:ascii="Times New Roman" w:hAnsi="Times New Roman" w:cs="Times New Roman"/>
          <w:sz w:val="26"/>
          <w:szCs w:val="26"/>
        </w:rPr>
        <w:t xml:space="preserve">Подпрограмма «Охрана окружающей среды» предусматривает строительство полигона ТБО в городе Енисейске. В 2017 году реализован первый подготовительный этап строительства полигона ТБО: планировка, демонтажные работы, приобретены пожарные наземные резервуары, резервуар для сбора ливневых стоков, дизель-генератор, сформированы котлованы для складирования твердых бытовых отходов и пруд-испаритель. </w:t>
      </w:r>
      <w:r w:rsidRPr="00705E56">
        <w:rPr>
          <w:rFonts w:ascii="Times New Roman" w:eastAsia="Times New Roman" w:hAnsi="Times New Roman" w:cs="Times New Roman"/>
          <w:sz w:val="26"/>
          <w:szCs w:val="26"/>
        </w:rPr>
        <w:t>В 2021 планируется провести корректировку ПСД по строительству объекта – полигона Т</w:t>
      </w:r>
      <w:r w:rsidR="00E80CAA" w:rsidRPr="00705E56">
        <w:rPr>
          <w:rFonts w:ascii="Times New Roman" w:eastAsia="Times New Roman" w:hAnsi="Times New Roman" w:cs="Times New Roman"/>
          <w:sz w:val="26"/>
          <w:szCs w:val="26"/>
        </w:rPr>
        <w:t>К</w:t>
      </w:r>
      <w:r w:rsidRPr="00705E56">
        <w:rPr>
          <w:rFonts w:ascii="Times New Roman" w:eastAsia="Times New Roman" w:hAnsi="Times New Roman" w:cs="Times New Roman"/>
          <w:sz w:val="26"/>
          <w:szCs w:val="26"/>
        </w:rPr>
        <w:t>О.</w:t>
      </w:r>
      <w:r w:rsidR="00E80CAA" w:rsidRPr="00705E56">
        <w:rPr>
          <w:rFonts w:ascii="Times New Roman" w:eastAsia="Times New Roman" w:hAnsi="Times New Roman" w:cs="Times New Roman"/>
          <w:sz w:val="26"/>
          <w:szCs w:val="26"/>
        </w:rPr>
        <w:t xml:space="preserve"> </w:t>
      </w:r>
      <w:r w:rsidR="00E80CAA" w:rsidRPr="00705E56">
        <w:rPr>
          <w:rFonts w:ascii="Times New Roman" w:eastAsia="Calibri" w:hAnsi="Times New Roman" w:cs="Times New Roman"/>
          <w:color w:val="000000" w:themeColor="text1"/>
          <w:sz w:val="26"/>
          <w:szCs w:val="26"/>
        </w:rPr>
        <w:t xml:space="preserve">На сегодняшний день проводится работа с министерством экологии и рационального природопользования Красноярского края по выделению средств из краевого бюджета на корректировку проектной документации и продолжение строительства полигона ТКО. </w:t>
      </w:r>
    </w:p>
    <w:p w:rsidR="00E80CAA" w:rsidRPr="00705E56" w:rsidRDefault="00E80CAA" w:rsidP="00F1139B">
      <w:pPr>
        <w:spacing w:after="0" w:line="240" w:lineRule="auto"/>
        <w:ind w:firstLine="567"/>
        <w:jc w:val="both"/>
        <w:rPr>
          <w:rFonts w:ascii="Times New Roman" w:eastAsia="Calibri" w:hAnsi="Times New Roman" w:cs="Times New Roman"/>
          <w:color w:val="000000" w:themeColor="text1"/>
          <w:sz w:val="26"/>
          <w:szCs w:val="26"/>
        </w:rPr>
      </w:pPr>
      <w:r w:rsidRPr="00705E56">
        <w:rPr>
          <w:rFonts w:ascii="Times New Roman" w:eastAsia="Calibri" w:hAnsi="Times New Roman" w:cs="Times New Roman"/>
          <w:color w:val="000000" w:themeColor="text1"/>
          <w:sz w:val="26"/>
          <w:szCs w:val="26"/>
        </w:rPr>
        <w:t>Министерством экологии и рационального природопользования Красноярского края, что за счет средств краевого бюджета в 2020 году разрабатывается проектно-сметная документация на рекультивацию несанкционированного размещения отходов производства 4-5 классов опасности на земельном участке площадью 5,69 га расположенная напротив военного городка «Полюс» (старый полигон ТКО).</w:t>
      </w:r>
    </w:p>
    <w:p w:rsidR="00DE258E" w:rsidRPr="00705E56" w:rsidRDefault="00DE258E" w:rsidP="00F1139B">
      <w:pPr>
        <w:widowControl w:val="0"/>
        <w:autoSpaceDE w:val="0"/>
        <w:autoSpaceDN w:val="0"/>
        <w:adjustRightInd w:val="0"/>
        <w:spacing w:after="0" w:line="240" w:lineRule="auto"/>
        <w:ind w:right="54" w:firstLine="567"/>
        <w:jc w:val="both"/>
        <w:rPr>
          <w:rFonts w:ascii="Times New Roman" w:hAnsi="Times New Roman" w:cs="Times New Roman"/>
          <w:sz w:val="26"/>
          <w:szCs w:val="26"/>
        </w:rPr>
      </w:pPr>
    </w:p>
    <w:p w:rsidR="00CD4461" w:rsidRPr="00705E56" w:rsidRDefault="00CD4461" w:rsidP="00F1139B">
      <w:pPr>
        <w:pStyle w:val="ac"/>
        <w:ind w:firstLine="567"/>
        <w:jc w:val="both"/>
        <w:rPr>
          <w:rFonts w:ascii="Times New Roman" w:eastAsia="Times New Roman" w:hAnsi="Times New Roman" w:cs="Times New Roman"/>
          <w:sz w:val="26"/>
          <w:szCs w:val="26"/>
        </w:rPr>
      </w:pPr>
      <w:r w:rsidRPr="00705E56">
        <w:rPr>
          <w:rFonts w:ascii="Times New Roman" w:eastAsia="Times New Roman" w:hAnsi="Times New Roman" w:cs="Times New Roman"/>
          <w:sz w:val="26"/>
          <w:szCs w:val="26"/>
        </w:rPr>
        <w:t>Актуально стоит проблема строительства нового кладбища. Проблема благоустройства и содержания мест захоронения является одной из социально-значимых сфер, требующих эффективного решения. Ежегодно необходимо обеспечивать санитарное состояние кладбищ путем проведения работ по содержанию мест захоронения: механизированная снегоочистка подъездных путей стоянок, организация подвоза воды для хозяйственных нужд, сбор и вывоз твердых коммунальных отходов, уборка мест общего пользования.</w:t>
      </w:r>
      <w:r w:rsidR="00E80CAA" w:rsidRPr="00705E56">
        <w:rPr>
          <w:rFonts w:ascii="Times New Roman" w:eastAsia="Times New Roman" w:hAnsi="Times New Roman" w:cs="Times New Roman"/>
          <w:sz w:val="26"/>
          <w:szCs w:val="26"/>
        </w:rPr>
        <w:t xml:space="preserve"> </w:t>
      </w:r>
      <w:r w:rsidRPr="00705E56">
        <w:rPr>
          <w:rFonts w:ascii="Times New Roman" w:eastAsia="Times New Roman" w:hAnsi="Times New Roman" w:cs="Times New Roman"/>
          <w:sz w:val="26"/>
          <w:szCs w:val="26"/>
        </w:rPr>
        <w:t>Также необходимо провести инвентаризацию кладбищ, система инвентаризации погостов позволяет автоматизировать не только процесс инвентаризации и учета уже существующих мест захоронений, но и процесс выделения земельных участков под каждое конкретное новое захоронение.</w:t>
      </w:r>
    </w:p>
    <w:p w:rsidR="005663B3" w:rsidRPr="00705E56" w:rsidRDefault="00705E56" w:rsidP="00F1139B">
      <w:pPr>
        <w:spacing w:after="0" w:line="240" w:lineRule="auto"/>
        <w:ind w:firstLine="567"/>
        <w:jc w:val="both"/>
        <w:rPr>
          <w:rStyle w:val="FontStyle14"/>
          <w:rFonts w:ascii="Times New Roman" w:hAnsi="Times New Roman" w:cs="Times New Roman"/>
          <w:b w:val="0"/>
          <w:sz w:val="26"/>
          <w:szCs w:val="26"/>
        </w:rPr>
      </w:pPr>
      <w:r w:rsidRPr="00705E56">
        <w:rPr>
          <w:rStyle w:val="FontStyle14"/>
          <w:rFonts w:ascii="Times New Roman" w:hAnsi="Times New Roman" w:cs="Times New Roman"/>
          <w:b w:val="0"/>
          <w:sz w:val="26"/>
          <w:szCs w:val="26"/>
        </w:rPr>
        <w:t xml:space="preserve">Для обеспечения безопасности дорожного движения </w:t>
      </w:r>
      <w:r w:rsidR="005663B3" w:rsidRPr="00705E56">
        <w:rPr>
          <w:rStyle w:val="FontStyle14"/>
          <w:rFonts w:ascii="Times New Roman" w:hAnsi="Times New Roman" w:cs="Times New Roman"/>
          <w:b w:val="0"/>
          <w:sz w:val="26"/>
          <w:szCs w:val="26"/>
        </w:rPr>
        <w:t xml:space="preserve">администрацией города Енисейска проведена работа получению средств из краевого бюджета на обустройство улично-дорожной сети вблизи образовательных организаций На сегодняшний день проведены конкурсные процедуры, подрядной организацией закупаются материалы.  </w:t>
      </w:r>
    </w:p>
    <w:p w:rsidR="005663B3" w:rsidRPr="00705E56" w:rsidRDefault="005663B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Работы будут выполнены работ около 3-х образовательных учреждений: </w:t>
      </w:r>
    </w:p>
    <w:p w:rsidR="005663B3" w:rsidRPr="00705E56" w:rsidRDefault="005663B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школа №9, </w:t>
      </w:r>
    </w:p>
    <w:p w:rsidR="005663B3" w:rsidRPr="00705E56" w:rsidRDefault="005663B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детский сад №5 (корпус2) </w:t>
      </w:r>
    </w:p>
    <w:p w:rsidR="005663B3" w:rsidRPr="00705E56" w:rsidRDefault="005663B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t xml:space="preserve">Православная гимназия. </w:t>
      </w:r>
    </w:p>
    <w:p w:rsidR="005663B3" w:rsidRDefault="005663B3" w:rsidP="00F1139B">
      <w:pPr>
        <w:spacing w:after="0" w:line="240" w:lineRule="auto"/>
        <w:ind w:firstLine="567"/>
        <w:jc w:val="both"/>
        <w:rPr>
          <w:rFonts w:ascii="Times New Roman" w:hAnsi="Times New Roman" w:cs="Times New Roman"/>
          <w:sz w:val="26"/>
          <w:szCs w:val="26"/>
        </w:rPr>
      </w:pPr>
      <w:r w:rsidRPr="00705E56">
        <w:rPr>
          <w:rFonts w:ascii="Times New Roman" w:hAnsi="Times New Roman" w:cs="Times New Roman"/>
          <w:sz w:val="26"/>
          <w:szCs w:val="26"/>
        </w:rPr>
        <w:lastRenderedPageBreak/>
        <w:t>В составе работ: 16 единиц дорожно-знаковой информации, 6 светофоров, 3 элемента искусственного освещения, 2 искусственные неровности, нанесение разметки на 3 переходах и монтаж 452 метров пешеходного ограждения.</w:t>
      </w:r>
    </w:p>
    <w:p w:rsidR="00B56B3E" w:rsidRDefault="00B56B3E" w:rsidP="00F1139B">
      <w:pPr>
        <w:spacing w:after="0" w:line="240" w:lineRule="auto"/>
        <w:ind w:firstLine="567"/>
        <w:jc w:val="both"/>
        <w:rPr>
          <w:rFonts w:ascii="Times New Roman" w:hAnsi="Times New Roman" w:cs="Times New Roman"/>
          <w:sz w:val="26"/>
          <w:szCs w:val="26"/>
        </w:rPr>
      </w:pPr>
    </w:p>
    <w:p w:rsidR="00B56B3E" w:rsidRPr="00705E56" w:rsidRDefault="00B56B3E" w:rsidP="00F1139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Благодарю за внимание!</w:t>
      </w:r>
    </w:p>
    <w:p w:rsidR="00FC5692" w:rsidRPr="00705E56" w:rsidRDefault="00FC5692" w:rsidP="00F1139B">
      <w:pPr>
        <w:pStyle w:val="ac"/>
        <w:ind w:firstLine="567"/>
        <w:jc w:val="both"/>
        <w:rPr>
          <w:rFonts w:ascii="Times New Roman" w:hAnsi="Times New Roman" w:cs="Times New Roman"/>
          <w:sz w:val="26"/>
          <w:szCs w:val="26"/>
        </w:rPr>
      </w:pPr>
    </w:p>
    <w:p w:rsidR="002412E2" w:rsidRPr="00705E56" w:rsidRDefault="002412E2" w:rsidP="00F1139B">
      <w:pPr>
        <w:spacing w:after="0" w:line="240" w:lineRule="auto"/>
        <w:ind w:firstLine="567"/>
        <w:jc w:val="both"/>
        <w:rPr>
          <w:rStyle w:val="FontStyle15"/>
          <w:rFonts w:ascii="Times New Roman" w:hAnsi="Times New Roman" w:cs="Times New Roman"/>
          <w:b/>
          <w:i/>
          <w:color w:val="000000"/>
          <w:sz w:val="26"/>
          <w:szCs w:val="26"/>
        </w:rPr>
      </w:pPr>
    </w:p>
    <w:p w:rsidR="005A697D" w:rsidRPr="00705E56" w:rsidRDefault="005A697D" w:rsidP="00F1139B">
      <w:pPr>
        <w:spacing w:after="0" w:line="240" w:lineRule="auto"/>
        <w:ind w:firstLine="567"/>
        <w:jc w:val="both"/>
        <w:rPr>
          <w:rFonts w:ascii="Times New Roman" w:hAnsi="Times New Roman" w:cs="Times New Roman"/>
          <w:b/>
          <w:i/>
          <w:sz w:val="26"/>
          <w:szCs w:val="26"/>
        </w:rPr>
      </w:pPr>
    </w:p>
    <w:sectPr w:rsidR="005A697D" w:rsidRPr="00705E56" w:rsidSect="00705E56">
      <w:headerReference w:type="default" r:id="rId10"/>
      <w:pgSz w:w="11906" w:h="16838"/>
      <w:pgMar w:top="227" w:right="851" w:bottom="567"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80" w:rsidRDefault="00BA7080" w:rsidP="00365598">
      <w:pPr>
        <w:spacing w:after="0" w:line="240" w:lineRule="auto"/>
      </w:pPr>
      <w:r>
        <w:separator/>
      </w:r>
    </w:p>
  </w:endnote>
  <w:endnote w:type="continuationSeparator" w:id="0">
    <w:p w:rsidR="00BA7080" w:rsidRDefault="00BA7080" w:rsidP="0036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80" w:rsidRDefault="00BA7080" w:rsidP="00365598">
      <w:pPr>
        <w:spacing w:after="0" w:line="240" w:lineRule="auto"/>
      </w:pPr>
      <w:r>
        <w:separator/>
      </w:r>
    </w:p>
  </w:footnote>
  <w:footnote w:type="continuationSeparator" w:id="0">
    <w:p w:rsidR="00BA7080" w:rsidRDefault="00BA7080" w:rsidP="00365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689"/>
      <w:docPartObj>
        <w:docPartGallery w:val="Page Numbers (Top of Page)"/>
        <w:docPartUnique/>
      </w:docPartObj>
    </w:sdtPr>
    <w:sdtEndPr/>
    <w:sdtContent>
      <w:p w:rsidR="00107449" w:rsidRDefault="00107449">
        <w:pPr>
          <w:pStyle w:val="a7"/>
          <w:jc w:val="right"/>
        </w:pPr>
        <w:r>
          <w:fldChar w:fldCharType="begin"/>
        </w:r>
        <w:r>
          <w:instrText xml:space="preserve"> PAGE   \* MERGEFORMAT </w:instrText>
        </w:r>
        <w:r>
          <w:fldChar w:fldCharType="separate"/>
        </w:r>
        <w:r w:rsidR="00610309">
          <w:rPr>
            <w:noProof/>
          </w:rPr>
          <w:t>23</w:t>
        </w:r>
        <w:r>
          <w:rPr>
            <w:noProof/>
          </w:rPr>
          <w:fldChar w:fldCharType="end"/>
        </w:r>
      </w:p>
    </w:sdtContent>
  </w:sdt>
  <w:p w:rsidR="00107449" w:rsidRDefault="001074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C16"/>
    <w:multiLevelType w:val="hybridMultilevel"/>
    <w:tmpl w:val="F5C66FC2"/>
    <w:lvl w:ilvl="0" w:tplc="598CC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2E49A2"/>
    <w:multiLevelType w:val="hybridMultilevel"/>
    <w:tmpl w:val="2D50C4C2"/>
    <w:lvl w:ilvl="0" w:tplc="3704F336">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3205F65"/>
    <w:multiLevelType w:val="hybridMultilevel"/>
    <w:tmpl w:val="DEEA4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B0851"/>
    <w:multiLevelType w:val="hybridMultilevel"/>
    <w:tmpl w:val="5CDE05C0"/>
    <w:lvl w:ilvl="0" w:tplc="D8ACDBD4">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D1289"/>
    <w:multiLevelType w:val="hybridMultilevel"/>
    <w:tmpl w:val="3B76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D14A8"/>
    <w:multiLevelType w:val="hybridMultilevel"/>
    <w:tmpl w:val="6D28290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5776C8A"/>
    <w:multiLevelType w:val="multilevel"/>
    <w:tmpl w:val="4744497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31140871"/>
    <w:multiLevelType w:val="hybridMultilevel"/>
    <w:tmpl w:val="252ED584"/>
    <w:lvl w:ilvl="0" w:tplc="E384EF46">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E57C82E2">
      <w:start w:val="2"/>
      <w:numFmt w:val="decimal"/>
      <w:lvlText w:val="%2."/>
      <w:lvlJc w:val="left"/>
      <w:pPr>
        <w:ind w:left="1826" w:hanging="240"/>
        <w:jc w:val="right"/>
      </w:pPr>
      <w:rPr>
        <w:rFonts w:ascii="Times New Roman" w:eastAsia="Times New Roman" w:hAnsi="Times New Roman" w:cs="Times New Roman" w:hint="default"/>
        <w:spacing w:val="-4"/>
        <w:w w:val="100"/>
        <w:sz w:val="24"/>
        <w:szCs w:val="24"/>
        <w:lang w:val="ru-RU" w:eastAsia="ru-RU" w:bidi="ru-RU"/>
      </w:rPr>
    </w:lvl>
    <w:lvl w:ilvl="2" w:tplc="A1721356">
      <w:numFmt w:val="bullet"/>
      <w:lvlText w:val="•"/>
      <w:lvlJc w:val="left"/>
      <w:pPr>
        <w:ind w:left="2794" w:hanging="240"/>
      </w:pPr>
      <w:rPr>
        <w:rFonts w:hint="default"/>
        <w:lang w:val="ru-RU" w:eastAsia="ru-RU" w:bidi="ru-RU"/>
      </w:rPr>
    </w:lvl>
    <w:lvl w:ilvl="3" w:tplc="36048E06">
      <w:numFmt w:val="bullet"/>
      <w:lvlText w:val="•"/>
      <w:lvlJc w:val="left"/>
      <w:pPr>
        <w:ind w:left="3768" w:hanging="240"/>
      </w:pPr>
      <w:rPr>
        <w:rFonts w:hint="default"/>
        <w:lang w:val="ru-RU" w:eastAsia="ru-RU" w:bidi="ru-RU"/>
      </w:rPr>
    </w:lvl>
    <w:lvl w:ilvl="4" w:tplc="1598D92C">
      <w:numFmt w:val="bullet"/>
      <w:lvlText w:val="•"/>
      <w:lvlJc w:val="left"/>
      <w:pPr>
        <w:ind w:left="4742" w:hanging="240"/>
      </w:pPr>
      <w:rPr>
        <w:rFonts w:hint="default"/>
        <w:lang w:val="ru-RU" w:eastAsia="ru-RU" w:bidi="ru-RU"/>
      </w:rPr>
    </w:lvl>
    <w:lvl w:ilvl="5" w:tplc="FE1AAF9C">
      <w:numFmt w:val="bullet"/>
      <w:lvlText w:val="•"/>
      <w:lvlJc w:val="left"/>
      <w:pPr>
        <w:ind w:left="5716" w:hanging="240"/>
      </w:pPr>
      <w:rPr>
        <w:rFonts w:hint="default"/>
        <w:lang w:val="ru-RU" w:eastAsia="ru-RU" w:bidi="ru-RU"/>
      </w:rPr>
    </w:lvl>
    <w:lvl w:ilvl="6" w:tplc="9DBCAD52">
      <w:numFmt w:val="bullet"/>
      <w:lvlText w:val="•"/>
      <w:lvlJc w:val="left"/>
      <w:pPr>
        <w:ind w:left="6690" w:hanging="240"/>
      </w:pPr>
      <w:rPr>
        <w:rFonts w:hint="default"/>
        <w:lang w:val="ru-RU" w:eastAsia="ru-RU" w:bidi="ru-RU"/>
      </w:rPr>
    </w:lvl>
    <w:lvl w:ilvl="7" w:tplc="8D2AE96A">
      <w:numFmt w:val="bullet"/>
      <w:lvlText w:val="•"/>
      <w:lvlJc w:val="left"/>
      <w:pPr>
        <w:ind w:left="7664" w:hanging="240"/>
      </w:pPr>
      <w:rPr>
        <w:rFonts w:hint="default"/>
        <w:lang w:val="ru-RU" w:eastAsia="ru-RU" w:bidi="ru-RU"/>
      </w:rPr>
    </w:lvl>
    <w:lvl w:ilvl="8" w:tplc="1756B1AE">
      <w:numFmt w:val="bullet"/>
      <w:lvlText w:val="•"/>
      <w:lvlJc w:val="left"/>
      <w:pPr>
        <w:ind w:left="8638" w:hanging="240"/>
      </w:pPr>
      <w:rPr>
        <w:rFonts w:hint="default"/>
        <w:lang w:val="ru-RU" w:eastAsia="ru-RU" w:bidi="ru-RU"/>
      </w:rPr>
    </w:lvl>
  </w:abstractNum>
  <w:abstractNum w:abstractNumId="8">
    <w:nsid w:val="3A6C0176"/>
    <w:multiLevelType w:val="hybridMultilevel"/>
    <w:tmpl w:val="9378F880"/>
    <w:lvl w:ilvl="0" w:tplc="05A4E31E">
      <w:start w:val="1"/>
      <w:numFmt w:val="decimal"/>
      <w:lvlText w:val="%1."/>
      <w:lvlJc w:val="left"/>
      <w:pPr>
        <w:ind w:left="398" w:hanging="267"/>
      </w:pPr>
      <w:rPr>
        <w:rFonts w:ascii="Times New Roman" w:eastAsia="Times New Roman" w:hAnsi="Times New Roman" w:cs="Times New Roman" w:hint="default"/>
        <w:w w:val="100"/>
        <w:sz w:val="24"/>
        <w:szCs w:val="24"/>
        <w:lang w:val="ru-RU" w:eastAsia="ru-RU" w:bidi="ru-RU"/>
      </w:rPr>
    </w:lvl>
    <w:lvl w:ilvl="1" w:tplc="7C88D346">
      <w:numFmt w:val="bullet"/>
      <w:lvlText w:val="•"/>
      <w:lvlJc w:val="left"/>
      <w:pPr>
        <w:ind w:left="1418" w:hanging="267"/>
      </w:pPr>
      <w:rPr>
        <w:rFonts w:hint="default"/>
        <w:lang w:val="ru-RU" w:eastAsia="ru-RU" w:bidi="ru-RU"/>
      </w:rPr>
    </w:lvl>
    <w:lvl w:ilvl="2" w:tplc="A2EEF400">
      <w:numFmt w:val="bullet"/>
      <w:lvlText w:val="•"/>
      <w:lvlJc w:val="left"/>
      <w:pPr>
        <w:ind w:left="2437" w:hanging="267"/>
      </w:pPr>
      <w:rPr>
        <w:rFonts w:hint="default"/>
        <w:lang w:val="ru-RU" w:eastAsia="ru-RU" w:bidi="ru-RU"/>
      </w:rPr>
    </w:lvl>
    <w:lvl w:ilvl="3" w:tplc="5876038A">
      <w:numFmt w:val="bullet"/>
      <w:lvlText w:val="•"/>
      <w:lvlJc w:val="left"/>
      <w:pPr>
        <w:ind w:left="3455" w:hanging="267"/>
      </w:pPr>
      <w:rPr>
        <w:rFonts w:hint="default"/>
        <w:lang w:val="ru-RU" w:eastAsia="ru-RU" w:bidi="ru-RU"/>
      </w:rPr>
    </w:lvl>
    <w:lvl w:ilvl="4" w:tplc="17C42878">
      <w:numFmt w:val="bullet"/>
      <w:lvlText w:val="•"/>
      <w:lvlJc w:val="left"/>
      <w:pPr>
        <w:ind w:left="4474" w:hanging="267"/>
      </w:pPr>
      <w:rPr>
        <w:rFonts w:hint="default"/>
        <w:lang w:val="ru-RU" w:eastAsia="ru-RU" w:bidi="ru-RU"/>
      </w:rPr>
    </w:lvl>
    <w:lvl w:ilvl="5" w:tplc="EAC05784">
      <w:numFmt w:val="bullet"/>
      <w:lvlText w:val="•"/>
      <w:lvlJc w:val="left"/>
      <w:pPr>
        <w:ind w:left="5493" w:hanging="267"/>
      </w:pPr>
      <w:rPr>
        <w:rFonts w:hint="default"/>
        <w:lang w:val="ru-RU" w:eastAsia="ru-RU" w:bidi="ru-RU"/>
      </w:rPr>
    </w:lvl>
    <w:lvl w:ilvl="6" w:tplc="CFA8187C">
      <w:numFmt w:val="bullet"/>
      <w:lvlText w:val="•"/>
      <w:lvlJc w:val="left"/>
      <w:pPr>
        <w:ind w:left="6511" w:hanging="267"/>
      </w:pPr>
      <w:rPr>
        <w:rFonts w:hint="default"/>
        <w:lang w:val="ru-RU" w:eastAsia="ru-RU" w:bidi="ru-RU"/>
      </w:rPr>
    </w:lvl>
    <w:lvl w:ilvl="7" w:tplc="CBF64E98">
      <w:numFmt w:val="bullet"/>
      <w:lvlText w:val="•"/>
      <w:lvlJc w:val="left"/>
      <w:pPr>
        <w:ind w:left="7530" w:hanging="267"/>
      </w:pPr>
      <w:rPr>
        <w:rFonts w:hint="default"/>
        <w:lang w:val="ru-RU" w:eastAsia="ru-RU" w:bidi="ru-RU"/>
      </w:rPr>
    </w:lvl>
    <w:lvl w:ilvl="8" w:tplc="7D128630">
      <w:numFmt w:val="bullet"/>
      <w:lvlText w:val="•"/>
      <w:lvlJc w:val="left"/>
      <w:pPr>
        <w:ind w:left="8549" w:hanging="267"/>
      </w:pPr>
      <w:rPr>
        <w:rFonts w:hint="default"/>
        <w:lang w:val="ru-RU" w:eastAsia="ru-RU" w:bidi="ru-RU"/>
      </w:rPr>
    </w:lvl>
  </w:abstractNum>
  <w:abstractNum w:abstractNumId="9">
    <w:nsid w:val="69C9123D"/>
    <w:multiLevelType w:val="hybridMultilevel"/>
    <w:tmpl w:val="08002314"/>
    <w:lvl w:ilvl="0" w:tplc="3704F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9858CE"/>
    <w:multiLevelType w:val="hybridMultilevel"/>
    <w:tmpl w:val="4B6CF1FA"/>
    <w:lvl w:ilvl="0" w:tplc="A0F20D5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9864A66"/>
    <w:multiLevelType w:val="hybridMultilevel"/>
    <w:tmpl w:val="691CDF54"/>
    <w:lvl w:ilvl="0" w:tplc="77BE2C4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7"/>
  </w:num>
  <w:num w:numId="4">
    <w:abstractNumId w:val="8"/>
  </w:num>
  <w:num w:numId="5">
    <w:abstractNumId w:val="9"/>
  </w:num>
  <w:num w:numId="6">
    <w:abstractNumId w:val="4"/>
  </w:num>
  <w:num w:numId="7">
    <w:abstractNumId w:val="1"/>
  </w:num>
  <w:num w:numId="8">
    <w:abstractNumId w:val="0"/>
  </w:num>
  <w:num w:numId="9">
    <w:abstractNumId w:val="6"/>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3A"/>
    <w:rsid w:val="00004CD1"/>
    <w:rsid w:val="000109EF"/>
    <w:rsid w:val="00011234"/>
    <w:rsid w:val="00016FED"/>
    <w:rsid w:val="0002236C"/>
    <w:rsid w:val="0002527D"/>
    <w:rsid w:val="00040F8A"/>
    <w:rsid w:val="000437E4"/>
    <w:rsid w:val="00045A13"/>
    <w:rsid w:val="00051523"/>
    <w:rsid w:val="00060689"/>
    <w:rsid w:val="00067954"/>
    <w:rsid w:val="00070752"/>
    <w:rsid w:val="00077041"/>
    <w:rsid w:val="00091C71"/>
    <w:rsid w:val="000926D8"/>
    <w:rsid w:val="00097FC6"/>
    <w:rsid w:val="000A0732"/>
    <w:rsid w:val="000C163D"/>
    <w:rsid w:val="000C1ECE"/>
    <w:rsid w:val="000D00B8"/>
    <w:rsid w:val="000F2EB0"/>
    <w:rsid w:val="000F5511"/>
    <w:rsid w:val="001066D8"/>
    <w:rsid w:val="00107449"/>
    <w:rsid w:val="001256BA"/>
    <w:rsid w:val="0012735A"/>
    <w:rsid w:val="001446F9"/>
    <w:rsid w:val="001734C5"/>
    <w:rsid w:val="00174474"/>
    <w:rsid w:val="00175239"/>
    <w:rsid w:val="001779C2"/>
    <w:rsid w:val="001A0097"/>
    <w:rsid w:val="001A35ED"/>
    <w:rsid w:val="001B545C"/>
    <w:rsid w:val="001C45CF"/>
    <w:rsid w:val="001C70E9"/>
    <w:rsid w:val="001D0716"/>
    <w:rsid w:val="001D1C98"/>
    <w:rsid w:val="001E6099"/>
    <w:rsid w:val="001E7C1D"/>
    <w:rsid w:val="001F5315"/>
    <w:rsid w:val="00203FC3"/>
    <w:rsid w:val="002065E7"/>
    <w:rsid w:val="0022272C"/>
    <w:rsid w:val="00222FF8"/>
    <w:rsid w:val="002249BC"/>
    <w:rsid w:val="002412E2"/>
    <w:rsid w:val="00252756"/>
    <w:rsid w:val="002564E8"/>
    <w:rsid w:val="00263563"/>
    <w:rsid w:val="0027120D"/>
    <w:rsid w:val="0028246B"/>
    <w:rsid w:val="0028248A"/>
    <w:rsid w:val="00287EFE"/>
    <w:rsid w:val="00290A7F"/>
    <w:rsid w:val="00291141"/>
    <w:rsid w:val="002A46EE"/>
    <w:rsid w:val="002C0C57"/>
    <w:rsid w:val="002C251F"/>
    <w:rsid w:val="002C3074"/>
    <w:rsid w:val="002D61C3"/>
    <w:rsid w:val="002D623A"/>
    <w:rsid w:val="002E416F"/>
    <w:rsid w:val="002F0296"/>
    <w:rsid w:val="003037AA"/>
    <w:rsid w:val="00305359"/>
    <w:rsid w:val="003111F8"/>
    <w:rsid w:val="003135AE"/>
    <w:rsid w:val="00315CC1"/>
    <w:rsid w:val="00321AD6"/>
    <w:rsid w:val="003222AE"/>
    <w:rsid w:val="003240E2"/>
    <w:rsid w:val="00356F7B"/>
    <w:rsid w:val="00361D24"/>
    <w:rsid w:val="00365598"/>
    <w:rsid w:val="003663AD"/>
    <w:rsid w:val="00370EC7"/>
    <w:rsid w:val="00384FC8"/>
    <w:rsid w:val="003907F2"/>
    <w:rsid w:val="003A4282"/>
    <w:rsid w:val="003A45E5"/>
    <w:rsid w:val="003A573C"/>
    <w:rsid w:val="003A67F6"/>
    <w:rsid w:val="003B05D2"/>
    <w:rsid w:val="003B27CF"/>
    <w:rsid w:val="003B3DF4"/>
    <w:rsid w:val="003B4F83"/>
    <w:rsid w:val="003B7098"/>
    <w:rsid w:val="003C7519"/>
    <w:rsid w:val="003D378D"/>
    <w:rsid w:val="003D4CE5"/>
    <w:rsid w:val="003D575E"/>
    <w:rsid w:val="003D7757"/>
    <w:rsid w:val="003E449C"/>
    <w:rsid w:val="003E77AC"/>
    <w:rsid w:val="003F624D"/>
    <w:rsid w:val="003F727A"/>
    <w:rsid w:val="0040205A"/>
    <w:rsid w:val="00412F82"/>
    <w:rsid w:val="0042067A"/>
    <w:rsid w:val="00422411"/>
    <w:rsid w:val="00422645"/>
    <w:rsid w:val="0042398E"/>
    <w:rsid w:val="00423FCB"/>
    <w:rsid w:val="00437C19"/>
    <w:rsid w:val="00442593"/>
    <w:rsid w:val="00450A52"/>
    <w:rsid w:val="00452182"/>
    <w:rsid w:val="00461FBF"/>
    <w:rsid w:val="00462204"/>
    <w:rsid w:val="00466374"/>
    <w:rsid w:val="00471677"/>
    <w:rsid w:val="004825A5"/>
    <w:rsid w:val="0048548C"/>
    <w:rsid w:val="004854A3"/>
    <w:rsid w:val="004B1B6A"/>
    <w:rsid w:val="004B6718"/>
    <w:rsid w:val="004D07CF"/>
    <w:rsid w:val="004D318E"/>
    <w:rsid w:val="004D50EF"/>
    <w:rsid w:val="004E4A28"/>
    <w:rsid w:val="004F6121"/>
    <w:rsid w:val="00511167"/>
    <w:rsid w:val="00531B9A"/>
    <w:rsid w:val="00532D2C"/>
    <w:rsid w:val="00533037"/>
    <w:rsid w:val="0053402A"/>
    <w:rsid w:val="00534314"/>
    <w:rsid w:val="00544CDD"/>
    <w:rsid w:val="00546F62"/>
    <w:rsid w:val="00561F93"/>
    <w:rsid w:val="005622D3"/>
    <w:rsid w:val="0056407F"/>
    <w:rsid w:val="005663B3"/>
    <w:rsid w:val="00575208"/>
    <w:rsid w:val="00583FB0"/>
    <w:rsid w:val="00591833"/>
    <w:rsid w:val="005A697D"/>
    <w:rsid w:val="005B0339"/>
    <w:rsid w:val="005B0633"/>
    <w:rsid w:val="005D0BBF"/>
    <w:rsid w:val="005D1B70"/>
    <w:rsid w:val="005D41C5"/>
    <w:rsid w:val="005D50A6"/>
    <w:rsid w:val="005D5374"/>
    <w:rsid w:val="005D5AC2"/>
    <w:rsid w:val="005E04D6"/>
    <w:rsid w:val="005E413C"/>
    <w:rsid w:val="005E453E"/>
    <w:rsid w:val="005F469C"/>
    <w:rsid w:val="006010DB"/>
    <w:rsid w:val="00610309"/>
    <w:rsid w:val="00611A71"/>
    <w:rsid w:val="00612BF3"/>
    <w:rsid w:val="00616577"/>
    <w:rsid w:val="006169ED"/>
    <w:rsid w:val="00631857"/>
    <w:rsid w:val="00651A6F"/>
    <w:rsid w:val="00653035"/>
    <w:rsid w:val="00653A7D"/>
    <w:rsid w:val="00656D32"/>
    <w:rsid w:val="00665F6E"/>
    <w:rsid w:val="0067088F"/>
    <w:rsid w:val="006758E9"/>
    <w:rsid w:val="006807D9"/>
    <w:rsid w:val="00687728"/>
    <w:rsid w:val="0069431A"/>
    <w:rsid w:val="006A3811"/>
    <w:rsid w:val="006B7184"/>
    <w:rsid w:val="006C2EE7"/>
    <w:rsid w:val="006D39AE"/>
    <w:rsid w:val="006D50E1"/>
    <w:rsid w:val="006F55CE"/>
    <w:rsid w:val="006F5F84"/>
    <w:rsid w:val="006F7809"/>
    <w:rsid w:val="00705E56"/>
    <w:rsid w:val="00706C1F"/>
    <w:rsid w:val="00716F4A"/>
    <w:rsid w:val="007225D0"/>
    <w:rsid w:val="007238A0"/>
    <w:rsid w:val="00724AFA"/>
    <w:rsid w:val="00725646"/>
    <w:rsid w:val="00734334"/>
    <w:rsid w:val="00736F37"/>
    <w:rsid w:val="00741539"/>
    <w:rsid w:val="00755D3A"/>
    <w:rsid w:val="00756CA3"/>
    <w:rsid w:val="0077141A"/>
    <w:rsid w:val="00771C9F"/>
    <w:rsid w:val="007936BD"/>
    <w:rsid w:val="00794810"/>
    <w:rsid w:val="00796384"/>
    <w:rsid w:val="007A0512"/>
    <w:rsid w:val="007A4B9B"/>
    <w:rsid w:val="007C5017"/>
    <w:rsid w:val="007D0878"/>
    <w:rsid w:val="008052D8"/>
    <w:rsid w:val="00813BBE"/>
    <w:rsid w:val="0082356C"/>
    <w:rsid w:val="0084013A"/>
    <w:rsid w:val="0084361A"/>
    <w:rsid w:val="00844412"/>
    <w:rsid w:val="008550EC"/>
    <w:rsid w:val="00876FDA"/>
    <w:rsid w:val="00881C4F"/>
    <w:rsid w:val="00886621"/>
    <w:rsid w:val="008914A6"/>
    <w:rsid w:val="008A6CBC"/>
    <w:rsid w:val="008A6F78"/>
    <w:rsid w:val="008B27F8"/>
    <w:rsid w:val="008C4827"/>
    <w:rsid w:val="008E2EA3"/>
    <w:rsid w:val="008E3316"/>
    <w:rsid w:val="008F30F3"/>
    <w:rsid w:val="008F44BE"/>
    <w:rsid w:val="009065F2"/>
    <w:rsid w:val="00907A81"/>
    <w:rsid w:val="00934691"/>
    <w:rsid w:val="009426CC"/>
    <w:rsid w:val="00954DE8"/>
    <w:rsid w:val="009616BA"/>
    <w:rsid w:val="0096613A"/>
    <w:rsid w:val="00966FC7"/>
    <w:rsid w:val="00980860"/>
    <w:rsid w:val="00986B41"/>
    <w:rsid w:val="009909B7"/>
    <w:rsid w:val="00994252"/>
    <w:rsid w:val="009A4384"/>
    <w:rsid w:val="009B3940"/>
    <w:rsid w:val="009B5718"/>
    <w:rsid w:val="009E13C1"/>
    <w:rsid w:val="00A00A6F"/>
    <w:rsid w:val="00A11C42"/>
    <w:rsid w:val="00A14674"/>
    <w:rsid w:val="00A14CA8"/>
    <w:rsid w:val="00A16318"/>
    <w:rsid w:val="00A168D7"/>
    <w:rsid w:val="00A16FF0"/>
    <w:rsid w:val="00A23864"/>
    <w:rsid w:val="00A26D57"/>
    <w:rsid w:val="00A33115"/>
    <w:rsid w:val="00A4046C"/>
    <w:rsid w:val="00A41199"/>
    <w:rsid w:val="00A47AB2"/>
    <w:rsid w:val="00A60863"/>
    <w:rsid w:val="00A65EB8"/>
    <w:rsid w:val="00A66801"/>
    <w:rsid w:val="00A869DA"/>
    <w:rsid w:val="00A908B4"/>
    <w:rsid w:val="00A936A6"/>
    <w:rsid w:val="00A956C9"/>
    <w:rsid w:val="00AB07FB"/>
    <w:rsid w:val="00AB286C"/>
    <w:rsid w:val="00AC5100"/>
    <w:rsid w:val="00AE26A4"/>
    <w:rsid w:val="00AE380C"/>
    <w:rsid w:val="00AE5F47"/>
    <w:rsid w:val="00AF00EA"/>
    <w:rsid w:val="00AF0F33"/>
    <w:rsid w:val="00AF2508"/>
    <w:rsid w:val="00B117F8"/>
    <w:rsid w:val="00B11DD3"/>
    <w:rsid w:val="00B16542"/>
    <w:rsid w:val="00B27B68"/>
    <w:rsid w:val="00B3102C"/>
    <w:rsid w:val="00B5281E"/>
    <w:rsid w:val="00B56B3E"/>
    <w:rsid w:val="00B63592"/>
    <w:rsid w:val="00B64792"/>
    <w:rsid w:val="00B74B9D"/>
    <w:rsid w:val="00B85B07"/>
    <w:rsid w:val="00BA009C"/>
    <w:rsid w:val="00BA3D4B"/>
    <w:rsid w:val="00BA7080"/>
    <w:rsid w:val="00BB053A"/>
    <w:rsid w:val="00BB58AA"/>
    <w:rsid w:val="00BD0CD1"/>
    <w:rsid w:val="00BD28A0"/>
    <w:rsid w:val="00BD4774"/>
    <w:rsid w:val="00BE2775"/>
    <w:rsid w:val="00BE6EB8"/>
    <w:rsid w:val="00BF06E4"/>
    <w:rsid w:val="00C066A0"/>
    <w:rsid w:val="00C1274C"/>
    <w:rsid w:val="00C20F86"/>
    <w:rsid w:val="00C330CD"/>
    <w:rsid w:val="00C4011F"/>
    <w:rsid w:val="00C4233F"/>
    <w:rsid w:val="00C470E0"/>
    <w:rsid w:val="00C524C4"/>
    <w:rsid w:val="00C62089"/>
    <w:rsid w:val="00C62CB0"/>
    <w:rsid w:val="00C70E77"/>
    <w:rsid w:val="00C742B7"/>
    <w:rsid w:val="00C81AD6"/>
    <w:rsid w:val="00CA6815"/>
    <w:rsid w:val="00CA6E80"/>
    <w:rsid w:val="00CC1139"/>
    <w:rsid w:val="00CC5365"/>
    <w:rsid w:val="00CD1AD3"/>
    <w:rsid w:val="00CD2D5E"/>
    <w:rsid w:val="00CD4461"/>
    <w:rsid w:val="00CE2C19"/>
    <w:rsid w:val="00CE2ECF"/>
    <w:rsid w:val="00CE6EAB"/>
    <w:rsid w:val="00CF61D5"/>
    <w:rsid w:val="00CF7A2F"/>
    <w:rsid w:val="00D049B9"/>
    <w:rsid w:val="00D06F5A"/>
    <w:rsid w:val="00D124B8"/>
    <w:rsid w:val="00D16546"/>
    <w:rsid w:val="00D174EA"/>
    <w:rsid w:val="00D178D5"/>
    <w:rsid w:val="00D230B3"/>
    <w:rsid w:val="00D26F18"/>
    <w:rsid w:val="00D50147"/>
    <w:rsid w:val="00D53478"/>
    <w:rsid w:val="00D55BCB"/>
    <w:rsid w:val="00D57815"/>
    <w:rsid w:val="00D65C9D"/>
    <w:rsid w:val="00D777C0"/>
    <w:rsid w:val="00D80F92"/>
    <w:rsid w:val="00D86F0B"/>
    <w:rsid w:val="00D9220B"/>
    <w:rsid w:val="00DB139F"/>
    <w:rsid w:val="00DB3DB2"/>
    <w:rsid w:val="00DC0471"/>
    <w:rsid w:val="00DC7549"/>
    <w:rsid w:val="00DD2691"/>
    <w:rsid w:val="00DD49EB"/>
    <w:rsid w:val="00DD541D"/>
    <w:rsid w:val="00DE248D"/>
    <w:rsid w:val="00DE258E"/>
    <w:rsid w:val="00DF1957"/>
    <w:rsid w:val="00E037F9"/>
    <w:rsid w:val="00E118B6"/>
    <w:rsid w:val="00E14123"/>
    <w:rsid w:val="00E163F7"/>
    <w:rsid w:val="00E17B0D"/>
    <w:rsid w:val="00E217EF"/>
    <w:rsid w:val="00E45BAC"/>
    <w:rsid w:val="00E4755C"/>
    <w:rsid w:val="00E57DC6"/>
    <w:rsid w:val="00E6453A"/>
    <w:rsid w:val="00E71642"/>
    <w:rsid w:val="00E7263A"/>
    <w:rsid w:val="00E751EB"/>
    <w:rsid w:val="00E774E5"/>
    <w:rsid w:val="00E80CAA"/>
    <w:rsid w:val="00E80F3D"/>
    <w:rsid w:val="00E965A5"/>
    <w:rsid w:val="00EA2AFC"/>
    <w:rsid w:val="00EE7CFF"/>
    <w:rsid w:val="00EF1012"/>
    <w:rsid w:val="00EF1547"/>
    <w:rsid w:val="00F032C3"/>
    <w:rsid w:val="00F03CFF"/>
    <w:rsid w:val="00F07D17"/>
    <w:rsid w:val="00F1139B"/>
    <w:rsid w:val="00F13C4C"/>
    <w:rsid w:val="00F13D9B"/>
    <w:rsid w:val="00F237F1"/>
    <w:rsid w:val="00F262B0"/>
    <w:rsid w:val="00F26FC3"/>
    <w:rsid w:val="00F431E9"/>
    <w:rsid w:val="00F45E36"/>
    <w:rsid w:val="00F54836"/>
    <w:rsid w:val="00F61FEC"/>
    <w:rsid w:val="00F63288"/>
    <w:rsid w:val="00F658FF"/>
    <w:rsid w:val="00F6607C"/>
    <w:rsid w:val="00F8121A"/>
    <w:rsid w:val="00F814BB"/>
    <w:rsid w:val="00F9059B"/>
    <w:rsid w:val="00F93587"/>
    <w:rsid w:val="00F976B5"/>
    <w:rsid w:val="00FA0999"/>
    <w:rsid w:val="00FB0A46"/>
    <w:rsid w:val="00FB220C"/>
    <w:rsid w:val="00FB28C3"/>
    <w:rsid w:val="00FC2973"/>
    <w:rsid w:val="00FC5692"/>
    <w:rsid w:val="00FD1719"/>
    <w:rsid w:val="00FD308B"/>
    <w:rsid w:val="00FD3B16"/>
    <w:rsid w:val="00FD602A"/>
    <w:rsid w:val="00FD685B"/>
    <w:rsid w:val="00FF3DD5"/>
    <w:rsid w:val="00FF5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8A"/>
  </w:style>
  <w:style w:type="paragraph" w:styleId="1">
    <w:name w:val="heading 1"/>
    <w:basedOn w:val="a"/>
    <w:next w:val="a"/>
    <w:link w:val="10"/>
    <w:qFormat/>
    <w:rsid w:val="00462204"/>
    <w:pPr>
      <w:keepNext/>
      <w:keepLines/>
      <w:numPr>
        <w:numId w:val="9"/>
      </w:numPr>
      <w:spacing w:before="240" w:after="24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462204"/>
    <w:pPr>
      <w:keepNext/>
      <w:keepLines/>
      <w:numPr>
        <w:ilvl w:val="1"/>
        <w:numId w:val="9"/>
      </w:numPr>
      <w:spacing w:before="240" w:after="60" w:line="240" w:lineRule="auto"/>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462204"/>
    <w:pPr>
      <w:keepNext/>
      <w:numPr>
        <w:ilvl w:val="2"/>
        <w:numId w:val="9"/>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62204"/>
    <w:pPr>
      <w:keepNext/>
      <w:numPr>
        <w:ilvl w:val="3"/>
        <w:numId w:val="9"/>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462204"/>
    <w:pPr>
      <w:numPr>
        <w:ilvl w:val="4"/>
        <w:numId w:val="9"/>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462204"/>
    <w:pPr>
      <w:numPr>
        <w:ilvl w:val="5"/>
        <w:numId w:val="9"/>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462204"/>
    <w:pPr>
      <w:numPr>
        <w:ilvl w:val="6"/>
        <w:numId w:val="9"/>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462204"/>
    <w:pPr>
      <w:numPr>
        <w:ilvl w:val="7"/>
        <w:numId w:val="9"/>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462204"/>
    <w:pPr>
      <w:numPr>
        <w:ilvl w:val="8"/>
        <w:numId w:val="9"/>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4CA8"/>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A14CA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A14CA8"/>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uiPriority w:val="99"/>
    <w:rsid w:val="00A14CA8"/>
    <w:rPr>
      <w:rFonts w:ascii="Times New Roman" w:eastAsia="Times New Roman" w:hAnsi="Times New Roman" w:cs="Times New Roman"/>
      <w:sz w:val="16"/>
      <w:szCs w:val="16"/>
      <w:lang w:val="en-US" w:eastAsia="ru-RU"/>
    </w:rPr>
  </w:style>
  <w:style w:type="paragraph" w:styleId="a5">
    <w:name w:val="Balloon Text"/>
    <w:basedOn w:val="a"/>
    <w:link w:val="a6"/>
    <w:uiPriority w:val="99"/>
    <w:semiHidden/>
    <w:unhideWhenUsed/>
    <w:rsid w:val="00583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FB0"/>
    <w:rPr>
      <w:rFonts w:ascii="Tahoma" w:hAnsi="Tahoma" w:cs="Tahoma"/>
      <w:sz w:val="16"/>
      <w:szCs w:val="16"/>
    </w:rPr>
  </w:style>
  <w:style w:type="paragraph" w:styleId="a7">
    <w:name w:val="header"/>
    <w:basedOn w:val="a"/>
    <w:link w:val="a8"/>
    <w:uiPriority w:val="99"/>
    <w:unhideWhenUsed/>
    <w:rsid w:val="003655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5598"/>
  </w:style>
  <w:style w:type="paragraph" w:styleId="a9">
    <w:name w:val="footer"/>
    <w:basedOn w:val="a"/>
    <w:link w:val="aa"/>
    <w:uiPriority w:val="99"/>
    <w:semiHidden/>
    <w:unhideWhenUsed/>
    <w:rsid w:val="0036559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65598"/>
  </w:style>
  <w:style w:type="table" w:styleId="ab">
    <w:name w:val="Table Grid"/>
    <w:basedOn w:val="a1"/>
    <w:uiPriority w:val="59"/>
    <w:rsid w:val="007A0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0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link w:val="ad"/>
    <w:uiPriority w:val="1"/>
    <w:qFormat/>
    <w:rsid w:val="002412E2"/>
    <w:pPr>
      <w:spacing w:after="0" w:line="240" w:lineRule="auto"/>
    </w:pPr>
  </w:style>
  <w:style w:type="character" w:customStyle="1" w:styleId="FontStyle14">
    <w:name w:val="Font Style14"/>
    <w:basedOn w:val="a0"/>
    <w:rsid w:val="002412E2"/>
    <w:rPr>
      <w:rFonts w:ascii="Arial" w:hAnsi="Arial" w:cs="Arial"/>
      <w:b/>
      <w:bCs/>
      <w:sz w:val="14"/>
      <w:szCs w:val="14"/>
    </w:rPr>
  </w:style>
  <w:style w:type="character" w:customStyle="1" w:styleId="FontStyle15">
    <w:name w:val="Font Style15"/>
    <w:basedOn w:val="a0"/>
    <w:uiPriority w:val="99"/>
    <w:rsid w:val="002412E2"/>
    <w:rPr>
      <w:rFonts w:ascii="Arial" w:hAnsi="Arial" w:cs="Arial"/>
      <w:sz w:val="16"/>
      <w:szCs w:val="16"/>
    </w:rPr>
  </w:style>
  <w:style w:type="character" w:customStyle="1" w:styleId="ad">
    <w:name w:val="Без интервала Знак"/>
    <w:basedOn w:val="a0"/>
    <w:link w:val="ac"/>
    <w:uiPriority w:val="99"/>
    <w:locked/>
    <w:rsid w:val="002412E2"/>
  </w:style>
  <w:style w:type="character" w:customStyle="1" w:styleId="ConsPlusNormal0">
    <w:name w:val="ConsPlusNormal Знак"/>
    <w:link w:val="ConsPlusNormal"/>
    <w:rsid w:val="001C45CF"/>
    <w:rPr>
      <w:rFonts w:ascii="Arial" w:eastAsia="Times New Roman" w:hAnsi="Arial" w:cs="Arial"/>
      <w:sz w:val="20"/>
      <w:szCs w:val="20"/>
      <w:lang w:eastAsia="ru-RU"/>
    </w:rPr>
  </w:style>
  <w:style w:type="paragraph" w:styleId="ae">
    <w:name w:val="List Paragraph"/>
    <w:basedOn w:val="a"/>
    <w:link w:val="af"/>
    <w:uiPriority w:val="1"/>
    <w:qFormat/>
    <w:rsid w:val="001C45C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1C45CF"/>
    <w:rPr>
      <w:rFonts w:ascii="Times New Roman" w:eastAsia="Times New Roman" w:hAnsi="Times New Roman" w:cs="Times New Roman"/>
      <w:sz w:val="24"/>
      <w:szCs w:val="24"/>
      <w:lang w:eastAsia="ru-RU"/>
    </w:rPr>
  </w:style>
  <w:style w:type="paragraph" w:customStyle="1" w:styleId="11">
    <w:name w:val="Без интервала1"/>
    <w:uiPriority w:val="99"/>
    <w:rsid w:val="00F8121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5B0633"/>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Subtitle"/>
    <w:basedOn w:val="a"/>
    <w:link w:val="af1"/>
    <w:qFormat/>
    <w:rsid w:val="003F624D"/>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Подзаголовок Знак"/>
    <w:basedOn w:val="a0"/>
    <w:link w:val="af0"/>
    <w:rsid w:val="003F624D"/>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097FC6"/>
    <w:pPr>
      <w:spacing w:after="120" w:line="480" w:lineRule="auto"/>
    </w:pPr>
  </w:style>
  <w:style w:type="character" w:customStyle="1" w:styleId="22">
    <w:name w:val="Основной текст 2 Знак"/>
    <w:basedOn w:val="a0"/>
    <w:link w:val="21"/>
    <w:uiPriority w:val="99"/>
    <w:rsid w:val="00097FC6"/>
  </w:style>
  <w:style w:type="paragraph" w:styleId="af2">
    <w:name w:val="Normal (Web)"/>
    <w:basedOn w:val="a"/>
    <w:uiPriority w:val="99"/>
    <w:unhideWhenUsed/>
    <w:rsid w:val="002D6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3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E13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3">
    <w:name w:val="Hyperlink"/>
    <w:basedOn w:val="a0"/>
    <w:uiPriority w:val="99"/>
    <w:unhideWhenUsed/>
    <w:rsid w:val="00C62CB0"/>
    <w:rPr>
      <w:color w:val="0000FF" w:themeColor="hyperlink"/>
      <w:u w:val="single"/>
    </w:rPr>
  </w:style>
  <w:style w:type="character" w:customStyle="1" w:styleId="10">
    <w:name w:val="Заголовок 1 Знак"/>
    <w:basedOn w:val="a0"/>
    <w:link w:val="1"/>
    <w:rsid w:val="0046220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462204"/>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462204"/>
    <w:rPr>
      <w:rFonts w:ascii="Cambria" w:eastAsia="Times New Roman" w:hAnsi="Cambria" w:cs="Times New Roman"/>
      <w:b/>
      <w:bCs/>
      <w:sz w:val="26"/>
      <w:szCs w:val="26"/>
      <w:lang w:eastAsia="ru-RU"/>
    </w:rPr>
  </w:style>
  <w:style w:type="character" w:customStyle="1" w:styleId="40">
    <w:name w:val="Заголовок 4 Знак"/>
    <w:basedOn w:val="a0"/>
    <w:link w:val="4"/>
    <w:rsid w:val="00462204"/>
    <w:rPr>
      <w:rFonts w:ascii="Calibri" w:eastAsia="Times New Roman" w:hAnsi="Calibri" w:cs="Times New Roman"/>
      <w:b/>
      <w:bCs/>
      <w:sz w:val="28"/>
      <w:szCs w:val="28"/>
      <w:lang w:eastAsia="ru-RU"/>
    </w:rPr>
  </w:style>
  <w:style w:type="character" w:customStyle="1" w:styleId="50">
    <w:name w:val="Заголовок 5 Знак"/>
    <w:basedOn w:val="a0"/>
    <w:link w:val="5"/>
    <w:rsid w:val="0046220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62204"/>
    <w:rPr>
      <w:rFonts w:ascii="Calibri" w:eastAsia="Times New Roman" w:hAnsi="Calibri" w:cs="Times New Roman"/>
      <w:b/>
      <w:bCs/>
      <w:lang w:eastAsia="ru-RU"/>
    </w:rPr>
  </w:style>
  <w:style w:type="character" w:customStyle="1" w:styleId="70">
    <w:name w:val="Заголовок 7 Знак"/>
    <w:basedOn w:val="a0"/>
    <w:link w:val="7"/>
    <w:rsid w:val="00462204"/>
    <w:rPr>
      <w:rFonts w:ascii="Calibri" w:eastAsia="Times New Roman" w:hAnsi="Calibri" w:cs="Times New Roman"/>
      <w:sz w:val="24"/>
      <w:szCs w:val="24"/>
      <w:lang w:eastAsia="ru-RU"/>
    </w:rPr>
  </w:style>
  <w:style w:type="character" w:customStyle="1" w:styleId="80">
    <w:name w:val="Заголовок 8 Знак"/>
    <w:basedOn w:val="a0"/>
    <w:link w:val="8"/>
    <w:rsid w:val="00462204"/>
    <w:rPr>
      <w:rFonts w:ascii="Calibri" w:eastAsia="Times New Roman" w:hAnsi="Calibri" w:cs="Times New Roman"/>
      <w:i/>
      <w:iCs/>
      <w:sz w:val="24"/>
      <w:szCs w:val="24"/>
      <w:lang w:eastAsia="ru-RU"/>
    </w:rPr>
  </w:style>
  <w:style w:type="character" w:customStyle="1" w:styleId="90">
    <w:name w:val="Заголовок 9 Знак"/>
    <w:basedOn w:val="a0"/>
    <w:link w:val="9"/>
    <w:rsid w:val="00462204"/>
    <w:rPr>
      <w:rFonts w:ascii="Cambria" w:eastAsia="Times New Roman" w:hAnsi="Cambr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8A"/>
  </w:style>
  <w:style w:type="paragraph" w:styleId="1">
    <w:name w:val="heading 1"/>
    <w:basedOn w:val="a"/>
    <w:next w:val="a"/>
    <w:link w:val="10"/>
    <w:qFormat/>
    <w:rsid w:val="00462204"/>
    <w:pPr>
      <w:keepNext/>
      <w:keepLines/>
      <w:numPr>
        <w:numId w:val="9"/>
      </w:numPr>
      <w:spacing w:before="240" w:after="24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462204"/>
    <w:pPr>
      <w:keepNext/>
      <w:keepLines/>
      <w:numPr>
        <w:ilvl w:val="1"/>
        <w:numId w:val="9"/>
      </w:numPr>
      <w:spacing w:before="240" w:after="60" w:line="240" w:lineRule="auto"/>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462204"/>
    <w:pPr>
      <w:keepNext/>
      <w:numPr>
        <w:ilvl w:val="2"/>
        <w:numId w:val="9"/>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62204"/>
    <w:pPr>
      <w:keepNext/>
      <w:numPr>
        <w:ilvl w:val="3"/>
        <w:numId w:val="9"/>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462204"/>
    <w:pPr>
      <w:numPr>
        <w:ilvl w:val="4"/>
        <w:numId w:val="9"/>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462204"/>
    <w:pPr>
      <w:numPr>
        <w:ilvl w:val="5"/>
        <w:numId w:val="9"/>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462204"/>
    <w:pPr>
      <w:numPr>
        <w:ilvl w:val="6"/>
        <w:numId w:val="9"/>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462204"/>
    <w:pPr>
      <w:numPr>
        <w:ilvl w:val="7"/>
        <w:numId w:val="9"/>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462204"/>
    <w:pPr>
      <w:numPr>
        <w:ilvl w:val="8"/>
        <w:numId w:val="9"/>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4CA8"/>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A14CA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A14CA8"/>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uiPriority w:val="99"/>
    <w:rsid w:val="00A14CA8"/>
    <w:rPr>
      <w:rFonts w:ascii="Times New Roman" w:eastAsia="Times New Roman" w:hAnsi="Times New Roman" w:cs="Times New Roman"/>
      <w:sz w:val="16"/>
      <w:szCs w:val="16"/>
      <w:lang w:val="en-US" w:eastAsia="ru-RU"/>
    </w:rPr>
  </w:style>
  <w:style w:type="paragraph" w:styleId="a5">
    <w:name w:val="Balloon Text"/>
    <w:basedOn w:val="a"/>
    <w:link w:val="a6"/>
    <w:uiPriority w:val="99"/>
    <w:semiHidden/>
    <w:unhideWhenUsed/>
    <w:rsid w:val="00583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FB0"/>
    <w:rPr>
      <w:rFonts w:ascii="Tahoma" w:hAnsi="Tahoma" w:cs="Tahoma"/>
      <w:sz w:val="16"/>
      <w:szCs w:val="16"/>
    </w:rPr>
  </w:style>
  <w:style w:type="paragraph" w:styleId="a7">
    <w:name w:val="header"/>
    <w:basedOn w:val="a"/>
    <w:link w:val="a8"/>
    <w:uiPriority w:val="99"/>
    <w:unhideWhenUsed/>
    <w:rsid w:val="003655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5598"/>
  </w:style>
  <w:style w:type="paragraph" w:styleId="a9">
    <w:name w:val="footer"/>
    <w:basedOn w:val="a"/>
    <w:link w:val="aa"/>
    <w:uiPriority w:val="99"/>
    <w:semiHidden/>
    <w:unhideWhenUsed/>
    <w:rsid w:val="0036559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65598"/>
  </w:style>
  <w:style w:type="table" w:styleId="ab">
    <w:name w:val="Table Grid"/>
    <w:basedOn w:val="a1"/>
    <w:uiPriority w:val="59"/>
    <w:rsid w:val="007A0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0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link w:val="ad"/>
    <w:uiPriority w:val="1"/>
    <w:qFormat/>
    <w:rsid w:val="002412E2"/>
    <w:pPr>
      <w:spacing w:after="0" w:line="240" w:lineRule="auto"/>
    </w:pPr>
  </w:style>
  <w:style w:type="character" w:customStyle="1" w:styleId="FontStyle14">
    <w:name w:val="Font Style14"/>
    <w:basedOn w:val="a0"/>
    <w:rsid w:val="002412E2"/>
    <w:rPr>
      <w:rFonts w:ascii="Arial" w:hAnsi="Arial" w:cs="Arial"/>
      <w:b/>
      <w:bCs/>
      <w:sz w:val="14"/>
      <w:szCs w:val="14"/>
    </w:rPr>
  </w:style>
  <w:style w:type="character" w:customStyle="1" w:styleId="FontStyle15">
    <w:name w:val="Font Style15"/>
    <w:basedOn w:val="a0"/>
    <w:uiPriority w:val="99"/>
    <w:rsid w:val="002412E2"/>
    <w:rPr>
      <w:rFonts w:ascii="Arial" w:hAnsi="Arial" w:cs="Arial"/>
      <w:sz w:val="16"/>
      <w:szCs w:val="16"/>
    </w:rPr>
  </w:style>
  <w:style w:type="character" w:customStyle="1" w:styleId="ad">
    <w:name w:val="Без интервала Знак"/>
    <w:basedOn w:val="a0"/>
    <w:link w:val="ac"/>
    <w:uiPriority w:val="99"/>
    <w:locked/>
    <w:rsid w:val="002412E2"/>
  </w:style>
  <w:style w:type="character" w:customStyle="1" w:styleId="ConsPlusNormal0">
    <w:name w:val="ConsPlusNormal Знак"/>
    <w:link w:val="ConsPlusNormal"/>
    <w:rsid w:val="001C45CF"/>
    <w:rPr>
      <w:rFonts w:ascii="Arial" w:eastAsia="Times New Roman" w:hAnsi="Arial" w:cs="Arial"/>
      <w:sz w:val="20"/>
      <w:szCs w:val="20"/>
      <w:lang w:eastAsia="ru-RU"/>
    </w:rPr>
  </w:style>
  <w:style w:type="paragraph" w:styleId="ae">
    <w:name w:val="List Paragraph"/>
    <w:basedOn w:val="a"/>
    <w:link w:val="af"/>
    <w:uiPriority w:val="1"/>
    <w:qFormat/>
    <w:rsid w:val="001C45C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1C45CF"/>
    <w:rPr>
      <w:rFonts w:ascii="Times New Roman" w:eastAsia="Times New Roman" w:hAnsi="Times New Roman" w:cs="Times New Roman"/>
      <w:sz w:val="24"/>
      <w:szCs w:val="24"/>
      <w:lang w:eastAsia="ru-RU"/>
    </w:rPr>
  </w:style>
  <w:style w:type="paragraph" w:customStyle="1" w:styleId="11">
    <w:name w:val="Без интервала1"/>
    <w:uiPriority w:val="99"/>
    <w:rsid w:val="00F8121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5B0633"/>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Subtitle"/>
    <w:basedOn w:val="a"/>
    <w:link w:val="af1"/>
    <w:qFormat/>
    <w:rsid w:val="003F624D"/>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Подзаголовок Знак"/>
    <w:basedOn w:val="a0"/>
    <w:link w:val="af0"/>
    <w:rsid w:val="003F624D"/>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097FC6"/>
    <w:pPr>
      <w:spacing w:after="120" w:line="480" w:lineRule="auto"/>
    </w:pPr>
  </w:style>
  <w:style w:type="character" w:customStyle="1" w:styleId="22">
    <w:name w:val="Основной текст 2 Знак"/>
    <w:basedOn w:val="a0"/>
    <w:link w:val="21"/>
    <w:uiPriority w:val="99"/>
    <w:rsid w:val="00097FC6"/>
  </w:style>
  <w:style w:type="paragraph" w:styleId="af2">
    <w:name w:val="Normal (Web)"/>
    <w:basedOn w:val="a"/>
    <w:uiPriority w:val="99"/>
    <w:unhideWhenUsed/>
    <w:rsid w:val="002D6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3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E13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3">
    <w:name w:val="Hyperlink"/>
    <w:basedOn w:val="a0"/>
    <w:uiPriority w:val="99"/>
    <w:unhideWhenUsed/>
    <w:rsid w:val="00C62CB0"/>
    <w:rPr>
      <w:color w:val="0000FF" w:themeColor="hyperlink"/>
      <w:u w:val="single"/>
    </w:rPr>
  </w:style>
  <w:style w:type="character" w:customStyle="1" w:styleId="10">
    <w:name w:val="Заголовок 1 Знак"/>
    <w:basedOn w:val="a0"/>
    <w:link w:val="1"/>
    <w:rsid w:val="0046220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462204"/>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462204"/>
    <w:rPr>
      <w:rFonts w:ascii="Cambria" w:eastAsia="Times New Roman" w:hAnsi="Cambria" w:cs="Times New Roman"/>
      <w:b/>
      <w:bCs/>
      <w:sz w:val="26"/>
      <w:szCs w:val="26"/>
      <w:lang w:eastAsia="ru-RU"/>
    </w:rPr>
  </w:style>
  <w:style w:type="character" w:customStyle="1" w:styleId="40">
    <w:name w:val="Заголовок 4 Знак"/>
    <w:basedOn w:val="a0"/>
    <w:link w:val="4"/>
    <w:rsid w:val="00462204"/>
    <w:rPr>
      <w:rFonts w:ascii="Calibri" w:eastAsia="Times New Roman" w:hAnsi="Calibri" w:cs="Times New Roman"/>
      <w:b/>
      <w:bCs/>
      <w:sz w:val="28"/>
      <w:szCs w:val="28"/>
      <w:lang w:eastAsia="ru-RU"/>
    </w:rPr>
  </w:style>
  <w:style w:type="character" w:customStyle="1" w:styleId="50">
    <w:name w:val="Заголовок 5 Знак"/>
    <w:basedOn w:val="a0"/>
    <w:link w:val="5"/>
    <w:rsid w:val="0046220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62204"/>
    <w:rPr>
      <w:rFonts w:ascii="Calibri" w:eastAsia="Times New Roman" w:hAnsi="Calibri" w:cs="Times New Roman"/>
      <w:b/>
      <w:bCs/>
      <w:lang w:eastAsia="ru-RU"/>
    </w:rPr>
  </w:style>
  <w:style w:type="character" w:customStyle="1" w:styleId="70">
    <w:name w:val="Заголовок 7 Знак"/>
    <w:basedOn w:val="a0"/>
    <w:link w:val="7"/>
    <w:rsid w:val="00462204"/>
    <w:rPr>
      <w:rFonts w:ascii="Calibri" w:eastAsia="Times New Roman" w:hAnsi="Calibri" w:cs="Times New Roman"/>
      <w:sz w:val="24"/>
      <w:szCs w:val="24"/>
      <w:lang w:eastAsia="ru-RU"/>
    </w:rPr>
  </w:style>
  <w:style w:type="character" w:customStyle="1" w:styleId="80">
    <w:name w:val="Заголовок 8 Знак"/>
    <w:basedOn w:val="a0"/>
    <w:link w:val="8"/>
    <w:rsid w:val="00462204"/>
    <w:rPr>
      <w:rFonts w:ascii="Calibri" w:eastAsia="Times New Roman" w:hAnsi="Calibri" w:cs="Times New Roman"/>
      <w:i/>
      <w:iCs/>
      <w:sz w:val="24"/>
      <w:szCs w:val="24"/>
      <w:lang w:eastAsia="ru-RU"/>
    </w:rPr>
  </w:style>
  <w:style w:type="character" w:customStyle="1" w:styleId="90">
    <w:name w:val="Заголовок 9 Знак"/>
    <w:basedOn w:val="a0"/>
    <w:link w:val="9"/>
    <w:rsid w:val="00462204"/>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974">
      <w:bodyDiv w:val="1"/>
      <w:marLeft w:val="0"/>
      <w:marRight w:val="0"/>
      <w:marTop w:val="0"/>
      <w:marBottom w:val="0"/>
      <w:divBdr>
        <w:top w:val="none" w:sz="0" w:space="0" w:color="auto"/>
        <w:left w:val="none" w:sz="0" w:space="0" w:color="auto"/>
        <w:bottom w:val="none" w:sz="0" w:space="0" w:color="auto"/>
        <w:right w:val="none" w:sz="0" w:space="0" w:color="auto"/>
      </w:divBdr>
    </w:div>
    <w:div w:id="190462239">
      <w:bodyDiv w:val="1"/>
      <w:marLeft w:val="0"/>
      <w:marRight w:val="0"/>
      <w:marTop w:val="0"/>
      <w:marBottom w:val="0"/>
      <w:divBdr>
        <w:top w:val="none" w:sz="0" w:space="0" w:color="auto"/>
        <w:left w:val="none" w:sz="0" w:space="0" w:color="auto"/>
        <w:bottom w:val="none" w:sz="0" w:space="0" w:color="auto"/>
        <w:right w:val="none" w:sz="0" w:space="0" w:color="auto"/>
      </w:divBdr>
    </w:div>
    <w:div w:id="222062255">
      <w:bodyDiv w:val="1"/>
      <w:marLeft w:val="0"/>
      <w:marRight w:val="0"/>
      <w:marTop w:val="0"/>
      <w:marBottom w:val="0"/>
      <w:divBdr>
        <w:top w:val="none" w:sz="0" w:space="0" w:color="auto"/>
        <w:left w:val="none" w:sz="0" w:space="0" w:color="auto"/>
        <w:bottom w:val="none" w:sz="0" w:space="0" w:color="auto"/>
        <w:right w:val="none" w:sz="0" w:space="0" w:color="auto"/>
      </w:divBdr>
    </w:div>
    <w:div w:id="464012293">
      <w:bodyDiv w:val="1"/>
      <w:marLeft w:val="0"/>
      <w:marRight w:val="0"/>
      <w:marTop w:val="0"/>
      <w:marBottom w:val="0"/>
      <w:divBdr>
        <w:top w:val="none" w:sz="0" w:space="0" w:color="auto"/>
        <w:left w:val="none" w:sz="0" w:space="0" w:color="auto"/>
        <w:bottom w:val="none" w:sz="0" w:space="0" w:color="auto"/>
        <w:right w:val="none" w:sz="0" w:space="0" w:color="auto"/>
      </w:divBdr>
    </w:div>
    <w:div w:id="1076785074">
      <w:bodyDiv w:val="1"/>
      <w:marLeft w:val="0"/>
      <w:marRight w:val="0"/>
      <w:marTop w:val="0"/>
      <w:marBottom w:val="0"/>
      <w:divBdr>
        <w:top w:val="none" w:sz="0" w:space="0" w:color="auto"/>
        <w:left w:val="none" w:sz="0" w:space="0" w:color="auto"/>
        <w:bottom w:val="none" w:sz="0" w:space="0" w:color="auto"/>
        <w:right w:val="none" w:sz="0" w:space="0" w:color="auto"/>
      </w:divBdr>
    </w:div>
    <w:div w:id="1206258761">
      <w:bodyDiv w:val="1"/>
      <w:marLeft w:val="0"/>
      <w:marRight w:val="0"/>
      <w:marTop w:val="0"/>
      <w:marBottom w:val="0"/>
      <w:divBdr>
        <w:top w:val="none" w:sz="0" w:space="0" w:color="auto"/>
        <w:left w:val="none" w:sz="0" w:space="0" w:color="auto"/>
        <w:bottom w:val="none" w:sz="0" w:space="0" w:color="auto"/>
        <w:right w:val="none" w:sz="0" w:space="0" w:color="auto"/>
      </w:divBdr>
    </w:div>
    <w:div w:id="1445347928">
      <w:bodyDiv w:val="1"/>
      <w:marLeft w:val="0"/>
      <w:marRight w:val="0"/>
      <w:marTop w:val="0"/>
      <w:marBottom w:val="0"/>
      <w:divBdr>
        <w:top w:val="none" w:sz="0" w:space="0" w:color="auto"/>
        <w:left w:val="none" w:sz="0" w:space="0" w:color="auto"/>
        <w:bottom w:val="none" w:sz="0" w:space="0" w:color="auto"/>
        <w:right w:val="none" w:sz="0" w:space="0" w:color="auto"/>
      </w:divBdr>
    </w:div>
    <w:div w:id="17299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iseysk400.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675-4C61-4AF1-90D9-CB290010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24</Pages>
  <Words>11011</Words>
  <Characters>62768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2016-03-23T06:23:00Z</cp:lastPrinted>
  <dcterms:created xsi:type="dcterms:W3CDTF">2020-10-15T07:27:00Z</dcterms:created>
  <dcterms:modified xsi:type="dcterms:W3CDTF">2020-10-23T07:08:00Z</dcterms:modified>
</cp:coreProperties>
</file>