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67" w:rsidRDefault="00915067" w:rsidP="00915067">
      <w:pPr>
        <w:spacing w:after="0" w:line="240" w:lineRule="auto"/>
        <w:ind w:left="-425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 xml:space="preserve">данным КГКУ «Центр занятости населения города Енисейска» в </w:t>
      </w:r>
      <w:r>
        <w:rPr>
          <w:rFonts w:ascii="Times New Roman" w:hAnsi="Times New Roman"/>
          <w:b/>
          <w:bCs/>
          <w:sz w:val="28"/>
          <w:szCs w:val="28"/>
        </w:rPr>
        <w:t xml:space="preserve">городе Енисейске   на 1 </w:t>
      </w:r>
      <w:r w:rsidR="00264E29">
        <w:rPr>
          <w:rFonts w:ascii="Times New Roman" w:hAnsi="Times New Roman"/>
          <w:b/>
          <w:bCs/>
          <w:sz w:val="28"/>
          <w:szCs w:val="28"/>
        </w:rPr>
        <w:t>сентября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15067" w:rsidRDefault="00915067" w:rsidP="00915067">
      <w:pPr>
        <w:spacing w:after="0" w:line="240" w:lineRule="auto"/>
        <w:ind w:left="-426"/>
        <w:rPr>
          <w:rFonts w:ascii="Times New Roman" w:hAnsi="Times New Roman"/>
          <w:bCs/>
          <w:sz w:val="28"/>
          <w:szCs w:val="28"/>
        </w:rPr>
      </w:pPr>
    </w:p>
    <w:p w:rsidR="00915067" w:rsidRDefault="00915067" w:rsidP="00915067">
      <w:pPr>
        <w:ind w:left="-426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</w:t>
      </w:r>
      <w:r w:rsidR="00995EA6">
        <w:rPr>
          <w:rFonts w:ascii="Times New Roman" w:hAnsi="Times New Roman"/>
          <w:sz w:val="28"/>
          <w:szCs w:val="28"/>
        </w:rPr>
        <w:t>овень безработицы составляет 1,9</w:t>
      </w:r>
      <w:r>
        <w:rPr>
          <w:rFonts w:ascii="Times New Roman" w:hAnsi="Times New Roman"/>
          <w:sz w:val="28"/>
          <w:szCs w:val="28"/>
        </w:rPr>
        <w:t>%;</w:t>
      </w:r>
    </w:p>
    <w:p w:rsidR="00915067" w:rsidRDefault="00915067" w:rsidP="00915067">
      <w:pPr>
        <w:ind w:left="-426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численность безработных граждан</w:t>
      </w:r>
      <w:r>
        <w:rPr>
          <w:rFonts w:ascii="Times New Roman" w:hAnsi="Times New Roman"/>
          <w:sz w:val="28"/>
          <w:szCs w:val="28"/>
        </w:rPr>
        <w:t xml:space="preserve">, зарегистрированных в центре занятости населения, составила </w:t>
      </w:r>
      <w:r w:rsidR="00995EA6">
        <w:rPr>
          <w:rFonts w:ascii="Times New Roman" w:hAnsi="Times New Roman"/>
          <w:sz w:val="28"/>
          <w:szCs w:val="28"/>
        </w:rPr>
        <w:t>180</w:t>
      </w:r>
      <w:r>
        <w:rPr>
          <w:rFonts w:ascii="Times New Roman" w:hAnsi="Times New Roman"/>
          <w:sz w:val="28"/>
          <w:szCs w:val="28"/>
        </w:rPr>
        <w:t xml:space="preserve"> человек;</w:t>
      </w:r>
    </w:p>
    <w:p w:rsidR="00915067" w:rsidRDefault="00915067" w:rsidP="00915067">
      <w:pPr>
        <w:ind w:left="-426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коэффициент напряженности </w:t>
      </w:r>
      <w:r>
        <w:rPr>
          <w:rFonts w:ascii="Times New Roman" w:hAnsi="Times New Roman"/>
          <w:sz w:val="28"/>
          <w:szCs w:val="28"/>
        </w:rPr>
        <w:t xml:space="preserve">в среднемесячном исчислении – </w:t>
      </w:r>
      <w:r w:rsidR="006C4A74">
        <w:rPr>
          <w:rFonts w:ascii="Times New Roman" w:hAnsi="Times New Roman"/>
          <w:sz w:val="28"/>
          <w:szCs w:val="28"/>
        </w:rPr>
        <w:t>1,8</w:t>
      </w:r>
      <w:r>
        <w:rPr>
          <w:rFonts w:ascii="Times New Roman" w:hAnsi="Times New Roman"/>
          <w:sz w:val="28"/>
          <w:szCs w:val="28"/>
        </w:rPr>
        <w:t>.</w:t>
      </w:r>
    </w:p>
    <w:p w:rsidR="00915067" w:rsidRDefault="00915067" w:rsidP="00915067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январе</w:t>
      </w:r>
      <w:r w:rsidR="00675A82">
        <w:rPr>
          <w:rFonts w:ascii="Times New Roman" w:hAnsi="Times New Roman"/>
          <w:sz w:val="28"/>
          <w:szCs w:val="28"/>
        </w:rPr>
        <w:t>-</w:t>
      </w:r>
      <w:r w:rsidR="00264E29">
        <w:rPr>
          <w:rFonts w:ascii="Times New Roman" w:hAnsi="Times New Roman"/>
          <w:sz w:val="28"/>
          <w:szCs w:val="28"/>
        </w:rPr>
        <w:t>августе</w:t>
      </w:r>
      <w:r>
        <w:rPr>
          <w:rFonts w:ascii="Times New Roman" w:hAnsi="Times New Roman"/>
          <w:sz w:val="28"/>
          <w:szCs w:val="28"/>
        </w:rPr>
        <w:t xml:space="preserve"> 2017 года </w:t>
      </w:r>
      <w:r w:rsidR="00995EA6">
        <w:rPr>
          <w:rFonts w:ascii="Times New Roman" w:hAnsi="Times New Roman"/>
          <w:sz w:val="28"/>
          <w:szCs w:val="28"/>
        </w:rPr>
        <w:t>109</w:t>
      </w:r>
      <w:r w:rsidR="00F86A2C">
        <w:rPr>
          <w:rFonts w:ascii="Times New Roman" w:hAnsi="Times New Roman"/>
          <w:sz w:val="28"/>
          <w:szCs w:val="28"/>
        </w:rPr>
        <w:t xml:space="preserve"> работодателей</w:t>
      </w:r>
      <w:r w:rsidR="00675A82">
        <w:rPr>
          <w:rFonts w:ascii="Times New Roman" w:hAnsi="Times New Roman"/>
          <w:sz w:val="28"/>
          <w:szCs w:val="28"/>
        </w:rPr>
        <w:t xml:space="preserve"> города Енисейска заявил</w:t>
      </w:r>
      <w:r w:rsidR="004B49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</w:t>
      </w:r>
      <w:r w:rsidR="00995EA6">
        <w:rPr>
          <w:rFonts w:ascii="Times New Roman" w:hAnsi="Times New Roman"/>
          <w:sz w:val="28"/>
          <w:szCs w:val="28"/>
        </w:rPr>
        <w:t xml:space="preserve"> центр занятости сведения о 1154 вакансиях, из них 923 вакансии</w:t>
      </w:r>
      <w:r>
        <w:rPr>
          <w:rFonts w:ascii="Times New Roman" w:hAnsi="Times New Roman"/>
          <w:sz w:val="28"/>
          <w:szCs w:val="28"/>
        </w:rPr>
        <w:t xml:space="preserve"> по рабочим профессиям и специальностям.</w:t>
      </w:r>
    </w:p>
    <w:p w:rsidR="00915067" w:rsidRDefault="00915067" w:rsidP="00915067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915067" w:rsidRDefault="00915067" w:rsidP="00915067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915067" w:rsidRDefault="00915067" w:rsidP="00915067">
      <w:pPr>
        <w:spacing w:after="0" w:line="240" w:lineRule="auto"/>
        <w:ind w:left="-426" w:firstLine="426"/>
        <w:jc w:val="both"/>
        <w:rPr>
          <w:rFonts w:ascii="Calibri" w:hAnsi="Calibri"/>
        </w:rPr>
      </w:pPr>
    </w:p>
    <w:p w:rsidR="00915067" w:rsidRDefault="00915067" w:rsidP="00915067"/>
    <w:p w:rsidR="00915067" w:rsidRDefault="00915067" w:rsidP="00915067"/>
    <w:p w:rsidR="00915067" w:rsidRDefault="00915067" w:rsidP="00915067"/>
    <w:p w:rsidR="00915067" w:rsidRDefault="00915067"/>
    <w:sectPr w:rsidR="00915067" w:rsidSect="00F1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067"/>
    <w:rsid w:val="00014BA4"/>
    <w:rsid w:val="000335F8"/>
    <w:rsid w:val="000F4284"/>
    <w:rsid w:val="000F42B4"/>
    <w:rsid w:val="00264E29"/>
    <w:rsid w:val="002D1F30"/>
    <w:rsid w:val="0033212E"/>
    <w:rsid w:val="00352FA5"/>
    <w:rsid w:val="00422BA3"/>
    <w:rsid w:val="004B49C0"/>
    <w:rsid w:val="004D5B87"/>
    <w:rsid w:val="005F554F"/>
    <w:rsid w:val="005F7F0B"/>
    <w:rsid w:val="00675A82"/>
    <w:rsid w:val="006C4A74"/>
    <w:rsid w:val="007211BC"/>
    <w:rsid w:val="00731C95"/>
    <w:rsid w:val="00820CB9"/>
    <w:rsid w:val="009115F4"/>
    <w:rsid w:val="00915067"/>
    <w:rsid w:val="00995EA6"/>
    <w:rsid w:val="009B69D7"/>
    <w:rsid w:val="00B601BD"/>
    <w:rsid w:val="00BC7203"/>
    <w:rsid w:val="00CD2AD5"/>
    <w:rsid w:val="00CF2794"/>
    <w:rsid w:val="00D8524A"/>
    <w:rsid w:val="00F13AAB"/>
    <w:rsid w:val="00F86A2C"/>
    <w:rsid w:val="00F9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Alimova</dc:creator>
  <cp:keywords/>
  <dc:description/>
  <cp:lastModifiedBy>Alimova</cp:lastModifiedBy>
  <cp:revision>12</cp:revision>
  <dcterms:created xsi:type="dcterms:W3CDTF">2017-02-03T07:41:00Z</dcterms:created>
  <dcterms:modified xsi:type="dcterms:W3CDTF">2017-09-05T03:44:00Z</dcterms:modified>
</cp:coreProperties>
</file>