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C68" w:rsidRDefault="00E22C68" w:rsidP="004C55F0">
      <w:pPr>
        <w:ind w:right="142"/>
        <w:jc w:val="both"/>
        <w:rPr>
          <w:sz w:val="28"/>
          <w:szCs w:val="28"/>
        </w:rPr>
      </w:pPr>
      <w:bookmarkStart w:id="0" w:name="_GoBack"/>
      <w:bookmarkEnd w:id="0"/>
    </w:p>
    <w:p w:rsidR="00DB2AA4" w:rsidRPr="00472516" w:rsidRDefault="006F2FFD" w:rsidP="00472516">
      <w:pPr>
        <w:ind w:left="-284"/>
        <w:jc w:val="center"/>
        <w:rPr>
          <w:sz w:val="28"/>
          <w:szCs w:val="28"/>
        </w:rPr>
      </w:pPr>
      <w:r>
        <w:rPr>
          <w:noProof/>
        </w:rPr>
        <w:drawing>
          <wp:anchor distT="0" distB="0" distL="114935" distR="114935" simplePos="0" relativeHeight="251658240" behindDoc="0" locked="0" layoutInCell="1" allowOverlap="1">
            <wp:simplePos x="0" y="0"/>
            <wp:positionH relativeFrom="page">
              <wp:posOffset>3526155</wp:posOffset>
            </wp:positionH>
            <wp:positionV relativeFrom="paragraph">
              <wp:posOffset>12700</wp:posOffset>
            </wp:positionV>
            <wp:extent cx="731520" cy="660400"/>
            <wp:effectExtent l="0" t="0" r="0" b="635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731520" cy="660400"/>
                    </a:xfrm>
                    <a:prstGeom prst="rect">
                      <a:avLst/>
                    </a:prstGeom>
                    <a:solidFill>
                      <a:srgbClr val="000000"/>
                    </a:solidFill>
                  </pic:spPr>
                </pic:pic>
              </a:graphicData>
            </a:graphic>
          </wp:anchor>
        </w:drawing>
      </w:r>
    </w:p>
    <w:p w:rsidR="00DB2AA4" w:rsidRPr="00082675" w:rsidRDefault="00DB2AA4" w:rsidP="00472516">
      <w:pPr>
        <w:jc w:val="center"/>
        <w:rPr>
          <w:sz w:val="28"/>
          <w:szCs w:val="28"/>
          <w:u w:val="single"/>
        </w:rPr>
      </w:pPr>
    </w:p>
    <w:p w:rsidR="00DB2AA4" w:rsidRPr="00472516" w:rsidRDefault="00DB2AA4" w:rsidP="00472516">
      <w:pPr>
        <w:jc w:val="center"/>
        <w:rPr>
          <w:sz w:val="28"/>
          <w:szCs w:val="28"/>
        </w:rPr>
      </w:pPr>
    </w:p>
    <w:p w:rsidR="00DB2AA4" w:rsidRPr="00472516" w:rsidRDefault="00DB2AA4" w:rsidP="00472516">
      <w:pPr>
        <w:jc w:val="center"/>
        <w:rPr>
          <w:b/>
          <w:bCs/>
          <w:sz w:val="28"/>
          <w:szCs w:val="28"/>
        </w:rPr>
      </w:pPr>
    </w:p>
    <w:p w:rsidR="00DB2AA4" w:rsidRPr="00472516" w:rsidRDefault="00DB2AA4" w:rsidP="00472516">
      <w:pPr>
        <w:jc w:val="center"/>
        <w:rPr>
          <w:b/>
          <w:bCs/>
          <w:sz w:val="28"/>
          <w:szCs w:val="28"/>
        </w:rPr>
      </w:pPr>
      <w:r w:rsidRPr="00472516">
        <w:rPr>
          <w:b/>
          <w:bCs/>
          <w:sz w:val="28"/>
          <w:szCs w:val="28"/>
        </w:rPr>
        <w:t>АДМИНИСТРАЦИЯ ГОРОДА ЕНИСЕЙСКА</w:t>
      </w:r>
    </w:p>
    <w:p w:rsidR="00DB2AA4" w:rsidRPr="00472516" w:rsidRDefault="00DB2AA4" w:rsidP="00472516">
      <w:pPr>
        <w:tabs>
          <w:tab w:val="left" w:pos="426"/>
        </w:tabs>
        <w:jc w:val="center"/>
        <w:rPr>
          <w:sz w:val="28"/>
          <w:szCs w:val="28"/>
        </w:rPr>
      </w:pPr>
      <w:r w:rsidRPr="00472516">
        <w:rPr>
          <w:sz w:val="28"/>
          <w:szCs w:val="28"/>
        </w:rPr>
        <w:t>Красноярского края</w:t>
      </w:r>
    </w:p>
    <w:p w:rsidR="00DB2AA4" w:rsidRPr="00472516" w:rsidRDefault="00DB2AA4" w:rsidP="00472516">
      <w:pPr>
        <w:jc w:val="center"/>
        <w:rPr>
          <w:sz w:val="28"/>
          <w:szCs w:val="28"/>
        </w:rPr>
      </w:pPr>
    </w:p>
    <w:p w:rsidR="00DB2AA4" w:rsidRPr="00472516" w:rsidRDefault="00DB2AA4" w:rsidP="00472516">
      <w:pPr>
        <w:jc w:val="center"/>
        <w:rPr>
          <w:b/>
          <w:bCs/>
          <w:sz w:val="44"/>
          <w:szCs w:val="44"/>
        </w:rPr>
      </w:pPr>
      <w:r w:rsidRPr="00472516">
        <w:rPr>
          <w:b/>
          <w:bCs/>
          <w:sz w:val="44"/>
          <w:szCs w:val="44"/>
        </w:rPr>
        <w:t>ПОСТАНОВЛЕНИЕ</w:t>
      </w:r>
    </w:p>
    <w:p w:rsidR="00DB2AA4" w:rsidRPr="00472516" w:rsidRDefault="00DB2AA4" w:rsidP="00472516">
      <w:pPr>
        <w:jc w:val="center"/>
        <w:rPr>
          <w:b/>
          <w:bCs/>
          <w:sz w:val="32"/>
          <w:szCs w:val="32"/>
        </w:rPr>
      </w:pPr>
    </w:p>
    <w:p w:rsidR="00DB2AA4" w:rsidRPr="00472516" w:rsidRDefault="00DB2AA4" w:rsidP="00472516">
      <w:pPr>
        <w:jc w:val="center"/>
      </w:pPr>
    </w:p>
    <w:p w:rsidR="00DB2AA4" w:rsidRPr="00AD2FA8" w:rsidRDefault="00787EB8" w:rsidP="00472516">
      <w:pPr>
        <w:jc w:val="both"/>
        <w:rPr>
          <w:sz w:val="24"/>
          <w:szCs w:val="24"/>
          <w:u w:val="single"/>
        </w:rPr>
      </w:pPr>
      <w:r>
        <w:rPr>
          <w:sz w:val="24"/>
          <w:szCs w:val="24"/>
        </w:rPr>
        <w:t xml:space="preserve">20.04.2017 </w:t>
      </w:r>
      <w:r w:rsidR="002052E9">
        <w:rPr>
          <w:sz w:val="24"/>
          <w:szCs w:val="24"/>
        </w:rPr>
        <w:t xml:space="preserve"> </w:t>
      </w:r>
      <w:r w:rsidR="00022137">
        <w:rPr>
          <w:sz w:val="24"/>
          <w:szCs w:val="24"/>
        </w:rPr>
        <w:t xml:space="preserve">          </w:t>
      </w:r>
      <w:r w:rsidR="00AD2FA8">
        <w:rPr>
          <w:sz w:val="24"/>
          <w:szCs w:val="24"/>
        </w:rPr>
        <w:t xml:space="preserve">         </w:t>
      </w:r>
      <w:r w:rsidR="00A81003" w:rsidRPr="00082675">
        <w:rPr>
          <w:sz w:val="24"/>
          <w:szCs w:val="24"/>
        </w:rPr>
        <w:t xml:space="preserve"> </w:t>
      </w:r>
      <w:r w:rsidR="00DB2AA4" w:rsidRPr="00082675">
        <w:rPr>
          <w:sz w:val="24"/>
          <w:szCs w:val="24"/>
        </w:rPr>
        <w:t xml:space="preserve"> </w:t>
      </w:r>
      <w:r w:rsidR="00022137">
        <w:rPr>
          <w:sz w:val="24"/>
          <w:szCs w:val="24"/>
        </w:rPr>
        <w:t xml:space="preserve">   </w:t>
      </w:r>
      <w:r w:rsidR="002052E9">
        <w:rPr>
          <w:sz w:val="24"/>
          <w:szCs w:val="24"/>
        </w:rPr>
        <w:t xml:space="preserve">  </w:t>
      </w:r>
      <w:r>
        <w:rPr>
          <w:sz w:val="24"/>
          <w:szCs w:val="24"/>
        </w:rPr>
        <w:t xml:space="preserve">                    </w:t>
      </w:r>
      <w:r w:rsidR="005131BD">
        <w:rPr>
          <w:sz w:val="24"/>
          <w:szCs w:val="24"/>
        </w:rPr>
        <w:t xml:space="preserve">   </w:t>
      </w:r>
      <w:r>
        <w:rPr>
          <w:sz w:val="24"/>
          <w:szCs w:val="24"/>
        </w:rPr>
        <w:t xml:space="preserve"> </w:t>
      </w:r>
      <w:r w:rsidR="002052E9">
        <w:rPr>
          <w:sz w:val="24"/>
          <w:szCs w:val="24"/>
        </w:rPr>
        <w:t xml:space="preserve">      </w:t>
      </w:r>
      <w:r w:rsidR="00DB2AA4" w:rsidRPr="00082675">
        <w:rPr>
          <w:sz w:val="24"/>
          <w:szCs w:val="24"/>
        </w:rPr>
        <w:t xml:space="preserve">г. Енисейск              </w:t>
      </w:r>
      <w:r w:rsidR="00AD2FA8">
        <w:rPr>
          <w:sz w:val="24"/>
          <w:szCs w:val="24"/>
        </w:rPr>
        <w:t xml:space="preserve">  </w:t>
      </w:r>
      <w:r w:rsidR="00082675">
        <w:rPr>
          <w:sz w:val="24"/>
          <w:szCs w:val="24"/>
        </w:rPr>
        <w:t xml:space="preserve"> </w:t>
      </w:r>
      <w:r w:rsidR="00DB2AA4" w:rsidRPr="00082675">
        <w:rPr>
          <w:sz w:val="24"/>
          <w:szCs w:val="24"/>
        </w:rPr>
        <w:t xml:space="preserve">             </w:t>
      </w:r>
      <w:r w:rsidR="00AD2FA8">
        <w:rPr>
          <w:sz w:val="24"/>
          <w:szCs w:val="24"/>
        </w:rPr>
        <w:t xml:space="preserve">  </w:t>
      </w:r>
      <w:r w:rsidR="00DB2AA4" w:rsidRPr="00082675">
        <w:rPr>
          <w:sz w:val="24"/>
          <w:szCs w:val="24"/>
        </w:rPr>
        <w:t xml:space="preserve"> </w:t>
      </w:r>
      <w:r w:rsidR="00AD2FA8">
        <w:rPr>
          <w:sz w:val="24"/>
          <w:szCs w:val="24"/>
        </w:rPr>
        <w:t xml:space="preserve">   </w:t>
      </w:r>
      <w:r w:rsidR="00702D57" w:rsidRPr="00082675">
        <w:rPr>
          <w:sz w:val="24"/>
          <w:szCs w:val="24"/>
        </w:rPr>
        <w:t xml:space="preserve">    </w:t>
      </w:r>
      <w:r w:rsidR="00022137">
        <w:rPr>
          <w:sz w:val="24"/>
          <w:szCs w:val="24"/>
        </w:rPr>
        <w:t xml:space="preserve">   </w:t>
      </w:r>
      <w:r w:rsidR="00702D57" w:rsidRPr="00082675">
        <w:rPr>
          <w:sz w:val="24"/>
          <w:szCs w:val="24"/>
        </w:rPr>
        <w:t xml:space="preserve">  </w:t>
      </w:r>
      <w:r w:rsidR="00A81003" w:rsidRPr="00082675">
        <w:rPr>
          <w:sz w:val="24"/>
          <w:szCs w:val="24"/>
        </w:rPr>
        <w:t xml:space="preserve">  </w:t>
      </w:r>
      <w:r w:rsidR="00A36282">
        <w:rPr>
          <w:sz w:val="24"/>
          <w:szCs w:val="24"/>
        </w:rPr>
        <w:t xml:space="preserve">         </w:t>
      </w:r>
      <w:r w:rsidR="005131BD">
        <w:rPr>
          <w:sz w:val="24"/>
          <w:szCs w:val="24"/>
        </w:rPr>
        <w:t xml:space="preserve">  </w:t>
      </w:r>
      <w:r w:rsidR="00AD2FA8" w:rsidRPr="00787EB8">
        <w:rPr>
          <w:sz w:val="24"/>
          <w:szCs w:val="24"/>
        </w:rPr>
        <w:t>№</w:t>
      </w:r>
      <w:r w:rsidRPr="00787EB8">
        <w:rPr>
          <w:sz w:val="24"/>
          <w:szCs w:val="24"/>
        </w:rPr>
        <w:t xml:space="preserve"> 81-п</w:t>
      </w:r>
      <w:r w:rsidR="00AD2FA8">
        <w:rPr>
          <w:sz w:val="24"/>
          <w:szCs w:val="24"/>
          <w:u w:val="single"/>
        </w:rPr>
        <w:t xml:space="preserve"> </w:t>
      </w:r>
    </w:p>
    <w:p w:rsidR="00B849E4" w:rsidRPr="00082675" w:rsidRDefault="00B849E4" w:rsidP="007D25C1">
      <w:pPr>
        <w:ind w:right="-5" w:firstLine="426"/>
        <w:jc w:val="both"/>
        <w:rPr>
          <w:sz w:val="24"/>
          <w:szCs w:val="24"/>
        </w:rPr>
      </w:pPr>
    </w:p>
    <w:p w:rsidR="004045AC" w:rsidRDefault="00DB2AA4" w:rsidP="006C061D">
      <w:pPr>
        <w:ind w:right="-5"/>
        <w:jc w:val="both"/>
        <w:rPr>
          <w:sz w:val="24"/>
          <w:szCs w:val="24"/>
        </w:rPr>
      </w:pPr>
      <w:r w:rsidRPr="008C50C1">
        <w:rPr>
          <w:sz w:val="24"/>
          <w:szCs w:val="24"/>
        </w:rPr>
        <w:t>О внесении</w:t>
      </w:r>
      <w:r w:rsidR="00366C6D">
        <w:rPr>
          <w:sz w:val="24"/>
          <w:szCs w:val="24"/>
        </w:rPr>
        <w:t xml:space="preserve">  </w:t>
      </w:r>
      <w:r w:rsidRPr="008C50C1">
        <w:rPr>
          <w:sz w:val="24"/>
          <w:szCs w:val="24"/>
        </w:rPr>
        <w:t xml:space="preserve"> изм</w:t>
      </w:r>
      <w:r w:rsidR="00702D57">
        <w:rPr>
          <w:sz w:val="24"/>
          <w:szCs w:val="24"/>
        </w:rPr>
        <w:t>енений</w:t>
      </w:r>
      <w:r w:rsidR="00366C6D">
        <w:rPr>
          <w:sz w:val="24"/>
          <w:szCs w:val="24"/>
        </w:rPr>
        <w:t xml:space="preserve">  </w:t>
      </w:r>
      <w:r w:rsidR="00702D57">
        <w:rPr>
          <w:sz w:val="24"/>
          <w:szCs w:val="24"/>
        </w:rPr>
        <w:t xml:space="preserve"> в</w:t>
      </w:r>
      <w:r w:rsidR="00B31389">
        <w:rPr>
          <w:sz w:val="24"/>
          <w:szCs w:val="24"/>
        </w:rPr>
        <w:t xml:space="preserve"> постановление </w:t>
      </w:r>
      <w:r w:rsidR="00366C6D">
        <w:rPr>
          <w:sz w:val="24"/>
          <w:szCs w:val="24"/>
        </w:rPr>
        <w:t xml:space="preserve">   </w:t>
      </w:r>
      <w:r w:rsidR="00B31389">
        <w:rPr>
          <w:sz w:val="24"/>
          <w:szCs w:val="24"/>
        </w:rPr>
        <w:t>администрации города</w:t>
      </w:r>
      <w:r w:rsidR="00366C6D">
        <w:rPr>
          <w:sz w:val="24"/>
          <w:szCs w:val="24"/>
        </w:rPr>
        <w:t xml:space="preserve">  </w:t>
      </w:r>
      <w:r w:rsidR="00B31389">
        <w:rPr>
          <w:sz w:val="24"/>
          <w:szCs w:val="24"/>
        </w:rPr>
        <w:t xml:space="preserve"> Енисейска от</w:t>
      </w:r>
      <w:r w:rsidR="001F1E08">
        <w:rPr>
          <w:sz w:val="24"/>
          <w:szCs w:val="24"/>
        </w:rPr>
        <w:t xml:space="preserve"> </w:t>
      </w:r>
      <w:r w:rsidR="00366C6D">
        <w:rPr>
          <w:sz w:val="24"/>
          <w:szCs w:val="24"/>
        </w:rPr>
        <w:t>29.10.2013</w:t>
      </w:r>
      <w:r w:rsidR="001F1E08">
        <w:rPr>
          <w:sz w:val="24"/>
          <w:szCs w:val="24"/>
        </w:rPr>
        <w:t xml:space="preserve">           </w:t>
      </w:r>
      <w:r w:rsidR="005131BD">
        <w:rPr>
          <w:sz w:val="24"/>
          <w:szCs w:val="24"/>
        </w:rPr>
        <w:t xml:space="preserve"> </w:t>
      </w:r>
      <w:r w:rsidR="00366C6D">
        <w:rPr>
          <w:sz w:val="24"/>
          <w:szCs w:val="24"/>
        </w:rPr>
        <w:t xml:space="preserve">№ 323-п </w:t>
      </w:r>
      <w:r w:rsidR="00A2355C">
        <w:rPr>
          <w:sz w:val="24"/>
          <w:szCs w:val="24"/>
        </w:rPr>
        <w:t xml:space="preserve">«Об утверждении муниципальной программы </w:t>
      </w:r>
      <w:r w:rsidRPr="008C50C1">
        <w:rPr>
          <w:sz w:val="24"/>
          <w:szCs w:val="24"/>
        </w:rPr>
        <w:t>«Модернизация, реконструкция и капитальный ремонт объектов коммунальной инфраструктуры. Благоустройство территории</w:t>
      </w:r>
      <w:r w:rsidR="003A775F">
        <w:rPr>
          <w:sz w:val="24"/>
          <w:szCs w:val="24"/>
        </w:rPr>
        <w:t>»</w:t>
      </w:r>
      <w:r w:rsidR="00A2355C">
        <w:rPr>
          <w:sz w:val="24"/>
          <w:szCs w:val="24"/>
        </w:rPr>
        <w:t>»</w:t>
      </w:r>
    </w:p>
    <w:p w:rsidR="00366C6D" w:rsidRPr="008C50C1" w:rsidRDefault="00366C6D" w:rsidP="006C061D">
      <w:pPr>
        <w:ind w:right="-5" w:firstLine="426"/>
        <w:jc w:val="both"/>
        <w:rPr>
          <w:sz w:val="24"/>
          <w:szCs w:val="24"/>
        </w:rPr>
      </w:pPr>
    </w:p>
    <w:p w:rsidR="00DE48BE" w:rsidRDefault="00DE48BE" w:rsidP="004E7328">
      <w:pPr>
        <w:autoSpaceDE w:val="0"/>
        <w:autoSpaceDN w:val="0"/>
        <w:adjustRightInd w:val="0"/>
        <w:ind w:firstLine="567"/>
        <w:jc w:val="both"/>
        <w:outlineLvl w:val="0"/>
        <w:rPr>
          <w:sz w:val="24"/>
          <w:szCs w:val="24"/>
        </w:rPr>
      </w:pPr>
    </w:p>
    <w:p w:rsidR="00DE48BE" w:rsidRDefault="00DE48BE" w:rsidP="004E7328">
      <w:pPr>
        <w:autoSpaceDE w:val="0"/>
        <w:autoSpaceDN w:val="0"/>
        <w:adjustRightInd w:val="0"/>
        <w:ind w:firstLine="567"/>
        <w:jc w:val="both"/>
        <w:outlineLvl w:val="0"/>
        <w:rPr>
          <w:sz w:val="24"/>
          <w:szCs w:val="24"/>
        </w:rPr>
      </w:pPr>
    </w:p>
    <w:p w:rsidR="00DB2AA4" w:rsidRPr="008C50C1" w:rsidRDefault="00DB2AA4" w:rsidP="004E7328">
      <w:pPr>
        <w:autoSpaceDE w:val="0"/>
        <w:autoSpaceDN w:val="0"/>
        <w:adjustRightInd w:val="0"/>
        <w:ind w:firstLine="567"/>
        <w:jc w:val="both"/>
        <w:outlineLvl w:val="0"/>
        <w:rPr>
          <w:sz w:val="24"/>
          <w:szCs w:val="24"/>
        </w:rPr>
      </w:pPr>
      <w:r w:rsidRPr="008C50C1">
        <w:rPr>
          <w:sz w:val="24"/>
          <w:szCs w:val="24"/>
        </w:rPr>
        <w:t>В соответствии со статьей 179 Бюджетного кодекса Российской Федерации, постановлением администрации города от 06.08.2013 № 243-п «Об утверждении Порядка принятия решения о разработке муниципал</w:t>
      </w:r>
      <w:r w:rsidR="008E7687">
        <w:rPr>
          <w:sz w:val="24"/>
          <w:szCs w:val="24"/>
        </w:rPr>
        <w:t>ьных программ города Енисейска,</w:t>
      </w:r>
      <w:r w:rsidR="000B3550">
        <w:rPr>
          <w:sz w:val="24"/>
          <w:szCs w:val="24"/>
        </w:rPr>
        <w:t xml:space="preserve"> </w:t>
      </w:r>
      <w:r w:rsidRPr="008C50C1">
        <w:rPr>
          <w:sz w:val="24"/>
          <w:szCs w:val="24"/>
        </w:rPr>
        <w:t>их формировании   и реализации»,</w:t>
      </w:r>
      <w:r w:rsidR="004045AC">
        <w:rPr>
          <w:sz w:val="24"/>
          <w:szCs w:val="24"/>
        </w:rPr>
        <w:t xml:space="preserve"> </w:t>
      </w:r>
      <w:r w:rsidRPr="008C50C1">
        <w:rPr>
          <w:sz w:val="24"/>
          <w:szCs w:val="24"/>
        </w:rPr>
        <w:t xml:space="preserve">руководствуясь статьями </w:t>
      </w:r>
      <w:r w:rsidR="00741556">
        <w:rPr>
          <w:sz w:val="24"/>
          <w:szCs w:val="24"/>
        </w:rPr>
        <w:t>8,</w:t>
      </w:r>
      <w:r w:rsidR="001F1E08">
        <w:rPr>
          <w:sz w:val="24"/>
          <w:szCs w:val="24"/>
        </w:rPr>
        <w:t xml:space="preserve"> </w:t>
      </w:r>
      <w:r w:rsidR="00741556">
        <w:rPr>
          <w:sz w:val="24"/>
          <w:szCs w:val="24"/>
        </w:rPr>
        <w:t>37,</w:t>
      </w:r>
      <w:r w:rsidR="001F1E08">
        <w:rPr>
          <w:sz w:val="24"/>
          <w:szCs w:val="24"/>
        </w:rPr>
        <w:t xml:space="preserve"> </w:t>
      </w:r>
      <w:r w:rsidR="00741556">
        <w:rPr>
          <w:sz w:val="24"/>
          <w:szCs w:val="24"/>
        </w:rPr>
        <w:t>39,</w:t>
      </w:r>
      <w:r w:rsidR="001F1E08">
        <w:rPr>
          <w:sz w:val="24"/>
          <w:szCs w:val="24"/>
        </w:rPr>
        <w:t xml:space="preserve"> </w:t>
      </w:r>
      <w:r w:rsidR="00741556">
        <w:rPr>
          <w:sz w:val="24"/>
          <w:szCs w:val="24"/>
        </w:rPr>
        <w:t>43</w:t>
      </w:r>
      <w:r w:rsidR="001F1E08">
        <w:rPr>
          <w:sz w:val="24"/>
          <w:szCs w:val="24"/>
        </w:rPr>
        <w:t xml:space="preserve"> </w:t>
      </w:r>
      <w:r w:rsidRPr="008C50C1">
        <w:rPr>
          <w:sz w:val="24"/>
          <w:szCs w:val="24"/>
        </w:rPr>
        <w:t>Устава гор</w:t>
      </w:r>
      <w:r w:rsidR="00A2355C">
        <w:rPr>
          <w:sz w:val="24"/>
          <w:szCs w:val="24"/>
        </w:rPr>
        <w:t xml:space="preserve">ода </w:t>
      </w:r>
      <w:r w:rsidRPr="008C50C1">
        <w:rPr>
          <w:sz w:val="24"/>
          <w:szCs w:val="24"/>
        </w:rPr>
        <w:t>Енисейска, ПОСТАНОВЛЯЮ:</w:t>
      </w:r>
    </w:p>
    <w:p w:rsidR="00DB2AA4" w:rsidRDefault="00DB2AA4" w:rsidP="006C3DCF">
      <w:pPr>
        <w:ind w:right="-5" w:firstLine="567"/>
        <w:jc w:val="both"/>
        <w:rPr>
          <w:sz w:val="24"/>
          <w:szCs w:val="24"/>
        </w:rPr>
      </w:pPr>
      <w:r w:rsidRPr="008C50C1">
        <w:rPr>
          <w:sz w:val="24"/>
          <w:szCs w:val="24"/>
        </w:rPr>
        <w:t xml:space="preserve">1. Внести в </w:t>
      </w:r>
      <w:r w:rsidR="005131BD">
        <w:rPr>
          <w:sz w:val="24"/>
          <w:szCs w:val="24"/>
        </w:rPr>
        <w:t xml:space="preserve">постановление администрации города </w:t>
      </w:r>
      <w:r w:rsidR="00366C6D">
        <w:rPr>
          <w:sz w:val="24"/>
          <w:szCs w:val="24"/>
        </w:rPr>
        <w:t>Енисейска</w:t>
      </w:r>
      <w:r w:rsidR="005131BD">
        <w:rPr>
          <w:sz w:val="24"/>
          <w:szCs w:val="24"/>
        </w:rPr>
        <w:t xml:space="preserve"> </w:t>
      </w:r>
      <w:r w:rsidR="00366C6D">
        <w:rPr>
          <w:sz w:val="24"/>
          <w:szCs w:val="24"/>
        </w:rPr>
        <w:t>от</w:t>
      </w:r>
      <w:r w:rsidR="005131BD">
        <w:rPr>
          <w:sz w:val="24"/>
          <w:szCs w:val="24"/>
        </w:rPr>
        <w:t xml:space="preserve"> </w:t>
      </w:r>
      <w:r w:rsidR="00366C6D">
        <w:rPr>
          <w:sz w:val="24"/>
          <w:szCs w:val="24"/>
        </w:rPr>
        <w:t xml:space="preserve">29.10.2013 № 323-п </w:t>
      </w:r>
      <w:r w:rsidR="00A2355C" w:rsidRPr="00A2355C">
        <w:rPr>
          <w:sz w:val="24"/>
          <w:szCs w:val="24"/>
        </w:rPr>
        <w:t>«Об утверждении муниципальной программы «Модернизация, реконструкция и капитальный ремонт объектов коммунальной инфраструктуры. Благоустройство территории»»</w:t>
      </w:r>
      <w:r w:rsidR="004E7328">
        <w:rPr>
          <w:sz w:val="24"/>
          <w:szCs w:val="24"/>
        </w:rPr>
        <w:t xml:space="preserve"> (в редакции постановления администрации города Енисейска от</w:t>
      </w:r>
      <w:r w:rsidR="00022137">
        <w:rPr>
          <w:sz w:val="24"/>
          <w:szCs w:val="24"/>
        </w:rPr>
        <w:t xml:space="preserve"> 17.04.2017 №</w:t>
      </w:r>
      <w:r w:rsidR="00A2355C">
        <w:rPr>
          <w:sz w:val="24"/>
          <w:szCs w:val="24"/>
        </w:rPr>
        <w:t xml:space="preserve"> </w:t>
      </w:r>
      <w:r w:rsidR="00022137">
        <w:rPr>
          <w:sz w:val="24"/>
          <w:szCs w:val="24"/>
        </w:rPr>
        <w:t>77</w:t>
      </w:r>
      <w:r w:rsidR="004E7328">
        <w:rPr>
          <w:sz w:val="24"/>
          <w:szCs w:val="24"/>
        </w:rPr>
        <w:t xml:space="preserve">-п) </w:t>
      </w:r>
      <w:r w:rsidR="006C3DCF">
        <w:rPr>
          <w:sz w:val="24"/>
          <w:szCs w:val="24"/>
        </w:rPr>
        <w:t>следующие изменение</w:t>
      </w:r>
      <w:r w:rsidRPr="008C50C1">
        <w:rPr>
          <w:sz w:val="24"/>
          <w:szCs w:val="24"/>
        </w:rPr>
        <w:t>:</w:t>
      </w:r>
    </w:p>
    <w:p w:rsidR="006C3DCF" w:rsidRPr="008C50C1" w:rsidRDefault="006C3DCF" w:rsidP="006C3DCF">
      <w:pPr>
        <w:ind w:right="-5" w:firstLine="567"/>
        <w:jc w:val="both"/>
        <w:rPr>
          <w:sz w:val="24"/>
          <w:szCs w:val="24"/>
        </w:rPr>
      </w:pPr>
      <w:r>
        <w:rPr>
          <w:sz w:val="24"/>
          <w:szCs w:val="24"/>
        </w:rPr>
        <w:t>муниципальную программу города Енисейска «Модернизация, реконструкция и капитальный ремонт объектов коммунальной инфраструктуры. Благоустройство территории» изложить в редакции согласно приложению  к настоящему постановлению.</w:t>
      </w:r>
    </w:p>
    <w:p w:rsidR="00F2519B" w:rsidRDefault="006C3DCF" w:rsidP="006C3DCF">
      <w:pPr>
        <w:ind w:firstLine="567"/>
        <w:jc w:val="both"/>
        <w:rPr>
          <w:sz w:val="24"/>
          <w:szCs w:val="24"/>
        </w:rPr>
      </w:pPr>
      <w:r>
        <w:rPr>
          <w:sz w:val="24"/>
          <w:szCs w:val="24"/>
        </w:rPr>
        <w:t xml:space="preserve">2. </w:t>
      </w:r>
      <w:r w:rsidR="00A56760">
        <w:rPr>
          <w:sz w:val="24"/>
          <w:szCs w:val="24"/>
        </w:rPr>
        <w:t xml:space="preserve">  </w:t>
      </w:r>
      <w:r w:rsidR="00F2519B">
        <w:rPr>
          <w:sz w:val="24"/>
          <w:szCs w:val="24"/>
        </w:rPr>
        <w:t>Контроль за выполнением настоящего постановления оставляю за собой.</w:t>
      </w:r>
    </w:p>
    <w:p w:rsidR="00185B4A" w:rsidRDefault="006C3DCF" w:rsidP="007438AC">
      <w:pPr>
        <w:ind w:firstLine="567"/>
        <w:jc w:val="both"/>
        <w:rPr>
          <w:sz w:val="24"/>
          <w:szCs w:val="24"/>
        </w:rPr>
      </w:pPr>
      <w:r>
        <w:rPr>
          <w:sz w:val="24"/>
          <w:szCs w:val="24"/>
        </w:rPr>
        <w:t>3</w:t>
      </w:r>
      <w:r w:rsidR="00F2519B">
        <w:rPr>
          <w:sz w:val="24"/>
          <w:szCs w:val="24"/>
        </w:rPr>
        <w:t xml:space="preserve">. </w:t>
      </w:r>
      <w:r w:rsidR="008425F4" w:rsidRPr="00F4781E">
        <w:rPr>
          <w:sz w:val="24"/>
          <w:szCs w:val="24"/>
        </w:rPr>
        <w:t xml:space="preserve">Настоящее постановление вступает в силу со дня его </w:t>
      </w:r>
      <w:r w:rsidR="007438AC">
        <w:rPr>
          <w:sz w:val="24"/>
          <w:szCs w:val="24"/>
        </w:rPr>
        <w:t>подписания и подлежит опубликованию</w:t>
      </w:r>
      <w:r w:rsidR="008425F4" w:rsidRPr="00F4781E">
        <w:rPr>
          <w:sz w:val="24"/>
          <w:szCs w:val="24"/>
        </w:rPr>
        <w:t xml:space="preserve">  в газете «Енисейск-плюс» и размещению</w:t>
      </w:r>
      <w:r w:rsidR="008425F4">
        <w:rPr>
          <w:sz w:val="24"/>
          <w:szCs w:val="24"/>
        </w:rPr>
        <w:t xml:space="preserve"> на официальном интернет-портале органов местного самоуправления города Енисейска: </w:t>
      </w:r>
      <w:hyperlink r:id="rId6" w:history="1">
        <w:r w:rsidR="00BC0C2A" w:rsidRPr="008C747D">
          <w:rPr>
            <w:rStyle w:val="a8"/>
            <w:sz w:val="24"/>
            <w:szCs w:val="24"/>
          </w:rPr>
          <w:t>www.eniseysk.com</w:t>
        </w:r>
      </w:hyperlink>
      <w:r w:rsidR="008425F4" w:rsidRPr="00F4781E">
        <w:rPr>
          <w:sz w:val="24"/>
          <w:szCs w:val="24"/>
        </w:rPr>
        <w:t>.</w:t>
      </w:r>
    </w:p>
    <w:p w:rsidR="00033FEC" w:rsidRDefault="00033FEC" w:rsidP="00033FEC">
      <w:pPr>
        <w:jc w:val="both"/>
        <w:rPr>
          <w:sz w:val="24"/>
          <w:szCs w:val="24"/>
        </w:rPr>
      </w:pPr>
    </w:p>
    <w:p w:rsidR="00A56760" w:rsidRDefault="00A56760" w:rsidP="00033FEC">
      <w:pPr>
        <w:jc w:val="both"/>
        <w:rPr>
          <w:sz w:val="24"/>
          <w:szCs w:val="24"/>
        </w:rPr>
      </w:pPr>
    </w:p>
    <w:p w:rsidR="007438AC" w:rsidRDefault="007438AC" w:rsidP="00925674">
      <w:pPr>
        <w:jc w:val="both"/>
        <w:rPr>
          <w:sz w:val="24"/>
          <w:szCs w:val="24"/>
        </w:rPr>
      </w:pPr>
    </w:p>
    <w:p w:rsidR="007438AC" w:rsidRDefault="007438AC" w:rsidP="00925674">
      <w:pPr>
        <w:jc w:val="both"/>
        <w:rPr>
          <w:sz w:val="24"/>
          <w:szCs w:val="24"/>
        </w:rPr>
      </w:pPr>
      <w:r>
        <w:rPr>
          <w:sz w:val="24"/>
          <w:szCs w:val="24"/>
        </w:rPr>
        <w:t xml:space="preserve">Исполняющий обязанности </w:t>
      </w:r>
    </w:p>
    <w:p w:rsidR="00205353" w:rsidRPr="00DE271B" w:rsidRDefault="007438AC" w:rsidP="00925674">
      <w:pPr>
        <w:jc w:val="both"/>
        <w:rPr>
          <w:sz w:val="24"/>
          <w:szCs w:val="24"/>
        </w:rPr>
      </w:pPr>
      <w:r>
        <w:rPr>
          <w:sz w:val="24"/>
          <w:szCs w:val="24"/>
        </w:rPr>
        <w:t>главы</w:t>
      </w:r>
      <w:r w:rsidR="00BC0C2A">
        <w:rPr>
          <w:sz w:val="24"/>
          <w:szCs w:val="24"/>
        </w:rPr>
        <w:t xml:space="preserve"> города Енисейска           </w:t>
      </w:r>
      <w:r>
        <w:rPr>
          <w:sz w:val="24"/>
          <w:szCs w:val="24"/>
        </w:rPr>
        <w:t xml:space="preserve">                                                                                      </w:t>
      </w:r>
      <w:r w:rsidR="005131BD">
        <w:rPr>
          <w:sz w:val="24"/>
          <w:szCs w:val="24"/>
        </w:rPr>
        <w:t xml:space="preserve">        </w:t>
      </w:r>
      <w:r>
        <w:rPr>
          <w:sz w:val="24"/>
          <w:szCs w:val="24"/>
        </w:rPr>
        <w:t>О.А. Патюков</w:t>
      </w:r>
      <w:r w:rsidR="00BC0C2A">
        <w:rPr>
          <w:sz w:val="24"/>
          <w:szCs w:val="24"/>
        </w:rPr>
        <w:t xml:space="preserve">          </w:t>
      </w:r>
      <w:r>
        <w:rPr>
          <w:sz w:val="24"/>
          <w:szCs w:val="24"/>
        </w:rPr>
        <w:t xml:space="preserve">                                                                          </w:t>
      </w:r>
      <w:r w:rsidR="00BC0C2A">
        <w:rPr>
          <w:sz w:val="24"/>
          <w:szCs w:val="24"/>
        </w:rPr>
        <w:t xml:space="preserve">                                                                                  </w:t>
      </w:r>
    </w:p>
    <w:p w:rsidR="00DE271B" w:rsidRDefault="00DE271B" w:rsidP="00033FEC">
      <w:pPr>
        <w:jc w:val="both"/>
        <w:rPr>
          <w:sz w:val="16"/>
          <w:szCs w:val="16"/>
        </w:rPr>
      </w:pPr>
    </w:p>
    <w:p w:rsidR="00DE271B" w:rsidRDefault="00DE271B" w:rsidP="00033FEC">
      <w:pPr>
        <w:jc w:val="both"/>
        <w:rPr>
          <w:sz w:val="16"/>
          <w:szCs w:val="16"/>
        </w:rPr>
      </w:pPr>
    </w:p>
    <w:p w:rsidR="00DE271B" w:rsidRDefault="00DE271B" w:rsidP="00033FEC">
      <w:pPr>
        <w:jc w:val="both"/>
        <w:rPr>
          <w:sz w:val="16"/>
          <w:szCs w:val="16"/>
        </w:rPr>
      </w:pPr>
    </w:p>
    <w:p w:rsidR="00DE271B" w:rsidRDefault="00DE271B" w:rsidP="00033FEC">
      <w:pPr>
        <w:jc w:val="both"/>
        <w:rPr>
          <w:sz w:val="16"/>
          <w:szCs w:val="16"/>
        </w:rPr>
      </w:pPr>
    </w:p>
    <w:p w:rsidR="007438AC" w:rsidRDefault="007438AC" w:rsidP="00033FEC">
      <w:pPr>
        <w:jc w:val="both"/>
        <w:rPr>
          <w:sz w:val="16"/>
          <w:szCs w:val="16"/>
        </w:rPr>
      </w:pPr>
    </w:p>
    <w:p w:rsidR="007438AC" w:rsidRDefault="007438AC" w:rsidP="00033FEC">
      <w:pPr>
        <w:jc w:val="both"/>
        <w:rPr>
          <w:sz w:val="16"/>
          <w:szCs w:val="16"/>
        </w:rPr>
      </w:pPr>
    </w:p>
    <w:p w:rsidR="007438AC" w:rsidRDefault="007438AC" w:rsidP="00033FEC">
      <w:pPr>
        <w:jc w:val="both"/>
        <w:rPr>
          <w:sz w:val="16"/>
          <w:szCs w:val="16"/>
        </w:rPr>
      </w:pPr>
    </w:p>
    <w:p w:rsidR="007438AC" w:rsidRDefault="007438AC" w:rsidP="00033FEC">
      <w:pPr>
        <w:jc w:val="both"/>
        <w:rPr>
          <w:sz w:val="16"/>
          <w:szCs w:val="16"/>
        </w:rPr>
      </w:pPr>
    </w:p>
    <w:p w:rsidR="007438AC" w:rsidRDefault="007438AC" w:rsidP="00033FEC">
      <w:pPr>
        <w:jc w:val="both"/>
        <w:rPr>
          <w:sz w:val="16"/>
          <w:szCs w:val="16"/>
        </w:rPr>
      </w:pPr>
    </w:p>
    <w:p w:rsidR="007438AC" w:rsidRDefault="007438AC" w:rsidP="00033FEC">
      <w:pPr>
        <w:jc w:val="both"/>
        <w:rPr>
          <w:sz w:val="16"/>
          <w:szCs w:val="16"/>
        </w:rPr>
      </w:pPr>
    </w:p>
    <w:p w:rsidR="007438AC" w:rsidRDefault="007438AC" w:rsidP="00033FEC">
      <w:pPr>
        <w:jc w:val="both"/>
        <w:rPr>
          <w:sz w:val="16"/>
          <w:szCs w:val="16"/>
        </w:rPr>
      </w:pPr>
    </w:p>
    <w:p w:rsidR="007438AC" w:rsidRDefault="007438AC" w:rsidP="00033FEC">
      <w:pPr>
        <w:jc w:val="both"/>
        <w:rPr>
          <w:sz w:val="16"/>
          <w:szCs w:val="16"/>
        </w:rPr>
      </w:pPr>
    </w:p>
    <w:p w:rsidR="007438AC" w:rsidRDefault="007438AC" w:rsidP="00033FEC">
      <w:pPr>
        <w:jc w:val="both"/>
        <w:rPr>
          <w:sz w:val="16"/>
          <w:szCs w:val="16"/>
        </w:rPr>
      </w:pPr>
    </w:p>
    <w:p w:rsidR="007438AC" w:rsidRDefault="007438AC" w:rsidP="00033FEC">
      <w:pPr>
        <w:jc w:val="both"/>
        <w:rPr>
          <w:sz w:val="16"/>
          <w:szCs w:val="16"/>
        </w:rPr>
      </w:pPr>
    </w:p>
    <w:p w:rsidR="007438AC" w:rsidRDefault="007438AC" w:rsidP="00033FEC">
      <w:pPr>
        <w:jc w:val="both"/>
        <w:rPr>
          <w:sz w:val="16"/>
          <w:szCs w:val="16"/>
        </w:rPr>
      </w:pPr>
    </w:p>
    <w:p w:rsidR="007438AC" w:rsidRDefault="007438AC" w:rsidP="00033FEC">
      <w:pPr>
        <w:jc w:val="both"/>
        <w:rPr>
          <w:sz w:val="16"/>
          <w:szCs w:val="16"/>
        </w:rPr>
      </w:pPr>
    </w:p>
    <w:p w:rsidR="00A56760" w:rsidRDefault="00A56760" w:rsidP="00033FEC">
      <w:pPr>
        <w:jc w:val="both"/>
        <w:rPr>
          <w:sz w:val="16"/>
          <w:szCs w:val="16"/>
        </w:rPr>
      </w:pPr>
    </w:p>
    <w:p w:rsidR="007438AC" w:rsidRDefault="007438AC" w:rsidP="00033FEC">
      <w:pPr>
        <w:jc w:val="both"/>
        <w:rPr>
          <w:sz w:val="16"/>
          <w:szCs w:val="16"/>
        </w:rPr>
      </w:pPr>
    </w:p>
    <w:p w:rsidR="00033FEC" w:rsidRDefault="00033FEC" w:rsidP="00033FEC">
      <w:pPr>
        <w:jc w:val="both"/>
        <w:rPr>
          <w:sz w:val="16"/>
          <w:szCs w:val="16"/>
        </w:rPr>
      </w:pPr>
      <w:r>
        <w:rPr>
          <w:sz w:val="16"/>
          <w:szCs w:val="16"/>
        </w:rPr>
        <w:t>Шмик Дмитрий Александрович,</w:t>
      </w:r>
    </w:p>
    <w:p w:rsidR="00BC0C2A" w:rsidRDefault="00DE271B" w:rsidP="00925674">
      <w:pPr>
        <w:jc w:val="both"/>
        <w:rPr>
          <w:sz w:val="16"/>
          <w:szCs w:val="16"/>
        </w:rPr>
      </w:pPr>
      <w:r>
        <w:rPr>
          <w:sz w:val="16"/>
          <w:szCs w:val="16"/>
        </w:rPr>
        <w:t>Квок Анжелика Петровна,</w:t>
      </w:r>
      <w:r w:rsidR="004C55F0" w:rsidRPr="002002A4">
        <w:rPr>
          <w:sz w:val="16"/>
          <w:szCs w:val="16"/>
        </w:rPr>
        <w:t xml:space="preserve"> </w:t>
      </w:r>
      <w:r w:rsidR="00033FEC" w:rsidRPr="002002A4">
        <w:rPr>
          <w:sz w:val="16"/>
          <w:szCs w:val="16"/>
        </w:rPr>
        <w:t>(839195) 2-49-49</w:t>
      </w:r>
    </w:p>
    <w:p w:rsidR="00DE48BE" w:rsidRDefault="00DE48BE" w:rsidP="007434FD">
      <w:pPr>
        <w:shd w:val="clear" w:color="auto" w:fill="FFFFFF"/>
        <w:ind w:left="5103"/>
        <w:jc w:val="both"/>
        <w:rPr>
          <w:sz w:val="16"/>
          <w:szCs w:val="16"/>
        </w:rPr>
      </w:pPr>
    </w:p>
    <w:p w:rsidR="00DE48BE" w:rsidRDefault="00DE48BE" w:rsidP="007434FD">
      <w:pPr>
        <w:shd w:val="clear" w:color="auto" w:fill="FFFFFF"/>
        <w:ind w:left="5103"/>
        <w:jc w:val="both"/>
        <w:rPr>
          <w:sz w:val="24"/>
          <w:szCs w:val="24"/>
        </w:rPr>
      </w:pPr>
    </w:p>
    <w:p w:rsidR="007434FD" w:rsidRPr="007434FD" w:rsidRDefault="007434FD" w:rsidP="007434FD">
      <w:pPr>
        <w:shd w:val="clear" w:color="auto" w:fill="FFFFFF"/>
        <w:ind w:left="5103"/>
        <w:jc w:val="both"/>
        <w:rPr>
          <w:sz w:val="24"/>
          <w:szCs w:val="24"/>
        </w:rPr>
      </w:pPr>
      <w:r w:rsidRPr="007434FD">
        <w:rPr>
          <w:sz w:val="24"/>
          <w:szCs w:val="24"/>
        </w:rPr>
        <w:lastRenderedPageBreak/>
        <w:t>Приложение 1</w:t>
      </w:r>
    </w:p>
    <w:p w:rsidR="007434FD" w:rsidRPr="007434FD" w:rsidRDefault="007434FD" w:rsidP="007434FD">
      <w:pPr>
        <w:shd w:val="clear" w:color="auto" w:fill="FFFFFF"/>
        <w:ind w:left="5103"/>
        <w:jc w:val="both"/>
        <w:rPr>
          <w:sz w:val="24"/>
          <w:szCs w:val="24"/>
        </w:rPr>
      </w:pPr>
      <w:r w:rsidRPr="007434FD">
        <w:rPr>
          <w:sz w:val="24"/>
          <w:szCs w:val="24"/>
        </w:rPr>
        <w:t>к постановлению администрации</w:t>
      </w:r>
    </w:p>
    <w:p w:rsidR="007434FD" w:rsidRPr="007434FD" w:rsidRDefault="007434FD" w:rsidP="007434FD">
      <w:pPr>
        <w:shd w:val="clear" w:color="auto" w:fill="FFFFFF"/>
        <w:ind w:left="5103"/>
        <w:jc w:val="both"/>
        <w:rPr>
          <w:sz w:val="24"/>
          <w:szCs w:val="24"/>
        </w:rPr>
      </w:pPr>
      <w:r w:rsidRPr="007434FD">
        <w:rPr>
          <w:sz w:val="24"/>
          <w:szCs w:val="24"/>
        </w:rPr>
        <w:t>города Енисейска</w:t>
      </w:r>
      <w:r>
        <w:rPr>
          <w:sz w:val="24"/>
          <w:szCs w:val="24"/>
        </w:rPr>
        <w:t xml:space="preserve"> </w:t>
      </w:r>
      <w:r w:rsidRPr="007434FD">
        <w:rPr>
          <w:sz w:val="24"/>
          <w:szCs w:val="24"/>
        </w:rPr>
        <w:t>от 20.04.2017 № 81-п</w:t>
      </w:r>
    </w:p>
    <w:p w:rsidR="007434FD" w:rsidRPr="007434FD" w:rsidRDefault="007434FD" w:rsidP="007434FD">
      <w:pPr>
        <w:shd w:val="clear" w:color="auto" w:fill="FFFFFF"/>
        <w:ind w:left="5103"/>
        <w:jc w:val="both"/>
        <w:rPr>
          <w:sz w:val="24"/>
          <w:szCs w:val="24"/>
        </w:rPr>
      </w:pPr>
    </w:p>
    <w:p w:rsidR="007434FD" w:rsidRPr="007434FD" w:rsidRDefault="007434FD" w:rsidP="007434FD">
      <w:pPr>
        <w:shd w:val="clear" w:color="auto" w:fill="FFFFFF"/>
        <w:ind w:left="5103"/>
        <w:jc w:val="both"/>
        <w:rPr>
          <w:sz w:val="24"/>
          <w:szCs w:val="24"/>
        </w:rPr>
      </w:pPr>
      <w:r w:rsidRPr="007434FD">
        <w:rPr>
          <w:sz w:val="24"/>
          <w:szCs w:val="24"/>
        </w:rPr>
        <w:t>Приложение 5</w:t>
      </w:r>
    </w:p>
    <w:p w:rsidR="007434FD" w:rsidRPr="007434FD" w:rsidRDefault="007434FD" w:rsidP="007434FD">
      <w:pPr>
        <w:shd w:val="clear" w:color="auto" w:fill="FFFFFF"/>
        <w:ind w:left="5103"/>
        <w:rPr>
          <w:sz w:val="24"/>
          <w:szCs w:val="24"/>
        </w:rPr>
      </w:pPr>
      <w:r w:rsidRPr="007434FD">
        <w:rPr>
          <w:sz w:val="24"/>
          <w:szCs w:val="24"/>
        </w:rPr>
        <w:t xml:space="preserve">к муниципальной </w:t>
      </w:r>
      <w:r>
        <w:rPr>
          <w:sz w:val="24"/>
          <w:szCs w:val="24"/>
        </w:rPr>
        <w:t>программе</w:t>
      </w:r>
      <w:r w:rsidRPr="007434FD">
        <w:rPr>
          <w:sz w:val="24"/>
          <w:szCs w:val="24"/>
        </w:rPr>
        <w:t xml:space="preserve"> «Модернизация, реконструкция и капитальный ремонт объектов коммунальной инфраструктуры.</w:t>
      </w:r>
      <w:r>
        <w:rPr>
          <w:sz w:val="24"/>
          <w:szCs w:val="24"/>
        </w:rPr>
        <w:t xml:space="preserve"> </w:t>
      </w:r>
      <w:r w:rsidRPr="007434FD">
        <w:rPr>
          <w:sz w:val="24"/>
          <w:szCs w:val="24"/>
        </w:rPr>
        <w:t xml:space="preserve">Благоустройство территории» </w:t>
      </w:r>
    </w:p>
    <w:p w:rsidR="007434FD" w:rsidRPr="007434FD" w:rsidRDefault="007434FD" w:rsidP="007434FD">
      <w:pPr>
        <w:shd w:val="clear" w:color="auto" w:fill="FFFFFF"/>
        <w:jc w:val="both"/>
        <w:rPr>
          <w:sz w:val="24"/>
          <w:szCs w:val="24"/>
        </w:rPr>
      </w:pPr>
    </w:p>
    <w:p w:rsidR="007434FD" w:rsidRPr="007434FD" w:rsidRDefault="007434FD" w:rsidP="007434FD">
      <w:pPr>
        <w:widowControl w:val="0"/>
        <w:autoSpaceDE w:val="0"/>
        <w:autoSpaceDN w:val="0"/>
        <w:adjustRightInd w:val="0"/>
        <w:jc w:val="center"/>
        <w:outlineLvl w:val="1"/>
        <w:rPr>
          <w:rFonts w:eastAsia="Calibri"/>
          <w:sz w:val="24"/>
          <w:szCs w:val="24"/>
          <w:lang w:eastAsia="en-US"/>
        </w:rPr>
      </w:pPr>
      <w:r w:rsidRPr="007434FD">
        <w:rPr>
          <w:sz w:val="24"/>
          <w:szCs w:val="24"/>
        </w:rPr>
        <w:t xml:space="preserve">Подпрограмма № 5 </w:t>
      </w:r>
      <w:r w:rsidRPr="007434FD">
        <w:rPr>
          <w:rFonts w:eastAsia="Calibri"/>
          <w:sz w:val="24"/>
          <w:szCs w:val="24"/>
          <w:lang w:eastAsia="en-US"/>
        </w:rPr>
        <w:t>«Формирование современной городской среды на территории города Енисейска на 2017 год»</w:t>
      </w:r>
    </w:p>
    <w:p w:rsidR="007434FD" w:rsidRPr="007434FD" w:rsidRDefault="007434FD" w:rsidP="007434FD">
      <w:pPr>
        <w:widowControl w:val="0"/>
        <w:autoSpaceDE w:val="0"/>
        <w:autoSpaceDN w:val="0"/>
        <w:adjustRightInd w:val="0"/>
        <w:jc w:val="center"/>
        <w:outlineLvl w:val="1"/>
        <w:rPr>
          <w:rFonts w:eastAsia="Calibri"/>
          <w:sz w:val="24"/>
          <w:szCs w:val="24"/>
          <w:lang w:eastAsia="en-US"/>
        </w:rPr>
      </w:pPr>
    </w:p>
    <w:p w:rsidR="007434FD" w:rsidRPr="007434FD" w:rsidRDefault="007434FD" w:rsidP="007434FD">
      <w:pPr>
        <w:widowControl w:val="0"/>
        <w:autoSpaceDE w:val="0"/>
        <w:autoSpaceDN w:val="0"/>
        <w:adjustRightInd w:val="0"/>
        <w:jc w:val="center"/>
        <w:outlineLvl w:val="1"/>
        <w:rPr>
          <w:rFonts w:eastAsia="Calibri"/>
          <w:sz w:val="24"/>
          <w:szCs w:val="24"/>
          <w:lang w:eastAsia="en-US"/>
        </w:rPr>
      </w:pPr>
      <w:r w:rsidRPr="007434FD">
        <w:rPr>
          <w:rFonts w:eastAsia="Calibri"/>
          <w:sz w:val="24"/>
          <w:szCs w:val="24"/>
          <w:lang w:eastAsia="en-US"/>
        </w:rPr>
        <w:t xml:space="preserve">Паспорт Подпрограммы </w:t>
      </w:r>
    </w:p>
    <w:p w:rsidR="007434FD" w:rsidRPr="00F15C7A" w:rsidRDefault="007434FD" w:rsidP="007434FD">
      <w:pPr>
        <w:widowControl w:val="0"/>
        <w:autoSpaceDE w:val="0"/>
        <w:autoSpaceDN w:val="0"/>
        <w:adjustRightInd w:val="0"/>
        <w:ind w:firstLine="709"/>
        <w:jc w:val="center"/>
        <w:rPr>
          <w:rFonts w:eastAsia="Calibri"/>
          <w:sz w:val="28"/>
          <w:szCs w:val="28"/>
          <w:lang w:eastAsia="en-US"/>
        </w:rPr>
      </w:pPr>
      <w:bookmarkStart w:id="1" w:name="Par488"/>
      <w:bookmarkEnd w:id="1"/>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889"/>
        <w:gridCol w:w="5609"/>
      </w:tblGrid>
      <w:tr w:rsidR="007434FD" w:rsidRPr="00F15C7A" w:rsidTr="007434FD">
        <w:trPr>
          <w:tblCellSpacing w:w="5" w:type="nil"/>
        </w:trPr>
        <w:tc>
          <w:tcPr>
            <w:tcW w:w="3889" w:type="dxa"/>
            <w:tcBorders>
              <w:top w:val="single" w:sz="4" w:space="0" w:color="auto"/>
              <w:left w:val="single" w:sz="4" w:space="0" w:color="auto"/>
              <w:bottom w:val="single" w:sz="4" w:space="0" w:color="auto"/>
              <w:right w:val="single" w:sz="4" w:space="0" w:color="auto"/>
            </w:tcBorders>
          </w:tcPr>
          <w:p w:rsidR="007434FD" w:rsidRPr="00124224" w:rsidRDefault="007434FD" w:rsidP="00A32790">
            <w:pPr>
              <w:widowControl w:val="0"/>
              <w:autoSpaceDE w:val="0"/>
              <w:autoSpaceDN w:val="0"/>
              <w:adjustRightInd w:val="0"/>
              <w:rPr>
                <w:rFonts w:eastAsia="Calibri"/>
                <w:sz w:val="24"/>
                <w:szCs w:val="24"/>
                <w:lang w:eastAsia="en-US"/>
              </w:rPr>
            </w:pPr>
            <w:r>
              <w:rPr>
                <w:rFonts w:eastAsia="Calibri"/>
                <w:sz w:val="24"/>
                <w:szCs w:val="24"/>
                <w:lang w:eastAsia="en-US"/>
              </w:rPr>
              <w:t>Наименование Подпрограммы</w:t>
            </w:r>
          </w:p>
        </w:tc>
        <w:tc>
          <w:tcPr>
            <w:tcW w:w="5609" w:type="dxa"/>
            <w:tcBorders>
              <w:top w:val="single" w:sz="4" w:space="0" w:color="auto"/>
              <w:left w:val="single" w:sz="4" w:space="0" w:color="auto"/>
              <w:bottom w:val="single" w:sz="4" w:space="0" w:color="auto"/>
              <w:right w:val="single" w:sz="4" w:space="0" w:color="auto"/>
            </w:tcBorders>
          </w:tcPr>
          <w:p w:rsidR="007434FD" w:rsidRPr="00124224" w:rsidRDefault="007434FD" w:rsidP="00A32790">
            <w:pPr>
              <w:widowControl w:val="0"/>
              <w:autoSpaceDE w:val="0"/>
              <w:autoSpaceDN w:val="0"/>
              <w:adjustRightInd w:val="0"/>
              <w:jc w:val="both"/>
              <w:rPr>
                <w:rFonts w:eastAsia="Calibri"/>
                <w:sz w:val="24"/>
                <w:szCs w:val="24"/>
                <w:lang w:eastAsia="en-US"/>
              </w:rPr>
            </w:pPr>
            <w:r>
              <w:rPr>
                <w:rFonts w:eastAsia="Calibri"/>
                <w:sz w:val="24"/>
                <w:szCs w:val="24"/>
                <w:lang w:eastAsia="en-US"/>
              </w:rPr>
              <w:t xml:space="preserve"> «</w:t>
            </w:r>
            <w:r w:rsidRPr="00780F83">
              <w:rPr>
                <w:rFonts w:eastAsia="Calibri"/>
                <w:sz w:val="24"/>
                <w:szCs w:val="24"/>
                <w:lang w:eastAsia="en-US"/>
              </w:rPr>
              <w:t xml:space="preserve">Формирование современной городской среды на территории </w:t>
            </w:r>
            <w:r w:rsidRPr="008578EA">
              <w:rPr>
                <w:rFonts w:eastAsia="Calibri"/>
                <w:sz w:val="24"/>
                <w:szCs w:val="24"/>
                <w:lang w:eastAsia="en-US"/>
              </w:rPr>
              <w:t>города Енисейска</w:t>
            </w:r>
            <w:r w:rsidRPr="00483CC3">
              <w:rPr>
                <w:rFonts w:eastAsia="Calibri"/>
                <w:sz w:val="24"/>
                <w:szCs w:val="24"/>
                <w:lang w:eastAsia="en-US"/>
              </w:rPr>
              <w:t xml:space="preserve"> </w:t>
            </w:r>
            <w:r w:rsidRPr="00780F83">
              <w:rPr>
                <w:rFonts w:eastAsia="Calibri"/>
                <w:sz w:val="24"/>
                <w:szCs w:val="24"/>
                <w:lang w:eastAsia="en-US"/>
              </w:rPr>
              <w:t>на 2017 год</w:t>
            </w:r>
            <w:r>
              <w:rPr>
                <w:rFonts w:eastAsia="Calibri"/>
                <w:sz w:val="24"/>
                <w:szCs w:val="24"/>
                <w:lang w:eastAsia="en-US"/>
              </w:rPr>
              <w:t>» (далее – Подпрограмма)</w:t>
            </w:r>
          </w:p>
        </w:tc>
      </w:tr>
      <w:tr w:rsidR="007434FD" w:rsidRPr="00F15C7A" w:rsidTr="007434FD">
        <w:trPr>
          <w:tblCellSpacing w:w="5" w:type="nil"/>
        </w:trPr>
        <w:tc>
          <w:tcPr>
            <w:tcW w:w="3889" w:type="dxa"/>
            <w:tcBorders>
              <w:top w:val="single" w:sz="4" w:space="0" w:color="auto"/>
              <w:left w:val="single" w:sz="4" w:space="0" w:color="auto"/>
              <w:bottom w:val="single" w:sz="4" w:space="0" w:color="auto"/>
              <w:right w:val="single" w:sz="4" w:space="0" w:color="auto"/>
            </w:tcBorders>
          </w:tcPr>
          <w:p w:rsidR="007434FD" w:rsidRPr="00073960" w:rsidRDefault="007434FD" w:rsidP="00A32790">
            <w:pPr>
              <w:widowControl w:val="0"/>
              <w:autoSpaceDE w:val="0"/>
              <w:autoSpaceDN w:val="0"/>
              <w:adjustRightInd w:val="0"/>
              <w:rPr>
                <w:rFonts w:eastAsia="Calibri"/>
                <w:sz w:val="24"/>
                <w:szCs w:val="24"/>
                <w:lang w:eastAsia="en-US"/>
              </w:rPr>
            </w:pPr>
            <w:r w:rsidRPr="00073960">
              <w:rPr>
                <w:rFonts w:eastAsia="Calibri"/>
                <w:sz w:val="24"/>
                <w:szCs w:val="24"/>
                <w:lang w:eastAsia="en-US"/>
              </w:rPr>
              <w:t>Основание для разработки Подпрограммы</w:t>
            </w:r>
          </w:p>
        </w:tc>
        <w:tc>
          <w:tcPr>
            <w:tcW w:w="5609" w:type="dxa"/>
            <w:tcBorders>
              <w:top w:val="single" w:sz="4" w:space="0" w:color="auto"/>
              <w:left w:val="single" w:sz="4" w:space="0" w:color="auto"/>
              <w:bottom w:val="single" w:sz="4" w:space="0" w:color="auto"/>
              <w:right w:val="single" w:sz="4" w:space="0" w:color="auto"/>
            </w:tcBorders>
          </w:tcPr>
          <w:p w:rsidR="007434FD" w:rsidRPr="00073960" w:rsidRDefault="007434FD" w:rsidP="00A32790">
            <w:pPr>
              <w:widowControl w:val="0"/>
              <w:autoSpaceDE w:val="0"/>
              <w:autoSpaceDN w:val="0"/>
              <w:adjustRightInd w:val="0"/>
              <w:jc w:val="both"/>
              <w:rPr>
                <w:rFonts w:eastAsia="Calibri"/>
                <w:sz w:val="24"/>
                <w:szCs w:val="24"/>
                <w:lang w:eastAsia="en-US"/>
              </w:rPr>
            </w:pPr>
            <w:r w:rsidRPr="00073960">
              <w:rPr>
                <w:rFonts w:eastAsia="Calibri"/>
                <w:sz w:val="24"/>
                <w:szCs w:val="24"/>
                <w:lang w:eastAsia="en-US"/>
              </w:rPr>
              <w:t>Федеральный закон от 06.10.2003 года № 131-ФЗ «Об общих принципах организации местного самоуправления в Российской Федерации». Федеральный Проект постановления правительства Российской Федерации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7434FD" w:rsidRPr="00F15C7A" w:rsidTr="007434FD">
        <w:trPr>
          <w:tblCellSpacing w:w="5" w:type="nil"/>
        </w:trPr>
        <w:tc>
          <w:tcPr>
            <w:tcW w:w="3889" w:type="dxa"/>
            <w:tcBorders>
              <w:top w:val="single" w:sz="4" w:space="0" w:color="auto"/>
              <w:left w:val="single" w:sz="4" w:space="0" w:color="auto"/>
              <w:bottom w:val="single" w:sz="4" w:space="0" w:color="auto"/>
              <w:right w:val="single" w:sz="4" w:space="0" w:color="auto"/>
            </w:tcBorders>
          </w:tcPr>
          <w:p w:rsidR="007434FD" w:rsidRPr="00073960" w:rsidRDefault="007434FD" w:rsidP="00A32790">
            <w:pPr>
              <w:widowControl w:val="0"/>
              <w:autoSpaceDE w:val="0"/>
              <w:autoSpaceDN w:val="0"/>
              <w:adjustRightInd w:val="0"/>
              <w:rPr>
                <w:rFonts w:eastAsia="Calibri"/>
                <w:sz w:val="24"/>
                <w:szCs w:val="24"/>
                <w:lang w:eastAsia="en-US"/>
              </w:rPr>
            </w:pPr>
            <w:r w:rsidRPr="00073960">
              <w:rPr>
                <w:rFonts w:eastAsia="Calibri"/>
                <w:sz w:val="24"/>
                <w:szCs w:val="24"/>
                <w:lang w:eastAsia="en-US"/>
              </w:rPr>
              <w:t>Ответственный исполнитель  Подпрограммы</w:t>
            </w:r>
          </w:p>
        </w:tc>
        <w:tc>
          <w:tcPr>
            <w:tcW w:w="5609" w:type="dxa"/>
            <w:tcBorders>
              <w:top w:val="single" w:sz="4" w:space="0" w:color="auto"/>
              <w:left w:val="single" w:sz="4" w:space="0" w:color="auto"/>
              <w:bottom w:val="single" w:sz="4" w:space="0" w:color="auto"/>
              <w:right w:val="single" w:sz="4" w:space="0" w:color="auto"/>
            </w:tcBorders>
          </w:tcPr>
          <w:p w:rsidR="007434FD" w:rsidRPr="00073960" w:rsidRDefault="007434FD" w:rsidP="00A32790">
            <w:pPr>
              <w:widowControl w:val="0"/>
              <w:autoSpaceDE w:val="0"/>
              <w:autoSpaceDN w:val="0"/>
              <w:adjustRightInd w:val="0"/>
              <w:jc w:val="both"/>
              <w:rPr>
                <w:rFonts w:eastAsia="Calibri"/>
                <w:sz w:val="24"/>
                <w:szCs w:val="24"/>
                <w:lang w:eastAsia="en-US"/>
              </w:rPr>
            </w:pPr>
            <w:r w:rsidRPr="00073960">
              <w:rPr>
                <w:rFonts w:eastAsia="Calibri"/>
                <w:sz w:val="24"/>
                <w:szCs w:val="24"/>
                <w:lang w:eastAsia="en-US"/>
              </w:rPr>
              <w:t xml:space="preserve">Администрация города Енисейска Красноярского края </w:t>
            </w:r>
          </w:p>
        </w:tc>
      </w:tr>
      <w:tr w:rsidR="007434FD" w:rsidRPr="00F15C7A" w:rsidTr="007434FD">
        <w:trPr>
          <w:tblCellSpacing w:w="5" w:type="nil"/>
        </w:trPr>
        <w:tc>
          <w:tcPr>
            <w:tcW w:w="3889" w:type="dxa"/>
            <w:tcBorders>
              <w:top w:val="single" w:sz="4" w:space="0" w:color="auto"/>
              <w:left w:val="single" w:sz="4" w:space="0" w:color="auto"/>
              <w:bottom w:val="single" w:sz="4" w:space="0" w:color="auto"/>
              <w:right w:val="single" w:sz="4" w:space="0" w:color="auto"/>
            </w:tcBorders>
          </w:tcPr>
          <w:p w:rsidR="007434FD" w:rsidRPr="00073960" w:rsidRDefault="007434FD" w:rsidP="00A32790">
            <w:pPr>
              <w:widowControl w:val="0"/>
              <w:autoSpaceDE w:val="0"/>
              <w:autoSpaceDN w:val="0"/>
              <w:adjustRightInd w:val="0"/>
              <w:rPr>
                <w:rFonts w:eastAsia="Calibri"/>
                <w:sz w:val="24"/>
                <w:szCs w:val="24"/>
                <w:lang w:eastAsia="en-US"/>
              </w:rPr>
            </w:pPr>
            <w:r w:rsidRPr="00073960">
              <w:rPr>
                <w:rFonts w:eastAsia="Calibri"/>
                <w:sz w:val="24"/>
                <w:szCs w:val="24"/>
                <w:lang w:eastAsia="en-US"/>
              </w:rPr>
              <w:t>Соисполнители Подпрограммы</w:t>
            </w:r>
          </w:p>
        </w:tc>
        <w:tc>
          <w:tcPr>
            <w:tcW w:w="5609" w:type="dxa"/>
            <w:tcBorders>
              <w:top w:val="single" w:sz="4" w:space="0" w:color="auto"/>
              <w:left w:val="single" w:sz="4" w:space="0" w:color="auto"/>
              <w:bottom w:val="single" w:sz="4" w:space="0" w:color="auto"/>
              <w:right w:val="single" w:sz="4" w:space="0" w:color="auto"/>
            </w:tcBorders>
          </w:tcPr>
          <w:p w:rsidR="007434FD" w:rsidRPr="00073960" w:rsidRDefault="007434FD" w:rsidP="00A32790">
            <w:pPr>
              <w:widowControl w:val="0"/>
              <w:autoSpaceDE w:val="0"/>
              <w:autoSpaceDN w:val="0"/>
              <w:adjustRightInd w:val="0"/>
              <w:jc w:val="both"/>
              <w:rPr>
                <w:rFonts w:eastAsia="Calibri"/>
                <w:sz w:val="24"/>
                <w:szCs w:val="24"/>
                <w:lang w:eastAsia="en-US"/>
              </w:rPr>
            </w:pPr>
            <w:r w:rsidRPr="00073960">
              <w:rPr>
                <w:rFonts w:eastAsia="Calibri"/>
                <w:sz w:val="24"/>
                <w:szCs w:val="24"/>
                <w:lang w:eastAsia="en-US"/>
              </w:rPr>
              <w:t>- управляющие компании, осуществляющие управления многоквартирными домами на территории города Енисейска;</w:t>
            </w:r>
          </w:p>
          <w:p w:rsidR="007434FD" w:rsidRPr="00073960" w:rsidRDefault="007434FD" w:rsidP="00A32790">
            <w:pPr>
              <w:widowControl w:val="0"/>
              <w:autoSpaceDE w:val="0"/>
              <w:autoSpaceDN w:val="0"/>
              <w:adjustRightInd w:val="0"/>
              <w:jc w:val="both"/>
              <w:rPr>
                <w:rFonts w:eastAsia="Calibri"/>
                <w:sz w:val="24"/>
                <w:szCs w:val="24"/>
                <w:lang w:eastAsia="en-US"/>
              </w:rPr>
            </w:pPr>
            <w:r w:rsidRPr="00073960">
              <w:rPr>
                <w:rFonts w:eastAsia="Calibri"/>
                <w:sz w:val="24"/>
                <w:szCs w:val="24"/>
                <w:lang w:eastAsia="en-US"/>
              </w:rPr>
              <w:t>- собственники помещений многоквартирных жилых домов</w:t>
            </w:r>
          </w:p>
        </w:tc>
      </w:tr>
      <w:tr w:rsidR="007434FD" w:rsidRPr="00F15C7A" w:rsidTr="007434FD">
        <w:trPr>
          <w:tblCellSpacing w:w="5" w:type="nil"/>
        </w:trPr>
        <w:tc>
          <w:tcPr>
            <w:tcW w:w="3889" w:type="dxa"/>
            <w:tcBorders>
              <w:top w:val="single" w:sz="4" w:space="0" w:color="auto"/>
              <w:left w:val="single" w:sz="4" w:space="0" w:color="auto"/>
              <w:bottom w:val="single" w:sz="4" w:space="0" w:color="auto"/>
              <w:right w:val="single" w:sz="4" w:space="0" w:color="auto"/>
            </w:tcBorders>
          </w:tcPr>
          <w:p w:rsidR="007434FD" w:rsidRPr="00073960" w:rsidRDefault="007434FD" w:rsidP="00A32790">
            <w:pPr>
              <w:widowControl w:val="0"/>
              <w:autoSpaceDE w:val="0"/>
              <w:autoSpaceDN w:val="0"/>
              <w:adjustRightInd w:val="0"/>
              <w:rPr>
                <w:rFonts w:eastAsia="Calibri"/>
                <w:sz w:val="24"/>
                <w:szCs w:val="24"/>
                <w:lang w:eastAsia="en-US"/>
              </w:rPr>
            </w:pPr>
            <w:r w:rsidRPr="00073960">
              <w:rPr>
                <w:rFonts w:eastAsia="Calibri"/>
                <w:sz w:val="24"/>
                <w:szCs w:val="24"/>
                <w:lang w:eastAsia="en-US"/>
              </w:rPr>
              <w:t>Цели Подпрограммы</w:t>
            </w:r>
          </w:p>
        </w:tc>
        <w:tc>
          <w:tcPr>
            <w:tcW w:w="5609" w:type="dxa"/>
            <w:tcBorders>
              <w:top w:val="single" w:sz="4" w:space="0" w:color="auto"/>
              <w:left w:val="single" w:sz="4" w:space="0" w:color="auto"/>
              <w:bottom w:val="single" w:sz="4" w:space="0" w:color="auto"/>
              <w:right w:val="single" w:sz="4" w:space="0" w:color="auto"/>
            </w:tcBorders>
          </w:tcPr>
          <w:p w:rsidR="007434FD" w:rsidRPr="00073960" w:rsidRDefault="007434FD" w:rsidP="00A32790">
            <w:pPr>
              <w:widowControl w:val="0"/>
              <w:autoSpaceDE w:val="0"/>
              <w:autoSpaceDN w:val="0"/>
              <w:adjustRightInd w:val="0"/>
              <w:rPr>
                <w:rFonts w:eastAsia="Calibri"/>
                <w:sz w:val="24"/>
                <w:szCs w:val="24"/>
                <w:lang w:eastAsia="en-US"/>
              </w:rPr>
            </w:pPr>
            <w:r w:rsidRPr="00073960">
              <w:rPr>
                <w:rFonts w:eastAsia="Calibri"/>
                <w:sz w:val="24"/>
                <w:szCs w:val="24"/>
                <w:lang w:eastAsia="en-US"/>
              </w:rPr>
              <w:t>- повышение уровня благоустройства дворовых территорий многоквартирных домов и мест массового пребывания населения</w:t>
            </w:r>
          </w:p>
        </w:tc>
      </w:tr>
      <w:tr w:rsidR="007434FD" w:rsidRPr="00F15C7A" w:rsidTr="007434FD">
        <w:trPr>
          <w:tblCellSpacing w:w="5" w:type="nil"/>
        </w:trPr>
        <w:tc>
          <w:tcPr>
            <w:tcW w:w="3889" w:type="dxa"/>
            <w:tcBorders>
              <w:top w:val="single" w:sz="4" w:space="0" w:color="auto"/>
              <w:left w:val="single" w:sz="4" w:space="0" w:color="auto"/>
              <w:bottom w:val="single" w:sz="4" w:space="0" w:color="auto"/>
              <w:right w:val="single" w:sz="4" w:space="0" w:color="auto"/>
            </w:tcBorders>
          </w:tcPr>
          <w:p w:rsidR="007434FD" w:rsidRPr="00124224" w:rsidRDefault="007434FD" w:rsidP="00A32790">
            <w:pPr>
              <w:widowControl w:val="0"/>
              <w:autoSpaceDE w:val="0"/>
              <w:autoSpaceDN w:val="0"/>
              <w:adjustRightInd w:val="0"/>
              <w:rPr>
                <w:rFonts w:eastAsia="Calibri"/>
                <w:sz w:val="24"/>
                <w:szCs w:val="24"/>
                <w:lang w:eastAsia="en-US"/>
              </w:rPr>
            </w:pPr>
            <w:r w:rsidRPr="00124224">
              <w:rPr>
                <w:rFonts w:eastAsia="Calibri"/>
                <w:sz w:val="24"/>
                <w:szCs w:val="24"/>
                <w:lang w:eastAsia="en-US"/>
              </w:rPr>
              <w:t xml:space="preserve">Задачи </w:t>
            </w:r>
            <w:r>
              <w:rPr>
                <w:rFonts w:eastAsia="Calibri"/>
                <w:sz w:val="24"/>
                <w:szCs w:val="24"/>
                <w:lang w:eastAsia="en-US"/>
              </w:rPr>
              <w:t>Подп</w:t>
            </w:r>
            <w:r w:rsidRPr="00124224">
              <w:rPr>
                <w:rFonts w:eastAsia="Calibri"/>
                <w:sz w:val="24"/>
                <w:szCs w:val="24"/>
                <w:lang w:eastAsia="en-US"/>
              </w:rPr>
              <w:t>рограммы</w:t>
            </w:r>
          </w:p>
        </w:tc>
        <w:tc>
          <w:tcPr>
            <w:tcW w:w="5609" w:type="dxa"/>
            <w:tcBorders>
              <w:top w:val="single" w:sz="4" w:space="0" w:color="auto"/>
              <w:left w:val="single" w:sz="4" w:space="0" w:color="auto"/>
              <w:bottom w:val="single" w:sz="4" w:space="0" w:color="auto"/>
              <w:right w:val="single" w:sz="4" w:space="0" w:color="auto"/>
            </w:tcBorders>
          </w:tcPr>
          <w:p w:rsidR="007434FD" w:rsidRPr="0013414C" w:rsidRDefault="007434FD" w:rsidP="00A32790">
            <w:pPr>
              <w:widowControl w:val="0"/>
              <w:autoSpaceDE w:val="0"/>
              <w:autoSpaceDN w:val="0"/>
              <w:adjustRightInd w:val="0"/>
              <w:rPr>
                <w:rFonts w:eastAsia="Calibri"/>
                <w:sz w:val="24"/>
                <w:szCs w:val="24"/>
                <w:lang w:eastAsia="en-US"/>
              </w:rPr>
            </w:pPr>
            <w:r>
              <w:rPr>
                <w:rFonts w:eastAsia="Calibri"/>
                <w:sz w:val="24"/>
                <w:szCs w:val="24"/>
                <w:lang w:eastAsia="en-US"/>
              </w:rPr>
              <w:t>- п</w:t>
            </w:r>
            <w:r w:rsidRPr="0013414C">
              <w:rPr>
                <w:rFonts w:eastAsia="Calibri"/>
                <w:sz w:val="24"/>
                <w:szCs w:val="24"/>
                <w:lang w:eastAsia="en-US"/>
              </w:rPr>
              <w:t xml:space="preserve">овышение уровня благоустройства дворовых территорий </w:t>
            </w:r>
            <w:r>
              <w:rPr>
                <w:rFonts w:eastAsia="Calibri"/>
                <w:sz w:val="24"/>
                <w:szCs w:val="24"/>
                <w:lang w:eastAsia="en-US"/>
              </w:rPr>
              <w:t>многоквартирных домов</w:t>
            </w:r>
            <w:r w:rsidRPr="0013414C">
              <w:rPr>
                <w:rFonts w:eastAsia="Calibri"/>
                <w:sz w:val="24"/>
                <w:szCs w:val="24"/>
                <w:lang w:eastAsia="en-US"/>
              </w:rPr>
              <w:t xml:space="preserve">; </w:t>
            </w:r>
          </w:p>
          <w:p w:rsidR="007434FD" w:rsidRPr="0013414C" w:rsidRDefault="007434FD" w:rsidP="00A32790">
            <w:pPr>
              <w:widowControl w:val="0"/>
              <w:autoSpaceDE w:val="0"/>
              <w:autoSpaceDN w:val="0"/>
              <w:adjustRightInd w:val="0"/>
              <w:rPr>
                <w:rFonts w:eastAsia="Calibri"/>
                <w:sz w:val="24"/>
                <w:szCs w:val="24"/>
                <w:lang w:eastAsia="en-US"/>
              </w:rPr>
            </w:pPr>
            <w:r>
              <w:rPr>
                <w:rFonts w:eastAsia="Calibri"/>
                <w:sz w:val="24"/>
                <w:szCs w:val="24"/>
                <w:lang w:eastAsia="en-US"/>
              </w:rPr>
              <w:t>- п</w:t>
            </w:r>
            <w:r w:rsidRPr="0013414C">
              <w:rPr>
                <w:rFonts w:eastAsia="Calibri"/>
                <w:sz w:val="24"/>
                <w:szCs w:val="24"/>
                <w:lang w:eastAsia="en-US"/>
              </w:rPr>
              <w:t xml:space="preserve">овышение уровня благоустройства муниципальных территорий общего пользования; </w:t>
            </w:r>
          </w:p>
          <w:p w:rsidR="007434FD" w:rsidRPr="00124224" w:rsidRDefault="007434FD" w:rsidP="00A32790">
            <w:pPr>
              <w:widowControl w:val="0"/>
              <w:autoSpaceDE w:val="0"/>
              <w:autoSpaceDN w:val="0"/>
              <w:adjustRightInd w:val="0"/>
              <w:rPr>
                <w:rFonts w:eastAsia="Calibri"/>
                <w:sz w:val="24"/>
                <w:szCs w:val="24"/>
                <w:lang w:eastAsia="en-US"/>
              </w:rPr>
            </w:pPr>
            <w:r>
              <w:rPr>
                <w:rFonts w:eastAsia="Calibri"/>
                <w:sz w:val="24"/>
                <w:szCs w:val="24"/>
                <w:lang w:eastAsia="en-US"/>
              </w:rPr>
              <w:t>- п</w:t>
            </w:r>
            <w:r w:rsidRPr="0013414C">
              <w:rPr>
                <w:rFonts w:eastAsia="Calibri"/>
                <w:sz w:val="24"/>
                <w:szCs w:val="24"/>
                <w:lang w:eastAsia="en-US"/>
              </w:rPr>
              <w:t xml:space="preserve">овышение уровня вовлеченности заинтересованных граждан, организаций в реализацию мероприятий по благоустройству территории </w:t>
            </w:r>
            <w:r>
              <w:rPr>
                <w:rFonts w:eastAsia="Calibri"/>
                <w:sz w:val="24"/>
                <w:szCs w:val="24"/>
                <w:lang w:eastAsia="en-US"/>
              </w:rPr>
              <w:t>города Енисейска</w:t>
            </w:r>
          </w:p>
        </w:tc>
      </w:tr>
      <w:tr w:rsidR="007434FD" w:rsidRPr="00F15C7A" w:rsidTr="007434FD">
        <w:trPr>
          <w:tblCellSpacing w:w="5" w:type="nil"/>
        </w:trPr>
        <w:tc>
          <w:tcPr>
            <w:tcW w:w="3889" w:type="dxa"/>
            <w:tcBorders>
              <w:top w:val="single" w:sz="4" w:space="0" w:color="auto"/>
              <w:left w:val="single" w:sz="4" w:space="0" w:color="auto"/>
              <w:bottom w:val="single" w:sz="4" w:space="0" w:color="auto"/>
              <w:right w:val="single" w:sz="4" w:space="0" w:color="auto"/>
            </w:tcBorders>
          </w:tcPr>
          <w:p w:rsidR="007434FD" w:rsidRPr="00635CF7" w:rsidRDefault="007434FD" w:rsidP="00A32790">
            <w:pPr>
              <w:widowControl w:val="0"/>
              <w:autoSpaceDE w:val="0"/>
              <w:autoSpaceDN w:val="0"/>
              <w:adjustRightInd w:val="0"/>
              <w:rPr>
                <w:rFonts w:ascii="Times New Roman CYR" w:hAnsi="Times New Roman CYR" w:cs="Times New Roman CYR"/>
                <w:sz w:val="24"/>
                <w:szCs w:val="24"/>
              </w:rPr>
            </w:pPr>
            <w:r w:rsidRPr="00635CF7">
              <w:rPr>
                <w:rFonts w:ascii="Times New Roman CYR" w:hAnsi="Times New Roman CYR" w:cs="Times New Roman CYR"/>
                <w:sz w:val="24"/>
                <w:szCs w:val="24"/>
              </w:rPr>
              <w:t xml:space="preserve">Основные </w:t>
            </w:r>
            <w:r>
              <w:rPr>
                <w:rFonts w:ascii="Times New Roman CYR" w:hAnsi="Times New Roman CYR" w:cs="Times New Roman CYR"/>
                <w:sz w:val="24"/>
                <w:szCs w:val="24"/>
              </w:rPr>
              <w:t>показатели</w:t>
            </w:r>
            <w:r w:rsidRPr="00635CF7">
              <w:rPr>
                <w:rFonts w:ascii="Times New Roman CYR" w:hAnsi="Times New Roman CYR" w:cs="Times New Roman CYR"/>
                <w:sz w:val="24"/>
                <w:szCs w:val="24"/>
              </w:rPr>
              <w:t xml:space="preserve"> реализации П</w:t>
            </w:r>
            <w:r>
              <w:rPr>
                <w:rFonts w:ascii="Times New Roman CYR" w:hAnsi="Times New Roman CYR" w:cs="Times New Roman CYR"/>
                <w:sz w:val="24"/>
                <w:szCs w:val="24"/>
              </w:rPr>
              <w:t>одп</w:t>
            </w:r>
            <w:r w:rsidRPr="00635CF7">
              <w:rPr>
                <w:rFonts w:ascii="Times New Roman CYR" w:hAnsi="Times New Roman CYR" w:cs="Times New Roman CYR"/>
                <w:sz w:val="24"/>
                <w:szCs w:val="24"/>
              </w:rPr>
              <w:t>рограммы</w:t>
            </w:r>
          </w:p>
        </w:tc>
        <w:tc>
          <w:tcPr>
            <w:tcW w:w="5609" w:type="dxa"/>
            <w:tcBorders>
              <w:top w:val="single" w:sz="4" w:space="0" w:color="auto"/>
              <w:left w:val="single" w:sz="4" w:space="0" w:color="auto"/>
              <w:bottom w:val="single" w:sz="4" w:space="0" w:color="auto"/>
              <w:right w:val="single" w:sz="4" w:space="0" w:color="auto"/>
            </w:tcBorders>
          </w:tcPr>
          <w:p w:rsidR="007434FD" w:rsidRDefault="007434FD" w:rsidP="00A32790">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635CF7">
              <w:rPr>
                <w:rFonts w:ascii="Times New Roman CYR" w:hAnsi="Times New Roman CYR" w:cs="Times New Roman CYR"/>
                <w:sz w:val="24"/>
                <w:szCs w:val="24"/>
              </w:rPr>
              <w:t xml:space="preserve">повышение доли отремонтированных дворовых территорий многоквартирных домов </w:t>
            </w:r>
          </w:p>
          <w:p w:rsidR="007434FD" w:rsidRPr="00635CF7" w:rsidRDefault="007434FD" w:rsidP="00A32790">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повышение доли благоустроенных </w:t>
            </w:r>
            <w:r w:rsidRPr="00635CF7">
              <w:rPr>
                <w:rFonts w:ascii="Times New Roman CYR" w:hAnsi="Times New Roman CYR" w:cs="Times New Roman CYR"/>
                <w:sz w:val="24"/>
                <w:szCs w:val="24"/>
              </w:rPr>
              <w:t>мест массового пребывания населения</w:t>
            </w:r>
          </w:p>
        </w:tc>
      </w:tr>
      <w:tr w:rsidR="007434FD" w:rsidRPr="00F15C7A" w:rsidTr="007434FD">
        <w:trPr>
          <w:tblCellSpacing w:w="5" w:type="nil"/>
        </w:trPr>
        <w:tc>
          <w:tcPr>
            <w:tcW w:w="3889" w:type="dxa"/>
            <w:tcBorders>
              <w:top w:val="single" w:sz="4" w:space="0" w:color="auto"/>
              <w:left w:val="single" w:sz="4" w:space="0" w:color="auto"/>
              <w:bottom w:val="single" w:sz="4" w:space="0" w:color="auto"/>
              <w:right w:val="single" w:sz="4" w:space="0" w:color="auto"/>
            </w:tcBorders>
          </w:tcPr>
          <w:p w:rsidR="007434FD" w:rsidRPr="00124224" w:rsidRDefault="007434FD" w:rsidP="00A32790">
            <w:pPr>
              <w:widowControl w:val="0"/>
              <w:autoSpaceDE w:val="0"/>
              <w:autoSpaceDN w:val="0"/>
              <w:adjustRightInd w:val="0"/>
              <w:rPr>
                <w:rFonts w:eastAsia="Calibri"/>
                <w:sz w:val="24"/>
                <w:szCs w:val="24"/>
                <w:lang w:eastAsia="en-US"/>
              </w:rPr>
            </w:pPr>
            <w:r w:rsidRPr="00124224">
              <w:rPr>
                <w:rFonts w:eastAsia="Calibri"/>
                <w:sz w:val="24"/>
                <w:szCs w:val="24"/>
                <w:lang w:eastAsia="en-US"/>
              </w:rPr>
              <w:t xml:space="preserve">Сроки реализации </w:t>
            </w:r>
            <w:r>
              <w:rPr>
                <w:rFonts w:eastAsia="Calibri"/>
                <w:sz w:val="24"/>
                <w:szCs w:val="24"/>
                <w:lang w:eastAsia="en-US"/>
              </w:rPr>
              <w:t>Подпрограммы</w:t>
            </w:r>
          </w:p>
        </w:tc>
        <w:tc>
          <w:tcPr>
            <w:tcW w:w="5609" w:type="dxa"/>
            <w:tcBorders>
              <w:top w:val="single" w:sz="4" w:space="0" w:color="auto"/>
              <w:left w:val="single" w:sz="4" w:space="0" w:color="auto"/>
              <w:bottom w:val="single" w:sz="4" w:space="0" w:color="auto"/>
              <w:right w:val="single" w:sz="4" w:space="0" w:color="auto"/>
            </w:tcBorders>
          </w:tcPr>
          <w:p w:rsidR="007434FD" w:rsidRDefault="007434FD" w:rsidP="00A32790">
            <w:pPr>
              <w:widowControl w:val="0"/>
              <w:autoSpaceDE w:val="0"/>
              <w:autoSpaceDN w:val="0"/>
              <w:adjustRightInd w:val="0"/>
              <w:rPr>
                <w:rFonts w:eastAsia="Calibri"/>
                <w:sz w:val="24"/>
                <w:szCs w:val="24"/>
                <w:lang w:eastAsia="en-US"/>
              </w:rPr>
            </w:pPr>
            <w:r w:rsidRPr="00124224">
              <w:rPr>
                <w:rFonts w:eastAsia="Calibri"/>
                <w:sz w:val="24"/>
                <w:szCs w:val="24"/>
                <w:lang w:eastAsia="en-US"/>
              </w:rPr>
              <w:t>201</w:t>
            </w:r>
            <w:r>
              <w:rPr>
                <w:rFonts w:eastAsia="Calibri"/>
                <w:sz w:val="24"/>
                <w:szCs w:val="24"/>
                <w:lang w:eastAsia="en-US"/>
              </w:rPr>
              <w:t xml:space="preserve">7 год </w:t>
            </w:r>
          </w:p>
          <w:p w:rsidR="007434FD" w:rsidRPr="00124224" w:rsidRDefault="007434FD" w:rsidP="00A32790">
            <w:pPr>
              <w:widowControl w:val="0"/>
              <w:autoSpaceDE w:val="0"/>
              <w:autoSpaceDN w:val="0"/>
              <w:adjustRightInd w:val="0"/>
              <w:rPr>
                <w:rFonts w:eastAsia="Calibri"/>
                <w:sz w:val="24"/>
                <w:szCs w:val="24"/>
                <w:lang w:eastAsia="en-US"/>
              </w:rPr>
            </w:pPr>
          </w:p>
        </w:tc>
      </w:tr>
      <w:tr w:rsidR="007434FD" w:rsidRPr="00F15C7A" w:rsidTr="007434FD">
        <w:trPr>
          <w:tblCellSpacing w:w="5" w:type="nil"/>
        </w:trPr>
        <w:tc>
          <w:tcPr>
            <w:tcW w:w="3889" w:type="dxa"/>
            <w:tcBorders>
              <w:top w:val="single" w:sz="4" w:space="0" w:color="auto"/>
              <w:left w:val="single" w:sz="4" w:space="0" w:color="auto"/>
              <w:bottom w:val="single" w:sz="4" w:space="0" w:color="auto"/>
              <w:right w:val="single" w:sz="4" w:space="0" w:color="auto"/>
            </w:tcBorders>
          </w:tcPr>
          <w:p w:rsidR="007434FD" w:rsidRPr="00124224" w:rsidRDefault="007434FD" w:rsidP="00A32790">
            <w:pPr>
              <w:widowControl w:val="0"/>
              <w:autoSpaceDE w:val="0"/>
              <w:autoSpaceDN w:val="0"/>
              <w:adjustRightInd w:val="0"/>
              <w:rPr>
                <w:rFonts w:eastAsia="Calibri"/>
                <w:sz w:val="24"/>
                <w:szCs w:val="24"/>
                <w:lang w:eastAsia="en-US"/>
              </w:rPr>
            </w:pPr>
            <w:r w:rsidRPr="00124224">
              <w:rPr>
                <w:rFonts w:eastAsia="Calibri"/>
                <w:sz w:val="24"/>
                <w:szCs w:val="24"/>
                <w:lang w:eastAsia="en-US"/>
              </w:rPr>
              <w:t xml:space="preserve">Объемы бюджетных ассигнований и </w:t>
            </w:r>
            <w:r>
              <w:rPr>
                <w:rFonts w:eastAsia="Calibri"/>
                <w:sz w:val="24"/>
                <w:szCs w:val="24"/>
                <w:lang w:eastAsia="en-US"/>
              </w:rPr>
              <w:t>иных источников Подп</w:t>
            </w:r>
            <w:r w:rsidRPr="00124224">
              <w:rPr>
                <w:rFonts w:eastAsia="Calibri"/>
                <w:sz w:val="24"/>
                <w:szCs w:val="24"/>
                <w:lang w:eastAsia="en-US"/>
              </w:rPr>
              <w:t xml:space="preserve">рограммы </w:t>
            </w:r>
          </w:p>
        </w:tc>
        <w:tc>
          <w:tcPr>
            <w:tcW w:w="5609" w:type="dxa"/>
            <w:tcBorders>
              <w:top w:val="single" w:sz="4" w:space="0" w:color="auto"/>
              <w:left w:val="single" w:sz="4" w:space="0" w:color="auto"/>
              <w:bottom w:val="single" w:sz="4" w:space="0" w:color="auto"/>
              <w:right w:val="single" w:sz="4" w:space="0" w:color="auto"/>
            </w:tcBorders>
          </w:tcPr>
          <w:p w:rsidR="007434FD" w:rsidRPr="00E72E44" w:rsidRDefault="007434FD" w:rsidP="00A32790">
            <w:pPr>
              <w:widowControl w:val="0"/>
              <w:autoSpaceDE w:val="0"/>
              <w:autoSpaceDN w:val="0"/>
              <w:adjustRightInd w:val="0"/>
              <w:rPr>
                <w:rFonts w:eastAsia="Calibri"/>
                <w:sz w:val="24"/>
                <w:szCs w:val="24"/>
                <w:lang w:eastAsia="en-US"/>
              </w:rPr>
            </w:pPr>
            <w:r w:rsidRPr="00E72E44">
              <w:rPr>
                <w:rFonts w:eastAsia="Calibri"/>
                <w:sz w:val="24"/>
                <w:szCs w:val="24"/>
                <w:lang w:eastAsia="en-US"/>
              </w:rPr>
              <w:t>Финансирование П</w:t>
            </w:r>
            <w:r>
              <w:rPr>
                <w:rFonts w:eastAsia="Calibri"/>
                <w:sz w:val="24"/>
                <w:szCs w:val="24"/>
                <w:lang w:eastAsia="en-US"/>
              </w:rPr>
              <w:t>одп</w:t>
            </w:r>
            <w:r w:rsidRPr="00E72E44">
              <w:rPr>
                <w:rFonts w:eastAsia="Calibri"/>
                <w:sz w:val="24"/>
                <w:szCs w:val="24"/>
                <w:lang w:eastAsia="en-US"/>
              </w:rPr>
              <w:t>рограммы осуществляется на принципах долевого участия с учетом выделения с</w:t>
            </w:r>
            <w:r>
              <w:rPr>
                <w:rFonts w:eastAsia="Calibri"/>
                <w:sz w:val="24"/>
                <w:szCs w:val="24"/>
                <w:lang w:eastAsia="en-US"/>
              </w:rPr>
              <w:t>редств</w:t>
            </w:r>
            <w:r w:rsidRPr="00E72E44">
              <w:rPr>
                <w:rFonts w:eastAsia="Calibri"/>
                <w:sz w:val="24"/>
                <w:szCs w:val="24"/>
                <w:lang w:eastAsia="en-US"/>
              </w:rPr>
              <w:t xml:space="preserve"> из Федерального</w:t>
            </w:r>
            <w:r>
              <w:rPr>
                <w:rFonts w:eastAsia="Calibri"/>
                <w:sz w:val="24"/>
                <w:szCs w:val="24"/>
                <w:lang w:eastAsia="en-US"/>
              </w:rPr>
              <w:t xml:space="preserve"> и Краевого </w:t>
            </w:r>
            <w:r w:rsidRPr="00E72E44">
              <w:rPr>
                <w:rFonts w:eastAsia="Calibri"/>
                <w:sz w:val="24"/>
                <w:szCs w:val="24"/>
                <w:lang w:eastAsia="en-US"/>
              </w:rPr>
              <w:t>бюджет</w:t>
            </w:r>
            <w:r>
              <w:rPr>
                <w:rFonts w:eastAsia="Calibri"/>
                <w:sz w:val="24"/>
                <w:szCs w:val="24"/>
                <w:lang w:eastAsia="en-US"/>
              </w:rPr>
              <w:t>ов,</w:t>
            </w:r>
            <w:r w:rsidRPr="00E72E44">
              <w:rPr>
                <w:rFonts w:eastAsia="Calibri"/>
                <w:sz w:val="24"/>
                <w:szCs w:val="24"/>
                <w:lang w:eastAsia="en-US"/>
              </w:rPr>
              <w:t xml:space="preserve"> </w:t>
            </w:r>
            <w:r>
              <w:rPr>
                <w:rFonts w:eastAsia="Calibri"/>
                <w:sz w:val="24"/>
                <w:szCs w:val="24"/>
                <w:lang w:eastAsia="en-US"/>
              </w:rPr>
              <w:t xml:space="preserve"> </w:t>
            </w:r>
            <w:r w:rsidRPr="00E72E44">
              <w:rPr>
                <w:rFonts w:eastAsia="Calibri"/>
                <w:sz w:val="24"/>
                <w:szCs w:val="24"/>
                <w:lang w:eastAsia="en-US"/>
              </w:rPr>
              <w:lastRenderedPageBreak/>
              <w:t xml:space="preserve">софинансирование </w:t>
            </w:r>
            <w:r>
              <w:rPr>
                <w:rFonts w:eastAsia="Calibri"/>
                <w:sz w:val="24"/>
                <w:szCs w:val="24"/>
                <w:lang w:eastAsia="en-US"/>
              </w:rPr>
              <w:t>мероприятий</w:t>
            </w:r>
            <w:r w:rsidRPr="00E72E44">
              <w:rPr>
                <w:rFonts w:eastAsia="Calibri"/>
                <w:sz w:val="24"/>
                <w:szCs w:val="24"/>
                <w:lang w:eastAsia="en-US"/>
              </w:rPr>
              <w:t xml:space="preserve"> из бюджета муниципального образования г</w:t>
            </w:r>
            <w:r>
              <w:rPr>
                <w:rFonts w:eastAsia="Calibri"/>
                <w:sz w:val="24"/>
                <w:szCs w:val="24"/>
                <w:lang w:eastAsia="en-US"/>
              </w:rPr>
              <w:t>орода</w:t>
            </w:r>
            <w:r w:rsidRPr="00E72E44">
              <w:rPr>
                <w:rFonts w:eastAsia="Calibri"/>
                <w:sz w:val="24"/>
                <w:szCs w:val="24"/>
                <w:lang w:eastAsia="en-US"/>
              </w:rPr>
              <w:t xml:space="preserve"> </w:t>
            </w:r>
            <w:r>
              <w:rPr>
                <w:rFonts w:eastAsia="Calibri"/>
                <w:sz w:val="24"/>
                <w:szCs w:val="24"/>
                <w:lang w:eastAsia="en-US"/>
              </w:rPr>
              <w:t xml:space="preserve">Енисейска и </w:t>
            </w:r>
            <w:r w:rsidRPr="007434FD">
              <w:rPr>
                <w:rFonts w:eastAsia="Calibri"/>
                <w:sz w:val="24"/>
                <w:szCs w:val="24"/>
                <w:lang w:eastAsia="en-US"/>
              </w:rPr>
              <w:t>средств иных источников (финансовое участие граждан, заинтересованных лиц).</w:t>
            </w:r>
          </w:p>
          <w:p w:rsidR="007434FD" w:rsidRPr="00E72E44" w:rsidRDefault="007434FD" w:rsidP="00A32790">
            <w:pPr>
              <w:widowControl w:val="0"/>
              <w:autoSpaceDE w:val="0"/>
              <w:autoSpaceDN w:val="0"/>
              <w:adjustRightInd w:val="0"/>
              <w:rPr>
                <w:rFonts w:eastAsia="Calibri"/>
                <w:sz w:val="24"/>
                <w:szCs w:val="24"/>
                <w:lang w:eastAsia="en-US"/>
              </w:rPr>
            </w:pPr>
            <w:r w:rsidRPr="00E72E44">
              <w:rPr>
                <w:rFonts w:eastAsia="Calibri"/>
                <w:sz w:val="24"/>
                <w:szCs w:val="24"/>
                <w:lang w:eastAsia="en-US"/>
              </w:rPr>
              <w:t>Объем бюджетных ассигнований П</w:t>
            </w:r>
            <w:r>
              <w:rPr>
                <w:rFonts w:eastAsia="Calibri"/>
                <w:sz w:val="24"/>
                <w:szCs w:val="24"/>
                <w:lang w:eastAsia="en-US"/>
              </w:rPr>
              <w:t>одп</w:t>
            </w:r>
            <w:r w:rsidRPr="00E72E44">
              <w:rPr>
                <w:rFonts w:eastAsia="Calibri"/>
                <w:sz w:val="24"/>
                <w:szCs w:val="24"/>
                <w:lang w:eastAsia="en-US"/>
              </w:rPr>
              <w:t xml:space="preserve">рограммы на 2017 год составляет </w:t>
            </w:r>
            <w:r w:rsidRPr="006E1BE0">
              <w:rPr>
                <w:rFonts w:eastAsia="Calibri"/>
                <w:sz w:val="24"/>
                <w:szCs w:val="24"/>
                <w:lang w:eastAsia="en-US"/>
              </w:rPr>
              <w:t>23 152,7</w:t>
            </w:r>
            <w:r>
              <w:rPr>
                <w:rFonts w:eastAsia="Calibri"/>
                <w:sz w:val="24"/>
                <w:szCs w:val="24"/>
                <w:lang w:eastAsia="en-US"/>
              </w:rPr>
              <w:t xml:space="preserve"> </w:t>
            </w:r>
            <w:r w:rsidRPr="00E72E44">
              <w:rPr>
                <w:rFonts w:eastAsia="Calibri"/>
                <w:sz w:val="24"/>
                <w:szCs w:val="24"/>
                <w:lang w:eastAsia="en-US"/>
              </w:rPr>
              <w:t xml:space="preserve">тыс. рублей, </w:t>
            </w:r>
          </w:p>
          <w:p w:rsidR="007434FD" w:rsidRPr="00E72E44" w:rsidRDefault="007434FD" w:rsidP="00A32790">
            <w:pPr>
              <w:widowControl w:val="0"/>
              <w:autoSpaceDE w:val="0"/>
              <w:autoSpaceDN w:val="0"/>
              <w:adjustRightInd w:val="0"/>
              <w:rPr>
                <w:rFonts w:eastAsia="Calibri"/>
                <w:sz w:val="24"/>
                <w:szCs w:val="24"/>
                <w:lang w:eastAsia="en-US"/>
              </w:rPr>
            </w:pPr>
            <w:r w:rsidRPr="00E72E44">
              <w:rPr>
                <w:rFonts w:eastAsia="Calibri"/>
                <w:sz w:val="24"/>
                <w:szCs w:val="24"/>
                <w:lang w:eastAsia="en-US"/>
              </w:rPr>
              <w:t xml:space="preserve">из них: </w:t>
            </w:r>
          </w:p>
          <w:p w:rsidR="007434FD" w:rsidRPr="00E72E44" w:rsidRDefault="007434FD" w:rsidP="00A32790">
            <w:pPr>
              <w:widowControl w:val="0"/>
              <w:autoSpaceDE w:val="0"/>
              <w:autoSpaceDN w:val="0"/>
              <w:adjustRightInd w:val="0"/>
              <w:rPr>
                <w:rFonts w:eastAsia="Calibri"/>
                <w:sz w:val="24"/>
                <w:szCs w:val="24"/>
                <w:lang w:eastAsia="en-US"/>
              </w:rPr>
            </w:pPr>
            <w:r>
              <w:rPr>
                <w:rFonts w:eastAsia="Calibri"/>
                <w:sz w:val="24"/>
                <w:szCs w:val="24"/>
                <w:lang w:eastAsia="en-US"/>
              </w:rPr>
              <w:t>-</w:t>
            </w:r>
            <w:r w:rsidRPr="00073960">
              <w:rPr>
                <w:rFonts w:eastAsia="Calibri"/>
                <w:sz w:val="24"/>
                <w:szCs w:val="24"/>
                <w:lang w:eastAsia="en-US"/>
              </w:rPr>
              <w:t xml:space="preserve"> федеральный бюджет</w:t>
            </w:r>
            <w:r>
              <w:rPr>
                <w:rFonts w:eastAsia="Calibri"/>
                <w:sz w:val="24"/>
                <w:szCs w:val="24"/>
                <w:lang w:eastAsia="en-US"/>
              </w:rPr>
              <w:t xml:space="preserve"> – 13 524,4 тыс. рублей</w:t>
            </w:r>
            <w:r w:rsidRPr="00E72E44">
              <w:rPr>
                <w:rFonts w:eastAsia="Calibri"/>
                <w:sz w:val="24"/>
                <w:szCs w:val="24"/>
                <w:lang w:eastAsia="en-US"/>
              </w:rPr>
              <w:t xml:space="preserve">, </w:t>
            </w:r>
            <w:r>
              <w:rPr>
                <w:rFonts w:eastAsia="Calibri"/>
                <w:sz w:val="24"/>
                <w:szCs w:val="24"/>
                <w:lang w:eastAsia="en-US"/>
              </w:rPr>
              <w:t xml:space="preserve">    -</w:t>
            </w:r>
            <w:r w:rsidRPr="00E72E44">
              <w:rPr>
                <w:rFonts w:eastAsia="Calibri"/>
                <w:sz w:val="24"/>
                <w:szCs w:val="24"/>
                <w:lang w:eastAsia="en-US"/>
              </w:rPr>
              <w:t xml:space="preserve"> краевой бюджет</w:t>
            </w:r>
            <w:r>
              <w:rPr>
                <w:rFonts w:eastAsia="Calibri"/>
                <w:sz w:val="24"/>
                <w:szCs w:val="24"/>
                <w:lang w:eastAsia="en-US"/>
              </w:rPr>
              <w:t xml:space="preserve">          </w:t>
            </w:r>
            <w:r w:rsidRPr="00E72E44">
              <w:rPr>
                <w:rFonts w:eastAsia="Calibri"/>
                <w:sz w:val="24"/>
                <w:szCs w:val="24"/>
                <w:lang w:eastAsia="en-US"/>
              </w:rPr>
              <w:t>–</w:t>
            </w:r>
            <w:r>
              <w:rPr>
                <w:rFonts w:eastAsia="Calibri"/>
                <w:sz w:val="24"/>
                <w:szCs w:val="24"/>
                <w:lang w:eastAsia="en-US"/>
              </w:rPr>
              <w:t xml:space="preserve">   9 398,3</w:t>
            </w:r>
            <w:r w:rsidRPr="00E72E44">
              <w:rPr>
                <w:rFonts w:eastAsia="Calibri"/>
                <w:sz w:val="24"/>
                <w:szCs w:val="24"/>
                <w:lang w:eastAsia="en-US"/>
              </w:rPr>
              <w:t xml:space="preserve"> тыс. рублей, </w:t>
            </w:r>
          </w:p>
          <w:p w:rsidR="007434FD" w:rsidRDefault="007434FD" w:rsidP="00A32790">
            <w:pPr>
              <w:widowControl w:val="0"/>
              <w:autoSpaceDE w:val="0"/>
              <w:autoSpaceDN w:val="0"/>
              <w:adjustRightInd w:val="0"/>
              <w:rPr>
                <w:rFonts w:eastAsia="Calibri"/>
                <w:sz w:val="24"/>
                <w:szCs w:val="24"/>
                <w:lang w:eastAsia="en-US"/>
              </w:rPr>
            </w:pPr>
            <w:r>
              <w:rPr>
                <w:rFonts w:eastAsia="Calibri"/>
                <w:sz w:val="24"/>
                <w:szCs w:val="24"/>
                <w:lang w:eastAsia="en-US"/>
              </w:rPr>
              <w:t xml:space="preserve">- </w:t>
            </w:r>
            <w:r w:rsidRPr="00E72E44">
              <w:rPr>
                <w:rFonts w:eastAsia="Calibri"/>
                <w:sz w:val="24"/>
                <w:szCs w:val="24"/>
                <w:lang w:eastAsia="en-US"/>
              </w:rPr>
              <w:t>местный бюджет</w:t>
            </w:r>
            <w:r>
              <w:rPr>
                <w:rFonts w:eastAsia="Calibri"/>
                <w:sz w:val="24"/>
                <w:szCs w:val="24"/>
                <w:lang w:eastAsia="en-US"/>
              </w:rPr>
              <w:t xml:space="preserve">        </w:t>
            </w:r>
            <w:r w:rsidRPr="00E72E44">
              <w:rPr>
                <w:rFonts w:eastAsia="Calibri"/>
                <w:sz w:val="24"/>
                <w:szCs w:val="24"/>
                <w:lang w:eastAsia="en-US"/>
              </w:rPr>
              <w:t xml:space="preserve"> – </w:t>
            </w:r>
            <w:r>
              <w:rPr>
                <w:rFonts w:eastAsia="Calibri"/>
                <w:sz w:val="24"/>
                <w:szCs w:val="24"/>
                <w:lang w:eastAsia="en-US"/>
              </w:rPr>
              <w:t xml:space="preserve">     230,0</w:t>
            </w:r>
            <w:r w:rsidRPr="00E72E44">
              <w:rPr>
                <w:rFonts w:eastAsia="Calibri"/>
                <w:sz w:val="24"/>
                <w:szCs w:val="24"/>
                <w:lang w:eastAsia="en-US"/>
              </w:rPr>
              <w:t xml:space="preserve"> тыс. рублей.</w:t>
            </w:r>
          </w:p>
          <w:p w:rsidR="007434FD" w:rsidRPr="00124224" w:rsidRDefault="007434FD" w:rsidP="00A32790">
            <w:pPr>
              <w:widowControl w:val="0"/>
              <w:autoSpaceDE w:val="0"/>
              <w:autoSpaceDN w:val="0"/>
              <w:adjustRightInd w:val="0"/>
              <w:rPr>
                <w:rFonts w:eastAsia="Calibri"/>
                <w:sz w:val="24"/>
                <w:szCs w:val="24"/>
                <w:lang w:eastAsia="en-US"/>
              </w:rPr>
            </w:pPr>
            <w:r w:rsidRPr="00E72E44">
              <w:rPr>
                <w:rFonts w:eastAsia="Calibri"/>
                <w:sz w:val="24"/>
                <w:szCs w:val="24"/>
                <w:lang w:eastAsia="en-US"/>
              </w:rPr>
              <w:t>В течение отчётного периода объёмы финансирования П</w:t>
            </w:r>
            <w:r>
              <w:rPr>
                <w:rFonts w:eastAsia="Calibri"/>
                <w:sz w:val="24"/>
                <w:szCs w:val="24"/>
                <w:lang w:eastAsia="en-US"/>
              </w:rPr>
              <w:t>одп</w:t>
            </w:r>
            <w:r w:rsidRPr="00E72E44">
              <w:rPr>
                <w:rFonts w:eastAsia="Calibri"/>
                <w:sz w:val="24"/>
                <w:szCs w:val="24"/>
                <w:lang w:eastAsia="en-US"/>
              </w:rPr>
              <w:t>рограммы за счёт всех источников финансирования уточняются (корректируются) по мере необходимости.</w:t>
            </w:r>
          </w:p>
        </w:tc>
      </w:tr>
      <w:tr w:rsidR="007434FD" w:rsidTr="007434FD">
        <w:trPr>
          <w:tblCellSpacing w:w="5" w:type="nil"/>
        </w:trPr>
        <w:tc>
          <w:tcPr>
            <w:tcW w:w="3889" w:type="dxa"/>
            <w:tcBorders>
              <w:left w:val="single" w:sz="4" w:space="0" w:color="auto"/>
              <w:bottom w:val="single" w:sz="4" w:space="0" w:color="auto"/>
              <w:right w:val="single" w:sz="4" w:space="0" w:color="auto"/>
            </w:tcBorders>
          </w:tcPr>
          <w:p w:rsidR="007434FD" w:rsidRPr="00635CF7" w:rsidRDefault="007434FD" w:rsidP="00A32790">
            <w:pPr>
              <w:widowControl w:val="0"/>
              <w:autoSpaceDE w:val="0"/>
              <w:autoSpaceDN w:val="0"/>
              <w:adjustRightInd w:val="0"/>
              <w:rPr>
                <w:rFonts w:eastAsia="Calibri"/>
                <w:sz w:val="24"/>
                <w:szCs w:val="24"/>
                <w:lang w:eastAsia="en-US"/>
              </w:rPr>
            </w:pPr>
            <w:r w:rsidRPr="00635CF7">
              <w:rPr>
                <w:rFonts w:eastAsia="Calibri"/>
                <w:sz w:val="24"/>
                <w:szCs w:val="24"/>
                <w:lang w:eastAsia="en-US"/>
              </w:rPr>
              <w:lastRenderedPageBreak/>
              <w:t xml:space="preserve">Ожидаемые результаты </w:t>
            </w:r>
            <w:r>
              <w:rPr>
                <w:rFonts w:eastAsia="Calibri"/>
                <w:sz w:val="24"/>
                <w:szCs w:val="24"/>
                <w:lang w:eastAsia="en-US"/>
              </w:rPr>
              <w:t xml:space="preserve">(целевые индикаторы) </w:t>
            </w:r>
            <w:r w:rsidRPr="00635CF7">
              <w:rPr>
                <w:rFonts w:eastAsia="Calibri"/>
                <w:sz w:val="24"/>
                <w:szCs w:val="24"/>
                <w:lang w:eastAsia="en-US"/>
              </w:rPr>
              <w:t>реализации мероприятий П</w:t>
            </w:r>
            <w:r>
              <w:rPr>
                <w:rFonts w:eastAsia="Calibri"/>
                <w:sz w:val="24"/>
                <w:szCs w:val="24"/>
                <w:lang w:eastAsia="en-US"/>
              </w:rPr>
              <w:t>одп</w:t>
            </w:r>
            <w:r w:rsidRPr="00635CF7">
              <w:rPr>
                <w:rFonts w:eastAsia="Calibri"/>
                <w:sz w:val="24"/>
                <w:szCs w:val="24"/>
                <w:lang w:eastAsia="en-US"/>
              </w:rPr>
              <w:t>рограммы</w:t>
            </w:r>
          </w:p>
        </w:tc>
        <w:tc>
          <w:tcPr>
            <w:tcW w:w="5609" w:type="dxa"/>
            <w:tcBorders>
              <w:left w:val="single" w:sz="4" w:space="0" w:color="auto"/>
              <w:bottom w:val="single" w:sz="4" w:space="0" w:color="auto"/>
              <w:right w:val="single" w:sz="4" w:space="0" w:color="auto"/>
            </w:tcBorders>
          </w:tcPr>
          <w:p w:rsidR="007434FD" w:rsidRDefault="007434FD" w:rsidP="00A32790">
            <w:pPr>
              <w:widowControl w:val="0"/>
              <w:autoSpaceDE w:val="0"/>
              <w:autoSpaceDN w:val="0"/>
              <w:adjustRightInd w:val="0"/>
              <w:rPr>
                <w:rFonts w:eastAsia="Calibri"/>
                <w:sz w:val="24"/>
                <w:szCs w:val="24"/>
                <w:lang w:eastAsia="en-US"/>
              </w:rPr>
            </w:pPr>
            <w:r>
              <w:rPr>
                <w:rFonts w:eastAsia="Calibri"/>
                <w:sz w:val="24"/>
                <w:szCs w:val="24"/>
                <w:lang w:eastAsia="en-US"/>
              </w:rPr>
              <w:t xml:space="preserve">- </w:t>
            </w:r>
            <w:r w:rsidRPr="00635CF7">
              <w:rPr>
                <w:rFonts w:eastAsia="Calibri"/>
                <w:sz w:val="24"/>
                <w:szCs w:val="24"/>
                <w:lang w:eastAsia="en-US"/>
              </w:rPr>
              <w:t>увеличение доли отремонтированных дворовых территорий многоквартирных домов;</w:t>
            </w:r>
          </w:p>
          <w:p w:rsidR="007434FD" w:rsidRPr="00635CF7" w:rsidRDefault="007434FD" w:rsidP="00A32790">
            <w:pPr>
              <w:widowControl w:val="0"/>
              <w:autoSpaceDE w:val="0"/>
              <w:autoSpaceDN w:val="0"/>
              <w:adjustRightInd w:val="0"/>
              <w:rPr>
                <w:rFonts w:eastAsia="Calibri"/>
                <w:sz w:val="24"/>
                <w:szCs w:val="24"/>
                <w:lang w:eastAsia="en-US"/>
              </w:rPr>
            </w:pPr>
            <w:r>
              <w:rPr>
                <w:rFonts w:eastAsia="Calibri"/>
                <w:sz w:val="24"/>
                <w:szCs w:val="24"/>
                <w:lang w:eastAsia="en-US"/>
              </w:rPr>
              <w:t>- увеличение уровня благоустройства</w:t>
            </w:r>
            <w:r w:rsidRPr="00635CF7">
              <w:rPr>
                <w:rFonts w:eastAsia="Calibri"/>
                <w:sz w:val="24"/>
                <w:szCs w:val="24"/>
                <w:lang w:eastAsia="en-US"/>
              </w:rPr>
              <w:t xml:space="preserve"> мест массового пребывания населения</w:t>
            </w:r>
            <w:r>
              <w:rPr>
                <w:rFonts w:eastAsia="Calibri"/>
                <w:sz w:val="24"/>
                <w:szCs w:val="24"/>
                <w:lang w:eastAsia="en-US"/>
              </w:rPr>
              <w:t>.</w:t>
            </w:r>
          </w:p>
        </w:tc>
      </w:tr>
      <w:tr w:rsidR="007434FD" w:rsidTr="007434FD">
        <w:trPr>
          <w:tblCellSpacing w:w="5" w:type="nil"/>
        </w:trPr>
        <w:tc>
          <w:tcPr>
            <w:tcW w:w="3889" w:type="dxa"/>
            <w:tcBorders>
              <w:left w:val="single" w:sz="4" w:space="0" w:color="auto"/>
              <w:bottom w:val="single" w:sz="4" w:space="0" w:color="auto"/>
              <w:right w:val="single" w:sz="4" w:space="0" w:color="auto"/>
            </w:tcBorders>
          </w:tcPr>
          <w:p w:rsidR="007434FD" w:rsidRPr="00635CF7" w:rsidRDefault="007434FD" w:rsidP="00A32790">
            <w:pPr>
              <w:widowControl w:val="0"/>
              <w:autoSpaceDE w:val="0"/>
              <w:autoSpaceDN w:val="0"/>
              <w:adjustRightInd w:val="0"/>
              <w:rPr>
                <w:rFonts w:eastAsia="Calibri"/>
                <w:sz w:val="24"/>
                <w:szCs w:val="24"/>
                <w:lang w:eastAsia="en-US"/>
              </w:rPr>
            </w:pPr>
            <w:r w:rsidRPr="00635CF7">
              <w:rPr>
                <w:rFonts w:eastAsia="Calibri"/>
                <w:sz w:val="24"/>
                <w:szCs w:val="24"/>
                <w:lang w:eastAsia="en-US"/>
              </w:rPr>
              <w:t>Управление реализацией П</w:t>
            </w:r>
            <w:r>
              <w:rPr>
                <w:rFonts w:eastAsia="Calibri"/>
                <w:sz w:val="24"/>
                <w:szCs w:val="24"/>
                <w:lang w:eastAsia="en-US"/>
              </w:rPr>
              <w:t>одп</w:t>
            </w:r>
            <w:r w:rsidRPr="00635CF7">
              <w:rPr>
                <w:rFonts w:eastAsia="Calibri"/>
                <w:sz w:val="24"/>
                <w:szCs w:val="24"/>
                <w:lang w:eastAsia="en-US"/>
              </w:rPr>
              <w:t>рограммы и контроль за ходом ее выполнения</w:t>
            </w:r>
          </w:p>
        </w:tc>
        <w:tc>
          <w:tcPr>
            <w:tcW w:w="5609" w:type="dxa"/>
            <w:tcBorders>
              <w:left w:val="single" w:sz="4" w:space="0" w:color="auto"/>
              <w:bottom w:val="single" w:sz="4" w:space="0" w:color="auto"/>
              <w:right w:val="single" w:sz="4" w:space="0" w:color="auto"/>
            </w:tcBorders>
          </w:tcPr>
          <w:p w:rsidR="007434FD" w:rsidRPr="00635CF7" w:rsidRDefault="007434FD" w:rsidP="00A32790">
            <w:pPr>
              <w:widowControl w:val="0"/>
              <w:autoSpaceDE w:val="0"/>
              <w:autoSpaceDN w:val="0"/>
              <w:adjustRightInd w:val="0"/>
              <w:rPr>
                <w:rFonts w:eastAsia="Calibri"/>
                <w:sz w:val="24"/>
                <w:szCs w:val="24"/>
                <w:lang w:eastAsia="en-US"/>
              </w:rPr>
            </w:pPr>
            <w:r>
              <w:rPr>
                <w:rFonts w:eastAsia="Calibri"/>
                <w:sz w:val="24"/>
                <w:szCs w:val="24"/>
                <w:lang w:eastAsia="en-US"/>
              </w:rPr>
              <w:t>р</w:t>
            </w:r>
            <w:r w:rsidRPr="00635CF7">
              <w:rPr>
                <w:rFonts w:eastAsia="Calibri"/>
                <w:sz w:val="24"/>
                <w:szCs w:val="24"/>
                <w:lang w:eastAsia="en-US"/>
              </w:rPr>
              <w:t>еализацией П</w:t>
            </w:r>
            <w:r>
              <w:rPr>
                <w:rFonts w:eastAsia="Calibri"/>
                <w:sz w:val="24"/>
                <w:szCs w:val="24"/>
                <w:lang w:eastAsia="en-US"/>
              </w:rPr>
              <w:t>одп</w:t>
            </w:r>
            <w:r w:rsidRPr="00635CF7">
              <w:rPr>
                <w:rFonts w:eastAsia="Calibri"/>
                <w:sz w:val="24"/>
                <w:szCs w:val="24"/>
                <w:lang w:eastAsia="en-US"/>
              </w:rPr>
              <w:t xml:space="preserve">рограммы и контроль за ходом ее выполнения осуществляется </w:t>
            </w:r>
            <w:r>
              <w:rPr>
                <w:rFonts w:eastAsia="Calibri"/>
                <w:sz w:val="24"/>
                <w:szCs w:val="24"/>
                <w:lang w:eastAsia="en-US"/>
              </w:rPr>
              <w:t>администрацией</w:t>
            </w:r>
            <w:r w:rsidRPr="00635CF7">
              <w:rPr>
                <w:rFonts w:eastAsia="Calibri"/>
                <w:sz w:val="24"/>
                <w:szCs w:val="24"/>
                <w:lang w:eastAsia="en-US"/>
              </w:rPr>
              <w:t xml:space="preserve"> города </w:t>
            </w:r>
            <w:r>
              <w:rPr>
                <w:rFonts w:eastAsia="Calibri"/>
                <w:sz w:val="24"/>
                <w:szCs w:val="24"/>
                <w:lang w:eastAsia="en-US"/>
              </w:rPr>
              <w:t>Енисейска</w:t>
            </w:r>
            <w:r w:rsidRPr="00635CF7">
              <w:rPr>
                <w:rFonts w:eastAsia="Calibri"/>
                <w:sz w:val="24"/>
                <w:szCs w:val="24"/>
                <w:lang w:eastAsia="en-US"/>
              </w:rPr>
              <w:t>.</w:t>
            </w:r>
          </w:p>
        </w:tc>
      </w:tr>
    </w:tbl>
    <w:p w:rsidR="007434FD" w:rsidRDefault="007434FD" w:rsidP="007434FD">
      <w:pPr>
        <w:widowControl w:val="0"/>
        <w:autoSpaceDE w:val="0"/>
        <w:autoSpaceDN w:val="0"/>
        <w:adjustRightInd w:val="0"/>
        <w:rPr>
          <w:rFonts w:eastAsia="Calibri"/>
          <w:sz w:val="28"/>
          <w:szCs w:val="28"/>
          <w:lang w:eastAsia="en-US"/>
        </w:rPr>
      </w:pPr>
    </w:p>
    <w:p w:rsidR="007434FD" w:rsidRPr="007434FD" w:rsidRDefault="007434FD" w:rsidP="007434FD">
      <w:pPr>
        <w:widowControl w:val="0"/>
        <w:autoSpaceDE w:val="0"/>
        <w:autoSpaceDN w:val="0"/>
        <w:adjustRightInd w:val="0"/>
        <w:jc w:val="center"/>
        <w:rPr>
          <w:rFonts w:ascii="Times New Roman CYR" w:hAnsi="Times New Roman CYR" w:cs="Times New Roman CYR"/>
          <w:b/>
          <w:sz w:val="24"/>
          <w:szCs w:val="24"/>
        </w:rPr>
      </w:pPr>
      <w:r w:rsidRPr="007434FD">
        <w:rPr>
          <w:rFonts w:ascii="Times New Roman CYR" w:hAnsi="Times New Roman CYR" w:cs="Times New Roman CYR"/>
          <w:b/>
          <w:sz w:val="24"/>
          <w:szCs w:val="24"/>
        </w:rPr>
        <w:t>1. Характеристика текущего состояния, основные проблемы ремонта и благоустройства дворовых территорий, а также мест массового пребывания населения, анализ причин возникновения проблем и описание основных возможных рисков реализации Подпрограммы</w:t>
      </w:r>
    </w:p>
    <w:p w:rsidR="007434FD" w:rsidRPr="007434FD" w:rsidRDefault="007434FD" w:rsidP="007434FD">
      <w:pPr>
        <w:widowControl w:val="0"/>
        <w:autoSpaceDE w:val="0"/>
        <w:autoSpaceDN w:val="0"/>
        <w:adjustRightInd w:val="0"/>
        <w:rPr>
          <w:rFonts w:ascii="Times New Roman CYR" w:hAnsi="Times New Roman CYR" w:cs="Times New Roman CYR"/>
          <w:sz w:val="24"/>
          <w:szCs w:val="24"/>
        </w:rPr>
      </w:pPr>
    </w:p>
    <w:p w:rsidR="007434FD" w:rsidRPr="007434FD" w:rsidRDefault="007434FD" w:rsidP="007434FD">
      <w:pPr>
        <w:widowControl w:val="0"/>
        <w:autoSpaceDE w:val="0"/>
        <w:autoSpaceDN w:val="0"/>
        <w:adjustRightInd w:val="0"/>
        <w:ind w:firstLine="851"/>
        <w:jc w:val="both"/>
        <w:rPr>
          <w:rFonts w:ascii="Times New Roman CYR" w:hAnsi="Times New Roman CYR" w:cs="Times New Roman CYR"/>
          <w:sz w:val="24"/>
          <w:szCs w:val="24"/>
        </w:rPr>
      </w:pPr>
      <w:r w:rsidRPr="007434FD">
        <w:rPr>
          <w:rFonts w:ascii="Times New Roman CYR" w:hAnsi="Times New Roman CYR" w:cs="Times New Roman CYR"/>
          <w:sz w:val="24"/>
          <w:szCs w:val="24"/>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в большинстве дворовые территории не имеют асфальтобетонных покрытий, а где имеется асфальтобетонные покрытия внутриквартальных проездов с высокой степенью износа, так как срок службы дорожных покрытий с момента массовой застройки города Енисейска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7434FD" w:rsidRPr="007434FD" w:rsidRDefault="007434FD" w:rsidP="007434FD">
      <w:pPr>
        <w:widowControl w:val="0"/>
        <w:autoSpaceDE w:val="0"/>
        <w:autoSpaceDN w:val="0"/>
        <w:adjustRightInd w:val="0"/>
        <w:ind w:firstLine="851"/>
        <w:jc w:val="both"/>
        <w:rPr>
          <w:rFonts w:ascii="Times New Roman CYR" w:hAnsi="Times New Roman CYR" w:cs="Times New Roman CYR"/>
          <w:sz w:val="24"/>
          <w:szCs w:val="24"/>
        </w:rPr>
      </w:pPr>
      <w:r w:rsidRPr="007434FD">
        <w:rPr>
          <w:rFonts w:ascii="Times New Roman CYR" w:hAnsi="Times New Roman CYR" w:cs="Times New Roman CYR"/>
          <w:sz w:val="24"/>
          <w:szCs w:val="24"/>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7434FD" w:rsidRPr="007434FD" w:rsidRDefault="007434FD" w:rsidP="007434FD">
      <w:pPr>
        <w:widowControl w:val="0"/>
        <w:autoSpaceDE w:val="0"/>
        <w:autoSpaceDN w:val="0"/>
        <w:adjustRightInd w:val="0"/>
        <w:ind w:firstLine="851"/>
        <w:jc w:val="both"/>
        <w:rPr>
          <w:rFonts w:ascii="Times New Roman CYR" w:hAnsi="Times New Roman CYR" w:cs="Times New Roman CYR"/>
          <w:sz w:val="24"/>
          <w:szCs w:val="24"/>
        </w:rPr>
      </w:pPr>
      <w:r w:rsidRPr="007434FD">
        <w:rPr>
          <w:rFonts w:ascii="Times New Roman CYR" w:hAnsi="Times New Roman CYR" w:cs="Times New Roman CYR"/>
          <w:sz w:val="24"/>
          <w:szCs w:val="24"/>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7434FD" w:rsidRPr="007434FD" w:rsidRDefault="007434FD" w:rsidP="007434FD">
      <w:pPr>
        <w:widowControl w:val="0"/>
        <w:autoSpaceDE w:val="0"/>
        <w:autoSpaceDN w:val="0"/>
        <w:adjustRightInd w:val="0"/>
        <w:ind w:firstLine="851"/>
        <w:jc w:val="both"/>
        <w:rPr>
          <w:rFonts w:ascii="Times New Roman CYR" w:hAnsi="Times New Roman CYR" w:cs="Times New Roman CYR"/>
          <w:sz w:val="24"/>
          <w:szCs w:val="24"/>
        </w:rPr>
      </w:pPr>
      <w:r w:rsidRPr="007434FD">
        <w:rPr>
          <w:rFonts w:ascii="Times New Roman CYR" w:hAnsi="Times New Roman CYR" w:cs="Times New Roman CYR"/>
          <w:sz w:val="24"/>
          <w:szCs w:val="24"/>
        </w:rPr>
        <w:t>В настоящее время из 147 единиц дворовых территорий благоустроено 5 единиц (3,4%), из 13 единиц мест массового пребывания населения благоустроено 3 единицы (25%), что является явно недостаточным.</w:t>
      </w:r>
    </w:p>
    <w:p w:rsidR="007434FD" w:rsidRPr="007434FD" w:rsidRDefault="007434FD" w:rsidP="007434FD">
      <w:pPr>
        <w:widowControl w:val="0"/>
        <w:autoSpaceDE w:val="0"/>
        <w:autoSpaceDN w:val="0"/>
        <w:adjustRightInd w:val="0"/>
        <w:ind w:firstLine="851"/>
        <w:jc w:val="both"/>
        <w:rPr>
          <w:rFonts w:ascii="Times New Roman CYR" w:hAnsi="Times New Roman CYR" w:cs="Times New Roman CYR"/>
          <w:sz w:val="24"/>
          <w:szCs w:val="24"/>
        </w:rPr>
      </w:pPr>
      <w:r w:rsidRPr="007434FD">
        <w:rPr>
          <w:rFonts w:ascii="Times New Roman CYR" w:hAnsi="Times New Roman CYR" w:cs="Times New Roman CYR"/>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Pr="007434FD">
        <w:rPr>
          <w:rFonts w:ascii="Times New Roman CYR" w:hAnsi="Times New Roman CYR" w:cs="Times New Roman CYR"/>
          <w:sz w:val="24"/>
          <w:szCs w:val="24"/>
        </w:rPr>
        <w:lastRenderedPageBreak/>
        <w:t xml:space="preserve">сложившуюся инфраструктуру территорий дворов, для определения функциональных зон и выполнения других мероприятий. </w:t>
      </w:r>
    </w:p>
    <w:p w:rsidR="007434FD" w:rsidRPr="007434FD" w:rsidRDefault="007434FD" w:rsidP="007434FD">
      <w:pPr>
        <w:widowControl w:val="0"/>
        <w:autoSpaceDE w:val="0"/>
        <w:autoSpaceDN w:val="0"/>
        <w:adjustRightInd w:val="0"/>
        <w:ind w:firstLine="851"/>
        <w:jc w:val="both"/>
        <w:rPr>
          <w:rFonts w:ascii="Times New Roman CYR" w:hAnsi="Times New Roman CYR" w:cs="Times New Roman CYR"/>
          <w:sz w:val="24"/>
          <w:szCs w:val="24"/>
        </w:rPr>
      </w:pPr>
      <w:r w:rsidRPr="007434FD">
        <w:rPr>
          <w:rFonts w:ascii="Times New Roman CYR" w:hAnsi="Times New Roman CYR" w:cs="Times New Roman CYR"/>
          <w:sz w:val="24"/>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7434FD" w:rsidRPr="007434FD" w:rsidRDefault="007434FD" w:rsidP="007434FD">
      <w:pPr>
        <w:widowControl w:val="0"/>
        <w:autoSpaceDE w:val="0"/>
        <w:autoSpaceDN w:val="0"/>
        <w:adjustRightInd w:val="0"/>
        <w:ind w:firstLine="851"/>
        <w:jc w:val="both"/>
        <w:rPr>
          <w:rFonts w:ascii="Times New Roman CYR" w:hAnsi="Times New Roman CYR" w:cs="Times New Roman CYR"/>
          <w:sz w:val="24"/>
          <w:szCs w:val="24"/>
        </w:rPr>
      </w:pPr>
      <w:r w:rsidRPr="007434FD">
        <w:rPr>
          <w:rFonts w:ascii="Times New Roman CYR" w:hAnsi="Times New Roman CYR" w:cs="Times New Roman CYR"/>
          <w:sz w:val="24"/>
          <w:szCs w:val="24"/>
        </w:rPr>
        <w:t xml:space="preserve">Важнейшей задачей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и муниципальных территорий мест массового отдыха жителей,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7434FD" w:rsidRPr="007434FD" w:rsidRDefault="007434FD" w:rsidP="007434FD">
      <w:pPr>
        <w:widowControl w:val="0"/>
        <w:autoSpaceDE w:val="0"/>
        <w:autoSpaceDN w:val="0"/>
        <w:adjustRightInd w:val="0"/>
        <w:ind w:firstLine="851"/>
        <w:jc w:val="both"/>
        <w:rPr>
          <w:rFonts w:ascii="Times New Roman CYR" w:hAnsi="Times New Roman CYR" w:cs="Times New Roman CYR"/>
          <w:sz w:val="24"/>
          <w:szCs w:val="24"/>
        </w:rPr>
      </w:pPr>
      <w:r w:rsidRPr="007434FD">
        <w:rPr>
          <w:rFonts w:ascii="Times New Roman CYR" w:hAnsi="Times New Roman CYR" w:cs="Times New Roman CYR"/>
          <w:sz w:val="24"/>
          <w:szCs w:val="24"/>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данная Подпрограмма.</w:t>
      </w:r>
    </w:p>
    <w:p w:rsidR="007434FD" w:rsidRPr="007434FD" w:rsidRDefault="007434FD" w:rsidP="007434FD">
      <w:pPr>
        <w:widowControl w:val="0"/>
        <w:autoSpaceDE w:val="0"/>
        <w:autoSpaceDN w:val="0"/>
        <w:adjustRightInd w:val="0"/>
        <w:ind w:firstLine="851"/>
        <w:jc w:val="both"/>
        <w:rPr>
          <w:rFonts w:ascii="Times New Roman CYR" w:hAnsi="Times New Roman CYR" w:cs="Times New Roman CYR"/>
          <w:sz w:val="24"/>
          <w:szCs w:val="24"/>
        </w:rPr>
      </w:pPr>
      <w:r w:rsidRPr="007434FD">
        <w:rPr>
          <w:rFonts w:ascii="Times New Roman CYR" w:hAnsi="Times New Roman CYR" w:cs="Times New Roman CYR"/>
          <w:sz w:val="24"/>
          <w:szCs w:val="24"/>
        </w:rPr>
        <w:t>Основными принципами формирования Подпрограммы являются – долевое участие бюджетов Российской Федерации, Красноярского края, муниципального образования г. Енисейска в финансировании работ по благоустройству, приоритетность и обоснованность в выборе объектов благоустройства, привлечение широкого круга населения, как к выбору объектов благоустройства, так и к организации общественного контроля за качеством и сроками производимых работ, привлечение заинтересованных лиц к работам по благоустройству в форме трудового или финансового участия, синхронизация объектов благоустройства с реализуемыми на территории города проектами капитального ремонта МКД, проектами строительства, реконструкции объектов недвижимости.</w:t>
      </w:r>
    </w:p>
    <w:p w:rsidR="007434FD" w:rsidRPr="007434FD" w:rsidRDefault="007434FD" w:rsidP="007434FD">
      <w:pPr>
        <w:widowControl w:val="0"/>
        <w:autoSpaceDE w:val="0"/>
        <w:autoSpaceDN w:val="0"/>
        <w:adjustRightInd w:val="0"/>
        <w:ind w:firstLine="709"/>
        <w:jc w:val="both"/>
        <w:rPr>
          <w:rFonts w:ascii="Times New Roman CYR" w:hAnsi="Times New Roman CYR" w:cs="Times New Roman CYR"/>
          <w:sz w:val="24"/>
          <w:szCs w:val="24"/>
        </w:rPr>
      </w:pPr>
      <w:r w:rsidRPr="007434FD">
        <w:rPr>
          <w:rFonts w:ascii="Times New Roman CYR" w:hAnsi="Times New Roman CYR" w:cs="Times New Roman CYR"/>
          <w:sz w:val="24"/>
          <w:szCs w:val="24"/>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7434FD" w:rsidRPr="007434FD" w:rsidRDefault="007434FD" w:rsidP="007434FD">
      <w:pPr>
        <w:widowControl w:val="0"/>
        <w:autoSpaceDE w:val="0"/>
        <w:autoSpaceDN w:val="0"/>
        <w:adjustRightInd w:val="0"/>
        <w:ind w:firstLine="709"/>
        <w:jc w:val="both"/>
        <w:rPr>
          <w:rFonts w:ascii="Times New Roman CYR" w:hAnsi="Times New Roman CYR" w:cs="Times New Roman CYR"/>
          <w:sz w:val="24"/>
          <w:szCs w:val="24"/>
        </w:rPr>
      </w:pPr>
      <w:r w:rsidRPr="007434FD">
        <w:rPr>
          <w:rFonts w:ascii="Times New Roman CYR" w:hAnsi="Times New Roman CYR" w:cs="Times New Roman CYR"/>
          <w:sz w:val="24"/>
          <w:szCs w:val="24"/>
        </w:rPr>
        <w:t xml:space="preserve">При реализации Подпрограммы возможно возникновение следующих рисков, которые могут препятствовать достижению планируемых результатов: </w:t>
      </w:r>
    </w:p>
    <w:p w:rsidR="007434FD" w:rsidRPr="007434FD" w:rsidRDefault="007434FD" w:rsidP="007434FD">
      <w:pPr>
        <w:widowControl w:val="0"/>
        <w:autoSpaceDE w:val="0"/>
        <w:autoSpaceDN w:val="0"/>
        <w:adjustRightInd w:val="0"/>
        <w:ind w:firstLine="709"/>
        <w:jc w:val="both"/>
        <w:rPr>
          <w:rFonts w:ascii="Times New Roman CYR" w:hAnsi="Times New Roman CYR" w:cs="Times New Roman CYR"/>
          <w:sz w:val="24"/>
          <w:szCs w:val="24"/>
        </w:rPr>
      </w:pPr>
      <w:r w:rsidRPr="007434FD">
        <w:rPr>
          <w:rFonts w:ascii="Times New Roman CYR" w:hAnsi="Times New Roman CYR" w:cs="Times New Roman CYR"/>
          <w:sz w:val="24"/>
          <w:szCs w:val="24"/>
        </w:rPr>
        <w:t xml:space="preserve">риски, связанные с изменением бюджетного законодательства; </w:t>
      </w:r>
    </w:p>
    <w:p w:rsidR="007434FD" w:rsidRPr="007434FD" w:rsidRDefault="007434FD" w:rsidP="007434FD">
      <w:pPr>
        <w:widowControl w:val="0"/>
        <w:autoSpaceDE w:val="0"/>
        <w:autoSpaceDN w:val="0"/>
        <w:adjustRightInd w:val="0"/>
        <w:ind w:firstLine="709"/>
        <w:jc w:val="both"/>
        <w:rPr>
          <w:rFonts w:ascii="Times New Roman CYR" w:hAnsi="Times New Roman CYR" w:cs="Times New Roman CYR"/>
          <w:sz w:val="24"/>
          <w:szCs w:val="24"/>
        </w:rPr>
      </w:pPr>
      <w:r w:rsidRPr="007434FD">
        <w:rPr>
          <w:rFonts w:ascii="Times New Roman CYR" w:hAnsi="Times New Roman CYR" w:cs="Times New Roman CYR"/>
          <w:sz w:val="24"/>
          <w:szCs w:val="24"/>
        </w:rPr>
        <w:t xml:space="preserve">финансовые риски: финансирование муниципальной программы не в полном объеме в связи с неисполнением доходной части бюджета города. </w:t>
      </w:r>
    </w:p>
    <w:p w:rsidR="007434FD" w:rsidRPr="007434FD" w:rsidRDefault="007434FD" w:rsidP="007434FD">
      <w:pPr>
        <w:widowControl w:val="0"/>
        <w:autoSpaceDE w:val="0"/>
        <w:autoSpaceDN w:val="0"/>
        <w:adjustRightInd w:val="0"/>
        <w:ind w:firstLine="709"/>
        <w:jc w:val="both"/>
        <w:rPr>
          <w:rFonts w:ascii="Times New Roman CYR" w:hAnsi="Times New Roman CYR" w:cs="Times New Roman CYR"/>
          <w:sz w:val="24"/>
          <w:szCs w:val="24"/>
        </w:rPr>
      </w:pPr>
      <w:r w:rsidRPr="007434FD">
        <w:rPr>
          <w:rFonts w:ascii="Times New Roman CYR" w:hAnsi="Times New Roman CYR" w:cs="Times New Roman CYR"/>
          <w:sz w:val="24"/>
          <w:szCs w:val="24"/>
        </w:rPr>
        <w:t>В таком случае муниципальная программа подлежит корректировке.</w:t>
      </w:r>
    </w:p>
    <w:p w:rsidR="007434FD" w:rsidRPr="007434FD" w:rsidRDefault="007434FD" w:rsidP="007434FD">
      <w:pPr>
        <w:widowControl w:val="0"/>
        <w:autoSpaceDE w:val="0"/>
        <w:autoSpaceDN w:val="0"/>
        <w:adjustRightInd w:val="0"/>
        <w:ind w:firstLine="709"/>
        <w:jc w:val="both"/>
        <w:rPr>
          <w:rFonts w:ascii="Times New Roman CYR" w:hAnsi="Times New Roman CYR" w:cs="Times New Roman CYR"/>
          <w:sz w:val="24"/>
          <w:szCs w:val="24"/>
        </w:rPr>
      </w:pPr>
      <w:r w:rsidRPr="007434FD">
        <w:rPr>
          <w:rFonts w:ascii="Times New Roman CYR" w:hAnsi="Times New Roman CYR" w:cs="Times New Roman CYR"/>
          <w:sz w:val="24"/>
          <w:szCs w:val="24"/>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7434FD" w:rsidRPr="007434FD" w:rsidRDefault="007434FD" w:rsidP="007434FD">
      <w:pPr>
        <w:widowControl w:val="0"/>
        <w:autoSpaceDE w:val="0"/>
        <w:autoSpaceDN w:val="0"/>
        <w:adjustRightInd w:val="0"/>
        <w:jc w:val="center"/>
        <w:rPr>
          <w:rFonts w:ascii="Times New Roman CYR" w:hAnsi="Times New Roman CYR" w:cs="Times New Roman CYR"/>
          <w:sz w:val="24"/>
          <w:szCs w:val="24"/>
        </w:rPr>
      </w:pPr>
    </w:p>
    <w:p w:rsidR="007434FD" w:rsidRPr="007434FD" w:rsidRDefault="007434FD" w:rsidP="007434FD">
      <w:pPr>
        <w:widowControl w:val="0"/>
        <w:autoSpaceDE w:val="0"/>
        <w:autoSpaceDN w:val="0"/>
        <w:adjustRightInd w:val="0"/>
        <w:jc w:val="center"/>
        <w:rPr>
          <w:rFonts w:ascii="Times New Roman CYR" w:hAnsi="Times New Roman CYR" w:cs="Times New Roman CYR"/>
          <w:b/>
          <w:sz w:val="24"/>
          <w:szCs w:val="24"/>
        </w:rPr>
      </w:pPr>
      <w:r w:rsidRPr="007434FD">
        <w:rPr>
          <w:rFonts w:ascii="Times New Roman CYR" w:hAnsi="Times New Roman CYR" w:cs="Times New Roman CYR"/>
          <w:b/>
          <w:sz w:val="24"/>
          <w:szCs w:val="24"/>
        </w:rPr>
        <w:t>2. Цель и задачи Подпрограммы, сроки ее реализации</w:t>
      </w:r>
    </w:p>
    <w:p w:rsidR="007434FD" w:rsidRPr="007434FD" w:rsidRDefault="007434FD" w:rsidP="007434FD">
      <w:pPr>
        <w:widowControl w:val="0"/>
        <w:autoSpaceDE w:val="0"/>
        <w:autoSpaceDN w:val="0"/>
        <w:adjustRightInd w:val="0"/>
        <w:ind w:left="1571"/>
        <w:rPr>
          <w:rFonts w:ascii="Times New Roman CYR" w:hAnsi="Times New Roman CYR" w:cs="Times New Roman CYR"/>
          <w:sz w:val="24"/>
          <w:szCs w:val="24"/>
        </w:rPr>
      </w:pPr>
    </w:p>
    <w:p w:rsidR="007434FD" w:rsidRPr="007434FD" w:rsidRDefault="007434FD" w:rsidP="007434FD">
      <w:pPr>
        <w:widowControl w:val="0"/>
        <w:autoSpaceDE w:val="0"/>
        <w:autoSpaceDN w:val="0"/>
        <w:adjustRightInd w:val="0"/>
        <w:ind w:firstLine="709"/>
        <w:jc w:val="both"/>
        <w:rPr>
          <w:rFonts w:ascii="Times New Roman CYR" w:hAnsi="Times New Roman CYR" w:cs="Times New Roman CYR"/>
          <w:color w:val="FF0000"/>
          <w:sz w:val="24"/>
          <w:szCs w:val="24"/>
        </w:rPr>
      </w:pPr>
      <w:r w:rsidRPr="007434FD">
        <w:rPr>
          <w:rFonts w:ascii="Times New Roman CYR" w:hAnsi="Times New Roman CYR" w:cs="Times New Roman CYR"/>
          <w:sz w:val="24"/>
          <w:szCs w:val="24"/>
        </w:rPr>
        <w:t xml:space="preserve">Целью реализации Подпрограммы является повышение уровня благоустройства дворовых территорий многоквартирных домов и мест массового пребывания населения. </w:t>
      </w:r>
    </w:p>
    <w:p w:rsidR="007434FD" w:rsidRPr="007434FD" w:rsidRDefault="007434FD" w:rsidP="007434FD">
      <w:pPr>
        <w:widowControl w:val="0"/>
        <w:autoSpaceDE w:val="0"/>
        <w:autoSpaceDN w:val="0"/>
        <w:adjustRightInd w:val="0"/>
        <w:ind w:firstLine="709"/>
        <w:jc w:val="both"/>
        <w:rPr>
          <w:rFonts w:ascii="Times New Roman CYR" w:hAnsi="Times New Roman CYR" w:cs="Times New Roman CYR"/>
          <w:sz w:val="24"/>
          <w:szCs w:val="24"/>
        </w:rPr>
      </w:pPr>
      <w:r w:rsidRPr="007434FD">
        <w:rPr>
          <w:rFonts w:ascii="Times New Roman CYR" w:hAnsi="Times New Roman CYR" w:cs="Times New Roman CYR"/>
          <w:sz w:val="24"/>
          <w:szCs w:val="24"/>
        </w:rPr>
        <w:t>Основными задачами Подпрограммы являются:</w:t>
      </w:r>
    </w:p>
    <w:p w:rsidR="007434FD" w:rsidRPr="007434FD" w:rsidRDefault="007434FD" w:rsidP="007434FD">
      <w:pPr>
        <w:widowControl w:val="0"/>
        <w:autoSpaceDE w:val="0"/>
        <w:autoSpaceDN w:val="0"/>
        <w:adjustRightInd w:val="0"/>
        <w:ind w:firstLine="709"/>
        <w:jc w:val="both"/>
        <w:rPr>
          <w:rFonts w:ascii="Times New Roman CYR" w:hAnsi="Times New Roman CYR" w:cs="Times New Roman CYR"/>
          <w:sz w:val="24"/>
          <w:szCs w:val="24"/>
        </w:rPr>
      </w:pPr>
      <w:r w:rsidRPr="007434FD">
        <w:rPr>
          <w:rFonts w:ascii="Times New Roman CYR" w:hAnsi="Times New Roman CYR" w:cs="Times New Roman CYR"/>
          <w:sz w:val="24"/>
          <w:szCs w:val="24"/>
        </w:rPr>
        <w:t xml:space="preserve">- повышение уровня благоустройства дворовых территорий многоквартирных домов; </w:t>
      </w:r>
    </w:p>
    <w:p w:rsidR="007434FD" w:rsidRPr="007434FD" w:rsidRDefault="007434FD" w:rsidP="007434FD">
      <w:pPr>
        <w:widowControl w:val="0"/>
        <w:autoSpaceDE w:val="0"/>
        <w:autoSpaceDN w:val="0"/>
        <w:adjustRightInd w:val="0"/>
        <w:ind w:firstLine="709"/>
        <w:jc w:val="both"/>
        <w:rPr>
          <w:rFonts w:ascii="Times New Roman CYR" w:hAnsi="Times New Roman CYR" w:cs="Times New Roman CYR"/>
          <w:sz w:val="24"/>
          <w:szCs w:val="24"/>
        </w:rPr>
      </w:pPr>
      <w:r w:rsidRPr="007434FD">
        <w:rPr>
          <w:rFonts w:ascii="Times New Roman CYR" w:hAnsi="Times New Roman CYR" w:cs="Times New Roman CYR"/>
          <w:sz w:val="24"/>
          <w:szCs w:val="24"/>
        </w:rPr>
        <w:t xml:space="preserve">- повышение уровня благоустройства муниципальных территорий общего пользования; </w:t>
      </w:r>
    </w:p>
    <w:p w:rsidR="007434FD" w:rsidRPr="007434FD" w:rsidRDefault="007434FD" w:rsidP="007434FD">
      <w:pPr>
        <w:widowControl w:val="0"/>
        <w:autoSpaceDE w:val="0"/>
        <w:autoSpaceDN w:val="0"/>
        <w:adjustRightInd w:val="0"/>
        <w:ind w:firstLine="709"/>
        <w:jc w:val="both"/>
        <w:rPr>
          <w:rFonts w:ascii="Times New Roman CYR" w:hAnsi="Times New Roman CYR" w:cs="Times New Roman CYR"/>
          <w:sz w:val="24"/>
          <w:szCs w:val="24"/>
        </w:rPr>
      </w:pPr>
      <w:r w:rsidRPr="007434FD">
        <w:rPr>
          <w:rFonts w:ascii="Times New Roman CYR" w:hAnsi="Times New Roman CYR" w:cs="Times New Roman CYR"/>
          <w:sz w:val="24"/>
          <w:szCs w:val="24"/>
        </w:rPr>
        <w:t>- повышение уровня вовлеченности заинтересованных граждан, организаций в реализацию мероприятий по благоустройству территории города Енисейска.</w:t>
      </w:r>
    </w:p>
    <w:p w:rsidR="007434FD" w:rsidRPr="007434FD" w:rsidRDefault="007434FD" w:rsidP="007434FD">
      <w:pPr>
        <w:widowControl w:val="0"/>
        <w:autoSpaceDE w:val="0"/>
        <w:autoSpaceDN w:val="0"/>
        <w:adjustRightInd w:val="0"/>
        <w:ind w:firstLine="709"/>
        <w:jc w:val="both"/>
        <w:rPr>
          <w:rFonts w:ascii="Times New Roman CYR" w:hAnsi="Times New Roman CYR" w:cs="Times New Roman CYR"/>
          <w:sz w:val="24"/>
          <w:szCs w:val="24"/>
        </w:rPr>
      </w:pPr>
      <w:r w:rsidRPr="007434FD">
        <w:rPr>
          <w:rFonts w:ascii="Times New Roman CYR" w:hAnsi="Times New Roman CYR" w:cs="Times New Roman CYR"/>
          <w:sz w:val="24"/>
          <w:szCs w:val="24"/>
        </w:rPr>
        <w:t>Срок реализации Подпрограммы - 2017 год.</w:t>
      </w:r>
    </w:p>
    <w:p w:rsidR="007434FD" w:rsidRPr="007434FD" w:rsidRDefault="007434FD" w:rsidP="007434FD">
      <w:pPr>
        <w:widowControl w:val="0"/>
        <w:autoSpaceDE w:val="0"/>
        <w:autoSpaceDN w:val="0"/>
        <w:adjustRightInd w:val="0"/>
        <w:ind w:firstLine="851"/>
        <w:jc w:val="center"/>
        <w:rPr>
          <w:rFonts w:ascii="Times New Roman CYR" w:hAnsi="Times New Roman CYR" w:cs="Times New Roman CYR"/>
          <w:sz w:val="24"/>
          <w:szCs w:val="24"/>
        </w:rPr>
      </w:pPr>
    </w:p>
    <w:p w:rsidR="007434FD" w:rsidRPr="007434FD" w:rsidRDefault="007434FD" w:rsidP="007434FD">
      <w:pPr>
        <w:widowControl w:val="0"/>
        <w:autoSpaceDE w:val="0"/>
        <w:autoSpaceDN w:val="0"/>
        <w:adjustRightInd w:val="0"/>
        <w:ind w:firstLine="851"/>
        <w:jc w:val="center"/>
        <w:rPr>
          <w:rFonts w:ascii="Times New Roman CYR" w:hAnsi="Times New Roman CYR" w:cs="Times New Roman CYR"/>
          <w:b/>
          <w:sz w:val="24"/>
          <w:szCs w:val="24"/>
        </w:rPr>
      </w:pPr>
      <w:r w:rsidRPr="007434FD">
        <w:rPr>
          <w:rFonts w:ascii="Times New Roman CYR" w:hAnsi="Times New Roman CYR" w:cs="Times New Roman CYR"/>
          <w:b/>
          <w:sz w:val="24"/>
          <w:szCs w:val="24"/>
        </w:rPr>
        <w:t>3. Перечень мероприятий Подпрограммы</w:t>
      </w:r>
    </w:p>
    <w:p w:rsidR="007434FD" w:rsidRPr="007434FD" w:rsidRDefault="007434FD" w:rsidP="007434FD">
      <w:pPr>
        <w:widowControl w:val="0"/>
        <w:autoSpaceDE w:val="0"/>
        <w:autoSpaceDN w:val="0"/>
        <w:adjustRightInd w:val="0"/>
        <w:ind w:firstLine="851"/>
        <w:rPr>
          <w:rFonts w:ascii="Times New Roman CYR" w:hAnsi="Times New Roman CYR" w:cs="Times New Roman CYR"/>
          <w:sz w:val="24"/>
          <w:szCs w:val="24"/>
        </w:rPr>
      </w:pPr>
    </w:p>
    <w:p w:rsidR="007434FD" w:rsidRPr="007434FD" w:rsidRDefault="007434FD" w:rsidP="007434FD">
      <w:pPr>
        <w:widowControl w:val="0"/>
        <w:autoSpaceDE w:val="0"/>
        <w:autoSpaceDN w:val="0"/>
        <w:adjustRightInd w:val="0"/>
        <w:ind w:firstLine="851"/>
        <w:jc w:val="both"/>
        <w:outlineLvl w:val="1"/>
        <w:rPr>
          <w:rFonts w:ascii="Times New Roman CYR" w:hAnsi="Times New Roman CYR" w:cs="Times New Roman CYR"/>
          <w:sz w:val="24"/>
          <w:szCs w:val="24"/>
        </w:rPr>
      </w:pPr>
      <w:r w:rsidRPr="007434FD">
        <w:rPr>
          <w:rFonts w:ascii="Times New Roman CYR" w:hAnsi="Times New Roman CYR" w:cs="Times New Roman CYR"/>
          <w:sz w:val="24"/>
          <w:szCs w:val="24"/>
        </w:rPr>
        <w:t xml:space="preserve">Основу Подпрограммы составляют мероприятия по благоустройству дворовых территорий многоквартирных домов и мест массового пребывания населения (приложение 1 к Подпрограмме). </w:t>
      </w:r>
    </w:p>
    <w:p w:rsidR="007434FD" w:rsidRPr="007434FD" w:rsidRDefault="007434FD" w:rsidP="007434FD">
      <w:pPr>
        <w:widowControl w:val="0"/>
        <w:autoSpaceDE w:val="0"/>
        <w:autoSpaceDN w:val="0"/>
        <w:adjustRightInd w:val="0"/>
        <w:ind w:firstLine="851"/>
        <w:jc w:val="both"/>
        <w:outlineLvl w:val="1"/>
        <w:rPr>
          <w:rFonts w:ascii="Times New Roman CYR" w:hAnsi="Times New Roman CYR" w:cs="Times New Roman CYR"/>
          <w:sz w:val="24"/>
          <w:szCs w:val="24"/>
        </w:rPr>
      </w:pPr>
      <w:r w:rsidRPr="007434FD">
        <w:rPr>
          <w:rFonts w:ascii="Times New Roman CYR" w:hAnsi="Times New Roman CYR" w:cs="Times New Roman CYR"/>
          <w:sz w:val="24"/>
          <w:szCs w:val="24"/>
        </w:rPr>
        <w:t xml:space="preserve">Перечень мероприятий Подпрограммы определяется исходя из результатов предложений </w:t>
      </w:r>
      <w:r w:rsidRPr="007434FD">
        <w:rPr>
          <w:rFonts w:ascii="Times New Roman CYR" w:hAnsi="Times New Roman CYR" w:cs="Times New Roman CYR"/>
          <w:sz w:val="24"/>
          <w:szCs w:val="24"/>
        </w:rPr>
        <w:lastRenderedPageBreak/>
        <w:t>и заявок жителей города о включении дворовой территории в Подпрограмму, а также предложений граждан, организаций о наиболее посещаемой муниципальной территории общего пользования для включения её в Подпрограмму, оформленных протоколом общественной комиссии по развитию городской среды города Енисейска.</w:t>
      </w:r>
    </w:p>
    <w:p w:rsidR="007434FD" w:rsidRPr="007434FD" w:rsidRDefault="007434FD" w:rsidP="007434FD">
      <w:pPr>
        <w:widowControl w:val="0"/>
        <w:autoSpaceDE w:val="0"/>
        <w:autoSpaceDN w:val="0"/>
        <w:adjustRightInd w:val="0"/>
        <w:ind w:firstLine="851"/>
        <w:jc w:val="both"/>
        <w:rPr>
          <w:rFonts w:ascii="Times New Roman CYR" w:hAnsi="Times New Roman CYR" w:cs="Times New Roman CYR"/>
          <w:sz w:val="24"/>
          <w:szCs w:val="24"/>
        </w:rPr>
      </w:pPr>
    </w:p>
    <w:p w:rsidR="007434FD" w:rsidRPr="007434FD" w:rsidRDefault="007434FD" w:rsidP="007434FD">
      <w:pPr>
        <w:widowControl w:val="0"/>
        <w:autoSpaceDE w:val="0"/>
        <w:autoSpaceDN w:val="0"/>
        <w:adjustRightInd w:val="0"/>
        <w:ind w:firstLine="851"/>
        <w:jc w:val="center"/>
        <w:rPr>
          <w:rFonts w:ascii="Times New Roman CYR" w:hAnsi="Times New Roman CYR" w:cs="Times New Roman CYR"/>
          <w:b/>
          <w:sz w:val="24"/>
          <w:szCs w:val="24"/>
        </w:rPr>
      </w:pPr>
      <w:r w:rsidRPr="007434FD">
        <w:rPr>
          <w:rFonts w:ascii="Times New Roman CYR" w:hAnsi="Times New Roman CYR" w:cs="Times New Roman CYR"/>
          <w:b/>
          <w:sz w:val="24"/>
          <w:szCs w:val="24"/>
        </w:rPr>
        <w:t>4. Ресурсное обеспечение Подпрограммы</w:t>
      </w:r>
    </w:p>
    <w:p w:rsidR="007434FD" w:rsidRPr="007434FD" w:rsidRDefault="007434FD" w:rsidP="007434FD">
      <w:pPr>
        <w:widowControl w:val="0"/>
        <w:autoSpaceDE w:val="0"/>
        <w:autoSpaceDN w:val="0"/>
        <w:adjustRightInd w:val="0"/>
        <w:ind w:firstLine="851"/>
        <w:rPr>
          <w:rFonts w:ascii="Times New Roman CYR" w:hAnsi="Times New Roman CYR" w:cs="Times New Roman CYR"/>
          <w:sz w:val="24"/>
          <w:szCs w:val="24"/>
        </w:rPr>
      </w:pPr>
    </w:p>
    <w:p w:rsidR="007434FD" w:rsidRPr="007434FD" w:rsidRDefault="007434FD" w:rsidP="007434FD">
      <w:pPr>
        <w:ind w:firstLine="709"/>
        <w:contextualSpacing/>
        <w:jc w:val="both"/>
        <w:rPr>
          <w:rFonts w:eastAsia="Calibri"/>
          <w:sz w:val="24"/>
          <w:szCs w:val="24"/>
          <w:lang w:eastAsia="en-US"/>
        </w:rPr>
      </w:pPr>
      <w:r w:rsidRPr="007434FD">
        <w:rPr>
          <w:rFonts w:eastAsia="Calibri"/>
          <w:sz w:val="24"/>
          <w:szCs w:val="24"/>
          <w:lang w:eastAsia="en-US"/>
        </w:rPr>
        <w:t>Финансирование Подпрограммы осуществляется на принципах долевого участия с участием средств федерального, краевого бюджетов, бюджета города Енисейска и средств иных источников (финансовое участие граждан, заинтересованных лиц).</w:t>
      </w:r>
    </w:p>
    <w:p w:rsidR="007434FD" w:rsidRPr="007434FD" w:rsidRDefault="007434FD" w:rsidP="007434FD">
      <w:pPr>
        <w:spacing w:after="200"/>
        <w:ind w:firstLine="708"/>
        <w:contextualSpacing/>
        <w:jc w:val="both"/>
        <w:rPr>
          <w:rFonts w:eastAsia="Calibri"/>
          <w:sz w:val="24"/>
          <w:szCs w:val="24"/>
          <w:lang w:eastAsia="en-US"/>
        </w:rPr>
      </w:pPr>
      <w:r w:rsidRPr="007434FD">
        <w:rPr>
          <w:rFonts w:eastAsia="Calibri"/>
          <w:sz w:val="24"/>
          <w:szCs w:val="24"/>
          <w:lang w:eastAsia="en-US"/>
        </w:rPr>
        <w:t xml:space="preserve">Объем бюджетных ассигнований Подпрограммы на 2017 год указан в приложении 2 Подпрограммы и составляет 23 152,7 тыс. рублей, из них: </w:t>
      </w:r>
    </w:p>
    <w:p w:rsidR="007434FD" w:rsidRPr="007434FD" w:rsidRDefault="007434FD" w:rsidP="007434FD">
      <w:pPr>
        <w:spacing w:after="200"/>
        <w:ind w:firstLine="708"/>
        <w:contextualSpacing/>
        <w:jc w:val="both"/>
        <w:rPr>
          <w:rFonts w:eastAsia="Calibri"/>
          <w:sz w:val="24"/>
          <w:szCs w:val="24"/>
          <w:lang w:eastAsia="en-US"/>
        </w:rPr>
      </w:pPr>
      <w:r w:rsidRPr="007434FD">
        <w:rPr>
          <w:rFonts w:eastAsia="Calibri"/>
          <w:sz w:val="24"/>
          <w:szCs w:val="24"/>
          <w:lang w:eastAsia="en-US"/>
        </w:rPr>
        <w:t xml:space="preserve">- федеральный бюджет – 13 524,4 тыс. рублей,    </w:t>
      </w:r>
    </w:p>
    <w:p w:rsidR="007434FD" w:rsidRPr="007434FD" w:rsidRDefault="007434FD" w:rsidP="007434FD">
      <w:pPr>
        <w:spacing w:after="200"/>
        <w:ind w:firstLine="708"/>
        <w:contextualSpacing/>
        <w:jc w:val="both"/>
        <w:rPr>
          <w:rFonts w:eastAsia="Calibri"/>
          <w:sz w:val="24"/>
          <w:szCs w:val="24"/>
          <w:lang w:eastAsia="en-US"/>
        </w:rPr>
      </w:pPr>
      <w:r w:rsidRPr="007434FD">
        <w:rPr>
          <w:rFonts w:eastAsia="Calibri"/>
          <w:sz w:val="24"/>
          <w:szCs w:val="24"/>
          <w:lang w:eastAsia="en-US"/>
        </w:rPr>
        <w:t xml:space="preserve">- краевой бюджет          –   9 398,3 тыс. рублей, </w:t>
      </w:r>
    </w:p>
    <w:p w:rsidR="007434FD" w:rsidRPr="007434FD" w:rsidRDefault="007434FD" w:rsidP="007434FD">
      <w:pPr>
        <w:spacing w:after="200"/>
        <w:ind w:firstLine="708"/>
        <w:contextualSpacing/>
        <w:jc w:val="both"/>
        <w:rPr>
          <w:rFonts w:eastAsia="Calibri"/>
          <w:sz w:val="24"/>
          <w:szCs w:val="24"/>
          <w:lang w:eastAsia="en-US"/>
        </w:rPr>
      </w:pPr>
      <w:r w:rsidRPr="007434FD">
        <w:rPr>
          <w:rFonts w:eastAsia="Calibri"/>
          <w:sz w:val="24"/>
          <w:szCs w:val="24"/>
          <w:lang w:eastAsia="en-US"/>
        </w:rPr>
        <w:t>- местный бюджет         –      230,0 тыс. рублей.</w:t>
      </w:r>
    </w:p>
    <w:p w:rsidR="007434FD" w:rsidRPr="007434FD" w:rsidRDefault="007434FD" w:rsidP="007434FD">
      <w:pPr>
        <w:spacing w:after="200"/>
        <w:ind w:firstLine="708"/>
        <w:contextualSpacing/>
        <w:jc w:val="both"/>
        <w:rPr>
          <w:rFonts w:eastAsia="Calibri"/>
          <w:sz w:val="24"/>
          <w:szCs w:val="24"/>
          <w:lang w:eastAsia="en-US"/>
        </w:rPr>
      </w:pPr>
      <w:r w:rsidRPr="007434FD">
        <w:rPr>
          <w:rFonts w:eastAsia="Calibri"/>
          <w:sz w:val="24"/>
          <w:szCs w:val="24"/>
          <w:lang w:eastAsia="en-US"/>
        </w:rPr>
        <w:t>В течение отчётного периода объёмы финансирования Подпрограммы за счёт всех источников финансирования уточняются (корректируются) по мере необходимости.</w:t>
      </w:r>
    </w:p>
    <w:p w:rsidR="007434FD" w:rsidRPr="007434FD" w:rsidRDefault="007434FD" w:rsidP="007434FD">
      <w:pPr>
        <w:ind w:firstLine="709"/>
        <w:contextualSpacing/>
        <w:jc w:val="both"/>
        <w:rPr>
          <w:rFonts w:eastAsia="Calibri"/>
          <w:sz w:val="24"/>
          <w:szCs w:val="24"/>
          <w:lang w:eastAsia="en-US"/>
        </w:rPr>
      </w:pPr>
      <w:r w:rsidRPr="007434FD">
        <w:rPr>
          <w:rFonts w:eastAsia="Calibri"/>
          <w:sz w:val="24"/>
          <w:szCs w:val="24"/>
          <w:lang w:eastAsia="en-US"/>
        </w:rPr>
        <w:t>Выделенные на реализацию Подпрограммы денежные средства федерального, краевого и местного бюджетов являются обязательствами 2017 года, выполнение всех мероприятий планируется завершить до 31 декабря                 2017 года.</w:t>
      </w:r>
    </w:p>
    <w:p w:rsidR="007434FD" w:rsidRPr="007434FD" w:rsidRDefault="007434FD" w:rsidP="007434FD">
      <w:pPr>
        <w:widowControl w:val="0"/>
        <w:autoSpaceDE w:val="0"/>
        <w:autoSpaceDN w:val="0"/>
        <w:adjustRightInd w:val="0"/>
        <w:ind w:firstLine="851"/>
        <w:jc w:val="center"/>
        <w:rPr>
          <w:rFonts w:ascii="Times New Roman CYR" w:hAnsi="Times New Roman CYR" w:cs="Times New Roman CYR"/>
          <w:b/>
          <w:sz w:val="24"/>
          <w:szCs w:val="24"/>
        </w:rPr>
      </w:pPr>
    </w:p>
    <w:p w:rsidR="007434FD" w:rsidRPr="007434FD" w:rsidRDefault="007434FD" w:rsidP="007434FD">
      <w:pPr>
        <w:widowControl w:val="0"/>
        <w:autoSpaceDE w:val="0"/>
        <w:autoSpaceDN w:val="0"/>
        <w:adjustRightInd w:val="0"/>
        <w:ind w:firstLine="851"/>
        <w:jc w:val="center"/>
        <w:rPr>
          <w:rFonts w:ascii="Times New Roman CYR" w:hAnsi="Times New Roman CYR" w:cs="Times New Roman CYR"/>
          <w:b/>
          <w:sz w:val="24"/>
          <w:szCs w:val="24"/>
        </w:rPr>
      </w:pPr>
      <w:r w:rsidRPr="007434FD">
        <w:rPr>
          <w:rFonts w:ascii="Times New Roman CYR" w:hAnsi="Times New Roman CYR" w:cs="Times New Roman CYR"/>
          <w:b/>
          <w:sz w:val="24"/>
          <w:szCs w:val="24"/>
        </w:rPr>
        <w:t>5. Механизм реализации Подпрограммы</w:t>
      </w:r>
    </w:p>
    <w:p w:rsidR="007434FD" w:rsidRPr="007434FD" w:rsidRDefault="007434FD" w:rsidP="007434FD">
      <w:pPr>
        <w:widowControl w:val="0"/>
        <w:autoSpaceDE w:val="0"/>
        <w:autoSpaceDN w:val="0"/>
        <w:adjustRightInd w:val="0"/>
        <w:ind w:firstLine="851"/>
        <w:rPr>
          <w:rFonts w:ascii="Times New Roman CYR" w:hAnsi="Times New Roman CYR" w:cs="Times New Roman CYR"/>
          <w:sz w:val="24"/>
          <w:szCs w:val="24"/>
        </w:rPr>
      </w:pPr>
    </w:p>
    <w:p w:rsidR="007434FD" w:rsidRPr="007434FD" w:rsidRDefault="007434FD" w:rsidP="007434FD">
      <w:pPr>
        <w:widowControl w:val="0"/>
        <w:autoSpaceDE w:val="0"/>
        <w:autoSpaceDN w:val="0"/>
        <w:adjustRightInd w:val="0"/>
        <w:ind w:firstLine="720"/>
        <w:jc w:val="both"/>
        <w:rPr>
          <w:sz w:val="24"/>
          <w:szCs w:val="24"/>
        </w:rPr>
      </w:pPr>
      <w:r w:rsidRPr="007434FD">
        <w:rPr>
          <w:sz w:val="24"/>
          <w:szCs w:val="24"/>
        </w:rPr>
        <w:t>В соответствии с заключаемым Соглашением между министерством строительства и жилищно-коммунального хозяйства Красноярского края и администрацией города Енисейска из краевого бюджета предоставляются субсидии на реализацию мероприятий по благоустройству, направленные на формирование современной городской среды.</w:t>
      </w:r>
    </w:p>
    <w:p w:rsidR="007434FD" w:rsidRPr="00D4618B" w:rsidRDefault="007434FD" w:rsidP="00D4618B">
      <w:pPr>
        <w:pStyle w:val="a3"/>
        <w:widowControl w:val="0"/>
        <w:numPr>
          <w:ilvl w:val="1"/>
          <w:numId w:val="31"/>
        </w:numPr>
        <w:autoSpaceDE w:val="0"/>
        <w:autoSpaceDN w:val="0"/>
        <w:adjustRightInd w:val="0"/>
        <w:jc w:val="both"/>
        <w:rPr>
          <w:sz w:val="24"/>
          <w:szCs w:val="24"/>
        </w:rPr>
      </w:pPr>
      <w:r w:rsidRPr="00D4618B">
        <w:rPr>
          <w:sz w:val="24"/>
          <w:szCs w:val="24"/>
        </w:rPr>
        <w:t>Главным распорядителем средств бюджета муниципального образования город Енисейска, предусмотренных на реализацию:</w:t>
      </w:r>
    </w:p>
    <w:p w:rsidR="007434FD" w:rsidRPr="007434FD" w:rsidRDefault="007434FD" w:rsidP="007434FD">
      <w:pPr>
        <w:widowControl w:val="0"/>
        <w:autoSpaceDE w:val="0"/>
        <w:autoSpaceDN w:val="0"/>
        <w:adjustRightInd w:val="0"/>
        <w:ind w:firstLine="720"/>
        <w:jc w:val="both"/>
        <w:rPr>
          <w:sz w:val="24"/>
          <w:szCs w:val="24"/>
        </w:rPr>
      </w:pPr>
      <w:r w:rsidRPr="007434FD">
        <w:rPr>
          <w:sz w:val="24"/>
          <w:szCs w:val="24"/>
        </w:rPr>
        <w:t>- мероприятий по благоустройству дворовых территорий многоквартирных домов муниципального образования города Енисейска является МКУ «Служба муниципального заказа города Енисейска»;</w:t>
      </w:r>
    </w:p>
    <w:p w:rsidR="007434FD" w:rsidRPr="007434FD" w:rsidRDefault="007434FD" w:rsidP="007434FD">
      <w:pPr>
        <w:widowControl w:val="0"/>
        <w:autoSpaceDE w:val="0"/>
        <w:autoSpaceDN w:val="0"/>
        <w:adjustRightInd w:val="0"/>
        <w:ind w:firstLine="720"/>
        <w:jc w:val="both"/>
        <w:rPr>
          <w:sz w:val="24"/>
          <w:szCs w:val="24"/>
        </w:rPr>
      </w:pPr>
      <w:r w:rsidRPr="007434FD">
        <w:rPr>
          <w:sz w:val="24"/>
          <w:szCs w:val="24"/>
        </w:rPr>
        <w:t>- мероприятий по благоустройству муниципальных территорий общего пользования муниципального образования города Енисейска – администрация города Енисейска.</w:t>
      </w:r>
    </w:p>
    <w:p w:rsidR="007434FD" w:rsidRPr="007434FD" w:rsidRDefault="00D4618B" w:rsidP="007434FD">
      <w:pPr>
        <w:widowControl w:val="0"/>
        <w:autoSpaceDE w:val="0"/>
        <w:autoSpaceDN w:val="0"/>
        <w:adjustRightInd w:val="0"/>
        <w:ind w:firstLine="720"/>
        <w:jc w:val="both"/>
        <w:rPr>
          <w:sz w:val="24"/>
          <w:szCs w:val="24"/>
        </w:rPr>
      </w:pPr>
      <w:r>
        <w:rPr>
          <w:sz w:val="24"/>
          <w:szCs w:val="24"/>
        </w:rPr>
        <w:t>5</w:t>
      </w:r>
      <w:r w:rsidR="007434FD" w:rsidRPr="007434FD">
        <w:rPr>
          <w:sz w:val="24"/>
          <w:szCs w:val="24"/>
        </w:rPr>
        <w:t>.2. Средства бюджета муниципального образования города Енисейска, в том числе субсидии, предоставленные местному бюджету из краевого и федерального бюджетов на финансирование мероприятий направляются на:</w:t>
      </w:r>
    </w:p>
    <w:p w:rsidR="007434FD" w:rsidRPr="007434FD" w:rsidRDefault="007434FD" w:rsidP="007434FD">
      <w:pPr>
        <w:widowControl w:val="0"/>
        <w:autoSpaceDE w:val="0"/>
        <w:autoSpaceDN w:val="0"/>
        <w:adjustRightInd w:val="0"/>
        <w:ind w:firstLine="720"/>
        <w:jc w:val="both"/>
        <w:rPr>
          <w:sz w:val="24"/>
          <w:szCs w:val="24"/>
        </w:rPr>
      </w:pPr>
      <w:r w:rsidRPr="007434FD">
        <w:rPr>
          <w:sz w:val="24"/>
          <w:szCs w:val="24"/>
        </w:rPr>
        <w:t>1) выполнение работ по благоустройству дворовых территорий многоквартирных домов в сумме -   15 435,1 тыс. рублей;</w:t>
      </w:r>
    </w:p>
    <w:p w:rsidR="007434FD" w:rsidRPr="007434FD" w:rsidRDefault="007434FD" w:rsidP="007434FD">
      <w:pPr>
        <w:widowControl w:val="0"/>
        <w:autoSpaceDE w:val="0"/>
        <w:autoSpaceDN w:val="0"/>
        <w:adjustRightInd w:val="0"/>
        <w:ind w:firstLine="720"/>
        <w:jc w:val="both"/>
        <w:rPr>
          <w:sz w:val="24"/>
          <w:szCs w:val="24"/>
        </w:rPr>
      </w:pPr>
      <w:r w:rsidRPr="007434FD">
        <w:rPr>
          <w:sz w:val="24"/>
          <w:szCs w:val="24"/>
        </w:rPr>
        <w:t>2) выполнение работ по благоустройству муниципальных территорий общего пользования в сумме – 7 717,6 тыс. руб.</w:t>
      </w:r>
    </w:p>
    <w:p w:rsidR="007434FD" w:rsidRPr="007434FD" w:rsidRDefault="00D4618B" w:rsidP="007434FD">
      <w:pPr>
        <w:widowControl w:val="0"/>
        <w:autoSpaceDE w:val="0"/>
        <w:autoSpaceDN w:val="0"/>
        <w:adjustRightInd w:val="0"/>
        <w:ind w:firstLine="720"/>
        <w:jc w:val="both"/>
        <w:rPr>
          <w:sz w:val="24"/>
          <w:szCs w:val="24"/>
        </w:rPr>
      </w:pPr>
      <w:r>
        <w:rPr>
          <w:sz w:val="24"/>
          <w:szCs w:val="24"/>
        </w:rPr>
        <w:t>5</w:t>
      </w:r>
      <w:r w:rsidR="007434FD" w:rsidRPr="007434FD">
        <w:rPr>
          <w:sz w:val="24"/>
          <w:szCs w:val="24"/>
        </w:rPr>
        <w:t>.3. Выполнение работ по благоустройству дворовых территорий многоквартирных домов включает в себя:</w:t>
      </w:r>
    </w:p>
    <w:p w:rsidR="007434FD" w:rsidRPr="007434FD" w:rsidRDefault="00D4618B" w:rsidP="007434FD">
      <w:pPr>
        <w:widowControl w:val="0"/>
        <w:autoSpaceDE w:val="0"/>
        <w:autoSpaceDN w:val="0"/>
        <w:adjustRightInd w:val="0"/>
        <w:ind w:firstLine="720"/>
        <w:jc w:val="both"/>
        <w:rPr>
          <w:sz w:val="24"/>
          <w:szCs w:val="24"/>
        </w:rPr>
      </w:pPr>
      <w:r>
        <w:rPr>
          <w:sz w:val="24"/>
          <w:szCs w:val="24"/>
        </w:rPr>
        <w:t>5</w:t>
      </w:r>
      <w:r w:rsidR="007434FD" w:rsidRPr="007434FD">
        <w:rPr>
          <w:sz w:val="24"/>
          <w:szCs w:val="24"/>
        </w:rPr>
        <w:t>.3.1. По минимальному перечню:</w:t>
      </w:r>
    </w:p>
    <w:p w:rsidR="007434FD" w:rsidRPr="007434FD" w:rsidRDefault="007434FD" w:rsidP="007434FD">
      <w:pPr>
        <w:widowControl w:val="0"/>
        <w:autoSpaceDE w:val="0"/>
        <w:autoSpaceDN w:val="0"/>
        <w:adjustRightInd w:val="0"/>
        <w:ind w:firstLine="720"/>
        <w:jc w:val="both"/>
        <w:rPr>
          <w:sz w:val="24"/>
          <w:szCs w:val="24"/>
        </w:rPr>
      </w:pPr>
      <w:r w:rsidRPr="007434FD">
        <w:rPr>
          <w:sz w:val="24"/>
          <w:szCs w:val="24"/>
        </w:rPr>
        <w:t>- ремонт дворовых проездов;</w:t>
      </w:r>
    </w:p>
    <w:p w:rsidR="007434FD" w:rsidRPr="007434FD" w:rsidRDefault="007434FD" w:rsidP="007434FD">
      <w:pPr>
        <w:widowControl w:val="0"/>
        <w:autoSpaceDE w:val="0"/>
        <w:autoSpaceDN w:val="0"/>
        <w:adjustRightInd w:val="0"/>
        <w:ind w:firstLine="720"/>
        <w:jc w:val="both"/>
        <w:rPr>
          <w:sz w:val="24"/>
          <w:szCs w:val="24"/>
        </w:rPr>
      </w:pPr>
      <w:r w:rsidRPr="007434FD">
        <w:rPr>
          <w:sz w:val="24"/>
          <w:szCs w:val="24"/>
        </w:rPr>
        <w:t>- обеспечение освещения дворовых территорий с применением энергосберегающих технологий;</w:t>
      </w:r>
    </w:p>
    <w:p w:rsidR="007434FD" w:rsidRPr="007434FD" w:rsidRDefault="007434FD" w:rsidP="007434FD">
      <w:pPr>
        <w:widowControl w:val="0"/>
        <w:autoSpaceDE w:val="0"/>
        <w:autoSpaceDN w:val="0"/>
        <w:adjustRightInd w:val="0"/>
        <w:ind w:firstLine="720"/>
        <w:jc w:val="both"/>
        <w:rPr>
          <w:sz w:val="24"/>
          <w:szCs w:val="24"/>
        </w:rPr>
      </w:pPr>
      <w:r w:rsidRPr="007434FD">
        <w:rPr>
          <w:sz w:val="24"/>
          <w:szCs w:val="24"/>
        </w:rPr>
        <w:t>- установку скамеек;</w:t>
      </w:r>
    </w:p>
    <w:p w:rsidR="007434FD" w:rsidRPr="007434FD" w:rsidRDefault="007434FD" w:rsidP="007434FD">
      <w:pPr>
        <w:widowControl w:val="0"/>
        <w:autoSpaceDE w:val="0"/>
        <w:autoSpaceDN w:val="0"/>
        <w:adjustRightInd w:val="0"/>
        <w:ind w:firstLine="720"/>
        <w:jc w:val="both"/>
        <w:rPr>
          <w:sz w:val="24"/>
          <w:szCs w:val="24"/>
        </w:rPr>
      </w:pPr>
      <w:r w:rsidRPr="007434FD">
        <w:rPr>
          <w:sz w:val="24"/>
          <w:szCs w:val="24"/>
        </w:rPr>
        <w:t>- установку урн для мусора.</w:t>
      </w:r>
    </w:p>
    <w:p w:rsidR="007434FD" w:rsidRPr="007434FD" w:rsidRDefault="007434FD" w:rsidP="007434FD">
      <w:pPr>
        <w:widowControl w:val="0"/>
        <w:autoSpaceDE w:val="0"/>
        <w:autoSpaceDN w:val="0"/>
        <w:adjustRightInd w:val="0"/>
        <w:ind w:firstLine="540"/>
        <w:jc w:val="both"/>
        <w:rPr>
          <w:rFonts w:eastAsia="Calibri"/>
          <w:sz w:val="24"/>
          <w:szCs w:val="24"/>
        </w:rPr>
      </w:pPr>
      <w:r w:rsidRPr="007434FD">
        <w:rPr>
          <w:rFonts w:eastAsia="Calibri"/>
          <w:sz w:val="24"/>
          <w:szCs w:val="24"/>
        </w:rPr>
        <w:t>Нормативная стоимость (единичные расценки) работ по благоустройству, входящих в состав минимального перечня работ приведена в соответствии с таблицей 1.</w:t>
      </w:r>
    </w:p>
    <w:p w:rsidR="007434FD" w:rsidRPr="007434FD" w:rsidRDefault="00D4618B" w:rsidP="007434FD">
      <w:pPr>
        <w:widowControl w:val="0"/>
        <w:autoSpaceDE w:val="0"/>
        <w:autoSpaceDN w:val="0"/>
        <w:adjustRightInd w:val="0"/>
        <w:ind w:firstLine="720"/>
        <w:jc w:val="both"/>
        <w:rPr>
          <w:sz w:val="24"/>
          <w:szCs w:val="24"/>
        </w:rPr>
      </w:pPr>
      <w:r>
        <w:rPr>
          <w:sz w:val="24"/>
          <w:szCs w:val="24"/>
        </w:rPr>
        <w:t>5</w:t>
      </w:r>
      <w:r w:rsidR="007434FD" w:rsidRPr="007434FD">
        <w:rPr>
          <w:sz w:val="24"/>
          <w:szCs w:val="24"/>
        </w:rPr>
        <w:t>.3.2. По дополнительному перечню:</w:t>
      </w:r>
    </w:p>
    <w:p w:rsidR="007434FD" w:rsidRPr="007434FD" w:rsidRDefault="007434FD" w:rsidP="007434FD">
      <w:pPr>
        <w:widowControl w:val="0"/>
        <w:autoSpaceDE w:val="0"/>
        <w:autoSpaceDN w:val="0"/>
        <w:adjustRightInd w:val="0"/>
        <w:ind w:firstLine="720"/>
        <w:jc w:val="both"/>
        <w:rPr>
          <w:sz w:val="24"/>
          <w:szCs w:val="24"/>
        </w:rPr>
      </w:pPr>
      <w:r w:rsidRPr="007434FD">
        <w:rPr>
          <w:sz w:val="24"/>
          <w:szCs w:val="24"/>
        </w:rPr>
        <w:t>- оборудование детских и (или) спортивных площадок;</w:t>
      </w:r>
    </w:p>
    <w:p w:rsidR="007434FD" w:rsidRPr="007434FD" w:rsidRDefault="007434FD" w:rsidP="007434FD">
      <w:pPr>
        <w:widowControl w:val="0"/>
        <w:autoSpaceDE w:val="0"/>
        <w:autoSpaceDN w:val="0"/>
        <w:adjustRightInd w:val="0"/>
        <w:ind w:firstLine="720"/>
        <w:jc w:val="both"/>
        <w:rPr>
          <w:sz w:val="24"/>
          <w:szCs w:val="24"/>
        </w:rPr>
      </w:pPr>
      <w:r w:rsidRPr="007434FD">
        <w:rPr>
          <w:sz w:val="24"/>
          <w:szCs w:val="24"/>
        </w:rPr>
        <w:t>- оборудование автомобильных парковок;</w:t>
      </w:r>
    </w:p>
    <w:p w:rsidR="007434FD" w:rsidRPr="007434FD" w:rsidRDefault="007434FD" w:rsidP="007434FD">
      <w:pPr>
        <w:widowControl w:val="0"/>
        <w:autoSpaceDE w:val="0"/>
        <w:autoSpaceDN w:val="0"/>
        <w:adjustRightInd w:val="0"/>
        <w:ind w:firstLine="720"/>
        <w:jc w:val="both"/>
        <w:rPr>
          <w:sz w:val="24"/>
          <w:szCs w:val="24"/>
        </w:rPr>
      </w:pPr>
      <w:r w:rsidRPr="007434FD">
        <w:rPr>
          <w:sz w:val="24"/>
          <w:szCs w:val="24"/>
        </w:rPr>
        <w:t>- озеленение придомовой территории;</w:t>
      </w:r>
    </w:p>
    <w:p w:rsidR="007434FD" w:rsidRPr="007434FD" w:rsidRDefault="007434FD" w:rsidP="007434FD">
      <w:pPr>
        <w:widowControl w:val="0"/>
        <w:autoSpaceDE w:val="0"/>
        <w:autoSpaceDN w:val="0"/>
        <w:adjustRightInd w:val="0"/>
        <w:ind w:firstLine="720"/>
        <w:jc w:val="both"/>
        <w:rPr>
          <w:sz w:val="24"/>
          <w:szCs w:val="24"/>
        </w:rPr>
      </w:pPr>
      <w:r w:rsidRPr="007434FD">
        <w:rPr>
          <w:sz w:val="24"/>
          <w:szCs w:val="24"/>
        </w:rPr>
        <w:t xml:space="preserve">- оборудование площадок (установку контейнеров) для сбора коммунальных отходов, </w:t>
      </w:r>
      <w:r w:rsidRPr="007434FD">
        <w:rPr>
          <w:sz w:val="24"/>
          <w:szCs w:val="24"/>
        </w:rPr>
        <w:lastRenderedPageBreak/>
        <w:t>включая раздельный сбор отходов;</w:t>
      </w:r>
    </w:p>
    <w:p w:rsidR="007434FD" w:rsidRPr="007434FD" w:rsidRDefault="007434FD" w:rsidP="007434FD">
      <w:pPr>
        <w:widowControl w:val="0"/>
        <w:autoSpaceDE w:val="0"/>
        <w:autoSpaceDN w:val="0"/>
        <w:adjustRightInd w:val="0"/>
        <w:ind w:firstLine="720"/>
        <w:jc w:val="both"/>
        <w:rPr>
          <w:sz w:val="24"/>
          <w:szCs w:val="24"/>
        </w:rPr>
      </w:pPr>
      <w:r w:rsidRPr="007434FD">
        <w:rPr>
          <w:sz w:val="24"/>
          <w:szCs w:val="24"/>
        </w:rPr>
        <w:t>- оборудование пешеходных дорожек.</w:t>
      </w:r>
    </w:p>
    <w:p w:rsidR="007434FD" w:rsidRPr="007434FD" w:rsidRDefault="007434FD" w:rsidP="007434FD">
      <w:pPr>
        <w:widowControl w:val="0"/>
        <w:autoSpaceDE w:val="0"/>
        <w:autoSpaceDN w:val="0"/>
        <w:adjustRightInd w:val="0"/>
        <w:ind w:firstLine="540"/>
        <w:jc w:val="both"/>
        <w:rPr>
          <w:rFonts w:eastAsia="Calibri"/>
          <w:sz w:val="24"/>
          <w:szCs w:val="24"/>
        </w:rPr>
      </w:pPr>
      <w:r w:rsidRPr="007434FD">
        <w:rPr>
          <w:rFonts w:eastAsia="Calibri"/>
          <w:sz w:val="24"/>
          <w:szCs w:val="24"/>
        </w:rPr>
        <w:t>Ориентировочная стоимость (единичные расценки) работ по благоустройству, входящих в состав дополнительного перечня работ приведена в соответствии с таблицей 2.</w:t>
      </w:r>
    </w:p>
    <w:p w:rsidR="007434FD" w:rsidRDefault="007434FD" w:rsidP="007434FD">
      <w:pPr>
        <w:widowControl w:val="0"/>
        <w:autoSpaceDE w:val="0"/>
        <w:autoSpaceDN w:val="0"/>
        <w:adjustRightInd w:val="0"/>
        <w:rPr>
          <w:rFonts w:eastAsia="Calibri"/>
          <w:bCs/>
          <w:sz w:val="28"/>
          <w:szCs w:val="28"/>
        </w:rPr>
      </w:pPr>
    </w:p>
    <w:p w:rsidR="007434FD" w:rsidRPr="00D4618B" w:rsidRDefault="007434FD" w:rsidP="007434FD">
      <w:pPr>
        <w:widowControl w:val="0"/>
        <w:autoSpaceDE w:val="0"/>
        <w:autoSpaceDN w:val="0"/>
        <w:adjustRightInd w:val="0"/>
        <w:ind w:firstLine="540"/>
        <w:jc w:val="right"/>
        <w:rPr>
          <w:rFonts w:eastAsia="Calibri"/>
          <w:sz w:val="24"/>
          <w:szCs w:val="24"/>
        </w:rPr>
      </w:pPr>
      <w:r w:rsidRPr="00D4618B">
        <w:rPr>
          <w:rFonts w:eastAsia="Calibri"/>
          <w:bCs/>
          <w:sz w:val="24"/>
          <w:szCs w:val="24"/>
        </w:rPr>
        <w:t>Таблица 1</w:t>
      </w:r>
    </w:p>
    <w:tbl>
      <w:tblPr>
        <w:tblpPr w:leftFromText="180" w:rightFromText="180" w:vertAnchor="page" w:horzAnchor="margin" w:tblpY="24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5834"/>
        <w:gridCol w:w="1292"/>
        <w:gridCol w:w="2282"/>
      </w:tblGrid>
      <w:tr w:rsidR="00DE48BE" w:rsidRPr="00B8364C" w:rsidTr="00DE48BE">
        <w:tc>
          <w:tcPr>
            <w:tcW w:w="650" w:type="dxa"/>
            <w:shd w:val="clear" w:color="auto" w:fill="auto"/>
            <w:vAlign w:val="center"/>
          </w:tcPr>
          <w:p w:rsidR="00DE48BE" w:rsidRPr="00B8364C" w:rsidRDefault="00DE48BE" w:rsidP="00DE48BE">
            <w:pPr>
              <w:jc w:val="center"/>
              <w:rPr>
                <w:sz w:val="24"/>
                <w:szCs w:val="24"/>
              </w:rPr>
            </w:pPr>
            <w:r w:rsidRPr="00B8364C">
              <w:rPr>
                <w:sz w:val="24"/>
                <w:szCs w:val="24"/>
              </w:rPr>
              <w:t>№</w:t>
            </w:r>
          </w:p>
        </w:tc>
        <w:tc>
          <w:tcPr>
            <w:tcW w:w="5834" w:type="dxa"/>
            <w:shd w:val="clear" w:color="auto" w:fill="auto"/>
            <w:vAlign w:val="center"/>
          </w:tcPr>
          <w:p w:rsidR="00DE48BE" w:rsidRPr="00B8364C" w:rsidRDefault="00DE48BE" w:rsidP="00DE48BE">
            <w:pPr>
              <w:jc w:val="center"/>
              <w:rPr>
                <w:sz w:val="24"/>
                <w:szCs w:val="24"/>
              </w:rPr>
            </w:pPr>
            <w:r w:rsidRPr="00B8364C">
              <w:rPr>
                <w:sz w:val="24"/>
                <w:szCs w:val="24"/>
              </w:rPr>
              <w:t>Наименование норматива финансовых затрат на благоустройство, входящих в состав минимального перечня работ</w:t>
            </w:r>
          </w:p>
        </w:tc>
        <w:tc>
          <w:tcPr>
            <w:tcW w:w="1292" w:type="dxa"/>
            <w:shd w:val="clear" w:color="auto" w:fill="auto"/>
            <w:vAlign w:val="center"/>
          </w:tcPr>
          <w:p w:rsidR="00DE48BE" w:rsidRPr="00B8364C" w:rsidRDefault="00DE48BE" w:rsidP="00DE48BE">
            <w:pPr>
              <w:jc w:val="center"/>
              <w:rPr>
                <w:sz w:val="24"/>
                <w:szCs w:val="24"/>
              </w:rPr>
            </w:pPr>
            <w:r w:rsidRPr="00B8364C">
              <w:rPr>
                <w:sz w:val="24"/>
                <w:szCs w:val="24"/>
              </w:rPr>
              <w:t>Единица измерения</w:t>
            </w:r>
          </w:p>
        </w:tc>
        <w:tc>
          <w:tcPr>
            <w:tcW w:w="2282" w:type="dxa"/>
            <w:shd w:val="clear" w:color="auto" w:fill="auto"/>
            <w:vAlign w:val="center"/>
          </w:tcPr>
          <w:p w:rsidR="00DE48BE" w:rsidRPr="00B8364C" w:rsidRDefault="00DE48BE" w:rsidP="00DE48BE">
            <w:pPr>
              <w:jc w:val="center"/>
              <w:rPr>
                <w:sz w:val="24"/>
                <w:szCs w:val="24"/>
              </w:rPr>
            </w:pPr>
            <w:r w:rsidRPr="00B8364C">
              <w:rPr>
                <w:sz w:val="24"/>
                <w:szCs w:val="24"/>
              </w:rPr>
              <w:t>Нормативы финансовых затрат на 1 единицу измерения, с учетом НДС (руб.)</w:t>
            </w:r>
          </w:p>
        </w:tc>
      </w:tr>
      <w:tr w:rsidR="00DE48BE" w:rsidRPr="00B8364C" w:rsidTr="00DE48BE">
        <w:tc>
          <w:tcPr>
            <w:tcW w:w="650" w:type="dxa"/>
            <w:shd w:val="clear" w:color="auto" w:fill="auto"/>
            <w:vAlign w:val="center"/>
          </w:tcPr>
          <w:p w:rsidR="00DE48BE" w:rsidRPr="00B8364C" w:rsidRDefault="00DE48BE" w:rsidP="00DE48BE">
            <w:pPr>
              <w:jc w:val="center"/>
              <w:rPr>
                <w:sz w:val="24"/>
                <w:szCs w:val="24"/>
              </w:rPr>
            </w:pPr>
            <w:r w:rsidRPr="00B8364C">
              <w:rPr>
                <w:sz w:val="24"/>
                <w:szCs w:val="24"/>
              </w:rPr>
              <w:t>1</w:t>
            </w:r>
          </w:p>
        </w:tc>
        <w:tc>
          <w:tcPr>
            <w:tcW w:w="5834" w:type="dxa"/>
            <w:shd w:val="clear" w:color="auto" w:fill="auto"/>
            <w:vAlign w:val="center"/>
          </w:tcPr>
          <w:p w:rsidR="00DE48BE" w:rsidRPr="00B8364C" w:rsidRDefault="00DE48BE" w:rsidP="00DE48BE">
            <w:pPr>
              <w:rPr>
                <w:b/>
                <w:i/>
                <w:sz w:val="24"/>
                <w:szCs w:val="24"/>
              </w:rPr>
            </w:pPr>
            <w:r w:rsidRPr="00B8364C">
              <w:rPr>
                <w:b/>
                <w:i/>
                <w:sz w:val="24"/>
                <w:szCs w:val="24"/>
              </w:rPr>
              <w:t>Стоимость ремонта бортового камня:</w:t>
            </w:r>
          </w:p>
          <w:p w:rsidR="00DE48BE" w:rsidRPr="00B8364C" w:rsidRDefault="00DE48BE" w:rsidP="00DE48BE">
            <w:pPr>
              <w:rPr>
                <w:sz w:val="24"/>
                <w:szCs w:val="24"/>
              </w:rPr>
            </w:pPr>
            <w:r w:rsidRPr="00B8364C">
              <w:rPr>
                <w:sz w:val="24"/>
                <w:szCs w:val="24"/>
              </w:rPr>
              <w:t>- Разборка бортовых камней на бетонном основании;</w:t>
            </w:r>
          </w:p>
          <w:p w:rsidR="00DE48BE" w:rsidRPr="00B8364C" w:rsidRDefault="00DE48BE" w:rsidP="00DE48BE">
            <w:pPr>
              <w:rPr>
                <w:sz w:val="24"/>
                <w:szCs w:val="24"/>
              </w:rPr>
            </w:pPr>
            <w:r w:rsidRPr="00B8364C">
              <w:rPr>
                <w:sz w:val="24"/>
                <w:szCs w:val="24"/>
              </w:rPr>
              <w:t>- Установка бортовых камней бетонных при других видах покрытий;</w:t>
            </w:r>
          </w:p>
          <w:p w:rsidR="00DE48BE" w:rsidRPr="00B8364C" w:rsidRDefault="00DE48BE" w:rsidP="00DE48BE">
            <w:pPr>
              <w:rPr>
                <w:sz w:val="24"/>
                <w:szCs w:val="24"/>
              </w:rPr>
            </w:pPr>
            <w:r w:rsidRPr="00B8364C">
              <w:rPr>
                <w:sz w:val="24"/>
                <w:szCs w:val="24"/>
              </w:rPr>
              <w:t>- Камни бортовые.</w:t>
            </w:r>
          </w:p>
        </w:tc>
        <w:tc>
          <w:tcPr>
            <w:tcW w:w="1292" w:type="dxa"/>
            <w:shd w:val="clear" w:color="auto" w:fill="auto"/>
            <w:vAlign w:val="center"/>
          </w:tcPr>
          <w:p w:rsidR="00DE48BE" w:rsidRPr="00B8364C" w:rsidRDefault="00DE48BE" w:rsidP="00DE48BE">
            <w:pPr>
              <w:jc w:val="center"/>
              <w:rPr>
                <w:sz w:val="24"/>
                <w:szCs w:val="24"/>
              </w:rPr>
            </w:pPr>
            <w:r w:rsidRPr="00B8364C">
              <w:rPr>
                <w:sz w:val="24"/>
                <w:szCs w:val="24"/>
              </w:rPr>
              <w:t>м.п.</w:t>
            </w:r>
          </w:p>
        </w:tc>
        <w:tc>
          <w:tcPr>
            <w:tcW w:w="2282" w:type="dxa"/>
            <w:shd w:val="clear" w:color="auto" w:fill="auto"/>
            <w:vAlign w:val="center"/>
          </w:tcPr>
          <w:p w:rsidR="00DE48BE" w:rsidRPr="00B8364C" w:rsidRDefault="00DE48BE" w:rsidP="00DE48BE">
            <w:pPr>
              <w:jc w:val="center"/>
              <w:rPr>
                <w:sz w:val="24"/>
                <w:szCs w:val="24"/>
              </w:rPr>
            </w:pPr>
            <w:r w:rsidRPr="00B8364C">
              <w:rPr>
                <w:sz w:val="24"/>
                <w:szCs w:val="24"/>
              </w:rPr>
              <w:t>2404,84</w:t>
            </w:r>
          </w:p>
        </w:tc>
      </w:tr>
      <w:tr w:rsidR="00DE48BE" w:rsidRPr="00B8364C" w:rsidTr="00DE48BE">
        <w:tc>
          <w:tcPr>
            <w:tcW w:w="650" w:type="dxa"/>
            <w:shd w:val="clear" w:color="auto" w:fill="auto"/>
            <w:vAlign w:val="center"/>
          </w:tcPr>
          <w:p w:rsidR="00DE48BE" w:rsidRPr="00B8364C" w:rsidRDefault="00DE48BE" w:rsidP="00DE48BE">
            <w:pPr>
              <w:jc w:val="center"/>
              <w:rPr>
                <w:sz w:val="24"/>
                <w:szCs w:val="24"/>
              </w:rPr>
            </w:pPr>
            <w:r w:rsidRPr="00B8364C">
              <w:rPr>
                <w:sz w:val="24"/>
                <w:szCs w:val="24"/>
              </w:rPr>
              <w:t>2</w:t>
            </w:r>
          </w:p>
        </w:tc>
        <w:tc>
          <w:tcPr>
            <w:tcW w:w="5834" w:type="dxa"/>
            <w:shd w:val="clear" w:color="auto" w:fill="auto"/>
            <w:vAlign w:val="center"/>
          </w:tcPr>
          <w:p w:rsidR="00DE48BE" w:rsidRPr="00B8364C" w:rsidRDefault="00DE48BE" w:rsidP="00DE48BE">
            <w:pPr>
              <w:rPr>
                <w:b/>
                <w:i/>
                <w:sz w:val="24"/>
                <w:szCs w:val="24"/>
              </w:rPr>
            </w:pPr>
            <w:r w:rsidRPr="00B8364C">
              <w:rPr>
                <w:b/>
                <w:i/>
                <w:sz w:val="24"/>
                <w:szCs w:val="24"/>
              </w:rPr>
              <w:t>Стоимость ремонта дороги с гравийным покрытием</w:t>
            </w:r>
          </w:p>
        </w:tc>
        <w:tc>
          <w:tcPr>
            <w:tcW w:w="1292" w:type="dxa"/>
            <w:shd w:val="clear" w:color="auto" w:fill="auto"/>
            <w:vAlign w:val="center"/>
          </w:tcPr>
          <w:p w:rsidR="00DE48BE" w:rsidRPr="00B8364C" w:rsidRDefault="00DE48BE" w:rsidP="00DE48BE">
            <w:pPr>
              <w:jc w:val="center"/>
              <w:rPr>
                <w:sz w:val="24"/>
                <w:szCs w:val="24"/>
              </w:rPr>
            </w:pPr>
            <w:r w:rsidRPr="00B8364C">
              <w:rPr>
                <w:sz w:val="24"/>
                <w:szCs w:val="24"/>
              </w:rPr>
              <w:t>м</w:t>
            </w:r>
            <w:r w:rsidRPr="00B8364C">
              <w:rPr>
                <w:sz w:val="24"/>
                <w:szCs w:val="24"/>
                <w:vertAlign w:val="superscript"/>
              </w:rPr>
              <w:t>2</w:t>
            </w:r>
          </w:p>
        </w:tc>
        <w:tc>
          <w:tcPr>
            <w:tcW w:w="2282" w:type="dxa"/>
            <w:shd w:val="clear" w:color="auto" w:fill="auto"/>
            <w:vAlign w:val="center"/>
          </w:tcPr>
          <w:p w:rsidR="00DE48BE" w:rsidRPr="00B8364C" w:rsidRDefault="00DE48BE" w:rsidP="00DE48BE">
            <w:pPr>
              <w:jc w:val="center"/>
              <w:rPr>
                <w:sz w:val="24"/>
                <w:szCs w:val="24"/>
              </w:rPr>
            </w:pPr>
            <w:r w:rsidRPr="00B8364C">
              <w:rPr>
                <w:sz w:val="24"/>
                <w:szCs w:val="24"/>
              </w:rPr>
              <w:t>76,70</w:t>
            </w:r>
          </w:p>
        </w:tc>
      </w:tr>
      <w:tr w:rsidR="00DE48BE" w:rsidRPr="00B8364C" w:rsidTr="00DE48BE">
        <w:tc>
          <w:tcPr>
            <w:tcW w:w="650" w:type="dxa"/>
            <w:shd w:val="clear" w:color="auto" w:fill="auto"/>
            <w:vAlign w:val="center"/>
          </w:tcPr>
          <w:p w:rsidR="00DE48BE" w:rsidRPr="00B8364C" w:rsidRDefault="00DE48BE" w:rsidP="00DE48BE">
            <w:pPr>
              <w:jc w:val="center"/>
              <w:rPr>
                <w:sz w:val="24"/>
                <w:szCs w:val="24"/>
              </w:rPr>
            </w:pPr>
            <w:r w:rsidRPr="00B8364C">
              <w:rPr>
                <w:sz w:val="24"/>
                <w:szCs w:val="24"/>
              </w:rPr>
              <w:t>3</w:t>
            </w:r>
          </w:p>
        </w:tc>
        <w:tc>
          <w:tcPr>
            <w:tcW w:w="5834" w:type="dxa"/>
            <w:shd w:val="clear" w:color="auto" w:fill="auto"/>
            <w:vAlign w:val="center"/>
          </w:tcPr>
          <w:p w:rsidR="00DE48BE" w:rsidRPr="00B8364C" w:rsidRDefault="00DE48BE" w:rsidP="00DE48BE">
            <w:pPr>
              <w:rPr>
                <w:sz w:val="24"/>
                <w:szCs w:val="24"/>
              </w:rPr>
            </w:pPr>
            <w:r w:rsidRPr="00B8364C">
              <w:rPr>
                <w:b/>
                <w:i/>
                <w:sz w:val="24"/>
                <w:szCs w:val="24"/>
              </w:rPr>
              <w:t>Ремонт асфальтобетонного покрытия дорог (до 5 м2)</w:t>
            </w:r>
          </w:p>
        </w:tc>
        <w:tc>
          <w:tcPr>
            <w:tcW w:w="1292" w:type="dxa"/>
            <w:shd w:val="clear" w:color="auto" w:fill="auto"/>
            <w:vAlign w:val="center"/>
          </w:tcPr>
          <w:p w:rsidR="00DE48BE" w:rsidRPr="00B8364C" w:rsidRDefault="00DE48BE" w:rsidP="00DE48BE">
            <w:pPr>
              <w:jc w:val="center"/>
              <w:rPr>
                <w:sz w:val="24"/>
                <w:szCs w:val="24"/>
                <w:vertAlign w:val="superscript"/>
              </w:rPr>
            </w:pPr>
            <w:r w:rsidRPr="00B8364C">
              <w:rPr>
                <w:sz w:val="24"/>
                <w:szCs w:val="24"/>
              </w:rPr>
              <w:t>м</w:t>
            </w:r>
            <w:r w:rsidRPr="00B8364C">
              <w:rPr>
                <w:sz w:val="24"/>
                <w:szCs w:val="24"/>
                <w:vertAlign w:val="superscript"/>
              </w:rPr>
              <w:t>2</w:t>
            </w:r>
          </w:p>
        </w:tc>
        <w:tc>
          <w:tcPr>
            <w:tcW w:w="2282" w:type="dxa"/>
            <w:shd w:val="clear" w:color="auto" w:fill="auto"/>
            <w:vAlign w:val="center"/>
          </w:tcPr>
          <w:p w:rsidR="00DE48BE" w:rsidRPr="00B8364C" w:rsidRDefault="00DE48BE" w:rsidP="00DE48BE">
            <w:pPr>
              <w:jc w:val="center"/>
              <w:rPr>
                <w:sz w:val="24"/>
                <w:szCs w:val="24"/>
              </w:rPr>
            </w:pPr>
            <w:r w:rsidRPr="00B8364C">
              <w:rPr>
                <w:sz w:val="24"/>
                <w:szCs w:val="24"/>
              </w:rPr>
              <w:t>1460,84</w:t>
            </w:r>
          </w:p>
        </w:tc>
      </w:tr>
      <w:tr w:rsidR="00DE48BE" w:rsidRPr="00B8364C" w:rsidTr="00DE48BE">
        <w:tc>
          <w:tcPr>
            <w:tcW w:w="650" w:type="dxa"/>
            <w:shd w:val="clear" w:color="auto" w:fill="auto"/>
            <w:vAlign w:val="center"/>
          </w:tcPr>
          <w:p w:rsidR="00DE48BE" w:rsidRPr="00B8364C" w:rsidRDefault="00DE48BE" w:rsidP="00DE48BE">
            <w:pPr>
              <w:jc w:val="center"/>
              <w:rPr>
                <w:sz w:val="24"/>
                <w:szCs w:val="24"/>
              </w:rPr>
            </w:pPr>
            <w:r w:rsidRPr="00B8364C">
              <w:rPr>
                <w:sz w:val="24"/>
                <w:szCs w:val="24"/>
              </w:rPr>
              <w:t>4</w:t>
            </w:r>
          </w:p>
        </w:tc>
        <w:tc>
          <w:tcPr>
            <w:tcW w:w="5834" w:type="dxa"/>
            <w:shd w:val="clear" w:color="auto" w:fill="auto"/>
            <w:vAlign w:val="center"/>
          </w:tcPr>
          <w:p w:rsidR="00DE48BE" w:rsidRPr="00B8364C" w:rsidRDefault="00DE48BE" w:rsidP="00DE48BE">
            <w:pPr>
              <w:rPr>
                <w:b/>
                <w:i/>
                <w:sz w:val="24"/>
                <w:szCs w:val="24"/>
              </w:rPr>
            </w:pPr>
            <w:r w:rsidRPr="00B8364C">
              <w:rPr>
                <w:b/>
                <w:i/>
                <w:sz w:val="24"/>
                <w:szCs w:val="24"/>
              </w:rPr>
              <w:t>Стоимость ремонта и содержание ливневой канализации:</w:t>
            </w:r>
          </w:p>
          <w:p w:rsidR="00DE48BE" w:rsidRPr="00B8364C" w:rsidRDefault="00DE48BE" w:rsidP="00DE48BE">
            <w:pPr>
              <w:rPr>
                <w:sz w:val="24"/>
                <w:szCs w:val="24"/>
              </w:rPr>
            </w:pPr>
            <w:r w:rsidRPr="00B8364C">
              <w:rPr>
                <w:sz w:val="24"/>
                <w:szCs w:val="24"/>
              </w:rPr>
              <w:t>- Очистка от сухого ила и грязи;</w:t>
            </w:r>
          </w:p>
          <w:p w:rsidR="00DE48BE" w:rsidRPr="00B8364C" w:rsidRDefault="00DE48BE" w:rsidP="00DE48BE">
            <w:pPr>
              <w:rPr>
                <w:sz w:val="24"/>
                <w:szCs w:val="24"/>
              </w:rPr>
            </w:pPr>
            <w:r w:rsidRPr="00B8364C">
              <w:rPr>
                <w:sz w:val="24"/>
                <w:szCs w:val="24"/>
              </w:rPr>
              <w:t>- Частичная замена участков.</w:t>
            </w:r>
          </w:p>
        </w:tc>
        <w:tc>
          <w:tcPr>
            <w:tcW w:w="1292" w:type="dxa"/>
            <w:shd w:val="clear" w:color="auto" w:fill="auto"/>
            <w:vAlign w:val="center"/>
          </w:tcPr>
          <w:p w:rsidR="00DE48BE" w:rsidRPr="00B8364C" w:rsidRDefault="00DE48BE" w:rsidP="00DE48BE">
            <w:pPr>
              <w:jc w:val="center"/>
              <w:rPr>
                <w:sz w:val="24"/>
                <w:szCs w:val="24"/>
              </w:rPr>
            </w:pPr>
            <w:r w:rsidRPr="00B8364C">
              <w:rPr>
                <w:sz w:val="24"/>
                <w:szCs w:val="24"/>
              </w:rPr>
              <w:t>м.п.</w:t>
            </w:r>
          </w:p>
        </w:tc>
        <w:tc>
          <w:tcPr>
            <w:tcW w:w="2282" w:type="dxa"/>
            <w:shd w:val="clear" w:color="auto" w:fill="auto"/>
            <w:vAlign w:val="center"/>
          </w:tcPr>
          <w:p w:rsidR="00DE48BE" w:rsidRPr="00B8364C" w:rsidRDefault="00DE48BE" w:rsidP="00DE48BE">
            <w:pPr>
              <w:jc w:val="center"/>
              <w:rPr>
                <w:sz w:val="24"/>
                <w:szCs w:val="24"/>
              </w:rPr>
            </w:pPr>
            <w:r w:rsidRPr="00B8364C">
              <w:rPr>
                <w:sz w:val="24"/>
                <w:szCs w:val="24"/>
              </w:rPr>
              <w:t>1643,74</w:t>
            </w:r>
          </w:p>
        </w:tc>
      </w:tr>
      <w:tr w:rsidR="00DE48BE" w:rsidRPr="00B8364C" w:rsidTr="00DE48BE">
        <w:tc>
          <w:tcPr>
            <w:tcW w:w="650" w:type="dxa"/>
            <w:shd w:val="clear" w:color="auto" w:fill="auto"/>
            <w:vAlign w:val="center"/>
          </w:tcPr>
          <w:p w:rsidR="00DE48BE" w:rsidRPr="00B8364C" w:rsidRDefault="00DE48BE" w:rsidP="00DE48BE">
            <w:pPr>
              <w:jc w:val="center"/>
              <w:rPr>
                <w:sz w:val="24"/>
                <w:szCs w:val="24"/>
              </w:rPr>
            </w:pPr>
            <w:r w:rsidRPr="00B8364C">
              <w:rPr>
                <w:sz w:val="24"/>
                <w:szCs w:val="24"/>
              </w:rPr>
              <w:t>5</w:t>
            </w:r>
          </w:p>
        </w:tc>
        <w:tc>
          <w:tcPr>
            <w:tcW w:w="5834" w:type="dxa"/>
            <w:shd w:val="clear" w:color="auto" w:fill="auto"/>
            <w:vAlign w:val="center"/>
          </w:tcPr>
          <w:p w:rsidR="00DE48BE" w:rsidRPr="00B8364C" w:rsidRDefault="00DE48BE" w:rsidP="00DE48BE">
            <w:pPr>
              <w:rPr>
                <w:b/>
                <w:i/>
                <w:sz w:val="24"/>
                <w:szCs w:val="24"/>
              </w:rPr>
            </w:pPr>
            <w:r w:rsidRPr="00B8364C">
              <w:rPr>
                <w:b/>
                <w:i/>
                <w:sz w:val="24"/>
                <w:szCs w:val="24"/>
              </w:rPr>
              <w:t>Устройство ливневой канализации из труб диаметром 500 мм:</w:t>
            </w:r>
          </w:p>
          <w:p w:rsidR="00DE48BE" w:rsidRPr="00B8364C" w:rsidRDefault="00DE48BE" w:rsidP="00DE48BE">
            <w:pPr>
              <w:rPr>
                <w:sz w:val="24"/>
                <w:szCs w:val="24"/>
              </w:rPr>
            </w:pPr>
            <w:r w:rsidRPr="00B8364C">
              <w:rPr>
                <w:sz w:val="24"/>
                <w:szCs w:val="24"/>
              </w:rPr>
              <w:t>- Разработка грунта;</w:t>
            </w:r>
          </w:p>
          <w:p w:rsidR="00DE48BE" w:rsidRPr="00B8364C" w:rsidRDefault="00DE48BE" w:rsidP="00DE48BE">
            <w:pPr>
              <w:rPr>
                <w:sz w:val="24"/>
                <w:szCs w:val="24"/>
              </w:rPr>
            </w:pPr>
            <w:r w:rsidRPr="00B8364C">
              <w:rPr>
                <w:sz w:val="24"/>
                <w:szCs w:val="24"/>
              </w:rPr>
              <w:t>- Устройство основания;</w:t>
            </w:r>
          </w:p>
          <w:p w:rsidR="00DE48BE" w:rsidRPr="00B8364C" w:rsidRDefault="00DE48BE" w:rsidP="00DE48BE">
            <w:pPr>
              <w:rPr>
                <w:sz w:val="24"/>
                <w:szCs w:val="24"/>
              </w:rPr>
            </w:pPr>
            <w:r w:rsidRPr="00B8364C">
              <w:rPr>
                <w:sz w:val="24"/>
                <w:szCs w:val="24"/>
              </w:rPr>
              <w:t>- Укладка трубопровода;</w:t>
            </w:r>
          </w:p>
          <w:p w:rsidR="00DE48BE" w:rsidRPr="00B8364C" w:rsidRDefault="00DE48BE" w:rsidP="00DE48BE">
            <w:pPr>
              <w:rPr>
                <w:sz w:val="24"/>
                <w:szCs w:val="24"/>
              </w:rPr>
            </w:pPr>
            <w:r w:rsidRPr="00B8364C">
              <w:rPr>
                <w:sz w:val="24"/>
                <w:szCs w:val="24"/>
              </w:rPr>
              <w:t>- Обратная засыпка.</w:t>
            </w:r>
          </w:p>
        </w:tc>
        <w:tc>
          <w:tcPr>
            <w:tcW w:w="1292" w:type="dxa"/>
            <w:shd w:val="clear" w:color="auto" w:fill="auto"/>
            <w:vAlign w:val="center"/>
          </w:tcPr>
          <w:p w:rsidR="00DE48BE" w:rsidRPr="00B8364C" w:rsidRDefault="00DE48BE" w:rsidP="00DE48BE">
            <w:pPr>
              <w:jc w:val="center"/>
              <w:rPr>
                <w:sz w:val="24"/>
                <w:szCs w:val="24"/>
              </w:rPr>
            </w:pPr>
            <w:r w:rsidRPr="00B8364C">
              <w:rPr>
                <w:sz w:val="24"/>
                <w:szCs w:val="24"/>
              </w:rPr>
              <w:t>м.п.</w:t>
            </w:r>
          </w:p>
        </w:tc>
        <w:tc>
          <w:tcPr>
            <w:tcW w:w="2282" w:type="dxa"/>
            <w:shd w:val="clear" w:color="auto" w:fill="auto"/>
            <w:vAlign w:val="center"/>
          </w:tcPr>
          <w:p w:rsidR="00DE48BE" w:rsidRPr="00B8364C" w:rsidRDefault="00DE48BE" w:rsidP="00DE48BE">
            <w:pPr>
              <w:jc w:val="center"/>
              <w:rPr>
                <w:sz w:val="24"/>
                <w:szCs w:val="24"/>
              </w:rPr>
            </w:pPr>
            <w:r w:rsidRPr="00B8364C">
              <w:rPr>
                <w:sz w:val="24"/>
                <w:szCs w:val="24"/>
              </w:rPr>
              <w:t>8842,19</w:t>
            </w:r>
          </w:p>
        </w:tc>
      </w:tr>
      <w:tr w:rsidR="00DE48BE" w:rsidRPr="00B8364C" w:rsidTr="00DE48BE">
        <w:tc>
          <w:tcPr>
            <w:tcW w:w="650" w:type="dxa"/>
            <w:shd w:val="clear" w:color="auto" w:fill="auto"/>
            <w:vAlign w:val="center"/>
          </w:tcPr>
          <w:p w:rsidR="00DE48BE" w:rsidRPr="00B8364C" w:rsidRDefault="00DE48BE" w:rsidP="00DE48BE">
            <w:pPr>
              <w:jc w:val="center"/>
              <w:rPr>
                <w:sz w:val="24"/>
                <w:szCs w:val="24"/>
              </w:rPr>
            </w:pPr>
            <w:r w:rsidRPr="00B8364C">
              <w:rPr>
                <w:sz w:val="24"/>
                <w:szCs w:val="24"/>
              </w:rPr>
              <w:t>6</w:t>
            </w:r>
          </w:p>
        </w:tc>
        <w:tc>
          <w:tcPr>
            <w:tcW w:w="5834" w:type="dxa"/>
            <w:shd w:val="clear" w:color="auto" w:fill="auto"/>
            <w:vAlign w:val="center"/>
          </w:tcPr>
          <w:p w:rsidR="00DE48BE" w:rsidRPr="00B8364C" w:rsidRDefault="00DE48BE" w:rsidP="00DE48BE">
            <w:pPr>
              <w:rPr>
                <w:b/>
                <w:i/>
                <w:sz w:val="24"/>
                <w:szCs w:val="24"/>
              </w:rPr>
            </w:pPr>
            <w:r w:rsidRPr="00B8364C">
              <w:rPr>
                <w:b/>
                <w:i/>
                <w:sz w:val="24"/>
                <w:szCs w:val="24"/>
              </w:rPr>
              <w:t>Стоимость установки скамьи (с укреплен. в грунт)</w:t>
            </w:r>
          </w:p>
        </w:tc>
        <w:tc>
          <w:tcPr>
            <w:tcW w:w="1292" w:type="dxa"/>
            <w:shd w:val="clear" w:color="auto" w:fill="auto"/>
            <w:vAlign w:val="center"/>
          </w:tcPr>
          <w:p w:rsidR="00DE48BE" w:rsidRPr="00B8364C" w:rsidRDefault="00DE48BE" w:rsidP="00DE48BE">
            <w:pPr>
              <w:jc w:val="center"/>
              <w:rPr>
                <w:sz w:val="24"/>
                <w:szCs w:val="24"/>
              </w:rPr>
            </w:pPr>
            <w:r w:rsidRPr="00B8364C">
              <w:rPr>
                <w:sz w:val="24"/>
                <w:szCs w:val="24"/>
              </w:rPr>
              <w:t>1 шт</w:t>
            </w:r>
          </w:p>
        </w:tc>
        <w:tc>
          <w:tcPr>
            <w:tcW w:w="2282" w:type="dxa"/>
            <w:shd w:val="clear" w:color="auto" w:fill="auto"/>
            <w:vAlign w:val="center"/>
          </w:tcPr>
          <w:p w:rsidR="00DE48BE" w:rsidRPr="00B8364C" w:rsidRDefault="00DE48BE" w:rsidP="00DE48BE">
            <w:pPr>
              <w:jc w:val="center"/>
              <w:rPr>
                <w:sz w:val="24"/>
                <w:szCs w:val="24"/>
              </w:rPr>
            </w:pPr>
            <w:r w:rsidRPr="00B8364C">
              <w:rPr>
                <w:sz w:val="24"/>
                <w:szCs w:val="24"/>
              </w:rPr>
              <w:t>6428,77</w:t>
            </w:r>
          </w:p>
        </w:tc>
      </w:tr>
      <w:tr w:rsidR="00DE48BE" w:rsidRPr="00B8364C" w:rsidTr="00DE48BE">
        <w:tc>
          <w:tcPr>
            <w:tcW w:w="650" w:type="dxa"/>
            <w:shd w:val="clear" w:color="auto" w:fill="auto"/>
            <w:vAlign w:val="center"/>
          </w:tcPr>
          <w:p w:rsidR="00DE48BE" w:rsidRPr="00B8364C" w:rsidRDefault="00DE48BE" w:rsidP="00DE48BE">
            <w:pPr>
              <w:jc w:val="center"/>
              <w:rPr>
                <w:sz w:val="24"/>
                <w:szCs w:val="24"/>
              </w:rPr>
            </w:pPr>
            <w:r w:rsidRPr="00B8364C">
              <w:rPr>
                <w:sz w:val="24"/>
                <w:szCs w:val="24"/>
              </w:rPr>
              <w:t>7</w:t>
            </w:r>
          </w:p>
        </w:tc>
        <w:tc>
          <w:tcPr>
            <w:tcW w:w="5834" w:type="dxa"/>
            <w:shd w:val="clear" w:color="auto" w:fill="auto"/>
            <w:vAlign w:val="center"/>
          </w:tcPr>
          <w:p w:rsidR="00DE48BE" w:rsidRPr="00B8364C" w:rsidRDefault="00DE48BE" w:rsidP="00DE48BE">
            <w:pPr>
              <w:rPr>
                <w:b/>
                <w:i/>
                <w:sz w:val="24"/>
                <w:szCs w:val="24"/>
              </w:rPr>
            </w:pPr>
            <w:r w:rsidRPr="00B8364C">
              <w:rPr>
                <w:b/>
                <w:i/>
                <w:sz w:val="24"/>
                <w:szCs w:val="24"/>
              </w:rPr>
              <w:t>Стоимость установки урны для мусора</w:t>
            </w:r>
          </w:p>
        </w:tc>
        <w:tc>
          <w:tcPr>
            <w:tcW w:w="1292" w:type="dxa"/>
            <w:shd w:val="clear" w:color="auto" w:fill="auto"/>
            <w:vAlign w:val="center"/>
          </w:tcPr>
          <w:p w:rsidR="00DE48BE" w:rsidRPr="00B8364C" w:rsidRDefault="00DE48BE" w:rsidP="00DE48BE">
            <w:pPr>
              <w:jc w:val="center"/>
              <w:rPr>
                <w:sz w:val="24"/>
                <w:szCs w:val="24"/>
              </w:rPr>
            </w:pPr>
            <w:r w:rsidRPr="00B8364C">
              <w:rPr>
                <w:sz w:val="24"/>
                <w:szCs w:val="24"/>
              </w:rPr>
              <w:t>1 шт</w:t>
            </w:r>
          </w:p>
        </w:tc>
        <w:tc>
          <w:tcPr>
            <w:tcW w:w="2282" w:type="dxa"/>
            <w:shd w:val="clear" w:color="auto" w:fill="auto"/>
            <w:vAlign w:val="center"/>
          </w:tcPr>
          <w:p w:rsidR="00DE48BE" w:rsidRPr="00B8364C" w:rsidRDefault="00DE48BE" w:rsidP="00DE48BE">
            <w:pPr>
              <w:jc w:val="center"/>
              <w:rPr>
                <w:sz w:val="24"/>
                <w:szCs w:val="24"/>
              </w:rPr>
            </w:pPr>
            <w:r w:rsidRPr="00B8364C">
              <w:rPr>
                <w:sz w:val="24"/>
                <w:szCs w:val="24"/>
              </w:rPr>
              <w:t>2478,78</w:t>
            </w:r>
          </w:p>
        </w:tc>
      </w:tr>
      <w:tr w:rsidR="00DE48BE" w:rsidRPr="00B8364C" w:rsidTr="00DE48BE">
        <w:tc>
          <w:tcPr>
            <w:tcW w:w="650" w:type="dxa"/>
            <w:shd w:val="clear" w:color="auto" w:fill="auto"/>
            <w:vAlign w:val="center"/>
          </w:tcPr>
          <w:p w:rsidR="00DE48BE" w:rsidRPr="00B8364C" w:rsidRDefault="00DE48BE" w:rsidP="00DE48BE">
            <w:pPr>
              <w:jc w:val="center"/>
              <w:rPr>
                <w:sz w:val="24"/>
                <w:szCs w:val="24"/>
              </w:rPr>
            </w:pPr>
            <w:r w:rsidRPr="00B8364C">
              <w:rPr>
                <w:sz w:val="24"/>
                <w:szCs w:val="24"/>
              </w:rPr>
              <w:t>8</w:t>
            </w:r>
          </w:p>
        </w:tc>
        <w:tc>
          <w:tcPr>
            <w:tcW w:w="5834" w:type="dxa"/>
            <w:shd w:val="clear" w:color="auto" w:fill="auto"/>
            <w:vAlign w:val="center"/>
          </w:tcPr>
          <w:p w:rsidR="00DE48BE" w:rsidRPr="00B8364C" w:rsidRDefault="00DE48BE" w:rsidP="00DE48BE">
            <w:pPr>
              <w:rPr>
                <w:b/>
                <w:i/>
                <w:sz w:val="24"/>
                <w:szCs w:val="24"/>
              </w:rPr>
            </w:pPr>
            <w:r w:rsidRPr="00B8364C">
              <w:rPr>
                <w:b/>
                <w:i/>
                <w:sz w:val="24"/>
                <w:szCs w:val="24"/>
              </w:rPr>
              <w:t>Стоимость установки единицы уличного освещения:</w:t>
            </w:r>
          </w:p>
          <w:p w:rsidR="00DE48BE" w:rsidRPr="00B8364C" w:rsidRDefault="00DE48BE" w:rsidP="00DE48BE">
            <w:pPr>
              <w:rPr>
                <w:sz w:val="24"/>
                <w:szCs w:val="24"/>
              </w:rPr>
            </w:pPr>
            <w:r w:rsidRPr="00B8364C">
              <w:rPr>
                <w:sz w:val="24"/>
                <w:szCs w:val="24"/>
              </w:rPr>
              <w:t>- Разработка грунта;</w:t>
            </w:r>
          </w:p>
          <w:p w:rsidR="00DE48BE" w:rsidRPr="00B8364C" w:rsidRDefault="00DE48BE" w:rsidP="00DE48BE">
            <w:pPr>
              <w:rPr>
                <w:sz w:val="24"/>
                <w:szCs w:val="24"/>
              </w:rPr>
            </w:pPr>
            <w:r w:rsidRPr="00B8364C">
              <w:rPr>
                <w:sz w:val="24"/>
                <w:szCs w:val="24"/>
              </w:rPr>
              <w:t>- Установка опор;</w:t>
            </w:r>
          </w:p>
          <w:p w:rsidR="00DE48BE" w:rsidRPr="00B8364C" w:rsidRDefault="00DE48BE" w:rsidP="00DE48BE">
            <w:pPr>
              <w:rPr>
                <w:sz w:val="24"/>
                <w:szCs w:val="24"/>
              </w:rPr>
            </w:pPr>
            <w:r w:rsidRPr="00B8364C">
              <w:rPr>
                <w:sz w:val="24"/>
                <w:szCs w:val="24"/>
              </w:rPr>
              <w:t>- Подключение к электричеству;</w:t>
            </w:r>
          </w:p>
          <w:p w:rsidR="00DE48BE" w:rsidRPr="00B8364C" w:rsidRDefault="00DE48BE" w:rsidP="00DE48BE">
            <w:pPr>
              <w:rPr>
                <w:sz w:val="24"/>
                <w:szCs w:val="24"/>
              </w:rPr>
            </w:pPr>
            <w:r w:rsidRPr="00B8364C">
              <w:rPr>
                <w:sz w:val="24"/>
                <w:szCs w:val="24"/>
              </w:rPr>
              <w:t>- Крепеж светильника.</w:t>
            </w:r>
          </w:p>
        </w:tc>
        <w:tc>
          <w:tcPr>
            <w:tcW w:w="1292" w:type="dxa"/>
            <w:shd w:val="clear" w:color="auto" w:fill="auto"/>
            <w:vAlign w:val="center"/>
          </w:tcPr>
          <w:p w:rsidR="00DE48BE" w:rsidRPr="00B8364C" w:rsidRDefault="00DE48BE" w:rsidP="00DE48BE">
            <w:pPr>
              <w:jc w:val="center"/>
              <w:rPr>
                <w:sz w:val="24"/>
                <w:szCs w:val="24"/>
              </w:rPr>
            </w:pPr>
            <w:r w:rsidRPr="00B8364C">
              <w:rPr>
                <w:sz w:val="24"/>
                <w:szCs w:val="24"/>
              </w:rPr>
              <w:t>1 шт</w:t>
            </w:r>
          </w:p>
        </w:tc>
        <w:tc>
          <w:tcPr>
            <w:tcW w:w="2282" w:type="dxa"/>
            <w:shd w:val="clear" w:color="auto" w:fill="auto"/>
            <w:vAlign w:val="center"/>
          </w:tcPr>
          <w:p w:rsidR="00DE48BE" w:rsidRPr="00B8364C" w:rsidRDefault="00DE48BE" w:rsidP="00DE48BE">
            <w:pPr>
              <w:jc w:val="center"/>
              <w:rPr>
                <w:sz w:val="24"/>
                <w:szCs w:val="24"/>
              </w:rPr>
            </w:pPr>
            <w:r w:rsidRPr="00B8364C">
              <w:rPr>
                <w:sz w:val="24"/>
                <w:szCs w:val="24"/>
              </w:rPr>
              <w:t>32890,50</w:t>
            </w:r>
          </w:p>
        </w:tc>
      </w:tr>
      <w:tr w:rsidR="00DE48BE" w:rsidRPr="00B8364C" w:rsidTr="00DE48BE">
        <w:tc>
          <w:tcPr>
            <w:tcW w:w="650" w:type="dxa"/>
            <w:shd w:val="clear" w:color="auto" w:fill="auto"/>
            <w:vAlign w:val="center"/>
          </w:tcPr>
          <w:p w:rsidR="00DE48BE" w:rsidRPr="00B8364C" w:rsidRDefault="00DE48BE" w:rsidP="00DE48BE">
            <w:pPr>
              <w:jc w:val="center"/>
              <w:rPr>
                <w:sz w:val="24"/>
                <w:szCs w:val="24"/>
              </w:rPr>
            </w:pPr>
            <w:r w:rsidRPr="00B8364C">
              <w:rPr>
                <w:sz w:val="24"/>
                <w:szCs w:val="24"/>
              </w:rPr>
              <w:t>9</w:t>
            </w:r>
          </w:p>
        </w:tc>
        <w:tc>
          <w:tcPr>
            <w:tcW w:w="5834" w:type="dxa"/>
            <w:shd w:val="clear" w:color="auto" w:fill="auto"/>
            <w:vAlign w:val="center"/>
          </w:tcPr>
          <w:p w:rsidR="00DE48BE" w:rsidRPr="00B8364C" w:rsidRDefault="00DE48BE" w:rsidP="00DE48BE">
            <w:pPr>
              <w:rPr>
                <w:b/>
                <w:i/>
                <w:sz w:val="24"/>
                <w:szCs w:val="24"/>
              </w:rPr>
            </w:pPr>
            <w:r w:rsidRPr="00B8364C">
              <w:rPr>
                <w:b/>
                <w:i/>
                <w:sz w:val="24"/>
                <w:szCs w:val="24"/>
              </w:rPr>
              <w:t>Планировка и выравнивание поверхности</w:t>
            </w:r>
          </w:p>
        </w:tc>
        <w:tc>
          <w:tcPr>
            <w:tcW w:w="1292" w:type="dxa"/>
            <w:shd w:val="clear" w:color="auto" w:fill="auto"/>
            <w:vAlign w:val="center"/>
          </w:tcPr>
          <w:p w:rsidR="00DE48BE" w:rsidRPr="00B8364C" w:rsidRDefault="00DE48BE" w:rsidP="00DE48BE">
            <w:pPr>
              <w:jc w:val="center"/>
              <w:rPr>
                <w:sz w:val="24"/>
                <w:szCs w:val="24"/>
              </w:rPr>
            </w:pPr>
            <w:r w:rsidRPr="00B8364C">
              <w:rPr>
                <w:sz w:val="24"/>
                <w:szCs w:val="24"/>
              </w:rPr>
              <w:t>м</w:t>
            </w:r>
            <w:r w:rsidRPr="00B8364C">
              <w:rPr>
                <w:sz w:val="24"/>
                <w:szCs w:val="24"/>
                <w:vertAlign w:val="superscript"/>
              </w:rPr>
              <w:t>2</w:t>
            </w:r>
          </w:p>
        </w:tc>
        <w:tc>
          <w:tcPr>
            <w:tcW w:w="2282" w:type="dxa"/>
            <w:shd w:val="clear" w:color="auto" w:fill="auto"/>
            <w:vAlign w:val="center"/>
          </w:tcPr>
          <w:p w:rsidR="00DE48BE" w:rsidRPr="00B8364C" w:rsidRDefault="00DE48BE" w:rsidP="00DE48BE">
            <w:pPr>
              <w:jc w:val="center"/>
              <w:rPr>
                <w:sz w:val="24"/>
                <w:szCs w:val="24"/>
              </w:rPr>
            </w:pPr>
            <w:r w:rsidRPr="00B8364C">
              <w:rPr>
                <w:sz w:val="24"/>
                <w:szCs w:val="24"/>
              </w:rPr>
              <w:t>76,70</w:t>
            </w:r>
          </w:p>
        </w:tc>
      </w:tr>
      <w:tr w:rsidR="00DE48BE" w:rsidRPr="00B8364C" w:rsidTr="00DE48BE">
        <w:tc>
          <w:tcPr>
            <w:tcW w:w="650" w:type="dxa"/>
            <w:shd w:val="clear" w:color="auto" w:fill="auto"/>
            <w:vAlign w:val="center"/>
          </w:tcPr>
          <w:p w:rsidR="00DE48BE" w:rsidRPr="00B8364C" w:rsidRDefault="00DE48BE" w:rsidP="00DE48BE">
            <w:pPr>
              <w:jc w:val="center"/>
              <w:rPr>
                <w:sz w:val="24"/>
                <w:szCs w:val="24"/>
              </w:rPr>
            </w:pPr>
            <w:r w:rsidRPr="00B8364C">
              <w:rPr>
                <w:sz w:val="24"/>
                <w:szCs w:val="24"/>
              </w:rPr>
              <w:t>10</w:t>
            </w:r>
          </w:p>
        </w:tc>
        <w:tc>
          <w:tcPr>
            <w:tcW w:w="5834" w:type="dxa"/>
            <w:shd w:val="clear" w:color="auto" w:fill="auto"/>
            <w:vAlign w:val="center"/>
          </w:tcPr>
          <w:p w:rsidR="00DE48BE" w:rsidRPr="00B8364C" w:rsidRDefault="00DE48BE" w:rsidP="00DE48BE">
            <w:pPr>
              <w:rPr>
                <w:b/>
                <w:i/>
                <w:sz w:val="24"/>
                <w:szCs w:val="24"/>
              </w:rPr>
            </w:pPr>
            <w:r w:rsidRPr="00B8364C">
              <w:rPr>
                <w:b/>
                <w:i/>
                <w:sz w:val="24"/>
                <w:szCs w:val="24"/>
              </w:rPr>
              <w:t>Установка металлического ограждения</w:t>
            </w:r>
          </w:p>
        </w:tc>
        <w:tc>
          <w:tcPr>
            <w:tcW w:w="1292" w:type="dxa"/>
            <w:shd w:val="clear" w:color="auto" w:fill="auto"/>
            <w:vAlign w:val="center"/>
          </w:tcPr>
          <w:p w:rsidR="00DE48BE" w:rsidRPr="00B8364C" w:rsidRDefault="00DE48BE" w:rsidP="00DE48BE">
            <w:pPr>
              <w:jc w:val="center"/>
              <w:rPr>
                <w:sz w:val="24"/>
                <w:szCs w:val="24"/>
              </w:rPr>
            </w:pPr>
            <w:r w:rsidRPr="00B8364C">
              <w:rPr>
                <w:sz w:val="24"/>
                <w:szCs w:val="24"/>
              </w:rPr>
              <w:t>м.п.</w:t>
            </w:r>
          </w:p>
        </w:tc>
        <w:tc>
          <w:tcPr>
            <w:tcW w:w="2282" w:type="dxa"/>
            <w:shd w:val="clear" w:color="auto" w:fill="auto"/>
            <w:vAlign w:val="center"/>
          </w:tcPr>
          <w:p w:rsidR="00DE48BE" w:rsidRPr="00B8364C" w:rsidRDefault="00DE48BE" w:rsidP="00DE48BE">
            <w:pPr>
              <w:jc w:val="center"/>
              <w:rPr>
                <w:sz w:val="24"/>
                <w:szCs w:val="24"/>
              </w:rPr>
            </w:pPr>
            <w:r w:rsidRPr="00B8364C">
              <w:rPr>
                <w:sz w:val="24"/>
                <w:szCs w:val="24"/>
              </w:rPr>
              <w:t>1312,74</w:t>
            </w:r>
          </w:p>
        </w:tc>
      </w:tr>
      <w:tr w:rsidR="00DE48BE" w:rsidRPr="00B8364C" w:rsidTr="00DE48BE">
        <w:tc>
          <w:tcPr>
            <w:tcW w:w="650" w:type="dxa"/>
            <w:shd w:val="clear" w:color="auto" w:fill="auto"/>
            <w:vAlign w:val="center"/>
          </w:tcPr>
          <w:p w:rsidR="00DE48BE" w:rsidRPr="00B8364C" w:rsidRDefault="00DE48BE" w:rsidP="00DE48BE">
            <w:pPr>
              <w:jc w:val="center"/>
              <w:rPr>
                <w:sz w:val="24"/>
                <w:szCs w:val="24"/>
              </w:rPr>
            </w:pPr>
            <w:r w:rsidRPr="00B8364C">
              <w:rPr>
                <w:sz w:val="24"/>
                <w:szCs w:val="24"/>
              </w:rPr>
              <w:t>11</w:t>
            </w:r>
          </w:p>
        </w:tc>
        <w:tc>
          <w:tcPr>
            <w:tcW w:w="5834" w:type="dxa"/>
            <w:shd w:val="clear" w:color="auto" w:fill="auto"/>
            <w:vAlign w:val="center"/>
          </w:tcPr>
          <w:p w:rsidR="00DE48BE" w:rsidRPr="00B8364C" w:rsidRDefault="00DE48BE" w:rsidP="00DE48BE">
            <w:pPr>
              <w:rPr>
                <w:b/>
                <w:i/>
                <w:sz w:val="24"/>
                <w:szCs w:val="24"/>
              </w:rPr>
            </w:pPr>
            <w:r w:rsidRPr="00B8364C">
              <w:rPr>
                <w:b/>
                <w:i/>
                <w:sz w:val="24"/>
                <w:szCs w:val="24"/>
              </w:rPr>
              <w:t>Стоимость ремонта малых архитектурных форм (скамейка):</w:t>
            </w:r>
          </w:p>
          <w:p w:rsidR="00DE48BE" w:rsidRPr="00B8364C" w:rsidRDefault="00DE48BE" w:rsidP="00DE48BE">
            <w:pPr>
              <w:rPr>
                <w:sz w:val="24"/>
                <w:szCs w:val="24"/>
              </w:rPr>
            </w:pPr>
            <w:r w:rsidRPr="00B8364C">
              <w:rPr>
                <w:sz w:val="24"/>
                <w:szCs w:val="24"/>
              </w:rPr>
              <w:t>- Частичный ремонт;</w:t>
            </w:r>
          </w:p>
          <w:p w:rsidR="00DE48BE" w:rsidRPr="00B8364C" w:rsidRDefault="00DE48BE" w:rsidP="00DE48BE">
            <w:pPr>
              <w:rPr>
                <w:sz w:val="24"/>
                <w:szCs w:val="24"/>
              </w:rPr>
            </w:pPr>
            <w:r w:rsidRPr="00B8364C">
              <w:rPr>
                <w:sz w:val="24"/>
                <w:szCs w:val="24"/>
              </w:rPr>
              <w:t>- Окраска.</w:t>
            </w:r>
          </w:p>
        </w:tc>
        <w:tc>
          <w:tcPr>
            <w:tcW w:w="1292" w:type="dxa"/>
            <w:shd w:val="clear" w:color="auto" w:fill="auto"/>
            <w:vAlign w:val="center"/>
          </w:tcPr>
          <w:p w:rsidR="00DE48BE" w:rsidRPr="00B8364C" w:rsidRDefault="00DE48BE" w:rsidP="00DE48BE">
            <w:pPr>
              <w:jc w:val="center"/>
              <w:rPr>
                <w:sz w:val="24"/>
                <w:szCs w:val="24"/>
              </w:rPr>
            </w:pPr>
            <w:r w:rsidRPr="00B8364C">
              <w:rPr>
                <w:sz w:val="24"/>
                <w:szCs w:val="24"/>
              </w:rPr>
              <w:t>1 шт</w:t>
            </w:r>
          </w:p>
        </w:tc>
        <w:tc>
          <w:tcPr>
            <w:tcW w:w="2282" w:type="dxa"/>
            <w:shd w:val="clear" w:color="auto" w:fill="auto"/>
            <w:vAlign w:val="center"/>
          </w:tcPr>
          <w:p w:rsidR="00DE48BE" w:rsidRPr="00B8364C" w:rsidRDefault="00DE48BE" w:rsidP="00DE48BE">
            <w:pPr>
              <w:jc w:val="center"/>
              <w:rPr>
                <w:sz w:val="24"/>
                <w:szCs w:val="24"/>
              </w:rPr>
            </w:pPr>
            <w:r w:rsidRPr="00B8364C">
              <w:rPr>
                <w:sz w:val="24"/>
                <w:szCs w:val="24"/>
              </w:rPr>
              <w:t>1413,64</w:t>
            </w:r>
          </w:p>
        </w:tc>
      </w:tr>
      <w:tr w:rsidR="00DE48BE" w:rsidRPr="00B8364C" w:rsidTr="00DE48BE">
        <w:tc>
          <w:tcPr>
            <w:tcW w:w="650" w:type="dxa"/>
            <w:shd w:val="clear" w:color="auto" w:fill="auto"/>
            <w:vAlign w:val="center"/>
          </w:tcPr>
          <w:p w:rsidR="00DE48BE" w:rsidRPr="00B8364C" w:rsidRDefault="00DE48BE" w:rsidP="00DE48BE">
            <w:pPr>
              <w:jc w:val="center"/>
              <w:rPr>
                <w:sz w:val="24"/>
                <w:szCs w:val="24"/>
              </w:rPr>
            </w:pPr>
            <w:r w:rsidRPr="00B8364C">
              <w:rPr>
                <w:sz w:val="24"/>
                <w:szCs w:val="24"/>
              </w:rPr>
              <w:t>12</w:t>
            </w:r>
          </w:p>
        </w:tc>
        <w:tc>
          <w:tcPr>
            <w:tcW w:w="5834" w:type="dxa"/>
            <w:shd w:val="clear" w:color="auto" w:fill="auto"/>
            <w:vAlign w:val="center"/>
          </w:tcPr>
          <w:p w:rsidR="00DE48BE" w:rsidRPr="00B8364C" w:rsidRDefault="00DE48BE" w:rsidP="00DE48BE">
            <w:pPr>
              <w:rPr>
                <w:sz w:val="24"/>
                <w:szCs w:val="24"/>
              </w:rPr>
            </w:pPr>
            <w:r w:rsidRPr="00B8364C">
              <w:rPr>
                <w:b/>
                <w:i/>
                <w:sz w:val="24"/>
                <w:szCs w:val="24"/>
              </w:rPr>
              <w:t>Стоимость ремонта малых архитектурных форм (окраска урны)</w:t>
            </w:r>
          </w:p>
        </w:tc>
        <w:tc>
          <w:tcPr>
            <w:tcW w:w="1292" w:type="dxa"/>
            <w:shd w:val="clear" w:color="auto" w:fill="auto"/>
            <w:vAlign w:val="center"/>
          </w:tcPr>
          <w:p w:rsidR="00DE48BE" w:rsidRPr="00B8364C" w:rsidRDefault="00DE48BE" w:rsidP="00DE48BE">
            <w:pPr>
              <w:jc w:val="center"/>
              <w:rPr>
                <w:sz w:val="24"/>
                <w:szCs w:val="24"/>
              </w:rPr>
            </w:pPr>
            <w:r w:rsidRPr="00B8364C">
              <w:rPr>
                <w:sz w:val="24"/>
                <w:szCs w:val="24"/>
              </w:rPr>
              <w:t>1 шт</w:t>
            </w:r>
          </w:p>
        </w:tc>
        <w:tc>
          <w:tcPr>
            <w:tcW w:w="2282" w:type="dxa"/>
            <w:shd w:val="clear" w:color="auto" w:fill="auto"/>
            <w:vAlign w:val="center"/>
          </w:tcPr>
          <w:p w:rsidR="00DE48BE" w:rsidRPr="00B8364C" w:rsidRDefault="00DE48BE" w:rsidP="00DE48BE">
            <w:pPr>
              <w:jc w:val="center"/>
              <w:rPr>
                <w:sz w:val="24"/>
                <w:szCs w:val="24"/>
              </w:rPr>
            </w:pPr>
            <w:r w:rsidRPr="00B8364C">
              <w:rPr>
                <w:sz w:val="24"/>
                <w:szCs w:val="24"/>
              </w:rPr>
              <w:t>149,86</w:t>
            </w:r>
          </w:p>
        </w:tc>
      </w:tr>
    </w:tbl>
    <w:p w:rsidR="007434FD" w:rsidRPr="00B8364C" w:rsidRDefault="007434FD" w:rsidP="007434FD">
      <w:pPr>
        <w:widowControl w:val="0"/>
        <w:autoSpaceDE w:val="0"/>
        <w:autoSpaceDN w:val="0"/>
        <w:adjustRightInd w:val="0"/>
        <w:ind w:firstLine="540"/>
        <w:jc w:val="both"/>
        <w:rPr>
          <w:rFonts w:eastAsia="Calibri"/>
          <w:sz w:val="28"/>
          <w:szCs w:val="28"/>
        </w:rPr>
      </w:pPr>
    </w:p>
    <w:p w:rsidR="007434FD" w:rsidRPr="00B8364C" w:rsidRDefault="007434FD" w:rsidP="007434FD">
      <w:pPr>
        <w:widowControl w:val="0"/>
        <w:autoSpaceDE w:val="0"/>
        <w:autoSpaceDN w:val="0"/>
        <w:adjustRightInd w:val="0"/>
        <w:ind w:firstLine="540"/>
        <w:jc w:val="both"/>
        <w:rPr>
          <w:rFonts w:eastAsia="Calibri"/>
          <w:sz w:val="28"/>
          <w:szCs w:val="28"/>
        </w:rPr>
      </w:pPr>
    </w:p>
    <w:p w:rsidR="00037E26" w:rsidRPr="00D4618B" w:rsidRDefault="00037E26" w:rsidP="00037E26">
      <w:pPr>
        <w:shd w:val="clear" w:color="auto" w:fill="FFFFFF"/>
        <w:spacing w:after="200" w:line="276" w:lineRule="auto"/>
        <w:ind w:left="24"/>
        <w:jc w:val="right"/>
        <w:rPr>
          <w:rFonts w:eastAsia="Calibri"/>
          <w:bCs/>
          <w:sz w:val="22"/>
          <w:szCs w:val="22"/>
        </w:rPr>
      </w:pPr>
      <w:r w:rsidRPr="00D4618B">
        <w:rPr>
          <w:rFonts w:eastAsia="Calibri"/>
          <w:bCs/>
          <w:sz w:val="22"/>
          <w:szCs w:val="22"/>
        </w:rPr>
        <w:t>Таблица 2</w:t>
      </w:r>
    </w:p>
    <w:p w:rsidR="007434FD" w:rsidRPr="00B8364C" w:rsidRDefault="007434FD" w:rsidP="00037E26">
      <w:pPr>
        <w:widowControl w:val="0"/>
        <w:autoSpaceDE w:val="0"/>
        <w:autoSpaceDN w:val="0"/>
        <w:adjustRightInd w:val="0"/>
        <w:ind w:firstLine="540"/>
        <w:jc w:val="both"/>
        <w:rPr>
          <w:rFonts w:eastAsia="Calibri"/>
          <w:sz w:val="28"/>
          <w:szCs w:val="28"/>
        </w:rPr>
      </w:pPr>
    </w:p>
    <w:p w:rsidR="007434FD" w:rsidRPr="00B8364C" w:rsidRDefault="007434FD" w:rsidP="007434FD">
      <w:pPr>
        <w:widowControl w:val="0"/>
        <w:autoSpaceDE w:val="0"/>
        <w:autoSpaceDN w:val="0"/>
        <w:adjustRightInd w:val="0"/>
        <w:ind w:firstLine="540"/>
        <w:jc w:val="both"/>
        <w:rPr>
          <w:rFonts w:eastAsia="Calibri"/>
          <w:sz w:val="28"/>
          <w:szCs w:val="28"/>
        </w:rPr>
      </w:pPr>
    </w:p>
    <w:p w:rsidR="007434FD" w:rsidRDefault="007434FD" w:rsidP="007434FD">
      <w:pPr>
        <w:widowControl w:val="0"/>
        <w:autoSpaceDE w:val="0"/>
        <w:autoSpaceDN w:val="0"/>
        <w:adjustRightInd w:val="0"/>
        <w:ind w:firstLine="540"/>
        <w:jc w:val="both"/>
        <w:rPr>
          <w:rFonts w:eastAsia="Calibri"/>
          <w:sz w:val="28"/>
          <w:szCs w:val="28"/>
        </w:rPr>
      </w:pPr>
    </w:p>
    <w:tbl>
      <w:tblPr>
        <w:tblpPr w:leftFromText="180" w:rightFromText="180" w:vertAnchor="page" w:horzAnchor="margin" w:tblpY="8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5812"/>
        <w:gridCol w:w="1292"/>
        <w:gridCol w:w="2402"/>
      </w:tblGrid>
      <w:tr w:rsidR="00037E26" w:rsidRPr="00CF79EB" w:rsidTr="00037E26">
        <w:tc>
          <w:tcPr>
            <w:tcW w:w="552" w:type="dxa"/>
            <w:shd w:val="clear" w:color="auto" w:fill="auto"/>
            <w:vAlign w:val="center"/>
          </w:tcPr>
          <w:p w:rsidR="00037E26" w:rsidRPr="00D4618B" w:rsidRDefault="00037E26" w:rsidP="00037E26">
            <w:pPr>
              <w:jc w:val="center"/>
              <w:rPr>
                <w:sz w:val="22"/>
                <w:szCs w:val="22"/>
              </w:rPr>
            </w:pPr>
            <w:r w:rsidRPr="00D4618B">
              <w:rPr>
                <w:sz w:val="22"/>
                <w:szCs w:val="22"/>
              </w:rPr>
              <w:lastRenderedPageBreak/>
              <w:t>№</w:t>
            </w:r>
          </w:p>
        </w:tc>
        <w:tc>
          <w:tcPr>
            <w:tcW w:w="5812" w:type="dxa"/>
            <w:shd w:val="clear" w:color="auto" w:fill="auto"/>
            <w:vAlign w:val="center"/>
          </w:tcPr>
          <w:p w:rsidR="00037E26" w:rsidRPr="00D4618B" w:rsidRDefault="00037E26" w:rsidP="00037E26">
            <w:pPr>
              <w:jc w:val="center"/>
              <w:rPr>
                <w:sz w:val="22"/>
                <w:szCs w:val="22"/>
              </w:rPr>
            </w:pPr>
            <w:r w:rsidRPr="00D4618B">
              <w:rPr>
                <w:sz w:val="22"/>
                <w:szCs w:val="22"/>
              </w:rPr>
              <w:t xml:space="preserve">Наименование норматива финансовых затрат </w:t>
            </w:r>
          </w:p>
        </w:tc>
        <w:tc>
          <w:tcPr>
            <w:tcW w:w="1292" w:type="dxa"/>
            <w:shd w:val="clear" w:color="auto" w:fill="auto"/>
            <w:vAlign w:val="center"/>
          </w:tcPr>
          <w:p w:rsidR="00037E26" w:rsidRPr="00D4618B" w:rsidRDefault="00037E26" w:rsidP="00037E26">
            <w:pPr>
              <w:jc w:val="center"/>
              <w:rPr>
                <w:sz w:val="22"/>
                <w:szCs w:val="22"/>
              </w:rPr>
            </w:pPr>
            <w:r w:rsidRPr="00D4618B">
              <w:rPr>
                <w:sz w:val="22"/>
                <w:szCs w:val="22"/>
              </w:rPr>
              <w:t>Единица измерения</w:t>
            </w:r>
          </w:p>
        </w:tc>
        <w:tc>
          <w:tcPr>
            <w:tcW w:w="2402" w:type="dxa"/>
            <w:shd w:val="clear" w:color="auto" w:fill="auto"/>
            <w:vAlign w:val="center"/>
          </w:tcPr>
          <w:p w:rsidR="00037E26" w:rsidRPr="00D4618B" w:rsidRDefault="00037E26" w:rsidP="00037E26">
            <w:pPr>
              <w:jc w:val="center"/>
              <w:rPr>
                <w:sz w:val="22"/>
                <w:szCs w:val="22"/>
              </w:rPr>
            </w:pPr>
            <w:r w:rsidRPr="00D4618B">
              <w:rPr>
                <w:sz w:val="22"/>
                <w:szCs w:val="22"/>
              </w:rPr>
              <w:t>Ориентировочная стоимость финансовых затрат на 1 единицу измерения, с учетом НДС (руб.)</w:t>
            </w:r>
          </w:p>
        </w:tc>
      </w:tr>
      <w:tr w:rsidR="00037E26" w:rsidRPr="00D4618B" w:rsidTr="00037E26">
        <w:tc>
          <w:tcPr>
            <w:tcW w:w="552" w:type="dxa"/>
            <w:shd w:val="clear" w:color="auto" w:fill="auto"/>
            <w:vAlign w:val="center"/>
          </w:tcPr>
          <w:p w:rsidR="00037E26" w:rsidRPr="00D4618B" w:rsidRDefault="00037E26" w:rsidP="00037E26">
            <w:pPr>
              <w:jc w:val="center"/>
              <w:rPr>
                <w:sz w:val="22"/>
                <w:szCs w:val="22"/>
              </w:rPr>
            </w:pPr>
            <w:r w:rsidRPr="00D4618B">
              <w:rPr>
                <w:sz w:val="22"/>
                <w:szCs w:val="22"/>
              </w:rPr>
              <w:t>1</w:t>
            </w:r>
          </w:p>
        </w:tc>
        <w:tc>
          <w:tcPr>
            <w:tcW w:w="5812" w:type="dxa"/>
            <w:shd w:val="clear" w:color="auto" w:fill="auto"/>
            <w:vAlign w:val="center"/>
          </w:tcPr>
          <w:p w:rsidR="00037E26" w:rsidRPr="00D4618B" w:rsidRDefault="00037E26" w:rsidP="00037E26">
            <w:pPr>
              <w:rPr>
                <w:b/>
                <w:i/>
                <w:sz w:val="22"/>
                <w:szCs w:val="22"/>
              </w:rPr>
            </w:pPr>
            <w:r w:rsidRPr="00D4618B">
              <w:rPr>
                <w:b/>
                <w:i/>
                <w:sz w:val="22"/>
                <w:szCs w:val="22"/>
              </w:rPr>
              <w:t>Стоимость устройства и содержания зеленых насаждений (газон):</w:t>
            </w:r>
          </w:p>
          <w:p w:rsidR="00037E26" w:rsidRPr="00D4618B" w:rsidRDefault="00037E26" w:rsidP="00037E26">
            <w:pPr>
              <w:rPr>
                <w:sz w:val="22"/>
                <w:szCs w:val="22"/>
              </w:rPr>
            </w:pPr>
            <w:r w:rsidRPr="00D4618B">
              <w:rPr>
                <w:sz w:val="22"/>
                <w:szCs w:val="22"/>
              </w:rPr>
              <w:t>- Подготовка почвы;</w:t>
            </w:r>
          </w:p>
          <w:p w:rsidR="00037E26" w:rsidRPr="00D4618B" w:rsidRDefault="00037E26" w:rsidP="00037E26">
            <w:pPr>
              <w:rPr>
                <w:sz w:val="22"/>
                <w:szCs w:val="22"/>
              </w:rPr>
            </w:pPr>
            <w:r w:rsidRPr="00D4618B">
              <w:rPr>
                <w:sz w:val="22"/>
                <w:szCs w:val="22"/>
              </w:rPr>
              <w:t>- Посев;</w:t>
            </w:r>
          </w:p>
          <w:p w:rsidR="00037E26" w:rsidRPr="00D4618B" w:rsidRDefault="00037E26" w:rsidP="00037E26">
            <w:pPr>
              <w:rPr>
                <w:sz w:val="22"/>
                <w:szCs w:val="22"/>
              </w:rPr>
            </w:pPr>
            <w:r w:rsidRPr="00D4618B">
              <w:rPr>
                <w:sz w:val="22"/>
                <w:szCs w:val="22"/>
              </w:rPr>
              <w:t>- Отчистка от мусора;</w:t>
            </w:r>
          </w:p>
          <w:p w:rsidR="00037E26" w:rsidRPr="00D4618B" w:rsidRDefault="00037E26" w:rsidP="00037E26">
            <w:pPr>
              <w:rPr>
                <w:sz w:val="22"/>
                <w:szCs w:val="22"/>
              </w:rPr>
            </w:pPr>
            <w:r w:rsidRPr="00D4618B">
              <w:rPr>
                <w:sz w:val="22"/>
                <w:szCs w:val="22"/>
              </w:rPr>
              <w:t>- Выкашивание.</w:t>
            </w:r>
          </w:p>
        </w:tc>
        <w:tc>
          <w:tcPr>
            <w:tcW w:w="1292" w:type="dxa"/>
            <w:shd w:val="clear" w:color="auto" w:fill="auto"/>
            <w:vAlign w:val="center"/>
          </w:tcPr>
          <w:p w:rsidR="00037E26" w:rsidRPr="00D4618B" w:rsidRDefault="00037E26" w:rsidP="00037E26">
            <w:pPr>
              <w:jc w:val="center"/>
              <w:rPr>
                <w:sz w:val="22"/>
                <w:szCs w:val="22"/>
                <w:vertAlign w:val="superscript"/>
              </w:rPr>
            </w:pPr>
            <w:r w:rsidRPr="00D4618B">
              <w:rPr>
                <w:sz w:val="22"/>
                <w:szCs w:val="22"/>
              </w:rPr>
              <w:t>м</w:t>
            </w:r>
            <w:r w:rsidRPr="00D4618B">
              <w:rPr>
                <w:sz w:val="22"/>
                <w:szCs w:val="22"/>
                <w:vertAlign w:val="superscript"/>
              </w:rPr>
              <w:t>2</w:t>
            </w:r>
          </w:p>
        </w:tc>
        <w:tc>
          <w:tcPr>
            <w:tcW w:w="2402" w:type="dxa"/>
            <w:shd w:val="clear" w:color="auto" w:fill="auto"/>
            <w:vAlign w:val="center"/>
          </w:tcPr>
          <w:p w:rsidR="00037E26" w:rsidRPr="00D4618B" w:rsidRDefault="00037E26" w:rsidP="00037E26">
            <w:pPr>
              <w:jc w:val="center"/>
              <w:rPr>
                <w:sz w:val="22"/>
                <w:szCs w:val="22"/>
              </w:rPr>
            </w:pPr>
            <w:r w:rsidRPr="00D4618B">
              <w:rPr>
                <w:sz w:val="22"/>
                <w:szCs w:val="22"/>
              </w:rPr>
              <w:t>205,91</w:t>
            </w:r>
          </w:p>
        </w:tc>
      </w:tr>
      <w:tr w:rsidR="00037E26" w:rsidRPr="00D4618B" w:rsidTr="00037E26">
        <w:tc>
          <w:tcPr>
            <w:tcW w:w="552" w:type="dxa"/>
            <w:shd w:val="clear" w:color="auto" w:fill="auto"/>
            <w:vAlign w:val="center"/>
          </w:tcPr>
          <w:p w:rsidR="00037E26" w:rsidRPr="00D4618B" w:rsidRDefault="00037E26" w:rsidP="00037E26">
            <w:pPr>
              <w:jc w:val="center"/>
              <w:rPr>
                <w:sz w:val="22"/>
                <w:szCs w:val="22"/>
              </w:rPr>
            </w:pPr>
            <w:r w:rsidRPr="00D4618B">
              <w:rPr>
                <w:sz w:val="22"/>
                <w:szCs w:val="22"/>
              </w:rPr>
              <w:t>2</w:t>
            </w:r>
          </w:p>
        </w:tc>
        <w:tc>
          <w:tcPr>
            <w:tcW w:w="5812" w:type="dxa"/>
            <w:shd w:val="clear" w:color="auto" w:fill="auto"/>
            <w:vAlign w:val="center"/>
          </w:tcPr>
          <w:p w:rsidR="00037E26" w:rsidRPr="00D4618B" w:rsidRDefault="00037E26" w:rsidP="00037E26">
            <w:pPr>
              <w:rPr>
                <w:b/>
                <w:i/>
                <w:sz w:val="22"/>
                <w:szCs w:val="22"/>
              </w:rPr>
            </w:pPr>
            <w:r w:rsidRPr="00D4618B">
              <w:rPr>
                <w:b/>
                <w:i/>
                <w:sz w:val="22"/>
                <w:szCs w:val="22"/>
              </w:rPr>
              <w:t>Стоимость устройства и содержания зеленых насаждений (цветник):</w:t>
            </w:r>
          </w:p>
          <w:p w:rsidR="00037E26" w:rsidRPr="00D4618B" w:rsidRDefault="00037E26" w:rsidP="00037E26">
            <w:pPr>
              <w:rPr>
                <w:sz w:val="22"/>
                <w:szCs w:val="22"/>
              </w:rPr>
            </w:pPr>
            <w:r w:rsidRPr="00D4618B">
              <w:rPr>
                <w:sz w:val="22"/>
                <w:szCs w:val="22"/>
              </w:rPr>
              <w:t>- Планировка участка;</w:t>
            </w:r>
          </w:p>
          <w:p w:rsidR="00037E26" w:rsidRPr="00D4618B" w:rsidRDefault="00037E26" w:rsidP="00037E26">
            <w:pPr>
              <w:rPr>
                <w:sz w:val="22"/>
                <w:szCs w:val="22"/>
              </w:rPr>
            </w:pPr>
            <w:r w:rsidRPr="00D4618B">
              <w:rPr>
                <w:sz w:val="22"/>
                <w:szCs w:val="22"/>
              </w:rPr>
              <w:t>- Посадка цветов;</w:t>
            </w:r>
          </w:p>
          <w:p w:rsidR="00037E26" w:rsidRPr="00D4618B" w:rsidRDefault="00037E26" w:rsidP="00037E26">
            <w:pPr>
              <w:rPr>
                <w:sz w:val="22"/>
                <w:szCs w:val="22"/>
              </w:rPr>
            </w:pPr>
            <w:r w:rsidRPr="00D4618B">
              <w:rPr>
                <w:sz w:val="22"/>
                <w:szCs w:val="22"/>
              </w:rPr>
              <w:t>- Уход за цветниками.</w:t>
            </w:r>
          </w:p>
        </w:tc>
        <w:tc>
          <w:tcPr>
            <w:tcW w:w="1292" w:type="dxa"/>
            <w:shd w:val="clear" w:color="auto" w:fill="auto"/>
            <w:vAlign w:val="center"/>
          </w:tcPr>
          <w:p w:rsidR="00037E26" w:rsidRPr="00D4618B" w:rsidRDefault="00037E26" w:rsidP="00037E26">
            <w:pPr>
              <w:jc w:val="center"/>
              <w:rPr>
                <w:sz w:val="22"/>
                <w:szCs w:val="22"/>
              </w:rPr>
            </w:pPr>
            <w:r w:rsidRPr="00D4618B">
              <w:rPr>
                <w:sz w:val="22"/>
                <w:szCs w:val="22"/>
              </w:rPr>
              <w:t>м</w:t>
            </w:r>
            <w:r w:rsidRPr="00D4618B">
              <w:rPr>
                <w:sz w:val="22"/>
                <w:szCs w:val="22"/>
                <w:vertAlign w:val="superscript"/>
              </w:rPr>
              <w:t>2</w:t>
            </w:r>
          </w:p>
        </w:tc>
        <w:tc>
          <w:tcPr>
            <w:tcW w:w="2402" w:type="dxa"/>
            <w:shd w:val="clear" w:color="auto" w:fill="auto"/>
            <w:vAlign w:val="center"/>
          </w:tcPr>
          <w:p w:rsidR="00037E26" w:rsidRPr="00D4618B" w:rsidRDefault="00037E26" w:rsidP="00037E26">
            <w:pPr>
              <w:jc w:val="center"/>
              <w:rPr>
                <w:sz w:val="22"/>
                <w:szCs w:val="22"/>
              </w:rPr>
            </w:pPr>
            <w:r w:rsidRPr="00D4618B">
              <w:rPr>
                <w:sz w:val="22"/>
                <w:szCs w:val="22"/>
              </w:rPr>
              <w:t>2531,10</w:t>
            </w:r>
          </w:p>
        </w:tc>
      </w:tr>
      <w:tr w:rsidR="00037E26" w:rsidRPr="00D4618B" w:rsidTr="00037E26">
        <w:tc>
          <w:tcPr>
            <w:tcW w:w="552" w:type="dxa"/>
            <w:shd w:val="clear" w:color="auto" w:fill="auto"/>
            <w:vAlign w:val="center"/>
          </w:tcPr>
          <w:p w:rsidR="00037E26" w:rsidRPr="00D4618B" w:rsidRDefault="00037E26" w:rsidP="00037E26">
            <w:pPr>
              <w:jc w:val="center"/>
              <w:rPr>
                <w:sz w:val="22"/>
                <w:szCs w:val="22"/>
              </w:rPr>
            </w:pPr>
            <w:r w:rsidRPr="00D4618B">
              <w:rPr>
                <w:sz w:val="22"/>
                <w:szCs w:val="22"/>
              </w:rPr>
              <w:t>3</w:t>
            </w:r>
          </w:p>
        </w:tc>
        <w:tc>
          <w:tcPr>
            <w:tcW w:w="5812" w:type="dxa"/>
            <w:shd w:val="clear" w:color="auto" w:fill="auto"/>
            <w:vAlign w:val="center"/>
          </w:tcPr>
          <w:p w:rsidR="00037E26" w:rsidRPr="00D4618B" w:rsidRDefault="00037E26" w:rsidP="00037E26">
            <w:pPr>
              <w:rPr>
                <w:b/>
                <w:i/>
                <w:sz w:val="22"/>
                <w:szCs w:val="22"/>
              </w:rPr>
            </w:pPr>
            <w:r w:rsidRPr="00D4618B">
              <w:rPr>
                <w:b/>
                <w:i/>
                <w:sz w:val="22"/>
                <w:szCs w:val="22"/>
              </w:rPr>
              <w:t>Стоимость устройства и содержания зеленых насаждений (дерево):</w:t>
            </w:r>
          </w:p>
          <w:p w:rsidR="00037E26" w:rsidRPr="00D4618B" w:rsidRDefault="00037E26" w:rsidP="00037E26">
            <w:pPr>
              <w:rPr>
                <w:sz w:val="22"/>
                <w:szCs w:val="22"/>
              </w:rPr>
            </w:pPr>
            <w:r w:rsidRPr="00D4618B">
              <w:rPr>
                <w:sz w:val="22"/>
                <w:szCs w:val="22"/>
              </w:rPr>
              <w:t>- Подготовка стандартных посадочных мест;</w:t>
            </w:r>
          </w:p>
          <w:p w:rsidR="00037E26" w:rsidRPr="00D4618B" w:rsidRDefault="00037E26" w:rsidP="00037E26">
            <w:pPr>
              <w:rPr>
                <w:sz w:val="22"/>
                <w:szCs w:val="22"/>
              </w:rPr>
            </w:pPr>
            <w:r w:rsidRPr="00D4618B">
              <w:rPr>
                <w:sz w:val="22"/>
                <w:szCs w:val="22"/>
              </w:rPr>
              <w:t>- Посадка деревьев;</w:t>
            </w:r>
          </w:p>
          <w:p w:rsidR="00037E26" w:rsidRPr="00D4618B" w:rsidRDefault="00037E26" w:rsidP="00037E26">
            <w:pPr>
              <w:rPr>
                <w:sz w:val="22"/>
                <w:szCs w:val="22"/>
              </w:rPr>
            </w:pPr>
            <w:r w:rsidRPr="00D4618B">
              <w:rPr>
                <w:sz w:val="22"/>
                <w:szCs w:val="22"/>
              </w:rPr>
              <w:t>- Уход за деревьями.</w:t>
            </w:r>
          </w:p>
        </w:tc>
        <w:tc>
          <w:tcPr>
            <w:tcW w:w="1292" w:type="dxa"/>
            <w:shd w:val="clear" w:color="auto" w:fill="auto"/>
            <w:vAlign w:val="center"/>
          </w:tcPr>
          <w:p w:rsidR="00037E26" w:rsidRPr="00D4618B" w:rsidRDefault="00037E26" w:rsidP="00037E26">
            <w:pPr>
              <w:jc w:val="center"/>
              <w:rPr>
                <w:sz w:val="22"/>
                <w:szCs w:val="22"/>
              </w:rPr>
            </w:pPr>
            <w:r w:rsidRPr="00D4618B">
              <w:rPr>
                <w:sz w:val="22"/>
                <w:szCs w:val="22"/>
              </w:rPr>
              <w:t>1 шт</w:t>
            </w:r>
          </w:p>
        </w:tc>
        <w:tc>
          <w:tcPr>
            <w:tcW w:w="2402" w:type="dxa"/>
            <w:shd w:val="clear" w:color="auto" w:fill="auto"/>
            <w:vAlign w:val="center"/>
          </w:tcPr>
          <w:p w:rsidR="00037E26" w:rsidRPr="00D4618B" w:rsidRDefault="00037E26" w:rsidP="00037E26">
            <w:pPr>
              <w:jc w:val="center"/>
              <w:rPr>
                <w:sz w:val="22"/>
                <w:szCs w:val="22"/>
              </w:rPr>
            </w:pPr>
            <w:r w:rsidRPr="00D4618B">
              <w:rPr>
                <w:sz w:val="22"/>
                <w:szCs w:val="22"/>
              </w:rPr>
              <w:t>4377,80</w:t>
            </w:r>
          </w:p>
        </w:tc>
      </w:tr>
      <w:tr w:rsidR="00037E26" w:rsidRPr="00D4618B" w:rsidTr="00037E26">
        <w:tc>
          <w:tcPr>
            <w:tcW w:w="552" w:type="dxa"/>
            <w:shd w:val="clear" w:color="auto" w:fill="auto"/>
            <w:vAlign w:val="center"/>
          </w:tcPr>
          <w:p w:rsidR="00037E26" w:rsidRPr="00D4618B" w:rsidRDefault="00037E26" w:rsidP="00037E26">
            <w:pPr>
              <w:jc w:val="center"/>
              <w:rPr>
                <w:sz w:val="22"/>
                <w:szCs w:val="22"/>
              </w:rPr>
            </w:pPr>
            <w:r w:rsidRPr="00D4618B">
              <w:rPr>
                <w:sz w:val="22"/>
                <w:szCs w:val="22"/>
              </w:rPr>
              <w:t>4</w:t>
            </w:r>
          </w:p>
        </w:tc>
        <w:tc>
          <w:tcPr>
            <w:tcW w:w="5812" w:type="dxa"/>
            <w:shd w:val="clear" w:color="auto" w:fill="auto"/>
            <w:vAlign w:val="center"/>
          </w:tcPr>
          <w:p w:rsidR="00037E26" w:rsidRPr="00D4618B" w:rsidRDefault="00037E26" w:rsidP="00037E26">
            <w:pPr>
              <w:rPr>
                <w:b/>
                <w:i/>
                <w:sz w:val="22"/>
                <w:szCs w:val="22"/>
              </w:rPr>
            </w:pPr>
            <w:r w:rsidRPr="00D4618B">
              <w:rPr>
                <w:b/>
                <w:i/>
                <w:sz w:val="22"/>
                <w:szCs w:val="22"/>
              </w:rPr>
              <w:t>Стоимость устройства и содержания зеленых насаждений (кустарник):</w:t>
            </w:r>
          </w:p>
          <w:p w:rsidR="00037E26" w:rsidRPr="00D4618B" w:rsidRDefault="00037E26" w:rsidP="00037E26">
            <w:pPr>
              <w:rPr>
                <w:sz w:val="22"/>
                <w:szCs w:val="22"/>
              </w:rPr>
            </w:pPr>
            <w:r w:rsidRPr="00D4618B">
              <w:rPr>
                <w:sz w:val="22"/>
                <w:szCs w:val="22"/>
              </w:rPr>
              <w:t>- Подготовка стандартных посадочных мест;</w:t>
            </w:r>
          </w:p>
          <w:p w:rsidR="00037E26" w:rsidRPr="00D4618B" w:rsidRDefault="00037E26" w:rsidP="00037E26">
            <w:pPr>
              <w:rPr>
                <w:sz w:val="22"/>
                <w:szCs w:val="22"/>
              </w:rPr>
            </w:pPr>
            <w:r w:rsidRPr="00D4618B">
              <w:rPr>
                <w:sz w:val="22"/>
                <w:szCs w:val="22"/>
              </w:rPr>
              <w:t>- Посадка кустарника;</w:t>
            </w:r>
          </w:p>
          <w:p w:rsidR="00037E26" w:rsidRPr="00D4618B" w:rsidRDefault="00037E26" w:rsidP="00037E26">
            <w:pPr>
              <w:rPr>
                <w:sz w:val="22"/>
                <w:szCs w:val="22"/>
              </w:rPr>
            </w:pPr>
            <w:r w:rsidRPr="00D4618B">
              <w:rPr>
                <w:sz w:val="22"/>
                <w:szCs w:val="22"/>
              </w:rPr>
              <w:t>- Уход за кустарником.</w:t>
            </w:r>
          </w:p>
        </w:tc>
        <w:tc>
          <w:tcPr>
            <w:tcW w:w="1292" w:type="dxa"/>
            <w:shd w:val="clear" w:color="auto" w:fill="auto"/>
            <w:vAlign w:val="center"/>
          </w:tcPr>
          <w:p w:rsidR="00037E26" w:rsidRPr="00D4618B" w:rsidRDefault="00037E26" w:rsidP="00037E26">
            <w:pPr>
              <w:jc w:val="center"/>
              <w:rPr>
                <w:sz w:val="22"/>
                <w:szCs w:val="22"/>
              </w:rPr>
            </w:pPr>
            <w:r w:rsidRPr="00D4618B">
              <w:rPr>
                <w:sz w:val="22"/>
                <w:szCs w:val="22"/>
              </w:rPr>
              <w:t>м</w:t>
            </w:r>
            <w:r w:rsidRPr="00D4618B">
              <w:rPr>
                <w:sz w:val="22"/>
                <w:szCs w:val="22"/>
                <w:vertAlign w:val="superscript"/>
              </w:rPr>
              <w:t>2</w:t>
            </w:r>
          </w:p>
        </w:tc>
        <w:tc>
          <w:tcPr>
            <w:tcW w:w="2402" w:type="dxa"/>
            <w:shd w:val="clear" w:color="auto" w:fill="auto"/>
            <w:vAlign w:val="center"/>
          </w:tcPr>
          <w:p w:rsidR="00037E26" w:rsidRPr="00D4618B" w:rsidRDefault="00037E26" w:rsidP="00037E26">
            <w:pPr>
              <w:jc w:val="center"/>
              <w:rPr>
                <w:sz w:val="22"/>
                <w:szCs w:val="22"/>
              </w:rPr>
            </w:pPr>
            <w:r w:rsidRPr="00D4618B">
              <w:rPr>
                <w:sz w:val="22"/>
                <w:szCs w:val="22"/>
              </w:rPr>
              <w:t>2554,70</w:t>
            </w:r>
          </w:p>
        </w:tc>
      </w:tr>
      <w:tr w:rsidR="00037E26" w:rsidRPr="00D4618B" w:rsidTr="00037E26">
        <w:tc>
          <w:tcPr>
            <w:tcW w:w="552" w:type="dxa"/>
            <w:shd w:val="clear" w:color="auto" w:fill="auto"/>
            <w:vAlign w:val="center"/>
          </w:tcPr>
          <w:p w:rsidR="00037E26" w:rsidRPr="00D4618B" w:rsidRDefault="00037E26" w:rsidP="00037E26">
            <w:pPr>
              <w:jc w:val="center"/>
              <w:rPr>
                <w:sz w:val="22"/>
                <w:szCs w:val="22"/>
              </w:rPr>
            </w:pPr>
            <w:r w:rsidRPr="00D4618B">
              <w:rPr>
                <w:sz w:val="22"/>
                <w:szCs w:val="22"/>
              </w:rPr>
              <w:t>5</w:t>
            </w:r>
          </w:p>
        </w:tc>
        <w:tc>
          <w:tcPr>
            <w:tcW w:w="5812" w:type="dxa"/>
            <w:shd w:val="clear" w:color="auto" w:fill="auto"/>
            <w:vAlign w:val="center"/>
          </w:tcPr>
          <w:p w:rsidR="00037E26" w:rsidRPr="00D4618B" w:rsidRDefault="00037E26" w:rsidP="00037E26">
            <w:pPr>
              <w:rPr>
                <w:b/>
                <w:i/>
                <w:sz w:val="22"/>
                <w:szCs w:val="22"/>
              </w:rPr>
            </w:pPr>
            <w:r w:rsidRPr="00D4618B">
              <w:rPr>
                <w:b/>
                <w:i/>
                <w:sz w:val="22"/>
                <w:szCs w:val="22"/>
              </w:rPr>
              <w:t>Стоимость устройства и содержания зеленых насаждений (живая изгородь):</w:t>
            </w:r>
          </w:p>
          <w:p w:rsidR="00037E26" w:rsidRPr="00D4618B" w:rsidRDefault="00037E26" w:rsidP="00037E26">
            <w:pPr>
              <w:rPr>
                <w:sz w:val="22"/>
                <w:szCs w:val="22"/>
              </w:rPr>
            </w:pPr>
            <w:r w:rsidRPr="00D4618B">
              <w:rPr>
                <w:sz w:val="22"/>
                <w:szCs w:val="22"/>
              </w:rPr>
              <w:t>- Подготовка стандартных посадочных мест;</w:t>
            </w:r>
          </w:p>
          <w:p w:rsidR="00037E26" w:rsidRPr="00D4618B" w:rsidRDefault="00037E26" w:rsidP="00037E26">
            <w:pPr>
              <w:rPr>
                <w:sz w:val="22"/>
                <w:szCs w:val="22"/>
              </w:rPr>
            </w:pPr>
            <w:r w:rsidRPr="00D4618B">
              <w:rPr>
                <w:sz w:val="22"/>
                <w:szCs w:val="22"/>
              </w:rPr>
              <w:t>- Посадка;</w:t>
            </w:r>
          </w:p>
          <w:p w:rsidR="00037E26" w:rsidRPr="00D4618B" w:rsidRDefault="00037E26" w:rsidP="00037E26">
            <w:pPr>
              <w:rPr>
                <w:b/>
                <w:i/>
                <w:sz w:val="22"/>
                <w:szCs w:val="22"/>
              </w:rPr>
            </w:pPr>
            <w:r w:rsidRPr="00D4618B">
              <w:rPr>
                <w:sz w:val="22"/>
                <w:szCs w:val="22"/>
              </w:rPr>
              <w:t>- Уход за кустарником.</w:t>
            </w:r>
          </w:p>
        </w:tc>
        <w:tc>
          <w:tcPr>
            <w:tcW w:w="1292" w:type="dxa"/>
            <w:shd w:val="clear" w:color="auto" w:fill="auto"/>
            <w:vAlign w:val="center"/>
          </w:tcPr>
          <w:p w:rsidR="00037E26" w:rsidRPr="00D4618B" w:rsidRDefault="00037E26" w:rsidP="00037E26">
            <w:pPr>
              <w:jc w:val="center"/>
              <w:rPr>
                <w:sz w:val="22"/>
                <w:szCs w:val="22"/>
              </w:rPr>
            </w:pPr>
            <w:r w:rsidRPr="00D4618B">
              <w:rPr>
                <w:sz w:val="22"/>
                <w:szCs w:val="22"/>
              </w:rPr>
              <w:t>м</w:t>
            </w:r>
          </w:p>
        </w:tc>
        <w:tc>
          <w:tcPr>
            <w:tcW w:w="2402" w:type="dxa"/>
            <w:shd w:val="clear" w:color="auto" w:fill="auto"/>
            <w:vAlign w:val="center"/>
          </w:tcPr>
          <w:p w:rsidR="00037E26" w:rsidRPr="00D4618B" w:rsidRDefault="00037E26" w:rsidP="00037E26">
            <w:pPr>
              <w:jc w:val="center"/>
              <w:rPr>
                <w:sz w:val="22"/>
                <w:szCs w:val="22"/>
              </w:rPr>
            </w:pPr>
            <w:r w:rsidRPr="00D4618B">
              <w:rPr>
                <w:sz w:val="22"/>
                <w:szCs w:val="22"/>
              </w:rPr>
              <w:t>1018,34</w:t>
            </w:r>
          </w:p>
        </w:tc>
      </w:tr>
      <w:tr w:rsidR="00037E26" w:rsidRPr="00D4618B" w:rsidTr="00037E26">
        <w:tc>
          <w:tcPr>
            <w:tcW w:w="552" w:type="dxa"/>
            <w:shd w:val="clear" w:color="auto" w:fill="auto"/>
            <w:vAlign w:val="center"/>
          </w:tcPr>
          <w:p w:rsidR="00037E26" w:rsidRPr="00D4618B" w:rsidRDefault="00037E26" w:rsidP="00037E26">
            <w:pPr>
              <w:jc w:val="center"/>
              <w:rPr>
                <w:sz w:val="22"/>
                <w:szCs w:val="22"/>
              </w:rPr>
            </w:pPr>
            <w:r w:rsidRPr="00D4618B">
              <w:rPr>
                <w:sz w:val="22"/>
                <w:szCs w:val="22"/>
              </w:rPr>
              <w:t>6</w:t>
            </w:r>
          </w:p>
        </w:tc>
        <w:tc>
          <w:tcPr>
            <w:tcW w:w="5812" w:type="dxa"/>
            <w:shd w:val="clear" w:color="auto" w:fill="auto"/>
            <w:vAlign w:val="center"/>
          </w:tcPr>
          <w:p w:rsidR="00037E26" w:rsidRPr="00D4618B" w:rsidRDefault="00037E26" w:rsidP="00037E26">
            <w:pPr>
              <w:rPr>
                <w:b/>
                <w:i/>
                <w:sz w:val="22"/>
                <w:szCs w:val="22"/>
              </w:rPr>
            </w:pPr>
            <w:r w:rsidRPr="00D4618B">
              <w:rPr>
                <w:b/>
                <w:i/>
                <w:sz w:val="22"/>
                <w:szCs w:val="22"/>
              </w:rPr>
              <w:t>Валка сухих и аварийных деревьев в городских условиях</w:t>
            </w:r>
          </w:p>
        </w:tc>
        <w:tc>
          <w:tcPr>
            <w:tcW w:w="1292" w:type="dxa"/>
            <w:shd w:val="clear" w:color="auto" w:fill="auto"/>
            <w:vAlign w:val="center"/>
          </w:tcPr>
          <w:p w:rsidR="00037E26" w:rsidRPr="00D4618B" w:rsidRDefault="00037E26" w:rsidP="00037E26">
            <w:pPr>
              <w:jc w:val="center"/>
              <w:rPr>
                <w:sz w:val="22"/>
                <w:szCs w:val="22"/>
              </w:rPr>
            </w:pPr>
            <w:r w:rsidRPr="00D4618B">
              <w:rPr>
                <w:sz w:val="22"/>
                <w:szCs w:val="22"/>
              </w:rPr>
              <w:t>1 шт</w:t>
            </w:r>
          </w:p>
        </w:tc>
        <w:tc>
          <w:tcPr>
            <w:tcW w:w="2402" w:type="dxa"/>
            <w:shd w:val="clear" w:color="auto" w:fill="auto"/>
            <w:vAlign w:val="center"/>
          </w:tcPr>
          <w:p w:rsidR="00037E26" w:rsidRPr="00D4618B" w:rsidRDefault="00037E26" w:rsidP="00037E26">
            <w:pPr>
              <w:jc w:val="center"/>
              <w:rPr>
                <w:sz w:val="22"/>
                <w:szCs w:val="22"/>
              </w:rPr>
            </w:pPr>
            <w:r w:rsidRPr="00D4618B">
              <w:rPr>
                <w:sz w:val="22"/>
                <w:szCs w:val="22"/>
              </w:rPr>
              <w:t>3502,24</w:t>
            </w:r>
          </w:p>
        </w:tc>
      </w:tr>
      <w:tr w:rsidR="00037E26" w:rsidRPr="00D4618B" w:rsidTr="00037E26">
        <w:tc>
          <w:tcPr>
            <w:tcW w:w="552" w:type="dxa"/>
            <w:shd w:val="clear" w:color="auto" w:fill="auto"/>
            <w:vAlign w:val="center"/>
          </w:tcPr>
          <w:p w:rsidR="00037E26" w:rsidRPr="00D4618B" w:rsidRDefault="00037E26" w:rsidP="00037E26">
            <w:pPr>
              <w:jc w:val="center"/>
              <w:rPr>
                <w:sz w:val="22"/>
                <w:szCs w:val="22"/>
              </w:rPr>
            </w:pPr>
            <w:r w:rsidRPr="00D4618B">
              <w:rPr>
                <w:sz w:val="22"/>
                <w:szCs w:val="22"/>
              </w:rPr>
              <w:t>7</w:t>
            </w:r>
          </w:p>
        </w:tc>
        <w:tc>
          <w:tcPr>
            <w:tcW w:w="5812" w:type="dxa"/>
            <w:shd w:val="clear" w:color="auto" w:fill="auto"/>
            <w:vAlign w:val="center"/>
          </w:tcPr>
          <w:p w:rsidR="00037E26" w:rsidRPr="00D4618B" w:rsidRDefault="00037E26" w:rsidP="00037E26">
            <w:pPr>
              <w:rPr>
                <w:b/>
                <w:i/>
                <w:sz w:val="22"/>
                <w:szCs w:val="22"/>
              </w:rPr>
            </w:pPr>
            <w:r w:rsidRPr="00D4618B">
              <w:rPr>
                <w:b/>
                <w:i/>
                <w:sz w:val="22"/>
                <w:szCs w:val="22"/>
              </w:rPr>
              <w:t>Стоимость обрезки деревьев</w:t>
            </w:r>
          </w:p>
        </w:tc>
        <w:tc>
          <w:tcPr>
            <w:tcW w:w="1292" w:type="dxa"/>
            <w:shd w:val="clear" w:color="auto" w:fill="auto"/>
            <w:vAlign w:val="center"/>
          </w:tcPr>
          <w:p w:rsidR="00037E26" w:rsidRPr="00D4618B" w:rsidRDefault="00037E26" w:rsidP="00037E26">
            <w:pPr>
              <w:jc w:val="center"/>
              <w:rPr>
                <w:sz w:val="22"/>
                <w:szCs w:val="22"/>
              </w:rPr>
            </w:pPr>
            <w:r w:rsidRPr="00D4618B">
              <w:rPr>
                <w:sz w:val="22"/>
                <w:szCs w:val="22"/>
              </w:rPr>
              <w:t>1 шт</w:t>
            </w:r>
          </w:p>
        </w:tc>
        <w:tc>
          <w:tcPr>
            <w:tcW w:w="2402" w:type="dxa"/>
            <w:shd w:val="clear" w:color="auto" w:fill="auto"/>
            <w:vAlign w:val="center"/>
          </w:tcPr>
          <w:p w:rsidR="00037E26" w:rsidRPr="00D4618B" w:rsidRDefault="00037E26" w:rsidP="00037E26">
            <w:pPr>
              <w:jc w:val="center"/>
              <w:rPr>
                <w:sz w:val="22"/>
                <w:szCs w:val="22"/>
              </w:rPr>
            </w:pPr>
            <w:r w:rsidRPr="00D4618B">
              <w:rPr>
                <w:sz w:val="22"/>
                <w:szCs w:val="22"/>
              </w:rPr>
              <w:t>1395,94</w:t>
            </w:r>
          </w:p>
        </w:tc>
      </w:tr>
      <w:tr w:rsidR="00037E26" w:rsidRPr="00D4618B" w:rsidTr="00037E26">
        <w:tc>
          <w:tcPr>
            <w:tcW w:w="552" w:type="dxa"/>
            <w:shd w:val="clear" w:color="auto" w:fill="auto"/>
            <w:vAlign w:val="center"/>
          </w:tcPr>
          <w:p w:rsidR="00037E26" w:rsidRPr="00D4618B" w:rsidRDefault="00037E26" w:rsidP="00037E26">
            <w:pPr>
              <w:jc w:val="center"/>
              <w:rPr>
                <w:sz w:val="22"/>
                <w:szCs w:val="22"/>
              </w:rPr>
            </w:pPr>
            <w:r w:rsidRPr="00D4618B">
              <w:rPr>
                <w:sz w:val="22"/>
                <w:szCs w:val="22"/>
              </w:rPr>
              <w:t>8</w:t>
            </w:r>
          </w:p>
        </w:tc>
        <w:tc>
          <w:tcPr>
            <w:tcW w:w="5812" w:type="dxa"/>
            <w:shd w:val="clear" w:color="auto" w:fill="auto"/>
            <w:vAlign w:val="center"/>
          </w:tcPr>
          <w:p w:rsidR="00037E26" w:rsidRPr="00D4618B" w:rsidRDefault="00037E26" w:rsidP="00037E26">
            <w:pPr>
              <w:rPr>
                <w:b/>
                <w:i/>
                <w:sz w:val="22"/>
                <w:szCs w:val="22"/>
              </w:rPr>
            </w:pPr>
            <w:r w:rsidRPr="00D4618B">
              <w:rPr>
                <w:b/>
                <w:i/>
                <w:sz w:val="22"/>
                <w:szCs w:val="22"/>
              </w:rPr>
              <w:t>Установка контейнерной площадки с ограждением на 1 контейнер для сбора отходов:</w:t>
            </w:r>
          </w:p>
          <w:p w:rsidR="00037E26" w:rsidRPr="00D4618B" w:rsidRDefault="00037E26" w:rsidP="00037E26">
            <w:pPr>
              <w:rPr>
                <w:sz w:val="22"/>
                <w:szCs w:val="22"/>
              </w:rPr>
            </w:pPr>
            <w:r w:rsidRPr="00D4618B">
              <w:rPr>
                <w:sz w:val="22"/>
                <w:szCs w:val="22"/>
              </w:rPr>
              <w:t>- Монтаж ограждения;</w:t>
            </w:r>
          </w:p>
          <w:p w:rsidR="00037E26" w:rsidRPr="00D4618B" w:rsidRDefault="00037E26" w:rsidP="00037E26">
            <w:pPr>
              <w:rPr>
                <w:sz w:val="22"/>
                <w:szCs w:val="22"/>
              </w:rPr>
            </w:pPr>
            <w:r w:rsidRPr="00D4618B">
              <w:rPr>
                <w:sz w:val="22"/>
                <w:szCs w:val="22"/>
              </w:rPr>
              <w:t>- Облицовка проф-листом;</w:t>
            </w:r>
          </w:p>
          <w:p w:rsidR="00037E26" w:rsidRPr="00D4618B" w:rsidRDefault="00037E26" w:rsidP="00037E26">
            <w:pPr>
              <w:rPr>
                <w:sz w:val="22"/>
                <w:szCs w:val="22"/>
              </w:rPr>
            </w:pPr>
            <w:r w:rsidRPr="00D4618B">
              <w:rPr>
                <w:sz w:val="22"/>
                <w:szCs w:val="22"/>
              </w:rPr>
              <w:t>- Установка контейнера.</w:t>
            </w:r>
          </w:p>
        </w:tc>
        <w:tc>
          <w:tcPr>
            <w:tcW w:w="1292" w:type="dxa"/>
            <w:shd w:val="clear" w:color="auto" w:fill="auto"/>
            <w:vAlign w:val="center"/>
          </w:tcPr>
          <w:p w:rsidR="00037E26" w:rsidRPr="00D4618B" w:rsidRDefault="00037E26" w:rsidP="00037E26">
            <w:pPr>
              <w:jc w:val="center"/>
              <w:rPr>
                <w:sz w:val="22"/>
                <w:szCs w:val="22"/>
              </w:rPr>
            </w:pPr>
            <w:r w:rsidRPr="00D4618B">
              <w:rPr>
                <w:sz w:val="22"/>
                <w:szCs w:val="22"/>
              </w:rPr>
              <w:t>1 шт</w:t>
            </w:r>
          </w:p>
        </w:tc>
        <w:tc>
          <w:tcPr>
            <w:tcW w:w="2402" w:type="dxa"/>
            <w:shd w:val="clear" w:color="auto" w:fill="auto"/>
            <w:vAlign w:val="center"/>
          </w:tcPr>
          <w:p w:rsidR="00037E26" w:rsidRPr="00D4618B" w:rsidRDefault="00037E26" w:rsidP="00037E26">
            <w:pPr>
              <w:jc w:val="center"/>
              <w:rPr>
                <w:sz w:val="22"/>
                <w:szCs w:val="22"/>
              </w:rPr>
            </w:pPr>
            <w:r w:rsidRPr="00D4618B">
              <w:rPr>
                <w:sz w:val="22"/>
                <w:szCs w:val="22"/>
              </w:rPr>
              <w:t>19440,55</w:t>
            </w:r>
          </w:p>
        </w:tc>
      </w:tr>
      <w:tr w:rsidR="00037E26" w:rsidRPr="00D4618B" w:rsidTr="00037E26">
        <w:tc>
          <w:tcPr>
            <w:tcW w:w="552" w:type="dxa"/>
            <w:shd w:val="clear" w:color="auto" w:fill="auto"/>
            <w:vAlign w:val="center"/>
          </w:tcPr>
          <w:p w:rsidR="00037E26" w:rsidRPr="00D4618B" w:rsidRDefault="00037E26" w:rsidP="00037E26">
            <w:pPr>
              <w:jc w:val="center"/>
              <w:rPr>
                <w:sz w:val="22"/>
                <w:szCs w:val="22"/>
              </w:rPr>
            </w:pPr>
            <w:r w:rsidRPr="00D4618B">
              <w:rPr>
                <w:sz w:val="22"/>
                <w:szCs w:val="22"/>
              </w:rPr>
              <w:t>9</w:t>
            </w:r>
          </w:p>
        </w:tc>
        <w:tc>
          <w:tcPr>
            <w:tcW w:w="5812" w:type="dxa"/>
            <w:shd w:val="clear" w:color="auto" w:fill="auto"/>
            <w:vAlign w:val="center"/>
          </w:tcPr>
          <w:p w:rsidR="00037E26" w:rsidRPr="00D4618B" w:rsidRDefault="00037E26" w:rsidP="00037E26">
            <w:pPr>
              <w:rPr>
                <w:b/>
                <w:i/>
                <w:sz w:val="22"/>
                <w:szCs w:val="22"/>
              </w:rPr>
            </w:pPr>
            <w:r w:rsidRPr="00D4618B">
              <w:rPr>
                <w:b/>
                <w:i/>
                <w:sz w:val="22"/>
                <w:szCs w:val="22"/>
              </w:rPr>
              <w:t>Стоимость 1 контейнера металлического 0,75м</w:t>
            </w:r>
            <w:r w:rsidRPr="00D4618B">
              <w:rPr>
                <w:b/>
                <w:i/>
                <w:sz w:val="22"/>
                <w:szCs w:val="22"/>
                <w:vertAlign w:val="superscript"/>
              </w:rPr>
              <w:t>3</w:t>
            </w:r>
            <w:r w:rsidRPr="00D4618B">
              <w:rPr>
                <w:b/>
                <w:i/>
                <w:sz w:val="22"/>
                <w:szCs w:val="22"/>
              </w:rPr>
              <w:t xml:space="preserve"> с крышкой</w:t>
            </w:r>
          </w:p>
        </w:tc>
        <w:tc>
          <w:tcPr>
            <w:tcW w:w="1292" w:type="dxa"/>
            <w:shd w:val="clear" w:color="auto" w:fill="auto"/>
            <w:vAlign w:val="center"/>
          </w:tcPr>
          <w:p w:rsidR="00037E26" w:rsidRPr="00D4618B" w:rsidRDefault="00037E26" w:rsidP="00037E26">
            <w:pPr>
              <w:jc w:val="center"/>
              <w:rPr>
                <w:sz w:val="22"/>
                <w:szCs w:val="22"/>
              </w:rPr>
            </w:pPr>
            <w:r w:rsidRPr="00D4618B">
              <w:rPr>
                <w:sz w:val="22"/>
                <w:szCs w:val="22"/>
              </w:rPr>
              <w:t>1 шт</w:t>
            </w:r>
          </w:p>
        </w:tc>
        <w:tc>
          <w:tcPr>
            <w:tcW w:w="2402" w:type="dxa"/>
            <w:shd w:val="clear" w:color="auto" w:fill="auto"/>
            <w:vAlign w:val="center"/>
          </w:tcPr>
          <w:p w:rsidR="00037E26" w:rsidRPr="00D4618B" w:rsidRDefault="00037E26" w:rsidP="00037E26">
            <w:pPr>
              <w:jc w:val="center"/>
              <w:rPr>
                <w:sz w:val="22"/>
                <w:szCs w:val="22"/>
              </w:rPr>
            </w:pPr>
            <w:r w:rsidRPr="00D4618B">
              <w:rPr>
                <w:sz w:val="22"/>
                <w:szCs w:val="22"/>
              </w:rPr>
              <w:t>4900</w:t>
            </w:r>
          </w:p>
        </w:tc>
      </w:tr>
      <w:tr w:rsidR="00037E26" w:rsidRPr="00D4618B" w:rsidTr="00037E26">
        <w:tc>
          <w:tcPr>
            <w:tcW w:w="552" w:type="dxa"/>
            <w:shd w:val="clear" w:color="auto" w:fill="auto"/>
            <w:vAlign w:val="center"/>
          </w:tcPr>
          <w:p w:rsidR="00037E26" w:rsidRPr="00D4618B" w:rsidRDefault="00037E26" w:rsidP="00037E26">
            <w:pPr>
              <w:jc w:val="center"/>
              <w:rPr>
                <w:sz w:val="22"/>
                <w:szCs w:val="22"/>
              </w:rPr>
            </w:pPr>
            <w:r w:rsidRPr="00D4618B">
              <w:rPr>
                <w:sz w:val="22"/>
                <w:szCs w:val="22"/>
              </w:rPr>
              <w:t>10</w:t>
            </w:r>
          </w:p>
        </w:tc>
        <w:tc>
          <w:tcPr>
            <w:tcW w:w="5812" w:type="dxa"/>
            <w:shd w:val="clear" w:color="auto" w:fill="auto"/>
            <w:vAlign w:val="center"/>
          </w:tcPr>
          <w:p w:rsidR="00037E26" w:rsidRPr="00D4618B" w:rsidRDefault="00037E26" w:rsidP="00037E26">
            <w:pPr>
              <w:rPr>
                <w:b/>
                <w:i/>
                <w:sz w:val="22"/>
                <w:szCs w:val="22"/>
              </w:rPr>
            </w:pPr>
            <w:r w:rsidRPr="00D4618B">
              <w:rPr>
                <w:b/>
                <w:i/>
                <w:sz w:val="22"/>
                <w:szCs w:val="22"/>
              </w:rPr>
              <w:t>Устройство пандуса:</w:t>
            </w:r>
          </w:p>
          <w:p w:rsidR="00037E26" w:rsidRPr="00D4618B" w:rsidRDefault="00037E26" w:rsidP="00037E26">
            <w:pPr>
              <w:rPr>
                <w:sz w:val="22"/>
                <w:szCs w:val="22"/>
              </w:rPr>
            </w:pPr>
            <w:r w:rsidRPr="00D4618B">
              <w:rPr>
                <w:sz w:val="22"/>
                <w:szCs w:val="22"/>
              </w:rPr>
              <w:t>- Установка опалубки, арматурных каркасов;</w:t>
            </w:r>
          </w:p>
          <w:p w:rsidR="00037E26" w:rsidRPr="00D4618B" w:rsidRDefault="00037E26" w:rsidP="00037E26">
            <w:pPr>
              <w:rPr>
                <w:sz w:val="22"/>
                <w:szCs w:val="22"/>
              </w:rPr>
            </w:pPr>
            <w:r w:rsidRPr="00D4618B">
              <w:rPr>
                <w:sz w:val="22"/>
                <w:szCs w:val="22"/>
              </w:rPr>
              <w:t>- Устройство бетонного пандуса;</w:t>
            </w:r>
          </w:p>
          <w:p w:rsidR="00037E26" w:rsidRPr="00D4618B" w:rsidRDefault="00037E26" w:rsidP="00037E26">
            <w:pPr>
              <w:rPr>
                <w:sz w:val="22"/>
                <w:szCs w:val="22"/>
              </w:rPr>
            </w:pPr>
            <w:r w:rsidRPr="00D4618B">
              <w:rPr>
                <w:sz w:val="22"/>
                <w:szCs w:val="22"/>
              </w:rPr>
              <w:t>- Монтаж защитных ограждений.</w:t>
            </w:r>
          </w:p>
        </w:tc>
        <w:tc>
          <w:tcPr>
            <w:tcW w:w="1292" w:type="dxa"/>
            <w:shd w:val="clear" w:color="auto" w:fill="auto"/>
            <w:vAlign w:val="center"/>
          </w:tcPr>
          <w:p w:rsidR="00037E26" w:rsidRPr="00D4618B" w:rsidRDefault="00037E26" w:rsidP="00037E26">
            <w:pPr>
              <w:jc w:val="center"/>
              <w:rPr>
                <w:sz w:val="22"/>
                <w:szCs w:val="22"/>
              </w:rPr>
            </w:pPr>
            <w:r w:rsidRPr="00D4618B">
              <w:rPr>
                <w:sz w:val="22"/>
                <w:szCs w:val="22"/>
              </w:rPr>
              <w:t>1 шт</w:t>
            </w:r>
          </w:p>
        </w:tc>
        <w:tc>
          <w:tcPr>
            <w:tcW w:w="2402" w:type="dxa"/>
            <w:shd w:val="clear" w:color="auto" w:fill="auto"/>
            <w:vAlign w:val="center"/>
          </w:tcPr>
          <w:p w:rsidR="00037E26" w:rsidRPr="00D4618B" w:rsidRDefault="00037E26" w:rsidP="00037E26">
            <w:pPr>
              <w:jc w:val="center"/>
              <w:rPr>
                <w:sz w:val="22"/>
                <w:szCs w:val="22"/>
              </w:rPr>
            </w:pPr>
            <w:r w:rsidRPr="00D4618B">
              <w:rPr>
                <w:sz w:val="22"/>
                <w:szCs w:val="22"/>
              </w:rPr>
              <w:t>119758,67</w:t>
            </w:r>
          </w:p>
        </w:tc>
      </w:tr>
    </w:tbl>
    <w:p w:rsidR="007434FD" w:rsidRPr="00D4618B" w:rsidRDefault="007434FD" w:rsidP="007434FD">
      <w:pPr>
        <w:widowControl w:val="0"/>
        <w:autoSpaceDE w:val="0"/>
        <w:autoSpaceDN w:val="0"/>
        <w:adjustRightInd w:val="0"/>
        <w:ind w:firstLine="720"/>
        <w:jc w:val="both"/>
        <w:rPr>
          <w:sz w:val="22"/>
          <w:szCs w:val="22"/>
        </w:rPr>
      </w:pPr>
    </w:p>
    <w:p w:rsidR="007434FD" w:rsidRPr="00D4618B" w:rsidRDefault="007434FD" w:rsidP="007434FD">
      <w:pPr>
        <w:rPr>
          <w:sz w:val="22"/>
          <w:szCs w:val="22"/>
        </w:rPr>
      </w:pPr>
    </w:p>
    <w:tbl>
      <w:tblPr>
        <w:tblpPr w:leftFromText="180" w:rightFromText="180" w:vertAnchor="page" w:horzAnchor="margin" w:tblpY="17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536"/>
        <w:gridCol w:w="1523"/>
        <w:gridCol w:w="2333"/>
      </w:tblGrid>
      <w:tr w:rsidR="007434FD" w:rsidRPr="00D4618B" w:rsidTr="00A32790">
        <w:tc>
          <w:tcPr>
            <w:tcW w:w="675" w:type="dxa"/>
            <w:shd w:val="clear" w:color="auto" w:fill="auto"/>
            <w:vAlign w:val="center"/>
          </w:tcPr>
          <w:p w:rsidR="007434FD" w:rsidRPr="00D4618B" w:rsidRDefault="007434FD" w:rsidP="00A32790">
            <w:pPr>
              <w:jc w:val="center"/>
              <w:rPr>
                <w:sz w:val="22"/>
                <w:szCs w:val="22"/>
              </w:rPr>
            </w:pPr>
            <w:r w:rsidRPr="00D4618B">
              <w:rPr>
                <w:sz w:val="22"/>
                <w:szCs w:val="22"/>
              </w:rPr>
              <w:lastRenderedPageBreak/>
              <w:t>11</w:t>
            </w:r>
          </w:p>
        </w:tc>
        <w:tc>
          <w:tcPr>
            <w:tcW w:w="5670" w:type="dxa"/>
            <w:shd w:val="clear" w:color="auto" w:fill="auto"/>
            <w:vAlign w:val="center"/>
          </w:tcPr>
          <w:p w:rsidR="007434FD" w:rsidRPr="00D4618B" w:rsidRDefault="007434FD" w:rsidP="00A32790">
            <w:pPr>
              <w:rPr>
                <w:sz w:val="22"/>
                <w:szCs w:val="22"/>
              </w:rPr>
            </w:pPr>
            <w:r w:rsidRPr="00D4618B">
              <w:rPr>
                <w:b/>
                <w:i/>
                <w:sz w:val="22"/>
                <w:szCs w:val="22"/>
              </w:rPr>
              <w:t>Стоимость ремонта подпорных стен и парапетов:</w:t>
            </w:r>
            <w:r w:rsidRPr="00D4618B">
              <w:rPr>
                <w:sz w:val="22"/>
                <w:szCs w:val="22"/>
              </w:rPr>
              <w:t xml:space="preserve"> </w:t>
            </w:r>
          </w:p>
          <w:p w:rsidR="007434FD" w:rsidRPr="00D4618B" w:rsidRDefault="007434FD" w:rsidP="00A32790">
            <w:pPr>
              <w:rPr>
                <w:b/>
                <w:i/>
                <w:sz w:val="22"/>
                <w:szCs w:val="22"/>
              </w:rPr>
            </w:pPr>
            <w:r w:rsidRPr="00D4618B">
              <w:rPr>
                <w:sz w:val="22"/>
                <w:szCs w:val="22"/>
              </w:rPr>
              <w:t>- Расчистка;</w:t>
            </w:r>
          </w:p>
          <w:p w:rsidR="007434FD" w:rsidRPr="00D4618B" w:rsidRDefault="007434FD" w:rsidP="00A32790">
            <w:pPr>
              <w:rPr>
                <w:sz w:val="22"/>
                <w:szCs w:val="22"/>
              </w:rPr>
            </w:pPr>
            <w:r w:rsidRPr="00D4618B">
              <w:rPr>
                <w:sz w:val="22"/>
                <w:szCs w:val="22"/>
              </w:rPr>
              <w:t>- Устройство опалубки;</w:t>
            </w:r>
          </w:p>
          <w:p w:rsidR="007434FD" w:rsidRPr="00D4618B" w:rsidRDefault="007434FD" w:rsidP="00A32790">
            <w:pPr>
              <w:rPr>
                <w:sz w:val="22"/>
                <w:szCs w:val="22"/>
              </w:rPr>
            </w:pPr>
            <w:r w:rsidRPr="00D4618B">
              <w:rPr>
                <w:sz w:val="22"/>
                <w:szCs w:val="22"/>
              </w:rPr>
              <w:t>- Укладка арматуры;</w:t>
            </w:r>
          </w:p>
          <w:p w:rsidR="007434FD" w:rsidRPr="00D4618B" w:rsidRDefault="007434FD" w:rsidP="00A32790">
            <w:pPr>
              <w:rPr>
                <w:sz w:val="22"/>
                <w:szCs w:val="22"/>
              </w:rPr>
            </w:pPr>
            <w:r w:rsidRPr="00D4618B">
              <w:rPr>
                <w:sz w:val="22"/>
                <w:szCs w:val="22"/>
              </w:rPr>
              <w:t>- Бетонирование.</w:t>
            </w:r>
          </w:p>
        </w:tc>
        <w:tc>
          <w:tcPr>
            <w:tcW w:w="1560" w:type="dxa"/>
            <w:shd w:val="clear" w:color="auto" w:fill="auto"/>
            <w:vAlign w:val="center"/>
          </w:tcPr>
          <w:p w:rsidR="007434FD" w:rsidRPr="00D4618B" w:rsidRDefault="007434FD" w:rsidP="00A32790">
            <w:pPr>
              <w:jc w:val="center"/>
              <w:rPr>
                <w:sz w:val="22"/>
                <w:szCs w:val="22"/>
                <w:vertAlign w:val="superscript"/>
              </w:rPr>
            </w:pPr>
            <w:r w:rsidRPr="00D4618B">
              <w:rPr>
                <w:sz w:val="22"/>
                <w:szCs w:val="22"/>
              </w:rPr>
              <w:t>м</w:t>
            </w:r>
            <w:r w:rsidRPr="00D4618B">
              <w:rPr>
                <w:sz w:val="22"/>
                <w:szCs w:val="22"/>
                <w:vertAlign w:val="superscript"/>
              </w:rPr>
              <w:t>3</w:t>
            </w:r>
          </w:p>
        </w:tc>
        <w:tc>
          <w:tcPr>
            <w:tcW w:w="2379" w:type="dxa"/>
            <w:shd w:val="clear" w:color="auto" w:fill="auto"/>
            <w:vAlign w:val="center"/>
          </w:tcPr>
          <w:p w:rsidR="007434FD" w:rsidRPr="00D4618B" w:rsidRDefault="007434FD" w:rsidP="00A32790">
            <w:pPr>
              <w:jc w:val="center"/>
              <w:rPr>
                <w:sz w:val="22"/>
                <w:szCs w:val="22"/>
              </w:rPr>
            </w:pPr>
            <w:r w:rsidRPr="00D4618B">
              <w:rPr>
                <w:sz w:val="22"/>
                <w:szCs w:val="22"/>
              </w:rPr>
              <w:t>25436,08</w:t>
            </w:r>
          </w:p>
        </w:tc>
      </w:tr>
      <w:tr w:rsidR="007434FD" w:rsidRPr="00D4618B" w:rsidTr="00A32790">
        <w:tc>
          <w:tcPr>
            <w:tcW w:w="675" w:type="dxa"/>
            <w:shd w:val="clear" w:color="auto" w:fill="auto"/>
            <w:vAlign w:val="center"/>
          </w:tcPr>
          <w:p w:rsidR="007434FD" w:rsidRPr="00D4618B" w:rsidRDefault="007434FD" w:rsidP="00A32790">
            <w:pPr>
              <w:jc w:val="center"/>
              <w:rPr>
                <w:sz w:val="22"/>
                <w:szCs w:val="22"/>
              </w:rPr>
            </w:pPr>
            <w:r w:rsidRPr="00D4618B">
              <w:rPr>
                <w:sz w:val="22"/>
                <w:szCs w:val="22"/>
              </w:rPr>
              <w:t>12</w:t>
            </w:r>
          </w:p>
        </w:tc>
        <w:tc>
          <w:tcPr>
            <w:tcW w:w="5670" w:type="dxa"/>
            <w:shd w:val="clear" w:color="auto" w:fill="auto"/>
            <w:vAlign w:val="center"/>
          </w:tcPr>
          <w:p w:rsidR="007434FD" w:rsidRPr="00D4618B" w:rsidRDefault="007434FD" w:rsidP="00A32790">
            <w:pPr>
              <w:rPr>
                <w:b/>
                <w:i/>
                <w:sz w:val="22"/>
                <w:szCs w:val="22"/>
              </w:rPr>
            </w:pPr>
            <w:r w:rsidRPr="00D4618B">
              <w:rPr>
                <w:b/>
                <w:i/>
                <w:sz w:val="22"/>
                <w:szCs w:val="22"/>
              </w:rPr>
              <w:t>Стоимость ремонта асфальтового покрытия тротуара</w:t>
            </w:r>
          </w:p>
        </w:tc>
        <w:tc>
          <w:tcPr>
            <w:tcW w:w="1560" w:type="dxa"/>
            <w:shd w:val="clear" w:color="auto" w:fill="auto"/>
            <w:vAlign w:val="center"/>
          </w:tcPr>
          <w:p w:rsidR="007434FD" w:rsidRPr="00D4618B" w:rsidRDefault="007434FD" w:rsidP="00A32790">
            <w:pPr>
              <w:jc w:val="center"/>
              <w:rPr>
                <w:sz w:val="22"/>
                <w:szCs w:val="22"/>
              </w:rPr>
            </w:pPr>
            <w:r w:rsidRPr="00D4618B">
              <w:rPr>
                <w:sz w:val="22"/>
                <w:szCs w:val="22"/>
              </w:rPr>
              <w:t>м</w:t>
            </w:r>
            <w:r w:rsidRPr="00D4618B">
              <w:rPr>
                <w:sz w:val="22"/>
                <w:szCs w:val="22"/>
                <w:vertAlign w:val="superscript"/>
              </w:rPr>
              <w:t>2</w:t>
            </w:r>
          </w:p>
        </w:tc>
        <w:tc>
          <w:tcPr>
            <w:tcW w:w="2379" w:type="dxa"/>
            <w:shd w:val="clear" w:color="auto" w:fill="auto"/>
            <w:vAlign w:val="center"/>
          </w:tcPr>
          <w:p w:rsidR="007434FD" w:rsidRPr="00D4618B" w:rsidRDefault="007434FD" w:rsidP="00A32790">
            <w:pPr>
              <w:jc w:val="center"/>
              <w:rPr>
                <w:sz w:val="22"/>
                <w:szCs w:val="22"/>
              </w:rPr>
            </w:pPr>
            <w:r w:rsidRPr="00D4618B">
              <w:rPr>
                <w:sz w:val="22"/>
                <w:szCs w:val="22"/>
              </w:rPr>
              <w:t>1185,90</w:t>
            </w:r>
          </w:p>
        </w:tc>
      </w:tr>
      <w:tr w:rsidR="007434FD" w:rsidRPr="00D4618B" w:rsidTr="00A32790">
        <w:tc>
          <w:tcPr>
            <w:tcW w:w="675" w:type="dxa"/>
            <w:shd w:val="clear" w:color="auto" w:fill="auto"/>
            <w:vAlign w:val="center"/>
          </w:tcPr>
          <w:p w:rsidR="007434FD" w:rsidRPr="00D4618B" w:rsidRDefault="007434FD" w:rsidP="00A32790">
            <w:pPr>
              <w:jc w:val="center"/>
              <w:rPr>
                <w:sz w:val="22"/>
                <w:szCs w:val="22"/>
              </w:rPr>
            </w:pPr>
            <w:r w:rsidRPr="00D4618B">
              <w:rPr>
                <w:sz w:val="22"/>
                <w:szCs w:val="22"/>
              </w:rPr>
              <w:t>13</w:t>
            </w:r>
          </w:p>
        </w:tc>
        <w:tc>
          <w:tcPr>
            <w:tcW w:w="5670" w:type="dxa"/>
            <w:shd w:val="clear" w:color="auto" w:fill="auto"/>
            <w:vAlign w:val="center"/>
          </w:tcPr>
          <w:p w:rsidR="007434FD" w:rsidRPr="00D4618B" w:rsidRDefault="007434FD" w:rsidP="00A32790">
            <w:pPr>
              <w:rPr>
                <w:b/>
                <w:i/>
                <w:sz w:val="22"/>
                <w:szCs w:val="22"/>
              </w:rPr>
            </w:pPr>
            <w:r w:rsidRPr="00D4618B">
              <w:rPr>
                <w:b/>
                <w:i/>
                <w:sz w:val="22"/>
                <w:szCs w:val="22"/>
              </w:rPr>
              <w:t>Стоимость устройства покрытий из брусчатки</w:t>
            </w:r>
          </w:p>
        </w:tc>
        <w:tc>
          <w:tcPr>
            <w:tcW w:w="1560" w:type="dxa"/>
            <w:shd w:val="clear" w:color="auto" w:fill="auto"/>
            <w:vAlign w:val="center"/>
          </w:tcPr>
          <w:p w:rsidR="007434FD" w:rsidRPr="00D4618B" w:rsidRDefault="007434FD" w:rsidP="00A32790">
            <w:pPr>
              <w:jc w:val="center"/>
              <w:rPr>
                <w:sz w:val="22"/>
                <w:szCs w:val="22"/>
              </w:rPr>
            </w:pPr>
            <w:r w:rsidRPr="00D4618B">
              <w:rPr>
                <w:sz w:val="22"/>
                <w:szCs w:val="22"/>
              </w:rPr>
              <w:t>м</w:t>
            </w:r>
            <w:r w:rsidRPr="00D4618B">
              <w:rPr>
                <w:sz w:val="22"/>
                <w:szCs w:val="22"/>
                <w:vertAlign w:val="superscript"/>
              </w:rPr>
              <w:t>2</w:t>
            </w:r>
          </w:p>
        </w:tc>
        <w:tc>
          <w:tcPr>
            <w:tcW w:w="2379" w:type="dxa"/>
            <w:shd w:val="clear" w:color="auto" w:fill="auto"/>
            <w:vAlign w:val="center"/>
          </w:tcPr>
          <w:p w:rsidR="007434FD" w:rsidRPr="00D4618B" w:rsidRDefault="007434FD" w:rsidP="00A32790">
            <w:pPr>
              <w:jc w:val="center"/>
              <w:rPr>
                <w:sz w:val="22"/>
                <w:szCs w:val="22"/>
              </w:rPr>
            </w:pPr>
            <w:r w:rsidRPr="00D4618B">
              <w:rPr>
                <w:sz w:val="22"/>
                <w:szCs w:val="22"/>
              </w:rPr>
              <w:t>2790,70</w:t>
            </w:r>
          </w:p>
        </w:tc>
      </w:tr>
      <w:tr w:rsidR="007434FD" w:rsidRPr="00D4618B" w:rsidTr="00A32790">
        <w:tc>
          <w:tcPr>
            <w:tcW w:w="675" w:type="dxa"/>
            <w:shd w:val="clear" w:color="auto" w:fill="auto"/>
            <w:vAlign w:val="center"/>
          </w:tcPr>
          <w:p w:rsidR="007434FD" w:rsidRPr="00D4618B" w:rsidRDefault="007434FD" w:rsidP="00A32790">
            <w:pPr>
              <w:jc w:val="center"/>
              <w:rPr>
                <w:sz w:val="22"/>
                <w:szCs w:val="22"/>
              </w:rPr>
            </w:pPr>
            <w:r w:rsidRPr="00D4618B">
              <w:rPr>
                <w:sz w:val="22"/>
                <w:szCs w:val="22"/>
              </w:rPr>
              <w:t>14</w:t>
            </w:r>
          </w:p>
        </w:tc>
        <w:tc>
          <w:tcPr>
            <w:tcW w:w="5670" w:type="dxa"/>
            <w:shd w:val="clear" w:color="auto" w:fill="auto"/>
          </w:tcPr>
          <w:p w:rsidR="007434FD" w:rsidRPr="00D4618B" w:rsidRDefault="007434FD" w:rsidP="00A32790">
            <w:pPr>
              <w:rPr>
                <w:b/>
                <w:i/>
                <w:sz w:val="22"/>
                <w:szCs w:val="22"/>
              </w:rPr>
            </w:pPr>
            <w:r w:rsidRPr="00D4618B">
              <w:rPr>
                <w:b/>
                <w:i/>
                <w:sz w:val="22"/>
                <w:szCs w:val="22"/>
              </w:rPr>
              <w:t>Детская игровая площадка:</w:t>
            </w:r>
          </w:p>
          <w:p w:rsidR="007434FD" w:rsidRPr="00D4618B" w:rsidRDefault="007434FD" w:rsidP="00A32790">
            <w:pPr>
              <w:rPr>
                <w:sz w:val="22"/>
                <w:szCs w:val="22"/>
              </w:rPr>
            </w:pPr>
            <w:r w:rsidRPr="00D4618B">
              <w:rPr>
                <w:sz w:val="22"/>
                <w:szCs w:val="22"/>
              </w:rPr>
              <w:t>- Качели;</w:t>
            </w:r>
          </w:p>
          <w:p w:rsidR="007434FD" w:rsidRPr="00D4618B" w:rsidRDefault="007434FD" w:rsidP="00A32790">
            <w:pPr>
              <w:rPr>
                <w:sz w:val="22"/>
                <w:szCs w:val="22"/>
              </w:rPr>
            </w:pPr>
            <w:r w:rsidRPr="00D4618B">
              <w:rPr>
                <w:sz w:val="22"/>
                <w:szCs w:val="22"/>
              </w:rPr>
              <w:t>- Горка;</w:t>
            </w:r>
          </w:p>
          <w:p w:rsidR="007434FD" w:rsidRPr="00D4618B" w:rsidRDefault="007434FD" w:rsidP="00A32790">
            <w:pPr>
              <w:rPr>
                <w:sz w:val="22"/>
                <w:szCs w:val="22"/>
              </w:rPr>
            </w:pPr>
            <w:r w:rsidRPr="00D4618B">
              <w:rPr>
                <w:sz w:val="22"/>
                <w:szCs w:val="22"/>
              </w:rPr>
              <w:t>- Песочница;</w:t>
            </w:r>
          </w:p>
          <w:p w:rsidR="007434FD" w:rsidRPr="00D4618B" w:rsidRDefault="007434FD" w:rsidP="00A32790">
            <w:pPr>
              <w:rPr>
                <w:sz w:val="22"/>
                <w:szCs w:val="22"/>
              </w:rPr>
            </w:pPr>
            <w:r w:rsidRPr="00D4618B">
              <w:rPr>
                <w:sz w:val="22"/>
                <w:szCs w:val="22"/>
              </w:rPr>
              <w:t>- Домик-беседка;</w:t>
            </w:r>
          </w:p>
          <w:p w:rsidR="007434FD" w:rsidRPr="00D4618B" w:rsidRDefault="007434FD" w:rsidP="00A32790">
            <w:pPr>
              <w:rPr>
                <w:sz w:val="22"/>
                <w:szCs w:val="22"/>
              </w:rPr>
            </w:pPr>
            <w:r w:rsidRPr="00D4618B">
              <w:rPr>
                <w:sz w:val="22"/>
                <w:szCs w:val="22"/>
              </w:rPr>
              <w:t>- Карусель;</w:t>
            </w:r>
          </w:p>
          <w:p w:rsidR="007434FD" w:rsidRPr="00D4618B" w:rsidRDefault="007434FD" w:rsidP="00A32790">
            <w:pPr>
              <w:rPr>
                <w:sz w:val="22"/>
                <w:szCs w:val="22"/>
              </w:rPr>
            </w:pPr>
            <w:r w:rsidRPr="00D4618B">
              <w:rPr>
                <w:sz w:val="22"/>
                <w:szCs w:val="22"/>
              </w:rPr>
              <w:t>- Гимнастический комплекс;</w:t>
            </w:r>
          </w:p>
        </w:tc>
        <w:tc>
          <w:tcPr>
            <w:tcW w:w="1560" w:type="dxa"/>
            <w:shd w:val="clear" w:color="auto" w:fill="auto"/>
          </w:tcPr>
          <w:p w:rsidR="007434FD" w:rsidRPr="00D4618B" w:rsidRDefault="007434FD" w:rsidP="00A32790">
            <w:pPr>
              <w:jc w:val="center"/>
              <w:rPr>
                <w:sz w:val="22"/>
                <w:szCs w:val="22"/>
              </w:rPr>
            </w:pPr>
          </w:p>
          <w:p w:rsidR="007434FD" w:rsidRPr="00D4618B" w:rsidRDefault="007434FD" w:rsidP="00A32790">
            <w:pPr>
              <w:jc w:val="center"/>
              <w:rPr>
                <w:sz w:val="22"/>
                <w:szCs w:val="22"/>
              </w:rPr>
            </w:pPr>
            <w:r w:rsidRPr="00D4618B">
              <w:rPr>
                <w:sz w:val="22"/>
                <w:szCs w:val="22"/>
              </w:rPr>
              <w:t>1 шт</w:t>
            </w:r>
          </w:p>
          <w:p w:rsidR="007434FD" w:rsidRPr="00D4618B" w:rsidRDefault="007434FD" w:rsidP="00A32790">
            <w:pPr>
              <w:jc w:val="center"/>
              <w:rPr>
                <w:sz w:val="22"/>
                <w:szCs w:val="22"/>
              </w:rPr>
            </w:pPr>
            <w:r w:rsidRPr="00D4618B">
              <w:rPr>
                <w:sz w:val="22"/>
                <w:szCs w:val="22"/>
              </w:rPr>
              <w:t>1 шт</w:t>
            </w:r>
          </w:p>
          <w:p w:rsidR="007434FD" w:rsidRPr="00D4618B" w:rsidRDefault="007434FD" w:rsidP="00A32790">
            <w:pPr>
              <w:jc w:val="center"/>
              <w:rPr>
                <w:sz w:val="22"/>
                <w:szCs w:val="22"/>
              </w:rPr>
            </w:pPr>
            <w:r w:rsidRPr="00D4618B">
              <w:rPr>
                <w:sz w:val="22"/>
                <w:szCs w:val="22"/>
              </w:rPr>
              <w:t>1 шт</w:t>
            </w:r>
          </w:p>
          <w:p w:rsidR="007434FD" w:rsidRPr="00D4618B" w:rsidRDefault="007434FD" w:rsidP="00A32790">
            <w:pPr>
              <w:jc w:val="center"/>
              <w:rPr>
                <w:sz w:val="22"/>
                <w:szCs w:val="22"/>
              </w:rPr>
            </w:pPr>
            <w:r w:rsidRPr="00D4618B">
              <w:rPr>
                <w:sz w:val="22"/>
                <w:szCs w:val="22"/>
              </w:rPr>
              <w:t>1 шт</w:t>
            </w:r>
          </w:p>
          <w:p w:rsidR="007434FD" w:rsidRPr="00D4618B" w:rsidRDefault="007434FD" w:rsidP="00A32790">
            <w:pPr>
              <w:jc w:val="center"/>
              <w:rPr>
                <w:sz w:val="22"/>
                <w:szCs w:val="22"/>
              </w:rPr>
            </w:pPr>
            <w:r w:rsidRPr="00D4618B">
              <w:rPr>
                <w:sz w:val="22"/>
                <w:szCs w:val="22"/>
              </w:rPr>
              <w:t>1 шт</w:t>
            </w:r>
          </w:p>
          <w:p w:rsidR="007434FD" w:rsidRPr="00D4618B" w:rsidRDefault="007434FD" w:rsidP="00A32790">
            <w:pPr>
              <w:jc w:val="center"/>
              <w:rPr>
                <w:sz w:val="22"/>
                <w:szCs w:val="22"/>
              </w:rPr>
            </w:pPr>
            <w:r w:rsidRPr="00D4618B">
              <w:rPr>
                <w:sz w:val="22"/>
                <w:szCs w:val="22"/>
              </w:rPr>
              <w:t>1 шт</w:t>
            </w:r>
          </w:p>
        </w:tc>
        <w:tc>
          <w:tcPr>
            <w:tcW w:w="2379" w:type="dxa"/>
            <w:shd w:val="clear" w:color="auto" w:fill="auto"/>
          </w:tcPr>
          <w:p w:rsidR="007434FD" w:rsidRPr="00D4618B" w:rsidRDefault="007434FD" w:rsidP="00A32790">
            <w:pPr>
              <w:jc w:val="center"/>
              <w:rPr>
                <w:sz w:val="22"/>
                <w:szCs w:val="22"/>
              </w:rPr>
            </w:pPr>
          </w:p>
          <w:p w:rsidR="007434FD" w:rsidRPr="00D4618B" w:rsidRDefault="007434FD" w:rsidP="00A32790">
            <w:pPr>
              <w:jc w:val="center"/>
              <w:rPr>
                <w:sz w:val="22"/>
                <w:szCs w:val="22"/>
              </w:rPr>
            </w:pPr>
            <w:r w:rsidRPr="00D4618B">
              <w:rPr>
                <w:sz w:val="22"/>
                <w:szCs w:val="22"/>
              </w:rPr>
              <w:t>26000</w:t>
            </w:r>
          </w:p>
          <w:p w:rsidR="007434FD" w:rsidRPr="00D4618B" w:rsidRDefault="007434FD" w:rsidP="00A32790">
            <w:pPr>
              <w:jc w:val="center"/>
              <w:rPr>
                <w:sz w:val="22"/>
                <w:szCs w:val="22"/>
              </w:rPr>
            </w:pPr>
            <w:r w:rsidRPr="00D4618B">
              <w:rPr>
                <w:sz w:val="22"/>
                <w:szCs w:val="22"/>
              </w:rPr>
              <w:t>37000</w:t>
            </w:r>
          </w:p>
          <w:p w:rsidR="007434FD" w:rsidRPr="00D4618B" w:rsidRDefault="007434FD" w:rsidP="00A32790">
            <w:pPr>
              <w:jc w:val="center"/>
              <w:rPr>
                <w:sz w:val="22"/>
                <w:szCs w:val="22"/>
              </w:rPr>
            </w:pPr>
            <w:r w:rsidRPr="00D4618B">
              <w:rPr>
                <w:sz w:val="22"/>
                <w:szCs w:val="22"/>
              </w:rPr>
              <w:t>32000</w:t>
            </w:r>
          </w:p>
          <w:p w:rsidR="007434FD" w:rsidRPr="00D4618B" w:rsidRDefault="007434FD" w:rsidP="00A32790">
            <w:pPr>
              <w:jc w:val="center"/>
              <w:rPr>
                <w:sz w:val="22"/>
                <w:szCs w:val="22"/>
              </w:rPr>
            </w:pPr>
            <w:r w:rsidRPr="00D4618B">
              <w:rPr>
                <w:sz w:val="22"/>
                <w:szCs w:val="22"/>
              </w:rPr>
              <w:t>53000</w:t>
            </w:r>
          </w:p>
          <w:p w:rsidR="007434FD" w:rsidRPr="00D4618B" w:rsidRDefault="007434FD" w:rsidP="00A32790">
            <w:pPr>
              <w:jc w:val="center"/>
              <w:rPr>
                <w:sz w:val="22"/>
                <w:szCs w:val="22"/>
              </w:rPr>
            </w:pPr>
            <w:r w:rsidRPr="00D4618B">
              <w:rPr>
                <w:sz w:val="22"/>
                <w:szCs w:val="22"/>
              </w:rPr>
              <w:t>51000</w:t>
            </w:r>
          </w:p>
          <w:p w:rsidR="007434FD" w:rsidRPr="00D4618B" w:rsidRDefault="007434FD" w:rsidP="00A32790">
            <w:pPr>
              <w:jc w:val="center"/>
              <w:rPr>
                <w:sz w:val="22"/>
                <w:szCs w:val="22"/>
              </w:rPr>
            </w:pPr>
            <w:r w:rsidRPr="00D4618B">
              <w:rPr>
                <w:sz w:val="22"/>
                <w:szCs w:val="22"/>
              </w:rPr>
              <w:t>97000</w:t>
            </w:r>
          </w:p>
        </w:tc>
      </w:tr>
    </w:tbl>
    <w:p w:rsidR="007434FD" w:rsidRDefault="007434FD" w:rsidP="007434FD">
      <w:pPr>
        <w:widowControl w:val="0"/>
        <w:autoSpaceDE w:val="0"/>
        <w:autoSpaceDN w:val="0"/>
        <w:adjustRightInd w:val="0"/>
        <w:ind w:firstLine="720"/>
        <w:jc w:val="both"/>
        <w:rPr>
          <w:sz w:val="28"/>
          <w:szCs w:val="28"/>
        </w:rPr>
      </w:pPr>
    </w:p>
    <w:p w:rsidR="00037E26" w:rsidRDefault="00037E26" w:rsidP="007434FD">
      <w:pPr>
        <w:widowControl w:val="0"/>
        <w:autoSpaceDE w:val="0"/>
        <w:autoSpaceDN w:val="0"/>
        <w:adjustRightInd w:val="0"/>
        <w:ind w:firstLine="720"/>
        <w:jc w:val="both"/>
        <w:rPr>
          <w:sz w:val="24"/>
          <w:szCs w:val="24"/>
        </w:rPr>
      </w:pPr>
    </w:p>
    <w:p w:rsidR="00037E26" w:rsidRDefault="00037E26" w:rsidP="007434FD">
      <w:pPr>
        <w:widowControl w:val="0"/>
        <w:autoSpaceDE w:val="0"/>
        <w:autoSpaceDN w:val="0"/>
        <w:adjustRightInd w:val="0"/>
        <w:ind w:firstLine="720"/>
        <w:jc w:val="both"/>
        <w:rPr>
          <w:sz w:val="24"/>
          <w:szCs w:val="24"/>
        </w:rPr>
      </w:pPr>
    </w:p>
    <w:p w:rsidR="00037E26" w:rsidRDefault="00037E26" w:rsidP="00037E26">
      <w:pPr>
        <w:widowControl w:val="0"/>
        <w:autoSpaceDE w:val="0"/>
        <w:autoSpaceDN w:val="0"/>
        <w:adjustRightInd w:val="0"/>
        <w:jc w:val="both"/>
        <w:rPr>
          <w:sz w:val="24"/>
          <w:szCs w:val="24"/>
        </w:rPr>
      </w:pPr>
    </w:p>
    <w:p w:rsidR="00037E26" w:rsidRDefault="00037E26" w:rsidP="007434FD">
      <w:pPr>
        <w:widowControl w:val="0"/>
        <w:autoSpaceDE w:val="0"/>
        <w:autoSpaceDN w:val="0"/>
        <w:adjustRightInd w:val="0"/>
        <w:ind w:firstLine="720"/>
        <w:jc w:val="both"/>
        <w:rPr>
          <w:sz w:val="24"/>
          <w:szCs w:val="24"/>
        </w:rPr>
      </w:pPr>
    </w:p>
    <w:p w:rsidR="007434FD" w:rsidRPr="00D4618B" w:rsidRDefault="00D4618B" w:rsidP="007434FD">
      <w:pPr>
        <w:widowControl w:val="0"/>
        <w:autoSpaceDE w:val="0"/>
        <w:autoSpaceDN w:val="0"/>
        <w:adjustRightInd w:val="0"/>
        <w:ind w:firstLine="720"/>
        <w:jc w:val="both"/>
        <w:rPr>
          <w:sz w:val="24"/>
          <w:szCs w:val="24"/>
        </w:rPr>
      </w:pPr>
      <w:r w:rsidRPr="00D4618B">
        <w:rPr>
          <w:sz w:val="24"/>
          <w:szCs w:val="24"/>
        </w:rPr>
        <w:t>5</w:t>
      </w:r>
      <w:r w:rsidR="007434FD" w:rsidRPr="00D4618B">
        <w:rPr>
          <w:sz w:val="24"/>
          <w:szCs w:val="24"/>
        </w:rPr>
        <w:t>.4. 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 которое проводится в соответствии с требованиями статей 44-48 Жилищного кодекса Российской Федерации.</w:t>
      </w:r>
    </w:p>
    <w:p w:rsidR="007434FD" w:rsidRPr="00D4618B" w:rsidRDefault="00D4618B" w:rsidP="007434FD">
      <w:pPr>
        <w:widowControl w:val="0"/>
        <w:autoSpaceDE w:val="0"/>
        <w:autoSpaceDN w:val="0"/>
        <w:adjustRightInd w:val="0"/>
        <w:ind w:firstLine="720"/>
        <w:jc w:val="both"/>
        <w:rPr>
          <w:sz w:val="24"/>
          <w:szCs w:val="24"/>
        </w:rPr>
      </w:pPr>
      <w:r w:rsidRPr="00D4618B">
        <w:rPr>
          <w:sz w:val="24"/>
          <w:szCs w:val="24"/>
        </w:rPr>
        <w:t>5</w:t>
      </w:r>
      <w:r w:rsidR="007434FD" w:rsidRPr="00D4618B">
        <w:rPr>
          <w:sz w:val="24"/>
          <w:szCs w:val="24"/>
        </w:rPr>
        <w:t xml:space="preserve">.5. При выполнении работ, изложенных в пункте </w:t>
      </w:r>
      <w:r w:rsidRPr="00D4618B">
        <w:rPr>
          <w:sz w:val="24"/>
          <w:szCs w:val="24"/>
        </w:rPr>
        <w:t>5</w:t>
      </w:r>
      <w:r w:rsidR="007434FD" w:rsidRPr="00D4618B">
        <w:rPr>
          <w:sz w:val="24"/>
          <w:szCs w:val="24"/>
        </w:rPr>
        <w:t>.3.1 настоящей программы заинтересованные лица обеспечивают финансовое участие в размере не менее 2 % от сметной стоимости работ.</w:t>
      </w:r>
    </w:p>
    <w:p w:rsidR="007434FD" w:rsidRPr="00D4618B" w:rsidRDefault="00D4618B" w:rsidP="007434FD">
      <w:pPr>
        <w:widowControl w:val="0"/>
        <w:autoSpaceDE w:val="0"/>
        <w:autoSpaceDN w:val="0"/>
        <w:adjustRightInd w:val="0"/>
        <w:ind w:firstLine="720"/>
        <w:jc w:val="both"/>
        <w:rPr>
          <w:sz w:val="24"/>
          <w:szCs w:val="24"/>
        </w:rPr>
      </w:pPr>
      <w:r w:rsidRPr="00D4618B">
        <w:rPr>
          <w:sz w:val="24"/>
          <w:szCs w:val="24"/>
        </w:rPr>
        <w:t>5</w:t>
      </w:r>
      <w:r w:rsidR="007434FD" w:rsidRPr="00D4618B">
        <w:rPr>
          <w:sz w:val="24"/>
          <w:szCs w:val="24"/>
        </w:rPr>
        <w:t xml:space="preserve">.6. При выполнении работ, изложенных в пункте </w:t>
      </w:r>
      <w:r w:rsidRPr="00D4618B">
        <w:rPr>
          <w:sz w:val="24"/>
          <w:szCs w:val="24"/>
        </w:rPr>
        <w:t>5</w:t>
      </w:r>
      <w:r w:rsidR="007434FD" w:rsidRPr="00D4618B">
        <w:rPr>
          <w:sz w:val="24"/>
          <w:szCs w:val="24"/>
        </w:rPr>
        <w:t>.3.2 настоящей программы заинтересованные лица обеспечивают финансовое участие в размере не менее 20 % от сметной стоимости работ.</w:t>
      </w:r>
    </w:p>
    <w:p w:rsidR="007434FD" w:rsidRPr="00D4618B" w:rsidRDefault="00D4618B" w:rsidP="007434FD">
      <w:pPr>
        <w:widowControl w:val="0"/>
        <w:autoSpaceDE w:val="0"/>
        <w:autoSpaceDN w:val="0"/>
        <w:adjustRightInd w:val="0"/>
        <w:ind w:firstLine="720"/>
        <w:jc w:val="both"/>
        <w:rPr>
          <w:sz w:val="24"/>
          <w:szCs w:val="24"/>
        </w:rPr>
      </w:pPr>
      <w:r w:rsidRPr="00D4618B">
        <w:rPr>
          <w:sz w:val="24"/>
          <w:szCs w:val="24"/>
        </w:rPr>
        <w:t>5</w:t>
      </w:r>
      <w:r w:rsidR="007434FD" w:rsidRPr="00D4618B">
        <w:rPr>
          <w:sz w:val="24"/>
          <w:szCs w:val="24"/>
        </w:rPr>
        <w:t>.7. Доля финансового участия заинтересованных лиц может быть снижена при условии обеспечения софинансирования за счет средств местного бюджета соразмерно доле снижения финансового участия заинтересованных лиц.</w:t>
      </w:r>
    </w:p>
    <w:p w:rsidR="007434FD" w:rsidRPr="00D4618B" w:rsidRDefault="00D4618B" w:rsidP="007434FD">
      <w:pPr>
        <w:widowControl w:val="0"/>
        <w:autoSpaceDE w:val="0"/>
        <w:autoSpaceDN w:val="0"/>
        <w:adjustRightInd w:val="0"/>
        <w:ind w:firstLine="720"/>
        <w:jc w:val="both"/>
        <w:rPr>
          <w:sz w:val="24"/>
          <w:szCs w:val="24"/>
        </w:rPr>
      </w:pPr>
      <w:r w:rsidRPr="00D4618B">
        <w:rPr>
          <w:sz w:val="24"/>
          <w:szCs w:val="24"/>
        </w:rPr>
        <w:t>5</w:t>
      </w:r>
      <w:r w:rsidR="007434FD" w:rsidRPr="00D4618B">
        <w:rPr>
          <w:sz w:val="24"/>
          <w:szCs w:val="24"/>
        </w:rPr>
        <w:t>.8. Заинтересованные лица должны обеспечить трудовое участие в реализации мероприятий по благоустройству дворовых территорий:</w:t>
      </w:r>
    </w:p>
    <w:p w:rsidR="007434FD" w:rsidRPr="00D4618B" w:rsidRDefault="007434FD" w:rsidP="007434FD">
      <w:pPr>
        <w:widowControl w:val="0"/>
        <w:autoSpaceDE w:val="0"/>
        <w:autoSpaceDN w:val="0"/>
        <w:ind w:firstLine="720"/>
        <w:jc w:val="both"/>
        <w:rPr>
          <w:sz w:val="24"/>
          <w:szCs w:val="24"/>
        </w:rPr>
      </w:pPr>
      <w:r w:rsidRPr="00D4618B">
        <w:rPr>
          <w:sz w:val="24"/>
          <w:szCs w:val="24"/>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7434FD" w:rsidRPr="00D4618B" w:rsidRDefault="007434FD" w:rsidP="007434FD">
      <w:pPr>
        <w:widowControl w:val="0"/>
        <w:autoSpaceDE w:val="0"/>
        <w:autoSpaceDN w:val="0"/>
        <w:ind w:firstLine="720"/>
        <w:jc w:val="both"/>
        <w:rPr>
          <w:sz w:val="24"/>
          <w:szCs w:val="24"/>
        </w:rPr>
      </w:pPr>
      <w:r w:rsidRPr="00D4618B">
        <w:rPr>
          <w:sz w:val="24"/>
          <w:szCs w:val="24"/>
        </w:rPr>
        <w:t>- предоставление строительных материалов, техники и т.д.;</w:t>
      </w:r>
    </w:p>
    <w:p w:rsidR="007434FD" w:rsidRPr="00D4618B" w:rsidRDefault="007434FD" w:rsidP="007434FD">
      <w:pPr>
        <w:widowControl w:val="0"/>
        <w:autoSpaceDE w:val="0"/>
        <w:autoSpaceDN w:val="0"/>
        <w:ind w:firstLine="720"/>
        <w:jc w:val="both"/>
        <w:rPr>
          <w:sz w:val="24"/>
          <w:szCs w:val="24"/>
        </w:rPr>
      </w:pPr>
      <w:r w:rsidRPr="00D4618B">
        <w:rPr>
          <w:sz w:val="24"/>
          <w:szCs w:val="24"/>
        </w:rPr>
        <w:t>- обеспечение благоприятных условий для работы подрядной организации, выполняющей работы и для ее работников (горячий чай, печенье и т.д.).</w:t>
      </w:r>
    </w:p>
    <w:p w:rsidR="007434FD" w:rsidRPr="00D4618B" w:rsidRDefault="00D4618B" w:rsidP="007434FD">
      <w:pPr>
        <w:widowControl w:val="0"/>
        <w:autoSpaceDE w:val="0"/>
        <w:autoSpaceDN w:val="0"/>
        <w:ind w:firstLine="720"/>
        <w:jc w:val="both"/>
        <w:rPr>
          <w:sz w:val="24"/>
          <w:szCs w:val="24"/>
        </w:rPr>
      </w:pPr>
      <w:r w:rsidRPr="00D4618B">
        <w:rPr>
          <w:rFonts w:ascii="Times New Roman CYR" w:hAnsi="Times New Roman CYR" w:cs="Times New Roman CYR"/>
          <w:sz w:val="24"/>
          <w:szCs w:val="24"/>
        </w:rPr>
        <w:t>5</w:t>
      </w:r>
      <w:r w:rsidR="007434FD" w:rsidRPr="00D4618B">
        <w:rPr>
          <w:rFonts w:ascii="Times New Roman CYR" w:hAnsi="Times New Roman CYR" w:cs="Times New Roman CYR"/>
          <w:sz w:val="24"/>
          <w:szCs w:val="24"/>
        </w:rPr>
        <w:t xml:space="preserve">.9. К работам, определенным пунктом </w:t>
      </w:r>
      <w:r w:rsidR="00037E26">
        <w:rPr>
          <w:rFonts w:ascii="Times New Roman CYR" w:hAnsi="Times New Roman CYR" w:cs="Times New Roman CYR"/>
          <w:sz w:val="24"/>
          <w:szCs w:val="24"/>
        </w:rPr>
        <w:t>5</w:t>
      </w:r>
      <w:r w:rsidR="007434FD" w:rsidRPr="00D4618B">
        <w:rPr>
          <w:rFonts w:ascii="Times New Roman CYR" w:hAnsi="Times New Roman CYR" w:cs="Times New Roman CYR"/>
          <w:sz w:val="24"/>
          <w:szCs w:val="24"/>
        </w:rPr>
        <w:t>.8 настоящей подпрограммы, одной из возможных форм трудового участия предусмотреть привлечение студенческих трудовых отрядов (подготовка территорий, озеленение, уборка мусора и т.д.).</w:t>
      </w:r>
    </w:p>
    <w:p w:rsidR="007434FD" w:rsidRPr="00037E26" w:rsidRDefault="00D4618B" w:rsidP="007434FD">
      <w:pPr>
        <w:widowControl w:val="0"/>
        <w:autoSpaceDE w:val="0"/>
        <w:autoSpaceDN w:val="0"/>
        <w:adjustRightInd w:val="0"/>
        <w:ind w:firstLine="720"/>
        <w:jc w:val="both"/>
        <w:rPr>
          <w:sz w:val="24"/>
          <w:szCs w:val="24"/>
        </w:rPr>
      </w:pPr>
      <w:r w:rsidRPr="00037E26">
        <w:rPr>
          <w:sz w:val="24"/>
          <w:szCs w:val="24"/>
        </w:rPr>
        <w:t>5</w:t>
      </w:r>
      <w:r w:rsidR="007434FD" w:rsidRPr="00037E26">
        <w:rPr>
          <w:sz w:val="24"/>
          <w:szCs w:val="24"/>
        </w:rPr>
        <w:t>.10. Включение дворовых территорий в муниципальную программу формирования современной городской среды регулируется Порядком представления, рассмотрения и оценки предложений по включению дворовой территории, утвержденным постановлением администрации города Енисейска от 21.02.2017 № 25-п (в ред. постановления администрации города от 13.04.2017           № 74-п).</w:t>
      </w:r>
    </w:p>
    <w:p w:rsidR="007434FD" w:rsidRPr="00037E26" w:rsidRDefault="00D4618B" w:rsidP="007434FD">
      <w:pPr>
        <w:autoSpaceDE w:val="0"/>
        <w:autoSpaceDN w:val="0"/>
        <w:adjustRightInd w:val="0"/>
        <w:ind w:firstLine="720"/>
        <w:jc w:val="both"/>
        <w:rPr>
          <w:sz w:val="24"/>
          <w:szCs w:val="24"/>
        </w:rPr>
      </w:pPr>
      <w:r w:rsidRPr="00037E26">
        <w:rPr>
          <w:sz w:val="24"/>
          <w:szCs w:val="24"/>
        </w:rPr>
        <w:t>5</w:t>
      </w:r>
      <w:r w:rsidR="007434FD" w:rsidRPr="00037E26">
        <w:rPr>
          <w:sz w:val="24"/>
          <w:szCs w:val="24"/>
        </w:rPr>
        <w:t xml:space="preserve">.11. Включение в муниципальную программу наиболее посещаемой муниципальной территории общего пользования регулируется Порядком представления, рассмотрения и оценки предложений граждан, организаций о включении наиболее посещаемой муниципальной территории общего пользования, утвержденным постановлением администрации города </w:t>
      </w:r>
      <w:r w:rsidR="007434FD" w:rsidRPr="00037E26">
        <w:rPr>
          <w:sz w:val="24"/>
          <w:szCs w:val="24"/>
        </w:rPr>
        <w:lastRenderedPageBreak/>
        <w:t>Енисейска от 21.02.2017 № 25-п (в ред. постановления администрации города от 13.04.2017      № 74-п).</w:t>
      </w:r>
    </w:p>
    <w:p w:rsidR="007434FD" w:rsidRPr="00037E26" w:rsidRDefault="00D4618B" w:rsidP="007434FD">
      <w:pPr>
        <w:autoSpaceDE w:val="0"/>
        <w:autoSpaceDN w:val="0"/>
        <w:adjustRightInd w:val="0"/>
        <w:ind w:firstLine="720"/>
        <w:jc w:val="both"/>
        <w:rPr>
          <w:sz w:val="24"/>
          <w:szCs w:val="24"/>
        </w:rPr>
      </w:pPr>
      <w:r w:rsidRPr="00037E26">
        <w:rPr>
          <w:sz w:val="24"/>
          <w:szCs w:val="24"/>
        </w:rPr>
        <w:t>5</w:t>
      </w:r>
      <w:r w:rsidR="007434FD" w:rsidRPr="00037E26">
        <w:rPr>
          <w:sz w:val="24"/>
          <w:szCs w:val="24"/>
        </w:rPr>
        <w:t xml:space="preserve">.12. Работы, определенные пунктами </w:t>
      </w:r>
      <w:r w:rsidRPr="00037E26">
        <w:rPr>
          <w:sz w:val="24"/>
          <w:szCs w:val="24"/>
        </w:rPr>
        <w:t>5</w:t>
      </w:r>
      <w:r w:rsidR="007434FD" w:rsidRPr="00037E26">
        <w:rPr>
          <w:sz w:val="24"/>
          <w:szCs w:val="24"/>
        </w:rPr>
        <w:t xml:space="preserve">.3.1 и </w:t>
      </w:r>
      <w:r w:rsidRPr="00037E26">
        <w:rPr>
          <w:sz w:val="24"/>
          <w:szCs w:val="24"/>
        </w:rPr>
        <w:t>5</w:t>
      </w:r>
      <w:r w:rsidR="007434FD" w:rsidRPr="00037E26">
        <w:rPr>
          <w:sz w:val="24"/>
          <w:szCs w:val="24"/>
        </w:rPr>
        <w:t>.3.2 настоящей программы, выполняются в соответствии с требованиями и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муниципального образования города Енисейска.</w:t>
      </w:r>
    </w:p>
    <w:p w:rsidR="007434FD" w:rsidRPr="00037E26" w:rsidRDefault="00D4618B" w:rsidP="007434FD">
      <w:pPr>
        <w:autoSpaceDE w:val="0"/>
        <w:autoSpaceDN w:val="0"/>
        <w:adjustRightInd w:val="0"/>
        <w:ind w:firstLine="720"/>
        <w:jc w:val="both"/>
        <w:rPr>
          <w:sz w:val="24"/>
          <w:szCs w:val="24"/>
        </w:rPr>
      </w:pPr>
      <w:r w:rsidRPr="00037E26">
        <w:rPr>
          <w:sz w:val="24"/>
          <w:szCs w:val="24"/>
        </w:rPr>
        <w:t>5</w:t>
      </w:r>
      <w:r w:rsidR="007434FD" w:rsidRPr="00037E26">
        <w:rPr>
          <w:sz w:val="24"/>
          <w:szCs w:val="24"/>
        </w:rPr>
        <w:t>.13. Адресный перечень дворовых территорий, муниципальных территорий общего пользования, подлежащих включению в муниципальную программу, формируется по предложениям граждан, в результате комиссионной оценки предложений заинтересованных лиц Общественной комиссией по развитию городской среды, состав которой утвержден постановлением администрации города Енисейска от 21.02.2017 № 26-п (в ред. постановлений администрации города от 22.03.2017 № 47-п, от 17.04.2017 № 76-п)</w:t>
      </w:r>
    </w:p>
    <w:p w:rsidR="007434FD" w:rsidRPr="00D4618B" w:rsidRDefault="007434FD" w:rsidP="007434FD">
      <w:pPr>
        <w:autoSpaceDE w:val="0"/>
        <w:autoSpaceDN w:val="0"/>
        <w:adjustRightInd w:val="0"/>
        <w:ind w:firstLine="720"/>
        <w:jc w:val="both"/>
        <w:rPr>
          <w:sz w:val="24"/>
          <w:szCs w:val="24"/>
        </w:rPr>
      </w:pPr>
      <w:r w:rsidRPr="00D4618B">
        <w:rPr>
          <w:sz w:val="24"/>
          <w:szCs w:val="24"/>
        </w:rPr>
        <w:t xml:space="preserve">Адресный перечень дворовых территорий, общественных территорий, подлежащих благоустройству, сформированный на основании предложений граждан, одобренных в порядке, установленном администрацией города Енисейска (применительно к общественным территориям – прошедших общественное обсуждение) предоставлен в </w:t>
      </w:r>
      <w:r w:rsidRPr="00037E26">
        <w:rPr>
          <w:sz w:val="24"/>
          <w:szCs w:val="24"/>
        </w:rPr>
        <w:t xml:space="preserve">приложении 3 к Подпрограмме. </w:t>
      </w:r>
    </w:p>
    <w:p w:rsidR="007434FD" w:rsidRPr="00D4618B" w:rsidRDefault="00D4618B" w:rsidP="007434FD">
      <w:pPr>
        <w:widowControl w:val="0"/>
        <w:autoSpaceDE w:val="0"/>
        <w:autoSpaceDN w:val="0"/>
        <w:adjustRightInd w:val="0"/>
        <w:ind w:firstLine="720"/>
        <w:jc w:val="both"/>
        <w:rPr>
          <w:rFonts w:ascii="Times New Roman CYR" w:hAnsi="Times New Roman CYR" w:cs="Times New Roman CYR"/>
          <w:sz w:val="24"/>
          <w:szCs w:val="24"/>
        </w:rPr>
      </w:pPr>
      <w:r w:rsidRPr="00D4618B">
        <w:rPr>
          <w:sz w:val="24"/>
          <w:szCs w:val="24"/>
        </w:rPr>
        <w:t>5</w:t>
      </w:r>
      <w:r w:rsidR="007434FD" w:rsidRPr="00D4618B">
        <w:rPr>
          <w:sz w:val="24"/>
          <w:szCs w:val="24"/>
        </w:rPr>
        <w:t xml:space="preserve">.14. </w:t>
      </w:r>
      <w:r w:rsidR="007434FD" w:rsidRPr="00D4618B">
        <w:rPr>
          <w:rFonts w:ascii="Times New Roman CYR" w:hAnsi="Times New Roman CYR" w:cs="Times New Roman CYR"/>
          <w:sz w:val="24"/>
          <w:szCs w:val="24"/>
        </w:rPr>
        <w:t xml:space="preserve">Порядок аккумулирования средств заинтересованных лиц по благоустройству дворовых территорий приведен в </w:t>
      </w:r>
      <w:r w:rsidR="007434FD" w:rsidRPr="00037E26">
        <w:rPr>
          <w:rFonts w:ascii="Times New Roman CYR" w:hAnsi="Times New Roman CYR" w:cs="Times New Roman CYR"/>
          <w:sz w:val="24"/>
          <w:szCs w:val="24"/>
        </w:rPr>
        <w:t>приложении 4 к Подпрограмме.</w:t>
      </w:r>
    </w:p>
    <w:p w:rsidR="007434FD" w:rsidRPr="00D4618B" w:rsidRDefault="00D4618B" w:rsidP="007434FD">
      <w:pPr>
        <w:autoSpaceDE w:val="0"/>
        <w:autoSpaceDN w:val="0"/>
        <w:adjustRightInd w:val="0"/>
        <w:ind w:firstLine="720"/>
        <w:jc w:val="both"/>
        <w:rPr>
          <w:sz w:val="24"/>
          <w:szCs w:val="24"/>
        </w:rPr>
      </w:pPr>
      <w:r w:rsidRPr="00D4618B">
        <w:rPr>
          <w:sz w:val="24"/>
          <w:szCs w:val="24"/>
        </w:rPr>
        <w:t>5</w:t>
      </w:r>
      <w:r w:rsidR="007434FD" w:rsidRPr="00D4618B">
        <w:rPr>
          <w:sz w:val="24"/>
          <w:szCs w:val="24"/>
        </w:rPr>
        <w:t>.15. Перед началом работ по комплексному благоустройству дворовых территорий и мест массового пребывания населения разрабатывается эскизный проект мероприятий, а при необходимости - рабочий проект. Дизайн-проект разрабатывается с учетом обсуждения с представителями заинтересованных лиц дизайн-проект благоустройства каждой дворовой территории, включенной в муниципальную программу, а также дизайн-проект благоустройства наиболее посещаемой муниципальной территории общего пользования населенного пункта. Все мероприятия планируются с учетом создания условий для жизнедеятельности инвалидов и других маломобильных групп населения (необходимость обеспечения физической, пространственной и информационной доступности зданий, сооружений, дворовых и общественных территорий).</w:t>
      </w:r>
    </w:p>
    <w:p w:rsidR="007434FD" w:rsidRPr="00D4618B" w:rsidRDefault="007434FD" w:rsidP="007434FD">
      <w:pPr>
        <w:autoSpaceDE w:val="0"/>
        <w:autoSpaceDN w:val="0"/>
        <w:adjustRightInd w:val="0"/>
        <w:ind w:firstLine="720"/>
        <w:jc w:val="both"/>
        <w:rPr>
          <w:sz w:val="24"/>
          <w:szCs w:val="24"/>
        </w:rPr>
      </w:pPr>
      <w:r w:rsidRPr="00D4618B">
        <w:rPr>
          <w:sz w:val="24"/>
          <w:szCs w:val="24"/>
        </w:rPr>
        <w:t xml:space="preserve">Порядок разработки, обсуждения с заинтересованными лицами и утверждения дизайн-проектов благоустройства дворовых территорий, а также дизайн-проекта благоустройства наиболее посещаемой муниципальной территории общего пользования города Енисейска указан в приложении </w:t>
      </w:r>
      <w:r w:rsidRPr="00037E26">
        <w:rPr>
          <w:sz w:val="24"/>
          <w:szCs w:val="24"/>
        </w:rPr>
        <w:t>5 к Подпрограмме.</w:t>
      </w:r>
    </w:p>
    <w:p w:rsidR="007434FD" w:rsidRPr="00D4618B" w:rsidRDefault="00D4618B" w:rsidP="007434FD">
      <w:pPr>
        <w:autoSpaceDE w:val="0"/>
        <w:autoSpaceDN w:val="0"/>
        <w:adjustRightInd w:val="0"/>
        <w:ind w:firstLine="720"/>
        <w:jc w:val="both"/>
        <w:rPr>
          <w:sz w:val="24"/>
          <w:szCs w:val="24"/>
        </w:rPr>
      </w:pPr>
      <w:r w:rsidRPr="00D4618B">
        <w:rPr>
          <w:sz w:val="24"/>
          <w:szCs w:val="24"/>
        </w:rPr>
        <w:t>5</w:t>
      </w:r>
      <w:r w:rsidR="007434FD" w:rsidRPr="00D4618B">
        <w:rPr>
          <w:sz w:val="24"/>
          <w:szCs w:val="24"/>
        </w:rPr>
        <w:t>.16. Субсидии перечисляются бюджету муниципального образования город Енисейск в соответствии со сводной бюджетной росписью краевого бюджета в пределах лимитов бюджетных обязательств, предусмотренных министерству строительства и жилищно-коммунального хозяйства Красноярского края на выполнение соответствующих программных мероприятий.</w:t>
      </w:r>
    </w:p>
    <w:p w:rsidR="007434FD" w:rsidRPr="00037E26" w:rsidRDefault="007434FD" w:rsidP="007434FD">
      <w:pPr>
        <w:autoSpaceDE w:val="0"/>
        <w:autoSpaceDN w:val="0"/>
        <w:adjustRightInd w:val="0"/>
        <w:ind w:firstLine="720"/>
        <w:jc w:val="both"/>
        <w:rPr>
          <w:sz w:val="24"/>
          <w:szCs w:val="24"/>
        </w:rPr>
      </w:pPr>
      <w:r w:rsidRPr="00037E26">
        <w:rPr>
          <w:sz w:val="24"/>
          <w:szCs w:val="24"/>
        </w:rPr>
        <w:t>Предоставление субсидий юридическим лицам, некоммерческим организациям на финансирование мероприятий по благоустройству дворовых территорий осуществляется в соответствии с порядком предоставления субсидии согласно приложению 6 Подпрограммы.</w:t>
      </w:r>
    </w:p>
    <w:p w:rsidR="007434FD" w:rsidRPr="00D4618B" w:rsidRDefault="00D4618B" w:rsidP="007434FD">
      <w:pPr>
        <w:autoSpaceDE w:val="0"/>
        <w:autoSpaceDN w:val="0"/>
        <w:adjustRightInd w:val="0"/>
        <w:ind w:firstLine="720"/>
        <w:jc w:val="both"/>
        <w:rPr>
          <w:sz w:val="24"/>
          <w:szCs w:val="24"/>
        </w:rPr>
      </w:pPr>
      <w:r w:rsidRPr="00D4618B">
        <w:rPr>
          <w:sz w:val="24"/>
          <w:szCs w:val="24"/>
        </w:rPr>
        <w:t>5</w:t>
      </w:r>
      <w:r w:rsidR="007434FD" w:rsidRPr="00D4618B">
        <w:rPr>
          <w:sz w:val="24"/>
          <w:szCs w:val="24"/>
        </w:rPr>
        <w:t xml:space="preserve">.17. Предоставление субсидий из краевого бюджета, указанных в пункте </w:t>
      </w:r>
      <w:r w:rsidRPr="00D4618B">
        <w:rPr>
          <w:sz w:val="24"/>
          <w:szCs w:val="24"/>
        </w:rPr>
        <w:t>5</w:t>
      </w:r>
      <w:r w:rsidR="007434FD" w:rsidRPr="00D4618B">
        <w:rPr>
          <w:sz w:val="24"/>
          <w:szCs w:val="24"/>
        </w:rPr>
        <w:t>.16 настоящей программы, осуществляется при условии выполнения за счет средств местного бюджета обязательств по долевому финансированию указанных расходов в доле не менее 1 % от суммы субсидии.</w:t>
      </w:r>
    </w:p>
    <w:p w:rsidR="007434FD" w:rsidRPr="00D4618B" w:rsidRDefault="00D4618B" w:rsidP="007434FD">
      <w:pPr>
        <w:autoSpaceDE w:val="0"/>
        <w:autoSpaceDN w:val="0"/>
        <w:adjustRightInd w:val="0"/>
        <w:ind w:firstLine="720"/>
        <w:jc w:val="both"/>
        <w:rPr>
          <w:sz w:val="24"/>
          <w:szCs w:val="24"/>
        </w:rPr>
      </w:pPr>
      <w:r w:rsidRPr="00D4618B">
        <w:rPr>
          <w:sz w:val="24"/>
          <w:szCs w:val="24"/>
        </w:rPr>
        <w:t>5</w:t>
      </w:r>
      <w:r w:rsidR="007434FD" w:rsidRPr="00D4618B">
        <w:rPr>
          <w:sz w:val="24"/>
          <w:szCs w:val="24"/>
        </w:rPr>
        <w:t xml:space="preserve">.18. В результате реализации Подпрограммы ожидается создать комфортную городскую среду для жителей города Енисейска со всеми функциональными и эстетическими особенностями, повысить уровень декоративности территории города и привлечь внимание населения к проблемам благоустройства и чистоты города. </w:t>
      </w:r>
    </w:p>
    <w:p w:rsidR="007434FD" w:rsidRPr="00D4618B" w:rsidRDefault="007434FD" w:rsidP="007434FD">
      <w:pPr>
        <w:autoSpaceDE w:val="0"/>
        <w:autoSpaceDN w:val="0"/>
        <w:adjustRightInd w:val="0"/>
        <w:ind w:firstLine="720"/>
        <w:jc w:val="both"/>
        <w:rPr>
          <w:sz w:val="24"/>
          <w:szCs w:val="24"/>
        </w:rPr>
      </w:pPr>
      <w:r w:rsidRPr="00D4618B">
        <w:rPr>
          <w:sz w:val="24"/>
          <w:szCs w:val="24"/>
        </w:rPr>
        <w:t>Для этого необходимо:</w:t>
      </w:r>
    </w:p>
    <w:p w:rsidR="007434FD" w:rsidRPr="00D4618B" w:rsidRDefault="007434FD" w:rsidP="007434FD">
      <w:pPr>
        <w:autoSpaceDE w:val="0"/>
        <w:autoSpaceDN w:val="0"/>
        <w:adjustRightInd w:val="0"/>
        <w:ind w:firstLine="720"/>
        <w:jc w:val="both"/>
        <w:rPr>
          <w:sz w:val="24"/>
          <w:szCs w:val="24"/>
        </w:rPr>
      </w:pPr>
      <w:r w:rsidRPr="00D4618B">
        <w:rPr>
          <w:sz w:val="24"/>
          <w:szCs w:val="24"/>
        </w:rPr>
        <w:t>1. Разработать по результатам общественных обсуждений правила благоустройства на территории муниципального образования город Енисейск, с учетом методических рекомендаций, утвержденных приказом Министерства строительства и жилищно-коммунального хозяйства Российской Федерации мероприятия по организации, в срок не позднее 1 сентября 2017 года;</w:t>
      </w:r>
    </w:p>
    <w:p w:rsidR="007434FD" w:rsidRPr="00D4618B" w:rsidRDefault="007434FD" w:rsidP="007434FD">
      <w:pPr>
        <w:autoSpaceDE w:val="0"/>
        <w:autoSpaceDN w:val="0"/>
        <w:adjustRightInd w:val="0"/>
        <w:ind w:firstLine="720"/>
        <w:jc w:val="both"/>
        <w:rPr>
          <w:sz w:val="24"/>
          <w:szCs w:val="24"/>
        </w:rPr>
      </w:pPr>
      <w:r w:rsidRPr="00D4618B">
        <w:rPr>
          <w:sz w:val="24"/>
          <w:szCs w:val="24"/>
        </w:rPr>
        <w:t>2. Разработать и утвердить подпрограмму «Формирование комфортной городской среды на территории города Енисейска на 2018-2022 годы», в срок не позднее 1 сентября 2017 года.</w:t>
      </w:r>
    </w:p>
    <w:p w:rsidR="007434FD" w:rsidRPr="00B77431" w:rsidRDefault="007434FD" w:rsidP="007434FD">
      <w:pPr>
        <w:autoSpaceDE w:val="0"/>
        <w:autoSpaceDN w:val="0"/>
        <w:adjustRightInd w:val="0"/>
        <w:ind w:firstLine="720"/>
        <w:jc w:val="both"/>
        <w:rPr>
          <w:sz w:val="28"/>
          <w:szCs w:val="28"/>
        </w:rPr>
      </w:pPr>
    </w:p>
    <w:p w:rsidR="00037E26" w:rsidRDefault="00037E26" w:rsidP="007434FD">
      <w:pPr>
        <w:widowControl w:val="0"/>
        <w:autoSpaceDE w:val="0"/>
        <w:autoSpaceDN w:val="0"/>
        <w:adjustRightInd w:val="0"/>
        <w:ind w:firstLine="851"/>
        <w:jc w:val="center"/>
        <w:rPr>
          <w:rFonts w:ascii="Times New Roman CYR" w:hAnsi="Times New Roman CYR" w:cs="Times New Roman CYR"/>
          <w:b/>
          <w:sz w:val="24"/>
          <w:szCs w:val="24"/>
        </w:rPr>
      </w:pPr>
    </w:p>
    <w:p w:rsidR="007434FD" w:rsidRPr="00037E26" w:rsidRDefault="007434FD" w:rsidP="007434FD">
      <w:pPr>
        <w:widowControl w:val="0"/>
        <w:autoSpaceDE w:val="0"/>
        <w:autoSpaceDN w:val="0"/>
        <w:adjustRightInd w:val="0"/>
        <w:ind w:firstLine="851"/>
        <w:jc w:val="center"/>
        <w:rPr>
          <w:rFonts w:ascii="Times New Roman CYR" w:hAnsi="Times New Roman CYR" w:cs="Times New Roman CYR"/>
          <w:b/>
          <w:sz w:val="24"/>
          <w:szCs w:val="24"/>
        </w:rPr>
      </w:pPr>
      <w:r w:rsidRPr="00037E26">
        <w:rPr>
          <w:rFonts w:ascii="Times New Roman CYR" w:hAnsi="Times New Roman CYR" w:cs="Times New Roman CYR"/>
          <w:b/>
          <w:sz w:val="24"/>
          <w:szCs w:val="24"/>
        </w:rPr>
        <w:lastRenderedPageBreak/>
        <w:t xml:space="preserve">6. Оценка социально-экономической </w:t>
      </w:r>
    </w:p>
    <w:p w:rsidR="007434FD" w:rsidRPr="00037E26" w:rsidRDefault="007434FD" w:rsidP="007434FD">
      <w:pPr>
        <w:widowControl w:val="0"/>
        <w:autoSpaceDE w:val="0"/>
        <w:autoSpaceDN w:val="0"/>
        <w:adjustRightInd w:val="0"/>
        <w:ind w:firstLine="851"/>
        <w:jc w:val="center"/>
        <w:rPr>
          <w:rFonts w:ascii="Times New Roman CYR" w:hAnsi="Times New Roman CYR" w:cs="Times New Roman CYR"/>
          <w:b/>
          <w:sz w:val="24"/>
          <w:szCs w:val="24"/>
        </w:rPr>
      </w:pPr>
      <w:r w:rsidRPr="00037E26">
        <w:rPr>
          <w:rFonts w:ascii="Times New Roman CYR" w:hAnsi="Times New Roman CYR" w:cs="Times New Roman CYR"/>
          <w:b/>
          <w:sz w:val="24"/>
          <w:szCs w:val="24"/>
        </w:rPr>
        <w:t>эффективности реализации Подпрограммы</w:t>
      </w:r>
    </w:p>
    <w:p w:rsidR="007434FD" w:rsidRPr="00037E26" w:rsidRDefault="007434FD" w:rsidP="007434FD">
      <w:pPr>
        <w:widowControl w:val="0"/>
        <w:autoSpaceDE w:val="0"/>
        <w:autoSpaceDN w:val="0"/>
        <w:adjustRightInd w:val="0"/>
        <w:ind w:firstLine="851"/>
        <w:jc w:val="both"/>
        <w:rPr>
          <w:rFonts w:ascii="Times New Roman CYR" w:hAnsi="Times New Roman CYR" w:cs="Times New Roman CYR"/>
          <w:sz w:val="24"/>
          <w:szCs w:val="24"/>
        </w:rPr>
      </w:pPr>
    </w:p>
    <w:p w:rsidR="007434FD" w:rsidRPr="00037E26" w:rsidRDefault="007434FD" w:rsidP="007434FD">
      <w:pPr>
        <w:widowControl w:val="0"/>
        <w:autoSpaceDE w:val="0"/>
        <w:autoSpaceDN w:val="0"/>
        <w:adjustRightInd w:val="0"/>
        <w:ind w:firstLine="851"/>
        <w:jc w:val="both"/>
        <w:rPr>
          <w:rFonts w:ascii="Times New Roman CYR" w:hAnsi="Times New Roman CYR" w:cs="Times New Roman CYR"/>
          <w:sz w:val="24"/>
          <w:szCs w:val="24"/>
        </w:rPr>
      </w:pPr>
      <w:r w:rsidRPr="00037E26">
        <w:rPr>
          <w:rFonts w:ascii="Times New Roman CYR" w:hAnsi="Times New Roman CYR" w:cs="Times New Roman CYR"/>
          <w:sz w:val="24"/>
          <w:szCs w:val="24"/>
        </w:rPr>
        <w:t>Реализация запланированных мероприятий в 2017 году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7434FD" w:rsidRPr="00037E26" w:rsidRDefault="007434FD" w:rsidP="007434FD">
      <w:pPr>
        <w:widowControl w:val="0"/>
        <w:shd w:val="clear" w:color="auto" w:fill="FFFFFF"/>
        <w:autoSpaceDE w:val="0"/>
        <w:autoSpaceDN w:val="0"/>
        <w:adjustRightInd w:val="0"/>
        <w:ind w:firstLine="851"/>
        <w:jc w:val="both"/>
        <w:rPr>
          <w:rFonts w:ascii="Times New Roman CYR" w:hAnsi="Times New Roman CYR" w:cs="Times New Roman CYR"/>
          <w:spacing w:val="2"/>
          <w:sz w:val="24"/>
          <w:szCs w:val="24"/>
        </w:rPr>
      </w:pPr>
      <w:r w:rsidRPr="00037E26">
        <w:rPr>
          <w:rFonts w:ascii="Times New Roman CYR" w:hAnsi="Times New Roman CYR" w:cs="Times New Roman CYR"/>
          <w:spacing w:val="2"/>
          <w:sz w:val="24"/>
          <w:szCs w:val="24"/>
        </w:rPr>
        <w:t>Оценка эффективности Подпрограммы проводится отделом экономического развития администрации города Енисейска и осуществляется в целях оценки планируемого вклада результатов Подпрограммы в социально-экономическое развитие города Енисейска, осуществляет мониторинг ситуации и анализ эффективности выполняемой работы.</w:t>
      </w:r>
    </w:p>
    <w:p w:rsidR="007434FD" w:rsidRPr="00037E26" w:rsidRDefault="007434FD" w:rsidP="007434FD">
      <w:pPr>
        <w:widowControl w:val="0"/>
        <w:shd w:val="clear" w:color="auto" w:fill="FFFFFF"/>
        <w:autoSpaceDE w:val="0"/>
        <w:autoSpaceDN w:val="0"/>
        <w:adjustRightInd w:val="0"/>
        <w:ind w:firstLine="851"/>
        <w:jc w:val="both"/>
        <w:rPr>
          <w:rFonts w:ascii="Times New Roman CYR" w:hAnsi="Times New Roman CYR" w:cs="Times New Roman CYR"/>
          <w:spacing w:val="2"/>
          <w:sz w:val="24"/>
          <w:szCs w:val="24"/>
        </w:rPr>
      </w:pPr>
      <w:r w:rsidRPr="00037E26">
        <w:rPr>
          <w:rFonts w:ascii="Times New Roman CYR" w:hAnsi="Times New Roman CYR" w:cs="Times New Roman CYR"/>
          <w:spacing w:val="2"/>
          <w:sz w:val="24"/>
          <w:szCs w:val="24"/>
        </w:rPr>
        <w:t>Исполнитель Подпрограммы предоставляет отчет о выполненных программных мероприятиях.</w:t>
      </w:r>
    </w:p>
    <w:p w:rsidR="007434FD" w:rsidRPr="00037E26" w:rsidRDefault="007434FD" w:rsidP="007434FD">
      <w:pPr>
        <w:widowControl w:val="0"/>
        <w:autoSpaceDE w:val="0"/>
        <w:autoSpaceDN w:val="0"/>
        <w:adjustRightInd w:val="0"/>
        <w:ind w:firstLine="851"/>
        <w:jc w:val="both"/>
        <w:rPr>
          <w:sz w:val="24"/>
          <w:szCs w:val="24"/>
        </w:rPr>
      </w:pPr>
      <w:r w:rsidRPr="00037E26">
        <w:rPr>
          <w:rFonts w:ascii="Times New Roman CYR" w:hAnsi="Times New Roman CYR" w:cs="Times New Roman CYR"/>
          <w:sz w:val="24"/>
          <w:szCs w:val="24"/>
        </w:rPr>
        <w:t>Сведения о показателях (индикаторах) Подпрограммы по состоянию на 01.01.2017 указаны в приложении 7 к подпрограмме. Целевые индикаторы эффективности реализации Подпрограммы указаны в приложении 8 к Подпрограмме.</w:t>
      </w:r>
    </w:p>
    <w:p w:rsidR="007434FD" w:rsidRPr="00037E26" w:rsidRDefault="007434FD" w:rsidP="007434FD">
      <w:pPr>
        <w:shd w:val="clear" w:color="auto" w:fill="FFFFFF"/>
        <w:ind w:left="5387"/>
        <w:jc w:val="right"/>
        <w:rPr>
          <w:sz w:val="24"/>
          <w:szCs w:val="24"/>
          <w:highlight w:val="yellow"/>
        </w:rPr>
      </w:pPr>
    </w:p>
    <w:p w:rsidR="007434FD" w:rsidRPr="00037E26" w:rsidRDefault="007434FD" w:rsidP="007434FD">
      <w:pPr>
        <w:shd w:val="clear" w:color="auto" w:fill="FFFFFF"/>
        <w:ind w:left="5387"/>
        <w:jc w:val="right"/>
        <w:rPr>
          <w:sz w:val="24"/>
          <w:szCs w:val="24"/>
          <w:highlight w:val="yellow"/>
        </w:rPr>
        <w:sectPr w:rsidR="007434FD" w:rsidRPr="00037E26" w:rsidSect="00037E26">
          <w:footnotePr>
            <w:pos w:val="beneathText"/>
            <w:numFmt w:val="chicago"/>
          </w:footnotePr>
          <w:pgSz w:w="11905" w:h="16837"/>
          <w:pgMar w:top="567" w:right="567" w:bottom="567" w:left="1270" w:header="709" w:footer="720" w:gutter="0"/>
          <w:pgNumType w:start="1"/>
          <w:cols w:space="720"/>
          <w:titlePg/>
          <w:docGrid w:linePitch="360"/>
        </w:sectPr>
      </w:pPr>
    </w:p>
    <w:p w:rsidR="007434FD" w:rsidRPr="00037E26" w:rsidRDefault="007434FD" w:rsidP="007434FD">
      <w:pPr>
        <w:shd w:val="clear" w:color="auto" w:fill="FFFFFF"/>
        <w:ind w:left="5387"/>
        <w:jc w:val="right"/>
        <w:rPr>
          <w:sz w:val="24"/>
          <w:szCs w:val="24"/>
        </w:rPr>
      </w:pPr>
      <w:r w:rsidRPr="00037E26">
        <w:rPr>
          <w:sz w:val="24"/>
          <w:szCs w:val="24"/>
        </w:rPr>
        <w:lastRenderedPageBreak/>
        <w:t>Приложение 1 к Подпрограмме</w:t>
      </w:r>
    </w:p>
    <w:p w:rsidR="007434FD" w:rsidRPr="00037E26" w:rsidRDefault="007434FD" w:rsidP="007434FD">
      <w:pPr>
        <w:widowControl w:val="0"/>
        <w:autoSpaceDE w:val="0"/>
        <w:autoSpaceDN w:val="0"/>
        <w:adjustRightInd w:val="0"/>
        <w:ind w:firstLine="851"/>
        <w:jc w:val="right"/>
        <w:rPr>
          <w:rFonts w:ascii="Times New Roman CYR" w:hAnsi="Times New Roman CYR" w:cs="Times New Roman CYR"/>
          <w:sz w:val="24"/>
          <w:szCs w:val="24"/>
        </w:rPr>
      </w:pPr>
    </w:p>
    <w:p w:rsidR="007434FD" w:rsidRPr="00037E26" w:rsidRDefault="007434FD" w:rsidP="007434FD">
      <w:pPr>
        <w:jc w:val="center"/>
        <w:rPr>
          <w:rFonts w:eastAsia="Calibri"/>
          <w:sz w:val="24"/>
          <w:szCs w:val="24"/>
          <w:lang w:eastAsia="en-US"/>
        </w:rPr>
      </w:pPr>
      <w:r w:rsidRPr="00037E26">
        <w:rPr>
          <w:rFonts w:eastAsia="Calibri"/>
          <w:sz w:val="24"/>
          <w:szCs w:val="24"/>
          <w:lang w:eastAsia="en-US"/>
        </w:rPr>
        <w:t>ПЕРЕЧЕНЬ</w:t>
      </w:r>
    </w:p>
    <w:p w:rsidR="007434FD" w:rsidRPr="00037E26" w:rsidRDefault="007434FD" w:rsidP="007434FD">
      <w:pPr>
        <w:jc w:val="center"/>
        <w:rPr>
          <w:rFonts w:eastAsia="Calibri"/>
          <w:sz w:val="24"/>
          <w:szCs w:val="24"/>
          <w:lang w:eastAsia="en-US"/>
        </w:rPr>
      </w:pPr>
      <w:r w:rsidRPr="00037E26">
        <w:rPr>
          <w:rFonts w:eastAsia="Calibri"/>
          <w:sz w:val="24"/>
          <w:szCs w:val="24"/>
          <w:lang w:eastAsia="en-US"/>
        </w:rPr>
        <w:t xml:space="preserve">основных мероприятий Подпрограммы </w:t>
      </w:r>
    </w:p>
    <w:p w:rsidR="007434FD" w:rsidRPr="00BB5335" w:rsidRDefault="007434FD" w:rsidP="007434FD">
      <w:pPr>
        <w:jc w:val="center"/>
        <w:rPr>
          <w:rFonts w:eastAsia="Calibri"/>
          <w:b/>
          <w:sz w:val="22"/>
          <w:szCs w:val="22"/>
          <w:lang w:eastAsia="en-US"/>
        </w:rPr>
      </w:pPr>
    </w:p>
    <w:tbl>
      <w:tblPr>
        <w:tblW w:w="15487" w:type="dxa"/>
        <w:tblLook w:val="04A0" w:firstRow="1" w:lastRow="0" w:firstColumn="1" w:lastColumn="0" w:noHBand="0" w:noVBand="1"/>
      </w:tblPr>
      <w:tblGrid>
        <w:gridCol w:w="2802"/>
        <w:gridCol w:w="1791"/>
        <w:gridCol w:w="1289"/>
        <w:gridCol w:w="1289"/>
        <w:gridCol w:w="1978"/>
        <w:gridCol w:w="2725"/>
        <w:gridCol w:w="3588"/>
        <w:gridCol w:w="25"/>
      </w:tblGrid>
      <w:tr w:rsidR="007434FD" w:rsidRPr="00BB5335" w:rsidTr="00A32790">
        <w:trPr>
          <w:gridAfter w:val="1"/>
          <w:wAfter w:w="25" w:type="dxa"/>
          <w:trHeight w:val="435"/>
        </w:trPr>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7434FD" w:rsidRPr="00BB5335" w:rsidRDefault="007434FD" w:rsidP="00A32790">
            <w:pPr>
              <w:jc w:val="center"/>
              <w:rPr>
                <w:color w:val="000000"/>
                <w:sz w:val="22"/>
                <w:szCs w:val="22"/>
              </w:rPr>
            </w:pPr>
            <w:r w:rsidRPr="00BB5335">
              <w:rPr>
                <w:color w:val="000000"/>
                <w:sz w:val="22"/>
                <w:szCs w:val="22"/>
              </w:rPr>
              <w:t>Номер и наименование основного мероприятия</w:t>
            </w:r>
          </w:p>
        </w:tc>
        <w:tc>
          <w:tcPr>
            <w:tcW w:w="1791" w:type="dxa"/>
            <w:vMerge w:val="restart"/>
            <w:tcBorders>
              <w:top w:val="single" w:sz="4" w:space="0" w:color="auto"/>
              <w:left w:val="single" w:sz="4" w:space="0" w:color="auto"/>
              <w:bottom w:val="single" w:sz="4" w:space="0" w:color="auto"/>
              <w:right w:val="single" w:sz="4" w:space="0" w:color="auto"/>
            </w:tcBorders>
            <w:vAlign w:val="center"/>
            <w:hideMark/>
          </w:tcPr>
          <w:p w:rsidR="007434FD" w:rsidRPr="00BB5335" w:rsidRDefault="007434FD" w:rsidP="00A32790">
            <w:pPr>
              <w:jc w:val="center"/>
              <w:rPr>
                <w:color w:val="000000"/>
                <w:sz w:val="22"/>
                <w:szCs w:val="22"/>
              </w:rPr>
            </w:pPr>
            <w:r w:rsidRPr="00BB5335">
              <w:rPr>
                <w:color w:val="000000"/>
                <w:sz w:val="22"/>
                <w:szCs w:val="22"/>
              </w:rPr>
              <w:t xml:space="preserve">Ответственный исполнитель </w:t>
            </w:r>
          </w:p>
        </w:tc>
        <w:tc>
          <w:tcPr>
            <w:tcW w:w="2578" w:type="dxa"/>
            <w:gridSpan w:val="2"/>
            <w:tcBorders>
              <w:top w:val="single" w:sz="4" w:space="0" w:color="auto"/>
              <w:left w:val="nil"/>
              <w:bottom w:val="single" w:sz="4" w:space="0" w:color="auto"/>
              <w:right w:val="single" w:sz="4" w:space="0" w:color="auto"/>
            </w:tcBorders>
            <w:vAlign w:val="center"/>
            <w:hideMark/>
          </w:tcPr>
          <w:p w:rsidR="007434FD" w:rsidRPr="00BB5335" w:rsidRDefault="007434FD" w:rsidP="00A32790">
            <w:pPr>
              <w:jc w:val="center"/>
              <w:rPr>
                <w:color w:val="000000"/>
                <w:sz w:val="22"/>
                <w:szCs w:val="22"/>
              </w:rPr>
            </w:pPr>
            <w:r w:rsidRPr="00BB5335">
              <w:rPr>
                <w:color w:val="000000"/>
                <w:sz w:val="22"/>
                <w:szCs w:val="22"/>
              </w:rPr>
              <w:t xml:space="preserve">Срок </w:t>
            </w:r>
          </w:p>
        </w:tc>
        <w:tc>
          <w:tcPr>
            <w:tcW w:w="1978" w:type="dxa"/>
            <w:vMerge w:val="restart"/>
            <w:tcBorders>
              <w:top w:val="single" w:sz="4" w:space="0" w:color="auto"/>
              <w:left w:val="single" w:sz="4" w:space="0" w:color="auto"/>
              <w:bottom w:val="single" w:sz="4" w:space="0" w:color="auto"/>
              <w:right w:val="single" w:sz="4" w:space="0" w:color="auto"/>
            </w:tcBorders>
            <w:vAlign w:val="center"/>
            <w:hideMark/>
          </w:tcPr>
          <w:p w:rsidR="007434FD" w:rsidRPr="00BB5335" w:rsidRDefault="007434FD" w:rsidP="00A32790">
            <w:pPr>
              <w:jc w:val="center"/>
              <w:rPr>
                <w:color w:val="000000"/>
                <w:sz w:val="22"/>
                <w:szCs w:val="22"/>
              </w:rPr>
            </w:pPr>
            <w:r w:rsidRPr="00BB5335">
              <w:rPr>
                <w:color w:val="000000"/>
                <w:sz w:val="22"/>
                <w:szCs w:val="22"/>
              </w:rPr>
              <w:t xml:space="preserve">Ожидаемый непосредственный результат (краткое описание) </w:t>
            </w:r>
          </w:p>
        </w:tc>
        <w:tc>
          <w:tcPr>
            <w:tcW w:w="2725" w:type="dxa"/>
            <w:vMerge w:val="restart"/>
            <w:tcBorders>
              <w:top w:val="single" w:sz="4" w:space="0" w:color="auto"/>
              <w:left w:val="single" w:sz="4" w:space="0" w:color="auto"/>
              <w:bottom w:val="single" w:sz="4" w:space="0" w:color="auto"/>
              <w:right w:val="single" w:sz="4" w:space="0" w:color="auto"/>
            </w:tcBorders>
            <w:vAlign w:val="center"/>
            <w:hideMark/>
          </w:tcPr>
          <w:p w:rsidR="007434FD" w:rsidRPr="00BB5335" w:rsidRDefault="007434FD" w:rsidP="00A32790">
            <w:pPr>
              <w:jc w:val="center"/>
              <w:rPr>
                <w:color w:val="000000"/>
                <w:sz w:val="22"/>
                <w:szCs w:val="22"/>
              </w:rPr>
            </w:pPr>
            <w:r w:rsidRPr="00BB5335">
              <w:rPr>
                <w:color w:val="000000"/>
                <w:sz w:val="22"/>
                <w:szCs w:val="22"/>
              </w:rPr>
              <w:t xml:space="preserve">Основные  направления реализации </w:t>
            </w:r>
          </w:p>
        </w:tc>
        <w:tc>
          <w:tcPr>
            <w:tcW w:w="3588" w:type="dxa"/>
            <w:vMerge w:val="restart"/>
            <w:tcBorders>
              <w:top w:val="single" w:sz="4" w:space="0" w:color="auto"/>
              <w:left w:val="single" w:sz="4" w:space="0" w:color="auto"/>
              <w:bottom w:val="single" w:sz="4" w:space="0" w:color="auto"/>
              <w:right w:val="single" w:sz="4" w:space="0" w:color="auto"/>
            </w:tcBorders>
            <w:vAlign w:val="center"/>
            <w:hideMark/>
          </w:tcPr>
          <w:p w:rsidR="007434FD" w:rsidRPr="00BB5335" w:rsidRDefault="007434FD" w:rsidP="00A32790">
            <w:pPr>
              <w:jc w:val="center"/>
              <w:rPr>
                <w:color w:val="000000"/>
                <w:sz w:val="22"/>
                <w:szCs w:val="22"/>
              </w:rPr>
            </w:pPr>
            <w:r w:rsidRPr="00BB5335">
              <w:rPr>
                <w:color w:val="000000"/>
                <w:sz w:val="22"/>
                <w:szCs w:val="22"/>
              </w:rPr>
              <w:br/>
              <w:t>Связь с показателями П</w:t>
            </w:r>
            <w:r>
              <w:rPr>
                <w:color w:val="000000"/>
                <w:sz w:val="22"/>
                <w:szCs w:val="22"/>
              </w:rPr>
              <w:t>одп</w:t>
            </w:r>
            <w:r w:rsidRPr="00BB5335">
              <w:rPr>
                <w:color w:val="000000"/>
                <w:sz w:val="22"/>
                <w:szCs w:val="22"/>
              </w:rPr>
              <w:t xml:space="preserve">рограммы </w:t>
            </w:r>
          </w:p>
        </w:tc>
      </w:tr>
      <w:tr w:rsidR="007434FD" w:rsidRPr="00BB5335" w:rsidTr="00A32790">
        <w:trPr>
          <w:gridAfter w:val="1"/>
          <w:wAfter w:w="25" w:type="dxa"/>
          <w:trHeight w:val="617"/>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7434FD" w:rsidRPr="00BB5335" w:rsidRDefault="007434FD" w:rsidP="00A32790">
            <w:pPr>
              <w:rPr>
                <w:color w:val="000000"/>
                <w:sz w:val="22"/>
                <w:szCs w:val="22"/>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rsidR="007434FD" w:rsidRPr="00BB5335" w:rsidRDefault="007434FD" w:rsidP="00A32790">
            <w:pPr>
              <w:rPr>
                <w:color w:val="000000"/>
                <w:sz w:val="22"/>
                <w:szCs w:val="22"/>
              </w:rPr>
            </w:pPr>
          </w:p>
        </w:tc>
        <w:tc>
          <w:tcPr>
            <w:tcW w:w="1289" w:type="dxa"/>
            <w:tcBorders>
              <w:top w:val="nil"/>
              <w:left w:val="nil"/>
              <w:bottom w:val="single" w:sz="4" w:space="0" w:color="auto"/>
              <w:right w:val="single" w:sz="4" w:space="0" w:color="auto"/>
            </w:tcBorders>
            <w:vAlign w:val="center"/>
            <w:hideMark/>
          </w:tcPr>
          <w:p w:rsidR="007434FD" w:rsidRPr="00BB5335" w:rsidRDefault="007434FD" w:rsidP="00A32790">
            <w:pPr>
              <w:jc w:val="center"/>
              <w:rPr>
                <w:color w:val="000000"/>
                <w:sz w:val="22"/>
                <w:szCs w:val="22"/>
              </w:rPr>
            </w:pPr>
            <w:r w:rsidRPr="00BB5335">
              <w:rPr>
                <w:color w:val="000000"/>
                <w:sz w:val="22"/>
                <w:szCs w:val="22"/>
              </w:rPr>
              <w:t>начала реализации</w:t>
            </w:r>
          </w:p>
        </w:tc>
        <w:tc>
          <w:tcPr>
            <w:tcW w:w="1289" w:type="dxa"/>
            <w:tcBorders>
              <w:top w:val="nil"/>
              <w:left w:val="nil"/>
              <w:bottom w:val="single" w:sz="4" w:space="0" w:color="auto"/>
              <w:right w:val="single" w:sz="4" w:space="0" w:color="auto"/>
            </w:tcBorders>
            <w:vAlign w:val="center"/>
            <w:hideMark/>
          </w:tcPr>
          <w:p w:rsidR="007434FD" w:rsidRPr="00BB5335" w:rsidRDefault="007434FD" w:rsidP="00A32790">
            <w:pPr>
              <w:jc w:val="center"/>
              <w:rPr>
                <w:color w:val="000000"/>
                <w:sz w:val="22"/>
                <w:szCs w:val="22"/>
              </w:rPr>
            </w:pPr>
            <w:r w:rsidRPr="00BB5335">
              <w:rPr>
                <w:color w:val="000000"/>
                <w:sz w:val="22"/>
                <w:szCs w:val="22"/>
              </w:rPr>
              <w:t>окончания реализации</w:t>
            </w:r>
          </w:p>
        </w:tc>
        <w:tc>
          <w:tcPr>
            <w:tcW w:w="1978" w:type="dxa"/>
            <w:vMerge/>
            <w:tcBorders>
              <w:top w:val="single" w:sz="4" w:space="0" w:color="auto"/>
              <w:left w:val="single" w:sz="4" w:space="0" w:color="auto"/>
              <w:bottom w:val="single" w:sz="4" w:space="0" w:color="auto"/>
              <w:right w:val="single" w:sz="4" w:space="0" w:color="auto"/>
            </w:tcBorders>
            <w:vAlign w:val="center"/>
            <w:hideMark/>
          </w:tcPr>
          <w:p w:rsidR="007434FD" w:rsidRPr="00BB5335" w:rsidRDefault="007434FD" w:rsidP="00A32790">
            <w:pPr>
              <w:rPr>
                <w:color w:val="000000"/>
                <w:sz w:val="22"/>
                <w:szCs w:val="22"/>
              </w:rPr>
            </w:pPr>
          </w:p>
        </w:tc>
        <w:tc>
          <w:tcPr>
            <w:tcW w:w="2725" w:type="dxa"/>
            <w:vMerge/>
            <w:tcBorders>
              <w:top w:val="single" w:sz="4" w:space="0" w:color="auto"/>
              <w:left w:val="single" w:sz="4" w:space="0" w:color="auto"/>
              <w:bottom w:val="single" w:sz="4" w:space="0" w:color="auto"/>
              <w:right w:val="single" w:sz="4" w:space="0" w:color="auto"/>
            </w:tcBorders>
            <w:vAlign w:val="center"/>
            <w:hideMark/>
          </w:tcPr>
          <w:p w:rsidR="007434FD" w:rsidRPr="00BB5335" w:rsidRDefault="007434FD" w:rsidP="00A32790">
            <w:pPr>
              <w:rPr>
                <w:color w:val="000000"/>
                <w:sz w:val="22"/>
                <w:szCs w:val="22"/>
              </w:rPr>
            </w:pPr>
          </w:p>
        </w:tc>
        <w:tc>
          <w:tcPr>
            <w:tcW w:w="3588" w:type="dxa"/>
            <w:vMerge/>
            <w:tcBorders>
              <w:top w:val="single" w:sz="4" w:space="0" w:color="auto"/>
              <w:left w:val="single" w:sz="4" w:space="0" w:color="auto"/>
              <w:bottom w:val="single" w:sz="4" w:space="0" w:color="auto"/>
              <w:right w:val="single" w:sz="4" w:space="0" w:color="auto"/>
            </w:tcBorders>
            <w:vAlign w:val="center"/>
            <w:hideMark/>
          </w:tcPr>
          <w:p w:rsidR="007434FD" w:rsidRPr="00BB5335" w:rsidRDefault="007434FD" w:rsidP="00A32790">
            <w:pPr>
              <w:rPr>
                <w:color w:val="000000"/>
                <w:sz w:val="22"/>
                <w:szCs w:val="22"/>
              </w:rPr>
            </w:pPr>
          </w:p>
        </w:tc>
      </w:tr>
      <w:tr w:rsidR="007434FD" w:rsidRPr="00BB5335" w:rsidTr="00A32790">
        <w:trPr>
          <w:trHeight w:val="300"/>
        </w:trPr>
        <w:tc>
          <w:tcPr>
            <w:tcW w:w="15487" w:type="dxa"/>
            <w:gridSpan w:val="8"/>
            <w:tcBorders>
              <w:top w:val="single" w:sz="4" w:space="0" w:color="auto"/>
              <w:left w:val="single" w:sz="4" w:space="0" w:color="auto"/>
              <w:bottom w:val="single" w:sz="4" w:space="0" w:color="auto"/>
              <w:right w:val="single" w:sz="4" w:space="0" w:color="auto"/>
            </w:tcBorders>
            <w:vAlign w:val="bottom"/>
            <w:hideMark/>
          </w:tcPr>
          <w:p w:rsidR="007434FD" w:rsidRPr="0072016E" w:rsidRDefault="007434FD" w:rsidP="00A32790">
            <w:pPr>
              <w:rPr>
                <w:b/>
                <w:color w:val="000000"/>
                <w:sz w:val="22"/>
                <w:szCs w:val="22"/>
              </w:rPr>
            </w:pPr>
            <w:r w:rsidRPr="0072016E">
              <w:rPr>
                <w:b/>
                <w:color w:val="000000"/>
                <w:sz w:val="22"/>
                <w:szCs w:val="22"/>
              </w:rPr>
              <w:t xml:space="preserve">Цель подпрограммы - </w:t>
            </w:r>
            <w:r w:rsidRPr="0072016E">
              <w:rPr>
                <w:rFonts w:eastAsia="Calibri"/>
                <w:b/>
                <w:sz w:val="24"/>
                <w:szCs w:val="24"/>
                <w:lang w:eastAsia="en-US"/>
              </w:rPr>
              <w:t>повышение уровня благоустройства дворовых территорий многоквартирных домов и мест массового пребывания населения</w:t>
            </w:r>
          </w:p>
        </w:tc>
      </w:tr>
      <w:tr w:rsidR="007434FD" w:rsidRPr="00BB5335" w:rsidTr="00A32790">
        <w:trPr>
          <w:trHeight w:val="300"/>
        </w:trPr>
        <w:tc>
          <w:tcPr>
            <w:tcW w:w="15487" w:type="dxa"/>
            <w:gridSpan w:val="8"/>
            <w:tcBorders>
              <w:top w:val="single" w:sz="4" w:space="0" w:color="auto"/>
              <w:left w:val="single" w:sz="4" w:space="0" w:color="auto"/>
              <w:bottom w:val="single" w:sz="4" w:space="0" w:color="auto"/>
              <w:right w:val="single" w:sz="4" w:space="0" w:color="auto"/>
            </w:tcBorders>
            <w:vAlign w:val="bottom"/>
          </w:tcPr>
          <w:p w:rsidR="007434FD" w:rsidRPr="0072016E" w:rsidRDefault="007434FD" w:rsidP="00A32790">
            <w:pPr>
              <w:rPr>
                <w:i/>
                <w:color w:val="000000"/>
                <w:sz w:val="22"/>
                <w:szCs w:val="22"/>
              </w:rPr>
            </w:pPr>
            <w:r w:rsidRPr="0072016E">
              <w:rPr>
                <w:i/>
                <w:color w:val="000000"/>
                <w:sz w:val="22"/>
                <w:szCs w:val="22"/>
              </w:rPr>
              <w:t>Задача 1 -</w:t>
            </w:r>
            <w:r w:rsidRPr="0072016E">
              <w:rPr>
                <w:rFonts w:eastAsia="Calibri"/>
                <w:i/>
                <w:sz w:val="24"/>
                <w:szCs w:val="24"/>
                <w:lang w:eastAsia="en-US"/>
              </w:rPr>
              <w:t xml:space="preserve"> повышение уровня благоустройства дворовых территорий многоквартирных домов</w:t>
            </w:r>
          </w:p>
        </w:tc>
      </w:tr>
      <w:tr w:rsidR="007434FD" w:rsidRPr="00BB5335" w:rsidTr="00A32790">
        <w:trPr>
          <w:gridAfter w:val="1"/>
          <w:wAfter w:w="25" w:type="dxa"/>
          <w:trHeight w:val="436"/>
        </w:trPr>
        <w:tc>
          <w:tcPr>
            <w:tcW w:w="2802" w:type="dxa"/>
            <w:tcBorders>
              <w:top w:val="nil"/>
              <w:left w:val="single" w:sz="4" w:space="0" w:color="auto"/>
              <w:bottom w:val="single" w:sz="4" w:space="0" w:color="auto"/>
              <w:right w:val="single" w:sz="4" w:space="0" w:color="auto"/>
            </w:tcBorders>
            <w:vAlign w:val="bottom"/>
            <w:hideMark/>
          </w:tcPr>
          <w:p w:rsidR="007434FD" w:rsidRDefault="007434FD" w:rsidP="00A32790">
            <w:pPr>
              <w:rPr>
                <w:color w:val="000000"/>
                <w:sz w:val="22"/>
                <w:szCs w:val="22"/>
              </w:rPr>
            </w:pPr>
            <w:r w:rsidRPr="00666BC2">
              <w:rPr>
                <w:color w:val="000000"/>
                <w:sz w:val="22"/>
                <w:szCs w:val="22"/>
              </w:rPr>
              <w:t>1.</w:t>
            </w:r>
            <w:r>
              <w:rPr>
                <w:color w:val="000000"/>
                <w:sz w:val="22"/>
                <w:szCs w:val="22"/>
              </w:rPr>
              <w:t xml:space="preserve">1. </w:t>
            </w:r>
            <w:r w:rsidRPr="00666BC2">
              <w:rPr>
                <w:color w:val="000000"/>
                <w:sz w:val="22"/>
                <w:szCs w:val="22"/>
              </w:rPr>
              <w:t>Выполнение мероприятий по благоустройству дворовых территорий</w:t>
            </w:r>
          </w:p>
          <w:p w:rsidR="007434FD" w:rsidRDefault="007434FD" w:rsidP="00A32790">
            <w:pPr>
              <w:rPr>
                <w:color w:val="000000"/>
                <w:sz w:val="22"/>
                <w:szCs w:val="22"/>
              </w:rPr>
            </w:pPr>
          </w:p>
          <w:p w:rsidR="007434FD" w:rsidRDefault="007434FD" w:rsidP="00A32790">
            <w:pPr>
              <w:rPr>
                <w:color w:val="000000"/>
                <w:sz w:val="22"/>
                <w:szCs w:val="22"/>
              </w:rPr>
            </w:pPr>
          </w:p>
          <w:p w:rsidR="007434FD" w:rsidRPr="00BB5335" w:rsidRDefault="007434FD" w:rsidP="00A32790">
            <w:pPr>
              <w:rPr>
                <w:color w:val="000000"/>
                <w:sz w:val="22"/>
                <w:szCs w:val="22"/>
              </w:rPr>
            </w:pPr>
          </w:p>
        </w:tc>
        <w:tc>
          <w:tcPr>
            <w:tcW w:w="1791" w:type="dxa"/>
            <w:tcBorders>
              <w:top w:val="nil"/>
              <w:left w:val="nil"/>
              <w:bottom w:val="single" w:sz="4" w:space="0" w:color="auto"/>
              <w:right w:val="single" w:sz="4" w:space="0" w:color="auto"/>
            </w:tcBorders>
            <w:vAlign w:val="bottom"/>
            <w:hideMark/>
          </w:tcPr>
          <w:p w:rsidR="007434FD" w:rsidRDefault="007434FD" w:rsidP="00A32790">
            <w:pPr>
              <w:rPr>
                <w:color w:val="000000"/>
                <w:sz w:val="22"/>
                <w:szCs w:val="22"/>
              </w:rPr>
            </w:pPr>
            <w:r>
              <w:rPr>
                <w:color w:val="000000"/>
                <w:sz w:val="22"/>
                <w:szCs w:val="22"/>
              </w:rPr>
              <w:t>Управляющие организации, МКУ «Служба муниципального заказа города Енисейска»</w:t>
            </w:r>
          </w:p>
          <w:p w:rsidR="007434FD" w:rsidRDefault="007434FD" w:rsidP="00A32790">
            <w:pPr>
              <w:rPr>
                <w:color w:val="000000"/>
                <w:sz w:val="22"/>
                <w:szCs w:val="22"/>
              </w:rPr>
            </w:pPr>
          </w:p>
          <w:p w:rsidR="007434FD" w:rsidRDefault="007434FD" w:rsidP="00A32790">
            <w:pPr>
              <w:rPr>
                <w:color w:val="000000"/>
                <w:sz w:val="22"/>
                <w:szCs w:val="22"/>
              </w:rPr>
            </w:pPr>
          </w:p>
          <w:p w:rsidR="007434FD" w:rsidRPr="00BB5335" w:rsidRDefault="007434FD" w:rsidP="00A32790">
            <w:pPr>
              <w:rPr>
                <w:color w:val="000000"/>
                <w:sz w:val="22"/>
                <w:szCs w:val="22"/>
              </w:rPr>
            </w:pPr>
          </w:p>
        </w:tc>
        <w:tc>
          <w:tcPr>
            <w:tcW w:w="1289" w:type="dxa"/>
            <w:tcBorders>
              <w:top w:val="nil"/>
              <w:left w:val="nil"/>
              <w:bottom w:val="single" w:sz="4" w:space="0" w:color="auto"/>
              <w:right w:val="single" w:sz="4" w:space="0" w:color="auto"/>
            </w:tcBorders>
            <w:vAlign w:val="bottom"/>
            <w:hideMark/>
          </w:tcPr>
          <w:p w:rsidR="007434FD" w:rsidRDefault="007434FD" w:rsidP="00A32790">
            <w:pPr>
              <w:rPr>
                <w:color w:val="000000"/>
                <w:sz w:val="22"/>
                <w:szCs w:val="22"/>
              </w:rPr>
            </w:pPr>
            <w:r>
              <w:rPr>
                <w:color w:val="000000"/>
                <w:sz w:val="22"/>
                <w:szCs w:val="22"/>
              </w:rPr>
              <w:t>01.07.2017</w:t>
            </w:r>
          </w:p>
          <w:p w:rsidR="007434FD" w:rsidRDefault="007434FD" w:rsidP="00A32790">
            <w:pPr>
              <w:rPr>
                <w:color w:val="000000"/>
                <w:sz w:val="22"/>
                <w:szCs w:val="22"/>
              </w:rPr>
            </w:pPr>
          </w:p>
          <w:p w:rsidR="007434FD" w:rsidRDefault="007434FD" w:rsidP="00A32790">
            <w:pPr>
              <w:rPr>
                <w:color w:val="000000"/>
                <w:sz w:val="22"/>
                <w:szCs w:val="22"/>
              </w:rPr>
            </w:pPr>
          </w:p>
          <w:p w:rsidR="007434FD" w:rsidRDefault="007434FD" w:rsidP="00A32790">
            <w:pPr>
              <w:rPr>
                <w:color w:val="000000"/>
                <w:sz w:val="22"/>
                <w:szCs w:val="22"/>
              </w:rPr>
            </w:pPr>
          </w:p>
          <w:p w:rsidR="007434FD" w:rsidRDefault="007434FD" w:rsidP="00A32790">
            <w:pPr>
              <w:rPr>
                <w:color w:val="000000"/>
                <w:sz w:val="22"/>
                <w:szCs w:val="22"/>
              </w:rPr>
            </w:pPr>
          </w:p>
          <w:p w:rsidR="007434FD" w:rsidRPr="00BB5335" w:rsidRDefault="007434FD" w:rsidP="00A32790">
            <w:pPr>
              <w:rPr>
                <w:color w:val="000000"/>
                <w:sz w:val="22"/>
                <w:szCs w:val="22"/>
              </w:rPr>
            </w:pPr>
          </w:p>
        </w:tc>
        <w:tc>
          <w:tcPr>
            <w:tcW w:w="1289" w:type="dxa"/>
            <w:tcBorders>
              <w:top w:val="nil"/>
              <w:left w:val="nil"/>
              <w:bottom w:val="single" w:sz="4" w:space="0" w:color="auto"/>
              <w:right w:val="single" w:sz="4" w:space="0" w:color="auto"/>
            </w:tcBorders>
            <w:vAlign w:val="bottom"/>
            <w:hideMark/>
          </w:tcPr>
          <w:p w:rsidR="007434FD" w:rsidRDefault="007434FD" w:rsidP="00A32790">
            <w:pPr>
              <w:rPr>
                <w:color w:val="000000"/>
                <w:sz w:val="22"/>
                <w:szCs w:val="22"/>
              </w:rPr>
            </w:pPr>
            <w:r>
              <w:rPr>
                <w:color w:val="000000"/>
                <w:sz w:val="22"/>
                <w:szCs w:val="22"/>
              </w:rPr>
              <w:t>01.10.2017</w:t>
            </w:r>
          </w:p>
          <w:p w:rsidR="007434FD" w:rsidRDefault="007434FD" w:rsidP="00A32790">
            <w:pPr>
              <w:rPr>
                <w:color w:val="000000"/>
                <w:sz w:val="22"/>
                <w:szCs w:val="22"/>
              </w:rPr>
            </w:pPr>
          </w:p>
          <w:p w:rsidR="007434FD" w:rsidRDefault="007434FD" w:rsidP="00A32790">
            <w:pPr>
              <w:rPr>
                <w:color w:val="000000"/>
                <w:sz w:val="22"/>
                <w:szCs w:val="22"/>
              </w:rPr>
            </w:pPr>
          </w:p>
          <w:p w:rsidR="007434FD" w:rsidRDefault="007434FD" w:rsidP="00A32790">
            <w:pPr>
              <w:rPr>
                <w:color w:val="000000"/>
                <w:sz w:val="22"/>
                <w:szCs w:val="22"/>
              </w:rPr>
            </w:pPr>
          </w:p>
          <w:p w:rsidR="007434FD" w:rsidRDefault="007434FD" w:rsidP="00A32790">
            <w:pPr>
              <w:rPr>
                <w:color w:val="000000"/>
                <w:sz w:val="22"/>
                <w:szCs w:val="22"/>
              </w:rPr>
            </w:pPr>
          </w:p>
          <w:p w:rsidR="007434FD" w:rsidRPr="00BB5335" w:rsidRDefault="007434FD" w:rsidP="00A32790">
            <w:pPr>
              <w:rPr>
                <w:color w:val="000000"/>
                <w:sz w:val="22"/>
                <w:szCs w:val="22"/>
              </w:rPr>
            </w:pPr>
          </w:p>
        </w:tc>
        <w:tc>
          <w:tcPr>
            <w:tcW w:w="1978" w:type="dxa"/>
            <w:tcBorders>
              <w:top w:val="nil"/>
              <w:left w:val="nil"/>
              <w:bottom w:val="single" w:sz="4" w:space="0" w:color="auto"/>
              <w:right w:val="single" w:sz="4" w:space="0" w:color="auto"/>
            </w:tcBorders>
            <w:vAlign w:val="bottom"/>
            <w:hideMark/>
          </w:tcPr>
          <w:p w:rsidR="007434FD" w:rsidRPr="00BB5335" w:rsidRDefault="007434FD" w:rsidP="00A32790">
            <w:pPr>
              <w:rPr>
                <w:color w:val="000000"/>
                <w:sz w:val="22"/>
                <w:szCs w:val="22"/>
              </w:rPr>
            </w:pPr>
            <w:r>
              <w:rPr>
                <w:color w:val="000000"/>
                <w:sz w:val="22"/>
                <w:szCs w:val="22"/>
              </w:rPr>
              <w:t>Благоустройство дворовой территории</w:t>
            </w:r>
          </w:p>
        </w:tc>
        <w:tc>
          <w:tcPr>
            <w:tcW w:w="2725" w:type="dxa"/>
            <w:tcBorders>
              <w:top w:val="nil"/>
              <w:left w:val="nil"/>
              <w:bottom w:val="single" w:sz="4" w:space="0" w:color="auto"/>
              <w:right w:val="single" w:sz="4" w:space="0" w:color="auto"/>
            </w:tcBorders>
            <w:vAlign w:val="bottom"/>
            <w:hideMark/>
          </w:tcPr>
          <w:p w:rsidR="007434FD" w:rsidRPr="00BB5335" w:rsidRDefault="007434FD" w:rsidP="00A32790">
            <w:pPr>
              <w:rPr>
                <w:color w:val="000000"/>
                <w:sz w:val="22"/>
                <w:szCs w:val="22"/>
              </w:rPr>
            </w:pPr>
            <w:r w:rsidRPr="00666BC2">
              <w:rPr>
                <w:color w:val="000000"/>
                <w:sz w:val="22"/>
                <w:szCs w:val="22"/>
              </w:rPr>
              <w:t>1. Организация работы по заключению договоров управляющими организациями на выполнение работ по благоустройству дворовых территорий</w:t>
            </w:r>
          </w:p>
        </w:tc>
        <w:tc>
          <w:tcPr>
            <w:tcW w:w="3588" w:type="dxa"/>
            <w:tcBorders>
              <w:top w:val="nil"/>
              <w:left w:val="nil"/>
              <w:bottom w:val="single" w:sz="4" w:space="0" w:color="auto"/>
              <w:right w:val="single" w:sz="4" w:space="0" w:color="auto"/>
            </w:tcBorders>
            <w:vAlign w:val="bottom"/>
            <w:hideMark/>
          </w:tcPr>
          <w:p w:rsidR="007434FD" w:rsidRPr="00BB5335" w:rsidRDefault="007434FD" w:rsidP="00A32790">
            <w:pPr>
              <w:rPr>
                <w:color w:val="000000"/>
                <w:sz w:val="22"/>
                <w:szCs w:val="22"/>
              </w:rPr>
            </w:pPr>
            <w:r w:rsidRPr="00BB5335">
              <w:rPr>
                <w:color w:val="000000"/>
                <w:sz w:val="22"/>
                <w:szCs w:val="22"/>
              </w:rPr>
              <w:t>Показатель 1 (</w:t>
            </w:r>
            <w:r>
              <w:rPr>
                <w:color w:val="000000"/>
                <w:sz w:val="22"/>
                <w:szCs w:val="22"/>
              </w:rPr>
              <w:t>Количество благоустроенных дворовых территорий</w:t>
            </w:r>
            <w:r w:rsidRPr="00BB5335">
              <w:rPr>
                <w:color w:val="000000"/>
                <w:sz w:val="22"/>
                <w:szCs w:val="22"/>
              </w:rPr>
              <w:t>)</w:t>
            </w:r>
            <w:r w:rsidRPr="00BB5335">
              <w:rPr>
                <w:color w:val="000000"/>
                <w:sz w:val="22"/>
                <w:szCs w:val="22"/>
              </w:rPr>
              <w:br/>
              <w:t>Показатель 2 (</w:t>
            </w:r>
            <w:r>
              <w:rPr>
                <w:color w:val="000000"/>
                <w:sz w:val="22"/>
                <w:szCs w:val="22"/>
              </w:rPr>
              <w:t>Доля благоустроенных дворовых территорий от общего количества дворовых территорий</w:t>
            </w:r>
            <w:r w:rsidRPr="00BB5335">
              <w:rPr>
                <w:color w:val="000000"/>
                <w:sz w:val="22"/>
                <w:szCs w:val="22"/>
              </w:rPr>
              <w:t>)</w:t>
            </w:r>
            <w:r w:rsidRPr="00BB5335">
              <w:rPr>
                <w:color w:val="000000"/>
                <w:sz w:val="22"/>
                <w:szCs w:val="22"/>
              </w:rPr>
              <w:br/>
              <w:t xml:space="preserve">Показатель </w:t>
            </w:r>
            <w:r>
              <w:rPr>
                <w:color w:val="000000"/>
                <w:sz w:val="22"/>
                <w:szCs w:val="22"/>
              </w:rPr>
              <w:t>3</w:t>
            </w:r>
            <w:r w:rsidRPr="00BB5335">
              <w:rPr>
                <w:color w:val="000000"/>
                <w:sz w:val="22"/>
                <w:szCs w:val="22"/>
              </w:rPr>
              <w:t xml:space="preserve"> (</w:t>
            </w:r>
            <w:r>
              <w:rPr>
                <w:color w:val="000000"/>
                <w:sz w:val="22"/>
                <w:szCs w:val="22"/>
              </w:rPr>
              <w:t>Охват населения благоустроенными дворовыми территориями от общей численности населения</w:t>
            </w:r>
            <w:r w:rsidRPr="00BB5335">
              <w:rPr>
                <w:color w:val="000000"/>
                <w:sz w:val="22"/>
                <w:szCs w:val="22"/>
              </w:rPr>
              <w:t>)</w:t>
            </w:r>
          </w:p>
        </w:tc>
      </w:tr>
      <w:tr w:rsidR="007434FD" w:rsidRPr="00BB5335" w:rsidTr="00A32790">
        <w:trPr>
          <w:trHeight w:val="356"/>
        </w:trPr>
        <w:tc>
          <w:tcPr>
            <w:tcW w:w="15487" w:type="dxa"/>
            <w:gridSpan w:val="8"/>
            <w:tcBorders>
              <w:top w:val="single" w:sz="4" w:space="0" w:color="auto"/>
              <w:left w:val="single" w:sz="4" w:space="0" w:color="auto"/>
              <w:bottom w:val="single" w:sz="4" w:space="0" w:color="auto"/>
              <w:right w:val="single" w:sz="4" w:space="0" w:color="auto"/>
            </w:tcBorders>
            <w:vAlign w:val="bottom"/>
          </w:tcPr>
          <w:p w:rsidR="007434FD" w:rsidRPr="0072016E" w:rsidRDefault="007434FD" w:rsidP="00A32790">
            <w:pPr>
              <w:rPr>
                <w:i/>
                <w:color w:val="000000"/>
                <w:sz w:val="22"/>
                <w:szCs w:val="22"/>
              </w:rPr>
            </w:pPr>
            <w:r w:rsidRPr="0072016E">
              <w:rPr>
                <w:i/>
                <w:color w:val="000000"/>
                <w:sz w:val="22"/>
                <w:szCs w:val="22"/>
              </w:rPr>
              <w:t>Задача 2 -</w:t>
            </w:r>
            <w:r w:rsidRPr="0072016E">
              <w:rPr>
                <w:rFonts w:eastAsia="Calibri"/>
                <w:i/>
                <w:sz w:val="24"/>
                <w:szCs w:val="24"/>
                <w:lang w:eastAsia="en-US"/>
              </w:rPr>
              <w:t xml:space="preserve"> повышение уровня благоустройства муниципальных территорий общего пользования</w:t>
            </w:r>
          </w:p>
        </w:tc>
      </w:tr>
      <w:tr w:rsidR="007434FD" w:rsidRPr="00BB5335" w:rsidTr="00A32790">
        <w:trPr>
          <w:gridAfter w:val="1"/>
          <w:wAfter w:w="25" w:type="dxa"/>
          <w:trHeight w:val="1224"/>
        </w:trPr>
        <w:tc>
          <w:tcPr>
            <w:tcW w:w="2802" w:type="dxa"/>
            <w:tcBorders>
              <w:top w:val="nil"/>
              <w:left w:val="single" w:sz="4" w:space="0" w:color="auto"/>
              <w:bottom w:val="single" w:sz="4" w:space="0" w:color="auto"/>
              <w:right w:val="single" w:sz="4" w:space="0" w:color="auto"/>
            </w:tcBorders>
            <w:vAlign w:val="bottom"/>
          </w:tcPr>
          <w:p w:rsidR="007434FD" w:rsidRDefault="007434FD" w:rsidP="00A32790">
            <w:pPr>
              <w:rPr>
                <w:color w:val="000000"/>
                <w:sz w:val="22"/>
                <w:szCs w:val="22"/>
              </w:rPr>
            </w:pPr>
            <w:r>
              <w:rPr>
                <w:color w:val="000000"/>
                <w:sz w:val="22"/>
                <w:szCs w:val="22"/>
              </w:rPr>
              <w:t>1.2</w:t>
            </w:r>
            <w:r w:rsidRPr="00666BC2">
              <w:rPr>
                <w:color w:val="000000"/>
                <w:sz w:val="22"/>
                <w:szCs w:val="22"/>
              </w:rPr>
              <w:t>. Выполнение мероприятий по благоустройству территорий</w:t>
            </w:r>
            <w:r>
              <w:rPr>
                <w:color w:val="000000"/>
                <w:sz w:val="22"/>
                <w:szCs w:val="22"/>
              </w:rPr>
              <w:t xml:space="preserve"> общего пользования</w:t>
            </w:r>
          </w:p>
          <w:p w:rsidR="007434FD" w:rsidRDefault="007434FD" w:rsidP="00A32790">
            <w:pPr>
              <w:rPr>
                <w:color w:val="000000"/>
                <w:sz w:val="22"/>
                <w:szCs w:val="22"/>
              </w:rPr>
            </w:pPr>
          </w:p>
          <w:p w:rsidR="007434FD" w:rsidRPr="00BB5335" w:rsidRDefault="007434FD" w:rsidP="00A32790">
            <w:pPr>
              <w:rPr>
                <w:color w:val="000000"/>
                <w:sz w:val="22"/>
                <w:szCs w:val="22"/>
              </w:rPr>
            </w:pPr>
          </w:p>
        </w:tc>
        <w:tc>
          <w:tcPr>
            <w:tcW w:w="1791" w:type="dxa"/>
            <w:tcBorders>
              <w:top w:val="nil"/>
              <w:left w:val="nil"/>
              <w:bottom w:val="single" w:sz="4" w:space="0" w:color="auto"/>
              <w:right w:val="single" w:sz="4" w:space="0" w:color="auto"/>
            </w:tcBorders>
            <w:vAlign w:val="bottom"/>
          </w:tcPr>
          <w:p w:rsidR="007434FD" w:rsidRDefault="007434FD" w:rsidP="00A32790">
            <w:pPr>
              <w:rPr>
                <w:color w:val="000000"/>
                <w:sz w:val="22"/>
                <w:szCs w:val="22"/>
              </w:rPr>
            </w:pPr>
            <w:r>
              <w:rPr>
                <w:color w:val="000000"/>
                <w:sz w:val="22"/>
                <w:szCs w:val="22"/>
              </w:rPr>
              <w:t>Отдел архитектуры и строительства администрации города Енисейска</w:t>
            </w:r>
          </w:p>
          <w:p w:rsidR="007434FD" w:rsidRDefault="007434FD" w:rsidP="00A32790">
            <w:pPr>
              <w:rPr>
                <w:color w:val="000000"/>
                <w:sz w:val="22"/>
                <w:szCs w:val="22"/>
              </w:rPr>
            </w:pPr>
          </w:p>
          <w:p w:rsidR="007434FD" w:rsidRDefault="007434FD" w:rsidP="00A32790">
            <w:pPr>
              <w:rPr>
                <w:color w:val="000000"/>
                <w:sz w:val="22"/>
                <w:szCs w:val="22"/>
              </w:rPr>
            </w:pPr>
          </w:p>
          <w:p w:rsidR="007434FD" w:rsidRPr="00BB5335" w:rsidRDefault="007434FD" w:rsidP="00A32790">
            <w:pPr>
              <w:rPr>
                <w:color w:val="000000"/>
                <w:sz w:val="22"/>
                <w:szCs w:val="22"/>
              </w:rPr>
            </w:pPr>
          </w:p>
        </w:tc>
        <w:tc>
          <w:tcPr>
            <w:tcW w:w="1289" w:type="dxa"/>
            <w:tcBorders>
              <w:top w:val="nil"/>
              <w:left w:val="nil"/>
              <w:bottom w:val="single" w:sz="4" w:space="0" w:color="auto"/>
              <w:right w:val="single" w:sz="4" w:space="0" w:color="auto"/>
            </w:tcBorders>
            <w:vAlign w:val="bottom"/>
          </w:tcPr>
          <w:p w:rsidR="007434FD" w:rsidRDefault="007434FD" w:rsidP="00A32790">
            <w:pPr>
              <w:rPr>
                <w:color w:val="000000"/>
                <w:sz w:val="22"/>
                <w:szCs w:val="22"/>
              </w:rPr>
            </w:pPr>
            <w:r>
              <w:rPr>
                <w:color w:val="000000"/>
                <w:sz w:val="22"/>
                <w:szCs w:val="22"/>
              </w:rPr>
              <w:t>01.07.2017</w:t>
            </w:r>
          </w:p>
          <w:p w:rsidR="007434FD" w:rsidRDefault="007434FD" w:rsidP="00A32790">
            <w:pPr>
              <w:rPr>
                <w:color w:val="000000"/>
                <w:sz w:val="22"/>
                <w:szCs w:val="22"/>
              </w:rPr>
            </w:pPr>
          </w:p>
          <w:p w:rsidR="007434FD" w:rsidRDefault="007434FD" w:rsidP="00A32790">
            <w:pPr>
              <w:rPr>
                <w:color w:val="000000"/>
                <w:sz w:val="22"/>
                <w:szCs w:val="22"/>
              </w:rPr>
            </w:pPr>
          </w:p>
          <w:p w:rsidR="007434FD" w:rsidRDefault="007434FD" w:rsidP="00A32790">
            <w:pPr>
              <w:rPr>
                <w:color w:val="000000"/>
                <w:sz w:val="22"/>
                <w:szCs w:val="22"/>
              </w:rPr>
            </w:pPr>
          </w:p>
          <w:p w:rsidR="007434FD" w:rsidRDefault="007434FD" w:rsidP="00A32790">
            <w:pPr>
              <w:rPr>
                <w:color w:val="000000"/>
                <w:sz w:val="22"/>
                <w:szCs w:val="22"/>
              </w:rPr>
            </w:pPr>
          </w:p>
          <w:p w:rsidR="007434FD" w:rsidRPr="00BB5335" w:rsidRDefault="007434FD" w:rsidP="00A32790">
            <w:pPr>
              <w:rPr>
                <w:color w:val="000000"/>
                <w:sz w:val="22"/>
                <w:szCs w:val="22"/>
              </w:rPr>
            </w:pPr>
          </w:p>
        </w:tc>
        <w:tc>
          <w:tcPr>
            <w:tcW w:w="1289" w:type="dxa"/>
            <w:tcBorders>
              <w:top w:val="nil"/>
              <w:left w:val="nil"/>
              <w:bottom w:val="single" w:sz="4" w:space="0" w:color="auto"/>
              <w:right w:val="single" w:sz="4" w:space="0" w:color="auto"/>
            </w:tcBorders>
            <w:vAlign w:val="bottom"/>
          </w:tcPr>
          <w:p w:rsidR="007434FD" w:rsidRDefault="007434FD" w:rsidP="00A32790">
            <w:pPr>
              <w:rPr>
                <w:color w:val="000000"/>
                <w:sz w:val="22"/>
                <w:szCs w:val="22"/>
              </w:rPr>
            </w:pPr>
            <w:r>
              <w:rPr>
                <w:color w:val="000000"/>
                <w:sz w:val="22"/>
                <w:szCs w:val="22"/>
              </w:rPr>
              <w:t>01.10.2017</w:t>
            </w:r>
          </w:p>
          <w:p w:rsidR="007434FD" w:rsidRDefault="007434FD" w:rsidP="00A32790">
            <w:pPr>
              <w:rPr>
                <w:color w:val="000000"/>
                <w:sz w:val="22"/>
                <w:szCs w:val="22"/>
              </w:rPr>
            </w:pPr>
          </w:p>
          <w:p w:rsidR="007434FD" w:rsidRDefault="007434FD" w:rsidP="00A32790">
            <w:pPr>
              <w:rPr>
                <w:color w:val="000000"/>
                <w:sz w:val="22"/>
                <w:szCs w:val="22"/>
              </w:rPr>
            </w:pPr>
          </w:p>
          <w:p w:rsidR="007434FD" w:rsidRDefault="007434FD" w:rsidP="00A32790">
            <w:pPr>
              <w:rPr>
                <w:color w:val="000000"/>
                <w:sz w:val="22"/>
                <w:szCs w:val="22"/>
              </w:rPr>
            </w:pPr>
          </w:p>
          <w:p w:rsidR="007434FD" w:rsidRDefault="007434FD" w:rsidP="00A32790">
            <w:pPr>
              <w:rPr>
                <w:color w:val="000000"/>
                <w:sz w:val="22"/>
                <w:szCs w:val="22"/>
              </w:rPr>
            </w:pPr>
          </w:p>
          <w:p w:rsidR="007434FD" w:rsidRPr="00BB5335" w:rsidRDefault="007434FD" w:rsidP="00A32790">
            <w:pPr>
              <w:rPr>
                <w:color w:val="000000"/>
                <w:sz w:val="22"/>
                <w:szCs w:val="22"/>
              </w:rPr>
            </w:pPr>
          </w:p>
        </w:tc>
        <w:tc>
          <w:tcPr>
            <w:tcW w:w="1978" w:type="dxa"/>
            <w:tcBorders>
              <w:top w:val="nil"/>
              <w:left w:val="nil"/>
              <w:bottom w:val="single" w:sz="4" w:space="0" w:color="auto"/>
              <w:right w:val="single" w:sz="4" w:space="0" w:color="auto"/>
            </w:tcBorders>
            <w:vAlign w:val="bottom"/>
          </w:tcPr>
          <w:p w:rsidR="007434FD" w:rsidRDefault="007434FD" w:rsidP="00A32790">
            <w:pPr>
              <w:rPr>
                <w:color w:val="000000"/>
                <w:sz w:val="22"/>
                <w:szCs w:val="22"/>
              </w:rPr>
            </w:pPr>
            <w:r w:rsidRPr="00666BC2">
              <w:rPr>
                <w:color w:val="000000"/>
                <w:sz w:val="22"/>
                <w:szCs w:val="22"/>
              </w:rPr>
              <w:t>Благоустройство наиболее посещаемой территории общего пользования</w:t>
            </w:r>
          </w:p>
          <w:p w:rsidR="007434FD" w:rsidRDefault="007434FD" w:rsidP="00A32790">
            <w:pPr>
              <w:rPr>
                <w:color w:val="000000"/>
                <w:sz w:val="22"/>
                <w:szCs w:val="22"/>
              </w:rPr>
            </w:pPr>
          </w:p>
          <w:p w:rsidR="007434FD" w:rsidRPr="00666BC2" w:rsidRDefault="007434FD" w:rsidP="00A32790">
            <w:pPr>
              <w:rPr>
                <w:color w:val="000000"/>
                <w:sz w:val="22"/>
                <w:szCs w:val="22"/>
              </w:rPr>
            </w:pPr>
          </w:p>
          <w:p w:rsidR="007434FD" w:rsidRPr="00BB5335" w:rsidRDefault="007434FD" w:rsidP="00A32790">
            <w:pPr>
              <w:rPr>
                <w:color w:val="000000"/>
                <w:sz w:val="22"/>
                <w:szCs w:val="22"/>
              </w:rPr>
            </w:pPr>
          </w:p>
        </w:tc>
        <w:tc>
          <w:tcPr>
            <w:tcW w:w="2725" w:type="dxa"/>
            <w:tcBorders>
              <w:top w:val="nil"/>
              <w:left w:val="nil"/>
              <w:bottom w:val="single" w:sz="4" w:space="0" w:color="auto"/>
              <w:right w:val="single" w:sz="4" w:space="0" w:color="auto"/>
            </w:tcBorders>
            <w:vAlign w:val="bottom"/>
          </w:tcPr>
          <w:p w:rsidR="007434FD" w:rsidRPr="00666BC2" w:rsidRDefault="007434FD" w:rsidP="00A32790">
            <w:pPr>
              <w:rPr>
                <w:color w:val="000000"/>
                <w:sz w:val="22"/>
                <w:szCs w:val="22"/>
              </w:rPr>
            </w:pPr>
            <w:r w:rsidRPr="00666BC2">
              <w:rPr>
                <w:color w:val="000000"/>
                <w:sz w:val="22"/>
                <w:szCs w:val="22"/>
              </w:rPr>
              <w:t>1.Проведение конкурсных процедур по отбору подрядной организации.</w:t>
            </w:r>
          </w:p>
          <w:p w:rsidR="007434FD" w:rsidRPr="00666BC2" w:rsidRDefault="007434FD" w:rsidP="00A32790">
            <w:pPr>
              <w:rPr>
                <w:color w:val="000000"/>
                <w:sz w:val="22"/>
                <w:szCs w:val="22"/>
              </w:rPr>
            </w:pPr>
            <w:r w:rsidRPr="00666BC2">
              <w:rPr>
                <w:color w:val="000000"/>
                <w:sz w:val="22"/>
                <w:szCs w:val="22"/>
              </w:rPr>
              <w:t>2. Заключение договора</w:t>
            </w:r>
          </w:p>
          <w:p w:rsidR="007434FD" w:rsidRPr="00666BC2" w:rsidRDefault="007434FD" w:rsidP="00A32790">
            <w:pPr>
              <w:rPr>
                <w:color w:val="000000"/>
                <w:sz w:val="22"/>
                <w:szCs w:val="22"/>
              </w:rPr>
            </w:pPr>
            <w:r w:rsidRPr="00666BC2">
              <w:rPr>
                <w:color w:val="000000"/>
                <w:sz w:val="22"/>
                <w:szCs w:val="22"/>
              </w:rPr>
              <w:t>на выполнение работ.</w:t>
            </w:r>
          </w:p>
          <w:p w:rsidR="007434FD" w:rsidRDefault="007434FD" w:rsidP="00A32790">
            <w:pPr>
              <w:rPr>
                <w:color w:val="000000"/>
                <w:sz w:val="22"/>
                <w:szCs w:val="22"/>
              </w:rPr>
            </w:pPr>
            <w:r w:rsidRPr="00666BC2">
              <w:rPr>
                <w:color w:val="000000"/>
                <w:sz w:val="22"/>
                <w:szCs w:val="22"/>
              </w:rPr>
              <w:t>3. Выполнение работ по благоустройству наиболее посещаемой территории</w:t>
            </w:r>
          </w:p>
          <w:p w:rsidR="007434FD" w:rsidRDefault="007434FD" w:rsidP="00A32790">
            <w:pPr>
              <w:rPr>
                <w:color w:val="000000"/>
                <w:sz w:val="22"/>
                <w:szCs w:val="22"/>
              </w:rPr>
            </w:pPr>
          </w:p>
          <w:p w:rsidR="007434FD" w:rsidRPr="00BB5335" w:rsidRDefault="007434FD" w:rsidP="00A32790">
            <w:pPr>
              <w:rPr>
                <w:color w:val="000000"/>
                <w:sz w:val="22"/>
                <w:szCs w:val="22"/>
              </w:rPr>
            </w:pPr>
          </w:p>
        </w:tc>
        <w:tc>
          <w:tcPr>
            <w:tcW w:w="3588" w:type="dxa"/>
            <w:tcBorders>
              <w:top w:val="nil"/>
              <w:left w:val="nil"/>
              <w:bottom w:val="single" w:sz="4" w:space="0" w:color="auto"/>
              <w:right w:val="single" w:sz="4" w:space="0" w:color="auto"/>
            </w:tcBorders>
            <w:vAlign w:val="bottom"/>
          </w:tcPr>
          <w:p w:rsidR="007434FD" w:rsidRDefault="007434FD" w:rsidP="00A32790">
            <w:pPr>
              <w:rPr>
                <w:color w:val="000000"/>
                <w:sz w:val="22"/>
                <w:szCs w:val="22"/>
              </w:rPr>
            </w:pPr>
            <w:r w:rsidRPr="00BB5335">
              <w:rPr>
                <w:color w:val="000000"/>
                <w:sz w:val="22"/>
                <w:szCs w:val="22"/>
              </w:rPr>
              <w:t xml:space="preserve">Показатель 1 </w:t>
            </w:r>
            <w:r>
              <w:rPr>
                <w:color w:val="000000"/>
                <w:sz w:val="22"/>
                <w:szCs w:val="22"/>
              </w:rPr>
              <w:t>Площадь благоустроенных общественных территорий</w:t>
            </w:r>
            <w:r w:rsidRPr="00BB5335">
              <w:rPr>
                <w:color w:val="000000"/>
                <w:sz w:val="22"/>
                <w:szCs w:val="22"/>
              </w:rPr>
              <w:t>)</w:t>
            </w:r>
            <w:r w:rsidRPr="00BB5335">
              <w:rPr>
                <w:color w:val="000000"/>
                <w:sz w:val="22"/>
                <w:szCs w:val="22"/>
              </w:rPr>
              <w:br/>
              <w:t>Показатель 2 (</w:t>
            </w:r>
            <w:r>
              <w:rPr>
                <w:color w:val="000000"/>
                <w:sz w:val="22"/>
                <w:szCs w:val="22"/>
              </w:rPr>
              <w:t>Доля площади благоустроенных общественных территорий к общей площади общественных территорий территорий</w:t>
            </w:r>
            <w:r w:rsidRPr="00BB5335">
              <w:rPr>
                <w:color w:val="000000"/>
                <w:sz w:val="22"/>
                <w:szCs w:val="22"/>
              </w:rPr>
              <w:t>)</w:t>
            </w:r>
            <w:r w:rsidRPr="00BB5335">
              <w:rPr>
                <w:color w:val="000000"/>
                <w:sz w:val="22"/>
                <w:szCs w:val="22"/>
              </w:rPr>
              <w:br/>
              <w:t xml:space="preserve">Показатель </w:t>
            </w:r>
            <w:r>
              <w:rPr>
                <w:color w:val="000000"/>
                <w:sz w:val="22"/>
                <w:szCs w:val="22"/>
              </w:rPr>
              <w:t>3</w:t>
            </w:r>
          </w:p>
          <w:p w:rsidR="007434FD" w:rsidRDefault="007434FD" w:rsidP="00A32790">
            <w:pPr>
              <w:rPr>
                <w:color w:val="000000"/>
                <w:sz w:val="22"/>
                <w:szCs w:val="22"/>
              </w:rPr>
            </w:pPr>
          </w:p>
          <w:p w:rsidR="007434FD" w:rsidRPr="00BB5335" w:rsidRDefault="007434FD" w:rsidP="00A32790">
            <w:pPr>
              <w:rPr>
                <w:color w:val="000000"/>
                <w:sz w:val="22"/>
                <w:szCs w:val="22"/>
              </w:rPr>
            </w:pPr>
          </w:p>
        </w:tc>
      </w:tr>
      <w:tr w:rsidR="007434FD" w:rsidRPr="00BB5335" w:rsidTr="00A32790">
        <w:trPr>
          <w:trHeight w:val="328"/>
        </w:trPr>
        <w:tc>
          <w:tcPr>
            <w:tcW w:w="15487" w:type="dxa"/>
            <w:gridSpan w:val="8"/>
            <w:tcBorders>
              <w:top w:val="nil"/>
              <w:left w:val="single" w:sz="4" w:space="0" w:color="auto"/>
              <w:bottom w:val="single" w:sz="4" w:space="0" w:color="auto"/>
              <w:right w:val="single" w:sz="4" w:space="0" w:color="auto"/>
            </w:tcBorders>
            <w:vAlign w:val="bottom"/>
          </w:tcPr>
          <w:p w:rsidR="007434FD" w:rsidRPr="0072016E" w:rsidRDefault="007434FD" w:rsidP="00A32790">
            <w:pPr>
              <w:rPr>
                <w:i/>
                <w:color w:val="000000"/>
                <w:sz w:val="22"/>
                <w:szCs w:val="22"/>
              </w:rPr>
            </w:pPr>
            <w:r w:rsidRPr="0072016E">
              <w:rPr>
                <w:i/>
                <w:color w:val="000000"/>
                <w:sz w:val="22"/>
                <w:szCs w:val="22"/>
              </w:rPr>
              <w:t>Задача 3 -</w:t>
            </w:r>
            <w:r w:rsidRPr="0072016E">
              <w:rPr>
                <w:rFonts w:eastAsia="Calibri"/>
                <w:i/>
                <w:sz w:val="24"/>
                <w:szCs w:val="24"/>
                <w:lang w:eastAsia="en-US"/>
              </w:rPr>
              <w:t xml:space="preserve"> повышение уровня вовлеченности заинтересованных граждан, организаций в реализацию мероприятий по благоустройству территории города Енисейска</w:t>
            </w:r>
          </w:p>
        </w:tc>
      </w:tr>
      <w:tr w:rsidR="007434FD" w:rsidRPr="00BB5335" w:rsidTr="00A32790">
        <w:trPr>
          <w:gridAfter w:val="1"/>
          <w:wAfter w:w="25" w:type="dxa"/>
          <w:trHeight w:val="241"/>
        </w:trPr>
        <w:tc>
          <w:tcPr>
            <w:tcW w:w="2802" w:type="dxa"/>
            <w:tcBorders>
              <w:top w:val="nil"/>
              <w:left w:val="single" w:sz="4" w:space="0" w:color="auto"/>
              <w:bottom w:val="single" w:sz="4" w:space="0" w:color="auto"/>
              <w:right w:val="single" w:sz="4" w:space="0" w:color="auto"/>
            </w:tcBorders>
            <w:vAlign w:val="bottom"/>
            <w:hideMark/>
          </w:tcPr>
          <w:p w:rsidR="007434FD" w:rsidRDefault="007434FD" w:rsidP="00A32790">
            <w:pPr>
              <w:rPr>
                <w:color w:val="000000"/>
                <w:sz w:val="22"/>
                <w:szCs w:val="22"/>
              </w:rPr>
            </w:pPr>
            <w:r>
              <w:rPr>
                <w:color w:val="000000"/>
                <w:sz w:val="22"/>
                <w:szCs w:val="22"/>
              </w:rPr>
              <w:lastRenderedPageBreak/>
              <w:t>1.3. Финансовое и трудовое участие в реализации мероприятий по благоустройству дворовых территорий</w:t>
            </w:r>
          </w:p>
          <w:p w:rsidR="007434FD" w:rsidRDefault="007434FD" w:rsidP="00A32790">
            <w:pPr>
              <w:rPr>
                <w:color w:val="000000"/>
                <w:sz w:val="22"/>
                <w:szCs w:val="22"/>
              </w:rPr>
            </w:pPr>
          </w:p>
          <w:p w:rsidR="007434FD" w:rsidRPr="00BB5335" w:rsidRDefault="007434FD" w:rsidP="00A32790">
            <w:pPr>
              <w:rPr>
                <w:color w:val="000000"/>
                <w:sz w:val="22"/>
                <w:szCs w:val="22"/>
              </w:rPr>
            </w:pPr>
          </w:p>
        </w:tc>
        <w:tc>
          <w:tcPr>
            <w:tcW w:w="1791" w:type="dxa"/>
            <w:tcBorders>
              <w:top w:val="nil"/>
              <w:left w:val="nil"/>
              <w:bottom w:val="single" w:sz="4" w:space="0" w:color="auto"/>
              <w:right w:val="single" w:sz="4" w:space="0" w:color="auto"/>
            </w:tcBorders>
            <w:vAlign w:val="bottom"/>
            <w:hideMark/>
          </w:tcPr>
          <w:p w:rsidR="007434FD" w:rsidRDefault="007434FD" w:rsidP="00A32790">
            <w:pPr>
              <w:rPr>
                <w:color w:val="000000"/>
                <w:sz w:val="22"/>
                <w:szCs w:val="22"/>
              </w:rPr>
            </w:pPr>
            <w:r>
              <w:rPr>
                <w:color w:val="000000"/>
                <w:sz w:val="22"/>
                <w:szCs w:val="22"/>
              </w:rPr>
              <w:t>Управляющие организации, жители города</w:t>
            </w:r>
          </w:p>
          <w:p w:rsidR="007434FD" w:rsidRDefault="007434FD" w:rsidP="00A32790">
            <w:pPr>
              <w:rPr>
                <w:color w:val="000000"/>
                <w:sz w:val="22"/>
                <w:szCs w:val="22"/>
              </w:rPr>
            </w:pPr>
          </w:p>
          <w:p w:rsidR="007434FD" w:rsidRPr="00BB5335" w:rsidRDefault="007434FD" w:rsidP="00A32790">
            <w:pPr>
              <w:rPr>
                <w:color w:val="000000"/>
                <w:sz w:val="22"/>
                <w:szCs w:val="22"/>
              </w:rPr>
            </w:pPr>
          </w:p>
        </w:tc>
        <w:tc>
          <w:tcPr>
            <w:tcW w:w="1289" w:type="dxa"/>
            <w:tcBorders>
              <w:top w:val="nil"/>
              <w:left w:val="nil"/>
              <w:bottom w:val="single" w:sz="4" w:space="0" w:color="auto"/>
              <w:right w:val="single" w:sz="4" w:space="0" w:color="auto"/>
            </w:tcBorders>
            <w:vAlign w:val="bottom"/>
            <w:hideMark/>
          </w:tcPr>
          <w:p w:rsidR="007434FD" w:rsidRDefault="007434FD" w:rsidP="00A32790">
            <w:pPr>
              <w:rPr>
                <w:color w:val="000000"/>
                <w:sz w:val="22"/>
                <w:szCs w:val="22"/>
              </w:rPr>
            </w:pPr>
            <w:r>
              <w:rPr>
                <w:color w:val="000000"/>
                <w:sz w:val="22"/>
                <w:szCs w:val="22"/>
              </w:rPr>
              <w:t>01.07.2017</w:t>
            </w:r>
          </w:p>
          <w:p w:rsidR="007434FD" w:rsidRDefault="007434FD" w:rsidP="00A32790">
            <w:pPr>
              <w:rPr>
                <w:color w:val="000000"/>
                <w:sz w:val="22"/>
                <w:szCs w:val="22"/>
              </w:rPr>
            </w:pPr>
          </w:p>
          <w:p w:rsidR="007434FD" w:rsidRDefault="007434FD" w:rsidP="00A32790">
            <w:pPr>
              <w:rPr>
                <w:color w:val="000000"/>
                <w:sz w:val="22"/>
                <w:szCs w:val="22"/>
              </w:rPr>
            </w:pPr>
          </w:p>
          <w:p w:rsidR="007434FD" w:rsidRPr="00BB5335" w:rsidRDefault="007434FD" w:rsidP="00A32790">
            <w:pPr>
              <w:rPr>
                <w:color w:val="000000"/>
                <w:sz w:val="22"/>
                <w:szCs w:val="22"/>
              </w:rPr>
            </w:pPr>
          </w:p>
        </w:tc>
        <w:tc>
          <w:tcPr>
            <w:tcW w:w="1289" w:type="dxa"/>
            <w:tcBorders>
              <w:top w:val="nil"/>
              <w:left w:val="nil"/>
              <w:bottom w:val="single" w:sz="4" w:space="0" w:color="auto"/>
              <w:right w:val="single" w:sz="4" w:space="0" w:color="auto"/>
            </w:tcBorders>
            <w:vAlign w:val="bottom"/>
            <w:hideMark/>
          </w:tcPr>
          <w:p w:rsidR="007434FD" w:rsidRDefault="007434FD" w:rsidP="00A32790">
            <w:pPr>
              <w:rPr>
                <w:color w:val="000000"/>
                <w:sz w:val="22"/>
                <w:szCs w:val="22"/>
              </w:rPr>
            </w:pPr>
            <w:r>
              <w:rPr>
                <w:color w:val="000000"/>
                <w:sz w:val="22"/>
                <w:szCs w:val="22"/>
              </w:rPr>
              <w:t>01.10.2017</w:t>
            </w:r>
          </w:p>
          <w:p w:rsidR="007434FD" w:rsidRDefault="007434FD" w:rsidP="00A32790">
            <w:pPr>
              <w:rPr>
                <w:color w:val="000000"/>
                <w:sz w:val="22"/>
                <w:szCs w:val="22"/>
              </w:rPr>
            </w:pPr>
          </w:p>
          <w:p w:rsidR="007434FD" w:rsidRDefault="007434FD" w:rsidP="00A32790">
            <w:pPr>
              <w:rPr>
                <w:color w:val="000000"/>
                <w:sz w:val="22"/>
                <w:szCs w:val="22"/>
              </w:rPr>
            </w:pPr>
          </w:p>
          <w:p w:rsidR="007434FD" w:rsidRPr="00BB5335" w:rsidRDefault="007434FD" w:rsidP="00A32790">
            <w:pPr>
              <w:rPr>
                <w:color w:val="000000"/>
                <w:sz w:val="22"/>
                <w:szCs w:val="22"/>
              </w:rPr>
            </w:pPr>
          </w:p>
        </w:tc>
        <w:tc>
          <w:tcPr>
            <w:tcW w:w="1978" w:type="dxa"/>
            <w:tcBorders>
              <w:top w:val="nil"/>
              <w:left w:val="nil"/>
              <w:bottom w:val="single" w:sz="4" w:space="0" w:color="auto"/>
              <w:right w:val="single" w:sz="4" w:space="0" w:color="auto"/>
            </w:tcBorders>
            <w:vAlign w:val="bottom"/>
            <w:hideMark/>
          </w:tcPr>
          <w:p w:rsidR="007434FD" w:rsidRPr="00BB5335" w:rsidRDefault="007434FD" w:rsidP="00A32790">
            <w:pPr>
              <w:rPr>
                <w:color w:val="000000"/>
                <w:sz w:val="22"/>
                <w:szCs w:val="22"/>
              </w:rPr>
            </w:pPr>
            <w:r>
              <w:rPr>
                <w:color w:val="000000"/>
                <w:sz w:val="22"/>
                <w:szCs w:val="22"/>
              </w:rPr>
              <w:t>Увеличение доли  участия заинтересованных граждан в благоустройстве территорий города Енисейска</w:t>
            </w:r>
          </w:p>
        </w:tc>
        <w:tc>
          <w:tcPr>
            <w:tcW w:w="2725" w:type="dxa"/>
            <w:tcBorders>
              <w:top w:val="nil"/>
              <w:left w:val="nil"/>
              <w:bottom w:val="single" w:sz="4" w:space="0" w:color="auto"/>
              <w:right w:val="single" w:sz="4" w:space="0" w:color="auto"/>
            </w:tcBorders>
            <w:vAlign w:val="bottom"/>
            <w:hideMark/>
          </w:tcPr>
          <w:p w:rsidR="007434FD" w:rsidRPr="00BB5335" w:rsidRDefault="007434FD" w:rsidP="00A32790">
            <w:pPr>
              <w:rPr>
                <w:color w:val="000000"/>
                <w:sz w:val="22"/>
                <w:szCs w:val="22"/>
              </w:rPr>
            </w:pPr>
          </w:p>
        </w:tc>
        <w:tc>
          <w:tcPr>
            <w:tcW w:w="3588" w:type="dxa"/>
            <w:tcBorders>
              <w:top w:val="nil"/>
              <w:left w:val="nil"/>
              <w:bottom w:val="single" w:sz="4" w:space="0" w:color="auto"/>
              <w:right w:val="single" w:sz="4" w:space="0" w:color="auto"/>
            </w:tcBorders>
            <w:vAlign w:val="bottom"/>
            <w:hideMark/>
          </w:tcPr>
          <w:p w:rsidR="007434FD" w:rsidRPr="00BB5335" w:rsidRDefault="007434FD" w:rsidP="00A32790">
            <w:pPr>
              <w:rPr>
                <w:color w:val="000000"/>
                <w:sz w:val="22"/>
                <w:szCs w:val="22"/>
              </w:rPr>
            </w:pPr>
          </w:p>
        </w:tc>
      </w:tr>
    </w:tbl>
    <w:p w:rsidR="007434FD" w:rsidRDefault="007434FD" w:rsidP="007434FD">
      <w:pPr>
        <w:widowControl w:val="0"/>
        <w:autoSpaceDE w:val="0"/>
        <w:autoSpaceDN w:val="0"/>
        <w:adjustRightInd w:val="0"/>
        <w:ind w:firstLine="851"/>
        <w:jc w:val="both"/>
        <w:rPr>
          <w:rFonts w:ascii="Times New Roman CYR" w:hAnsi="Times New Roman CYR" w:cs="Times New Roman CYR"/>
          <w:sz w:val="28"/>
          <w:szCs w:val="28"/>
        </w:rPr>
        <w:sectPr w:rsidR="007434FD" w:rsidSect="0072016E">
          <w:footnotePr>
            <w:pos w:val="beneathText"/>
            <w:numFmt w:val="chicago"/>
          </w:footnotePr>
          <w:pgSz w:w="16837" w:h="11905" w:orient="landscape"/>
          <w:pgMar w:top="567" w:right="992" w:bottom="1418" w:left="1134" w:header="709" w:footer="720" w:gutter="0"/>
          <w:pgNumType w:start="1"/>
          <w:cols w:space="720"/>
          <w:titlePg/>
          <w:docGrid w:linePitch="360"/>
        </w:sectPr>
      </w:pPr>
    </w:p>
    <w:p w:rsidR="007434FD" w:rsidRPr="00BB5335" w:rsidRDefault="007434FD" w:rsidP="007434FD">
      <w:pPr>
        <w:jc w:val="right"/>
        <w:rPr>
          <w:rFonts w:eastAsia="Calibri"/>
          <w:sz w:val="22"/>
          <w:szCs w:val="22"/>
          <w:lang w:eastAsia="en-US"/>
        </w:rPr>
      </w:pPr>
    </w:p>
    <w:p w:rsidR="007434FD" w:rsidRPr="00037E26" w:rsidRDefault="007434FD" w:rsidP="007434FD">
      <w:pPr>
        <w:shd w:val="clear" w:color="auto" w:fill="FFFFFF"/>
        <w:ind w:left="5387"/>
        <w:jc w:val="right"/>
        <w:rPr>
          <w:sz w:val="24"/>
          <w:szCs w:val="24"/>
        </w:rPr>
      </w:pPr>
      <w:r w:rsidRPr="00037E26">
        <w:rPr>
          <w:sz w:val="24"/>
          <w:szCs w:val="24"/>
        </w:rPr>
        <w:t>Приложение 2 к Подпрограмме</w:t>
      </w:r>
    </w:p>
    <w:p w:rsidR="007434FD" w:rsidRPr="00037E26" w:rsidRDefault="007434FD" w:rsidP="007434FD">
      <w:pPr>
        <w:shd w:val="clear" w:color="auto" w:fill="FFFFFF"/>
        <w:ind w:left="5387"/>
        <w:jc w:val="right"/>
        <w:rPr>
          <w:sz w:val="24"/>
          <w:szCs w:val="24"/>
        </w:rPr>
      </w:pPr>
    </w:p>
    <w:p w:rsidR="007434FD" w:rsidRPr="00037E26" w:rsidRDefault="007434FD" w:rsidP="007434FD">
      <w:pPr>
        <w:shd w:val="clear" w:color="auto" w:fill="FFFFFF"/>
        <w:jc w:val="center"/>
        <w:rPr>
          <w:sz w:val="24"/>
          <w:szCs w:val="24"/>
        </w:rPr>
      </w:pPr>
      <w:r w:rsidRPr="00037E26">
        <w:rPr>
          <w:sz w:val="24"/>
          <w:szCs w:val="24"/>
        </w:rPr>
        <w:t>Объем бюджетных ассигнований Подпрограммы на 2017 год</w:t>
      </w:r>
    </w:p>
    <w:p w:rsidR="007434FD" w:rsidRDefault="007434FD" w:rsidP="007434FD">
      <w:pPr>
        <w:shd w:val="clear" w:color="auto" w:fill="FFFFFF"/>
        <w:ind w:left="5387"/>
        <w:jc w:val="right"/>
        <w:rPr>
          <w:sz w:val="28"/>
          <w:szCs w:val="28"/>
        </w:rPr>
      </w:pPr>
    </w:p>
    <w:tbl>
      <w:tblPr>
        <w:tblW w:w="5117" w:type="pct"/>
        <w:tblLayout w:type="fixed"/>
        <w:tblLook w:val="04A0" w:firstRow="1" w:lastRow="0" w:firstColumn="1" w:lastColumn="0" w:noHBand="0" w:noVBand="1"/>
      </w:tblPr>
      <w:tblGrid>
        <w:gridCol w:w="2758"/>
        <w:gridCol w:w="3767"/>
        <w:gridCol w:w="3202"/>
        <w:gridCol w:w="888"/>
        <w:gridCol w:w="1276"/>
        <w:gridCol w:w="1011"/>
        <w:gridCol w:w="894"/>
        <w:gridCol w:w="1249"/>
      </w:tblGrid>
      <w:tr w:rsidR="007434FD" w:rsidRPr="00BB5335" w:rsidTr="00A32790">
        <w:trPr>
          <w:trHeight w:val="300"/>
        </w:trPr>
        <w:tc>
          <w:tcPr>
            <w:tcW w:w="917" w:type="pct"/>
            <w:vMerge w:val="restart"/>
            <w:tcBorders>
              <w:top w:val="single" w:sz="4" w:space="0" w:color="auto"/>
              <w:left w:val="single" w:sz="4" w:space="0" w:color="auto"/>
              <w:bottom w:val="single" w:sz="4" w:space="0" w:color="auto"/>
              <w:right w:val="single" w:sz="4" w:space="0" w:color="auto"/>
            </w:tcBorders>
            <w:vAlign w:val="center"/>
            <w:hideMark/>
          </w:tcPr>
          <w:p w:rsidR="007434FD" w:rsidRPr="00BB5335" w:rsidRDefault="007434FD" w:rsidP="00A32790">
            <w:pPr>
              <w:jc w:val="center"/>
              <w:rPr>
                <w:color w:val="000000"/>
                <w:sz w:val="22"/>
                <w:szCs w:val="22"/>
              </w:rPr>
            </w:pPr>
            <w:r w:rsidRPr="00BB5335">
              <w:rPr>
                <w:color w:val="000000"/>
                <w:sz w:val="22"/>
                <w:szCs w:val="22"/>
              </w:rPr>
              <w:t>Наименование</w:t>
            </w:r>
            <w:r>
              <w:rPr>
                <w:color w:val="000000"/>
                <w:sz w:val="22"/>
                <w:szCs w:val="22"/>
              </w:rPr>
              <w:t xml:space="preserve"> Подпрограммы</w:t>
            </w:r>
          </w:p>
        </w:tc>
        <w:tc>
          <w:tcPr>
            <w:tcW w:w="1252" w:type="pct"/>
            <w:vMerge w:val="restart"/>
            <w:tcBorders>
              <w:top w:val="single" w:sz="4" w:space="0" w:color="auto"/>
              <w:left w:val="single" w:sz="4" w:space="0" w:color="auto"/>
              <w:bottom w:val="single" w:sz="4" w:space="0" w:color="auto"/>
              <w:right w:val="single" w:sz="4" w:space="0" w:color="auto"/>
            </w:tcBorders>
            <w:vAlign w:val="center"/>
            <w:hideMark/>
          </w:tcPr>
          <w:p w:rsidR="007434FD" w:rsidRPr="00BB5335" w:rsidRDefault="007434FD" w:rsidP="00A32790">
            <w:pPr>
              <w:jc w:val="center"/>
              <w:rPr>
                <w:color w:val="000000"/>
                <w:sz w:val="22"/>
                <w:szCs w:val="22"/>
              </w:rPr>
            </w:pPr>
            <w:r w:rsidRPr="00BB5335">
              <w:rPr>
                <w:color w:val="000000"/>
                <w:sz w:val="22"/>
                <w:szCs w:val="22"/>
              </w:rPr>
              <w:t xml:space="preserve">Ответственный исполнитель, соисполнитель, государственный (муниципальный) заказчик-координатор, участник </w:t>
            </w:r>
          </w:p>
        </w:tc>
        <w:tc>
          <w:tcPr>
            <w:tcW w:w="1064" w:type="pct"/>
            <w:vMerge w:val="restart"/>
            <w:tcBorders>
              <w:top w:val="single" w:sz="4" w:space="0" w:color="auto"/>
              <w:left w:val="nil"/>
              <w:bottom w:val="single" w:sz="4" w:space="0" w:color="auto"/>
              <w:right w:val="single" w:sz="4" w:space="0" w:color="auto"/>
            </w:tcBorders>
            <w:hideMark/>
          </w:tcPr>
          <w:p w:rsidR="007434FD" w:rsidRPr="00BB5335" w:rsidRDefault="007434FD" w:rsidP="00A32790">
            <w:pPr>
              <w:jc w:val="center"/>
              <w:rPr>
                <w:color w:val="000000"/>
                <w:sz w:val="22"/>
                <w:szCs w:val="22"/>
              </w:rPr>
            </w:pPr>
            <w:r w:rsidRPr="00BB5335">
              <w:rPr>
                <w:color w:val="000000"/>
                <w:sz w:val="22"/>
                <w:szCs w:val="22"/>
              </w:rPr>
              <w:t>Источник финансирования</w:t>
            </w:r>
          </w:p>
        </w:tc>
        <w:tc>
          <w:tcPr>
            <w:tcW w:w="1352" w:type="pct"/>
            <w:gridSpan w:val="4"/>
            <w:tcBorders>
              <w:top w:val="single" w:sz="4" w:space="0" w:color="auto"/>
              <w:left w:val="single" w:sz="4" w:space="0" w:color="auto"/>
              <w:bottom w:val="single" w:sz="4" w:space="0" w:color="auto"/>
              <w:right w:val="single" w:sz="4" w:space="0" w:color="auto"/>
            </w:tcBorders>
            <w:vAlign w:val="center"/>
            <w:hideMark/>
          </w:tcPr>
          <w:p w:rsidR="007434FD" w:rsidRPr="00BB5335" w:rsidRDefault="007434FD" w:rsidP="00A32790">
            <w:pPr>
              <w:jc w:val="center"/>
              <w:rPr>
                <w:color w:val="000000"/>
                <w:sz w:val="22"/>
                <w:szCs w:val="22"/>
              </w:rPr>
            </w:pPr>
            <w:r w:rsidRPr="00BB5335">
              <w:rPr>
                <w:color w:val="000000"/>
                <w:sz w:val="22"/>
                <w:szCs w:val="22"/>
              </w:rPr>
              <w:t>Код бюджетной классификации</w:t>
            </w:r>
          </w:p>
        </w:tc>
        <w:tc>
          <w:tcPr>
            <w:tcW w:w="415" w:type="pct"/>
            <w:tcBorders>
              <w:top w:val="single" w:sz="4" w:space="0" w:color="auto"/>
              <w:left w:val="nil"/>
              <w:bottom w:val="single" w:sz="4" w:space="0" w:color="auto"/>
              <w:right w:val="single" w:sz="4" w:space="0" w:color="auto"/>
            </w:tcBorders>
            <w:vAlign w:val="center"/>
            <w:hideMark/>
          </w:tcPr>
          <w:p w:rsidR="007434FD" w:rsidRPr="00BB5335" w:rsidRDefault="007434FD" w:rsidP="00A32790">
            <w:pPr>
              <w:jc w:val="center"/>
              <w:rPr>
                <w:color w:val="000000"/>
                <w:sz w:val="22"/>
                <w:szCs w:val="22"/>
              </w:rPr>
            </w:pPr>
            <w:r w:rsidRPr="00BB5335">
              <w:rPr>
                <w:color w:val="000000"/>
                <w:sz w:val="22"/>
                <w:szCs w:val="22"/>
              </w:rPr>
              <w:t xml:space="preserve">Объемы бюджетных ассигнований (тыс. рублей) </w:t>
            </w:r>
          </w:p>
        </w:tc>
      </w:tr>
      <w:tr w:rsidR="007434FD" w:rsidRPr="00BB5335" w:rsidTr="00A32790">
        <w:trPr>
          <w:trHeight w:val="479"/>
        </w:trPr>
        <w:tc>
          <w:tcPr>
            <w:tcW w:w="917" w:type="pct"/>
            <w:vMerge/>
            <w:tcBorders>
              <w:top w:val="single" w:sz="4" w:space="0" w:color="auto"/>
              <w:left w:val="single" w:sz="4" w:space="0" w:color="auto"/>
              <w:bottom w:val="single" w:sz="4" w:space="0" w:color="auto"/>
              <w:right w:val="single" w:sz="4" w:space="0" w:color="auto"/>
            </w:tcBorders>
            <w:vAlign w:val="center"/>
            <w:hideMark/>
          </w:tcPr>
          <w:p w:rsidR="007434FD" w:rsidRPr="00BB5335" w:rsidRDefault="007434FD" w:rsidP="00A32790">
            <w:pPr>
              <w:rPr>
                <w:color w:val="000000"/>
                <w:sz w:val="22"/>
                <w:szCs w:val="22"/>
              </w:rPr>
            </w:pPr>
          </w:p>
        </w:tc>
        <w:tc>
          <w:tcPr>
            <w:tcW w:w="1252" w:type="pct"/>
            <w:vMerge/>
            <w:tcBorders>
              <w:top w:val="single" w:sz="4" w:space="0" w:color="auto"/>
              <w:left w:val="single" w:sz="4" w:space="0" w:color="auto"/>
              <w:bottom w:val="single" w:sz="4" w:space="0" w:color="auto"/>
              <w:right w:val="single" w:sz="4" w:space="0" w:color="auto"/>
            </w:tcBorders>
            <w:vAlign w:val="center"/>
            <w:hideMark/>
          </w:tcPr>
          <w:p w:rsidR="007434FD" w:rsidRPr="00BB5335" w:rsidRDefault="007434FD" w:rsidP="00A32790">
            <w:pPr>
              <w:rPr>
                <w:color w:val="000000"/>
                <w:sz w:val="22"/>
                <w:szCs w:val="22"/>
              </w:rPr>
            </w:pPr>
          </w:p>
        </w:tc>
        <w:tc>
          <w:tcPr>
            <w:tcW w:w="1064" w:type="pct"/>
            <w:vMerge/>
            <w:tcBorders>
              <w:top w:val="single" w:sz="4" w:space="0" w:color="auto"/>
              <w:left w:val="nil"/>
              <w:bottom w:val="single" w:sz="4" w:space="0" w:color="auto"/>
              <w:right w:val="single" w:sz="4" w:space="0" w:color="auto"/>
            </w:tcBorders>
            <w:vAlign w:val="center"/>
            <w:hideMark/>
          </w:tcPr>
          <w:p w:rsidR="007434FD" w:rsidRPr="00BB5335" w:rsidRDefault="007434FD" w:rsidP="00A32790">
            <w:pPr>
              <w:rPr>
                <w:color w:val="000000"/>
                <w:sz w:val="22"/>
                <w:szCs w:val="22"/>
              </w:rPr>
            </w:pPr>
          </w:p>
        </w:tc>
        <w:tc>
          <w:tcPr>
            <w:tcW w:w="295" w:type="pct"/>
            <w:tcBorders>
              <w:top w:val="nil"/>
              <w:left w:val="single" w:sz="4" w:space="0" w:color="auto"/>
              <w:bottom w:val="single" w:sz="4" w:space="0" w:color="auto"/>
              <w:right w:val="single" w:sz="4" w:space="0" w:color="auto"/>
            </w:tcBorders>
            <w:vAlign w:val="center"/>
            <w:hideMark/>
          </w:tcPr>
          <w:p w:rsidR="007434FD" w:rsidRPr="00BB5335" w:rsidRDefault="007434FD" w:rsidP="00A32790">
            <w:pPr>
              <w:jc w:val="center"/>
              <w:rPr>
                <w:color w:val="000000"/>
                <w:sz w:val="22"/>
                <w:szCs w:val="22"/>
              </w:rPr>
            </w:pPr>
            <w:r w:rsidRPr="00BB5335">
              <w:rPr>
                <w:color w:val="000000"/>
                <w:sz w:val="22"/>
                <w:szCs w:val="22"/>
              </w:rPr>
              <w:t>ГРБС</w:t>
            </w:r>
          </w:p>
        </w:tc>
        <w:tc>
          <w:tcPr>
            <w:tcW w:w="424" w:type="pct"/>
            <w:tcBorders>
              <w:top w:val="nil"/>
              <w:left w:val="nil"/>
              <w:bottom w:val="single" w:sz="4" w:space="0" w:color="auto"/>
              <w:right w:val="single" w:sz="4" w:space="0" w:color="auto"/>
            </w:tcBorders>
            <w:vAlign w:val="center"/>
            <w:hideMark/>
          </w:tcPr>
          <w:p w:rsidR="007434FD" w:rsidRPr="00BB5335" w:rsidRDefault="007434FD" w:rsidP="00A32790">
            <w:pPr>
              <w:jc w:val="center"/>
              <w:rPr>
                <w:color w:val="000000"/>
                <w:sz w:val="22"/>
                <w:szCs w:val="22"/>
              </w:rPr>
            </w:pPr>
            <w:r w:rsidRPr="00BB5335">
              <w:rPr>
                <w:color w:val="000000"/>
                <w:sz w:val="22"/>
                <w:szCs w:val="22"/>
              </w:rPr>
              <w:t xml:space="preserve">Рз  </w:t>
            </w:r>
            <w:r w:rsidRPr="00BB5335">
              <w:rPr>
                <w:color w:val="000000"/>
                <w:sz w:val="22"/>
                <w:szCs w:val="22"/>
              </w:rPr>
              <w:br/>
              <w:t>Пр</w:t>
            </w:r>
          </w:p>
        </w:tc>
        <w:tc>
          <w:tcPr>
            <w:tcW w:w="336" w:type="pct"/>
            <w:tcBorders>
              <w:top w:val="nil"/>
              <w:left w:val="nil"/>
              <w:bottom w:val="single" w:sz="4" w:space="0" w:color="auto"/>
              <w:right w:val="single" w:sz="4" w:space="0" w:color="auto"/>
            </w:tcBorders>
            <w:vAlign w:val="center"/>
            <w:hideMark/>
          </w:tcPr>
          <w:p w:rsidR="007434FD" w:rsidRPr="00BB5335" w:rsidRDefault="007434FD" w:rsidP="00A32790">
            <w:pPr>
              <w:jc w:val="center"/>
              <w:rPr>
                <w:color w:val="000000"/>
                <w:sz w:val="22"/>
                <w:szCs w:val="22"/>
              </w:rPr>
            </w:pPr>
            <w:r w:rsidRPr="00BB5335">
              <w:rPr>
                <w:color w:val="000000"/>
                <w:sz w:val="22"/>
                <w:szCs w:val="22"/>
              </w:rPr>
              <w:t>ЦСР</w:t>
            </w:r>
          </w:p>
        </w:tc>
        <w:tc>
          <w:tcPr>
            <w:tcW w:w="297" w:type="pct"/>
            <w:tcBorders>
              <w:top w:val="nil"/>
              <w:left w:val="nil"/>
              <w:bottom w:val="single" w:sz="4" w:space="0" w:color="auto"/>
              <w:right w:val="single" w:sz="4" w:space="0" w:color="auto"/>
            </w:tcBorders>
            <w:vAlign w:val="center"/>
            <w:hideMark/>
          </w:tcPr>
          <w:p w:rsidR="007434FD" w:rsidRPr="00BB5335" w:rsidRDefault="007434FD" w:rsidP="00A32790">
            <w:pPr>
              <w:jc w:val="center"/>
              <w:rPr>
                <w:color w:val="000000"/>
                <w:sz w:val="22"/>
                <w:szCs w:val="22"/>
              </w:rPr>
            </w:pPr>
            <w:r w:rsidRPr="00BB5335">
              <w:rPr>
                <w:color w:val="000000"/>
                <w:sz w:val="22"/>
                <w:szCs w:val="22"/>
              </w:rPr>
              <w:t>ВР</w:t>
            </w:r>
          </w:p>
        </w:tc>
        <w:tc>
          <w:tcPr>
            <w:tcW w:w="415" w:type="pct"/>
            <w:tcBorders>
              <w:top w:val="nil"/>
              <w:left w:val="nil"/>
              <w:bottom w:val="single" w:sz="4" w:space="0" w:color="auto"/>
              <w:right w:val="single" w:sz="4" w:space="0" w:color="auto"/>
            </w:tcBorders>
            <w:vAlign w:val="center"/>
          </w:tcPr>
          <w:p w:rsidR="007434FD" w:rsidRPr="00BB5335" w:rsidRDefault="007434FD" w:rsidP="00A32790">
            <w:pPr>
              <w:jc w:val="center"/>
              <w:rPr>
                <w:color w:val="000000"/>
                <w:sz w:val="22"/>
                <w:szCs w:val="22"/>
              </w:rPr>
            </w:pPr>
          </w:p>
        </w:tc>
      </w:tr>
      <w:tr w:rsidR="007434FD" w:rsidRPr="00BB5335" w:rsidTr="00A32790">
        <w:trPr>
          <w:trHeight w:val="479"/>
        </w:trPr>
        <w:tc>
          <w:tcPr>
            <w:tcW w:w="5000" w:type="pct"/>
            <w:gridSpan w:val="8"/>
            <w:tcBorders>
              <w:top w:val="single" w:sz="4" w:space="0" w:color="auto"/>
              <w:left w:val="single" w:sz="4" w:space="0" w:color="auto"/>
              <w:bottom w:val="single" w:sz="4" w:space="0" w:color="auto"/>
              <w:right w:val="single" w:sz="4" w:space="0" w:color="auto"/>
            </w:tcBorders>
            <w:vAlign w:val="bottom"/>
          </w:tcPr>
          <w:p w:rsidR="007434FD" w:rsidRPr="0072016E" w:rsidRDefault="007434FD" w:rsidP="00A32790">
            <w:pPr>
              <w:ind w:right="35"/>
              <w:rPr>
                <w:b/>
                <w:color w:val="000000"/>
                <w:sz w:val="22"/>
                <w:szCs w:val="22"/>
              </w:rPr>
            </w:pPr>
            <w:r w:rsidRPr="0072016E">
              <w:rPr>
                <w:b/>
                <w:color w:val="000000"/>
                <w:sz w:val="22"/>
                <w:szCs w:val="22"/>
              </w:rPr>
              <w:t xml:space="preserve">Цель подпрограммы - </w:t>
            </w:r>
            <w:r w:rsidRPr="0072016E">
              <w:rPr>
                <w:rFonts w:eastAsia="Calibri"/>
                <w:b/>
                <w:sz w:val="24"/>
                <w:szCs w:val="24"/>
                <w:lang w:eastAsia="en-US"/>
              </w:rPr>
              <w:t>повышение уровня благоустройства дворовых территорий многоквартирных домов и мест массового пребывания населения</w:t>
            </w:r>
          </w:p>
        </w:tc>
      </w:tr>
      <w:tr w:rsidR="007434FD" w:rsidRPr="00BB5335" w:rsidTr="00A32790">
        <w:trPr>
          <w:trHeight w:val="261"/>
        </w:trPr>
        <w:tc>
          <w:tcPr>
            <w:tcW w:w="5000" w:type="pct"/>
            <w:gridSpan w:val="8"/>
            <w:tcBorders>
              <w:top w:val="single" w:sz="4" w:space="0" w:color="auto"/>
              <w:left w:val="single" w:sz="4" w:space="0" w:color="auto"/>
              <w:bottom w:val="single" w:sz="4" w:space="0" w:color="auto"/>
              <w:right w:val="single" w:sz="4" w:space="0" w:color="auto"/>
            </w:tcBorders>
            <w:vAlign w:val="bottom"/>
          </w:tcPr>
          <w:p w:rsidR="007434FD" w:rsidRPr="0072016E" w:rsidRDefault="007434FD" w:rsidP="00A32790">
            <w:pPr>
              <w:rPr>
                <w:i/>
                <w:color w:val="000000"/>
                <w:sz w:val="22"/>
                <w:szCs w:val="22"/>
              </w:rPr>
            </w:pPr>
            <w:r w:rsidRPr="0072016E">
              <w:rPr>
                <w:i/>
                <w:color w:val="000000"/>
                <w:sz w:val="22"/>
                <w:szCs w:val="22"/>
              </w:rPr>
              <w:t>Задача 1 -</w:t>
            </w:r>
            <w:r w:rsidRPr="0072016E">
              <w:rPr>
                <w:rFonts w:eastAsia="Calibri"/>
                <w:i/>
                <w:sz w:val="24"/>
                <w:szCs w:val="24"/>
                <w:lang w:eastAsia="en-US"/>
              </w:rPr>
              <w:t xml:space="preserve"> повышение уровня благоустройства дворовых территорий многоквартирных домов</w:t>
            </w:r>
          </w:p>
        </w:tc>
      </w:tr>
      <w:tr w:rsidR="007434FD" w:rsidRPr="00BB5335" w:rsidTr="00A32790">
        <w:trPr>
          <w:trHeight w:val="459"/>
        </w:trPr>
        <w:tc>
          <w:tcPr>
            <w:tcW w:w="917" w:type="pct"/>
            <w:vMerge w:val="restart"/>
            <w:tcBorders>
              <w:top w:val="single" w:sz="4" w:space="0" w:color="auto"/>
              <w:left w:val="single" w:sz="4" w:space="0" w:color="auto"/>
              <w:right w:val="single" w:sz="4" w:space="0" w:color="auto"/>
            </w:tcBorders>
            <w:hideMark/>
          </w:tcPr>
          <w:p w:rsidR="007434FD" w:rsidRPr="00BB5335" w:rsidRDefault="007434FD" w:rsidP="00A32790">
            <w:pPr>
              <w:rPr>
                <w:color w:val="000000"/>
                <w:sz w:val="22"/>
                <w:szCs w:val="22"/>
              </w:rPr>
            </w:pPr>
            <w:r>
              <w:rPr>
                <w:color w:val="000000"/>
                <w:sz w:val="22"/>
                <w:szCs w:val="22"/>
              </w:rPr>
              <w:t>Организация выполнения</w:t>
            </w:r>
            <w:r w:rsidRPr="006730EE">
              <w:rPr>
                <w:color w:val="000000"/>
                <w:sz w:val="22"/>
                <w:szCs w:val="22"/>
              </w:rPr>
              <w:t xml:space="preserve"> мероприятий по благоустройству дворовых территорий</w:t>
            </w:r>
          </w:p>
        </w:tc>
        <w:tc>
          <w:tcPr>
            <w:tcW w:w="1252" w:type="pct"/>
            <w:vMerge w:val="restart"/>
            <w:tcBorders>
              <w:top w:val="single" w:sz="4" w:space="0" w:color="auto"/>
              <w:left w:val="nil"/>
              <w:right w:val="single" w:sz="4" w:space="0" w:color="auto"/>
            </w:tcBorders>
            <w:vAlign w:val="bottom"/>
            <w:hideMark/>
          </w:tcPr>
          <w:p w:rsidR="007434FD" w:rsidRDefault="007434FD" w:rsidP="00A32790">
            <w:pPr>
              <w:rPr>
                <w:color w:val="000000"/>
                <w:sz w:val="22"/>
                <w:szCs w:val="22"/>
              </w:rPr>
            </w:pPr>
            <w:r>
              <w:rPr>
                <w:color w:val="000000"/>
                <w:sz w:val="22"/>
                <w:szCs w:val="22"/>
              </w:rPr>
              <w:t>Администрация города Енисейска,</w:t>
            </w:r>
          </w:p>
          <w:p w:rsidR="007434FD" w:rsidRPr="00BB5335" w:rsidRDefault="007434FD" w:rsidP="00A32790">
            <w:pPr>
              <w:rPr>
                <w:color w:val="000000"/>
                <w:sz w:val="22"/>
                <w:szCs w:val="22"/>
              </w:rPr>
            </w:pPr>
            <w:r>
              <w:rPr>
                <w:color w:val="000000"/>
                <w:sz w:val="22"/>
                <w:szCs w:val="22"/>
              </w:rPr>
              <w:t>МКУ «Служба муниципального заказа города Енисейска»</w:t>
            </w:r>
          </w:p>
        </w:tc>
        <w:tc>
          <w:tcPr>
            <w:tcW w:w="1064" w:type="pct"/>
            <w:tcBorders>
              <w:top w:val="single" w:sz="4" w:space="0" w:color="auto"/>
              <w:left w:val="nil"/>
              <w:bottom w:val="single" w:sz="4" w:space="0" w:color="auto"/>
              <w:right w:val="single" w:sz="4" w:space="0" w:color="auto"/>
            </w:tcBorders>
          </w:tcPr>
          <w:p w:rsidR="007434FD" w:rsidRPr="008B58F8" w:rsidRDefault="007434FD" w:rsidP="00A32790">
            <w:pPr>
              <w:rPr>
                <w:color w:val="000000"/>
                <w:sz w:val="22"/>
                <w:szCs w:val="22"/>
              </w:rPr>
            </w:pPr>
            <w:r>
              <w:rPr>
                <w:color w:val="000000"/>
                <w:sz w:val="22"/>
                <w:szCs w:val="22"/>
              </w:rPr>
              <w:t>Федеральный бюджет</w:t>
            </w:r>
          </w:p>
        </w:tc>
        <w:tc>
          <w:tcPr>
            <w:tcW w:w="295" w:type="pct"/>
            <w:tcBorders>
              <w:top w:val="single" w:sz="4" w:space="0" w:color="auto"/>
              <w:left w:val="single" w:sz="4" w:space="0" w:color="auto"/>
              <w:bottom w:val="single" w:sz="4" w:space="0" w:color="auto"/>
              <w:right w:val="single" w:sz="4" w:space="0" w:color="auto"/>
            </w:tcBorders>
            <w:vAlign w:val="bottom"/>
          </w:tcPr>
          <w:p w:rsidR="007434FD" w:rsidRPr="00BB5335" w:rsidRDefault="007434FD" w:rsidP="00A32790">
            <w:pPr>
              <w:rPr>
                <w:color w:val="000000"/>
                <w:sz w:val="22"/>
                <w:szCs w:val="22"/>
              </w:rPr>
            </w:pPr>
          </w:p>
        </w:tc>
        <w:tc>
          <w:tcPr>
            <w:tcW w:w="424" w:type="pct"/>
            <w:tcBorders>
              <w:top w:val="single" w:sz="4" w:space="0" w:color="auto"/>
              <w:left w:val="nil"/>
              <w:bottom w:val="single" w:sz="4" w:space="0" w:color="auto"/>
              <w:right w:val="single" w:sz="4" w:space="0" w:color="auto"/>
            </w:tcBorders>
            <w:vAlign w:val="bottom"/>
          </w:tcPr>
          <w:p w:rsidR="007434FD" w:rsidRPr="00BB5335" w:rsidRDefault="007434FD" w:rsidP="00A32790">
            <w:pPr>
              <w:rPr>
                <w:color w:val="000000"/>
                <w:sz w:val="22"/>
                <w:szCs w:val="22"/>
              </w:rPr>
            </w:pPr>
          </w:p>
        </w:tc>
        <w:tc>
          <w:tcPr>
            <w:tcW w:w="336" w:type="pct"/>
            <w:tcBorders>
              <w:top w:val="single" w:sz="4" w:space="0" w:color="auto"/>
              <w:left w:val="nil"/>
              <w:bottom w:val="single" w:sz="4" w:space="0" w:color="auto"/>
              <w:right w:val="single" w:sz="4" w:space="0" w:color="auto"/>
            </w:tcBorders>
            <w:vAlign w:val="bottom"/>
          </w:tcPr>
          <w:p w:rsidR="007434FD" w:rsidRPr="00BB5335" w:rsidRDefault="007434FD" w:rsidP="00A32790">
            <w:pPr>
              <w:rPr>
                <w:color w:val="000000"/>
                <w:sz w:val="22"/>
                <w:szCs w:val="22"/>
              </w:rPr>
            </w:pPr>
          </w:p>
        </w:tc>
        <w:tc>
          <w:tcPr>
            <w:tcW w:w="297" w:type="pct"/>
            <w:tcBorders>
              <w:top w:val="single" w:sz="4" w:space="0" w:color="auto"/>
              <w:left w:val="nil"/>
              <w:bottom w:val="single" w:sz="4" w:space="0" w:color="auto"/>
              <w:right w:val="single" w:sz="4" w:space="0" w:color="auto"/>
            </w:tcBorders>
            <w:vAlign w:val="bottom"/>
          </w:tcPr>
          <w:p w:rsidR="007434FD" w:rsidRPr="00BB5335" w:rsidRDefault="007434FD" w:rsidP="00A32790">
            <w:pPr>
              <w:rPr>
                <w:color w:val="000000"/>
                <w:sz w:val="22"/>
                <w:szCs w:val="22"/>
              </w:rPr>
            </w:pPr>
          </w:p>
        </w:tc>
        <w:tc>
          <w:tcPr>
            <w:tcW w:w="415" w:type="pct"/>
            <w:tcBorders>
              <w:top w:val="single" w:sz="4" w:space="0" w:color="auto"/>
              <w:left w:val="nil"/>
              <w:bottom w:val="single" w:sz="4" w:space="0" w:color="auto"/>
              <w:right w:val="single" w:sz="4" w:space="0" w:color="auto"/>
            </w:tcBorders>
            <w:vAlign w:val="bottom"/>
          </w:tcPr>
          <w:p w:rsidR="007434FD" w:rsidRPr="00BB5335" w:rsidRDefault="007434FD" w:rsidP="00A32790">
            <w:pPr>
              <w:rPr>
                <w:color w:val="000000"/>
                <w:sz w:val="22"/>
                <w:szCs w:val="22"/>
              </w:rPr>
            </w:pPr>
            <w:r>
              <w:rPr>
                <w:color w:val="000000"/>
                <w:sz w:val="22"/>
                <w:szCs w:val="22"/>
              </w:rPr>
              <w:t>9 016,3</w:t>
            </w:r>
          </w:p>
        </w:tc>
      </w:tr>
      <w:tr w:rsidR="007434FD" w:rsidRPr="00BB5335" w:rsidTr="00A32790">
        <w:trPr>
          <w:trHeight w:val="459"/>
        </w:trPr>
        <w:tc>
          <w:tcPr>
            <w:tcW w:w="917" w:type="pct"/>
            <w:vMerge/>
            <w:tcBorders>
              <w:top w:val="single" w:sz="4" w:space="0" w:color="auto"/>
              <w:left w:val="single" w:sz="4" w:space="0" w:color="auto"/>
              <w:right w:val="single" w:sz="4" w:space="0" w:color="auto"/>
            </w:tcBorders>
          </w:tcPr>
          <w:p w:rsidR="007434FD" w:rsidRDefault="007434FD" w:rsidP="00A32790">
            <w:pPr>
              <w:rPr>
                <w:color w:val="000000"/>
                <w:sz w:val="22"/>
                <w:szCs w:val="22"/>
              </w:rPr>
            </w:pPr>
          </w:p>
        </w:tc>
        <w:tc>
          <w:tcPr>
            <w:tcW w:w="1252" w:type="pct"/>
            <w:vMerge/>
            <w:tcBorders>
              <w:top w:val="single" w:sz="4" w:space="0" w:color="auto"/>
              <w:left w:val="nil"/>
              <w:right w:val="single" w:sz="4" w:space="0" w:color="auto"/>
            </w:tcBorders>
            <w:vAlign w:val="bottom"/>
          </w:tcPr>
          <w:p w:rsidR="007434FD" w:rsidRDefault="007434FD" w:rsidP="00A32790">
            <w:pPr>
              <w:rPr>
                <w:color w:val="000000"/>
                <w:sz w:val="22"/>
                <w:szCs w:val="22"/>
              </w:rPr>
            </w:pPr>
          </w:p>
        </w:tc>
        <w:tc>
          <w:tcPr>
            <w:tcW w:w="1064" w:type="pct"/>
            <w:tcBorders>
              <w:top w:val="single" w:sz="4" w:space="0" w:color="auto"/>
              <w:left w:val="nil"/>
              <w:bottom w:val="single" w:sz="4" w:space="0" w:color="auto"/>
              <w:right w:val="single" w:sz="4" w:space="0" w:color="auto"/>
            </w:tcBorders>
          </w:tcPr>
          <w:p w:rsidR="007434FD" w:rsidRPr="00BB5335" w:rsidRDefault="007434FD" w:rsidP="00A32790">
            <w:pPr>
              <w:rPr>
                <w:color w:val="000000"/>
                <w:sz w:val="22"/>
                <w:szCs w:val="22"/>
              </w:rPr>
            </w:pPr>
            <w:r>
              <w:rPr>
                <w:color w:val="000000"/>
                <w:sz w:val="22"/>
                <w:szCs w:val="22"/>
              </w:rPr>
              <w:t>Краевой  бюджет</w:t>
            </w:r>
          </w:p>
        </w:tc>
        <w:tc>
          <w:tcPr>
            <w:tcW w:w="295" w:type="pct"/>
            <w:tcBorders>
              <w:top w:val="single" w:sz="4" w:space="0" w:color="auto"/>
              <w:left w:val="single" w:sz="4" w:space="0" w:color="auto"/>
              <w:bottom w:val="single" w:sz="4" w:space="0" w:color="auto"/>
              <w:right w:val="single" w:sz="4" w:space="0" w:color="auto"/>
            </w:tcBorders>
            <w:vAlign w:val="bottom"/>
          </w:tcPr>
          <w:p w:rsidR="007434FD" w:rsidRPr="00BB5335" w:rsidRDefault="007434FD" w:rsidP="00A32790">
            <w:pPr>
              <w:rPr>
                <w:color w:val="000000"/>
                <w:sz w:val="22"/>
                <w:szCs w:val="22"/>
              </w:rPr>
            </w:pPr>
            <w:r w:rsidRPr="00BB5335">
              <w:rPr>
                <w:color w:val="000000"/>
                <w:sz w:val="22"/>
                <w:szCs w:val="22"/>
              </w:rPr>
              <w:t> </w:t>
            </w:r>
          </w:p>
        </w:tc>
        <w:tc>
          <w:tcPr>
            <w:tcW w:w="424" w:type="pct"/>
            <w:tcBorders>
              <w:top w:val="single" w:sz="4" w:space="0" w:color="auto"/>
              <w:left w:val="nil"/>
              <w:bottom w:val="single" w:sz="4" w:space="0" w:color="auto"/>
              <w:right w:val="single" w:sz="4" w:space="0" w:color="auto"/>
            </w:tcBorders>
            <w:vAlign w:val="bottom"/>
          </w:tcPr>
          <w:p w:rsidR="007434FD" w:rsidRPr="00BB5335" w:rsidRDefault="007434FD" w:rsidP="00A32790">
            <w:pPr>
              <w:rPr>
                <w:color w:val="000000"/>
                <w:sz w:val="22"/>
                <w:szCs w:val="22"/>
              </w:rPr>
            </w:pPr>
            <w:r w:rsidRPr="00BB5335">
              <w:rPr>
                <w:color w:val="000000"/>
                <w:sz w:val="22"/>
                <w:szCs w:val="22"/>
              </w:rPr>
              <w:t> </w:t>
            </w:r>
          </w:p>
        </w:tc>
        <w:tc>
          <w:tcPr>
            <w:tcW w:w="336" w:type="pct"/>
            <w:tcBorders>
              <w:top w:val="single" w:sz="4" w:space="0" w:color="auto"/>
              <w:left w:val="nil"/>
              <w:bottom w:val="single" w:sz="4" w:space="0" w:color="auto"/>
              <w:right w:val="single" w:sz="4" w:space="0" w:color="auto"/>
            </w:tcBorders>
            <w:vAlign w:val="bottom"/>
          </w:tcPr>
          <w:p w:rsidR="007434FD" w:rsidRPr="00BB5335" w:rsidRDefault="007434FD" w:rsidP="00A32790">
            <w:pPr>
              <w:rPr>
                <w:color w:val="000000"/>
                <w:sz w:val="22"/>
                <w:szCs w:val="22"/>
              </w:rPr>
            </w:pPr>
            <w:r w:rsidRPr="00BB5335">
              <w:rPr>
                <w:color w:val="000000"/>
                <w:sz w:val="22"/>
                <w:szCs w:val="22"/>
              </w:rPr>
              <w:t> </w:t>
            </w:r>
          </w:p>
        </w:tc>
        <w:tc>
          <w:tcPr>
            <w:tcW w:w="297" w:type="pct"/>
            <w:tcBorders>
              <w:top w:val="single" w:sz="4" w:space="0" w:color="auto"/>
              <w:left w:val="nil"/>
              <w:bottom w:val="single" w:sz="4" w:space="0" w:color="auto"/>
              <w:right w:val="single" w:sz="4" w:space="0" w:color="auto"/>
            </w:tcBorders>
            <w:vAlign w:val="bottom"/>
          </w:tcPr>
          <w:p w:rsidR="007434FD" w:rsidRPr="00BB5335" w:rsidRDefault="007434FD" w:rsidP="00A32790">
            <w:pPr>
              <w:rPr>
                <w:color w:val="000000"/>
                <w:sz w:val="22"/>
                <w:szCs w:val="22"/>
              </w:rPr>
            </w:pPr>
            <w:r w:rsidRPr="00BB5335">
              <w:rPr>
                <w:color w:val="000000"/>
                <w:sz w:val="22"/>
                <w:szCs w:val="22"/>
              </w:rPr>
              <w:t> </w:t>
            </w:r>
          </w:p>
        </w:tc>
        <w:tc>
          <w:tcPr>
            <w:tcW w:w="415" w:type="pct"/>
            <w:tcBorders>
              <w:top w:val="single" w:sz="4" w:space="0" w:color="auto"/>
              <w:left w:val="nil"/>
              <w:bottom w:val="single" w:sz="4" w:space="0" w:color="auto"/>
              <w:right w:val="single" w:sz="4" w:space="0" w:color="auto"/>
            </w:tcBorders>
            <w:vAlign w:val="bottom"/>
          </w:tcPr>
          <w:p w:rsidR="007434FD" w:rsidRPr="00BB5335" w:rsidRDefault="007434FD" w:rsidP="00A32790">
            <w:pPr>
              <w:rPr>
                <w:color w:val="000000"/>
                <w:sz w:val="22"/>
                <w:szCs w:val="22"/>
              </w:rPr>
            </w:pPr>
            <w:r>
              <w:rPr>
                <w:color w:val="000000"/>
                <w:sz w:val="22"/>
                <w:szCs w:val="22"/>
              </w:rPr>
              <w:t>6 265,5</w:t>
            </w:r>
          </w:p>
        </w:tc>
      </w:tr>
      <w:tr w:rsidR="007434FD" w:rsidRPr="00BB5335" w:rsidTr="00A32790">
        <w:trPr>
          <w:trHeight w:val="459"/>
        </w:trPr>
        <w:tc>
          <w:tcPr>
            <w:tcW w:w="917" w:type="pct"/>
            <w:vMerge/>
            <w:tcBorders>
              <w:left w:val="single" w:sz="4" w:space="0" w:color="auto"/>
              <w:right w:val="single" w:sz="4" w:space="0" w:color="auto"/>
            </w:tcBorders>
          </w:tcPr>
          <w:p w:rsidR="007434FD" w:rsidRPr="006730EE" w:rsidRDefault="007434FD" w:rsidP="00A32790">
            <w:pPr>
              <w:rPr>
                <w:color w:val="000000"/>
                <w:sz w:val="22"/>
                <w:szCs w:val="22"/>
              </w:rPr>
            </w:pPr>
          </w:p>
        </w:tc>
        <w:tc>
          <w:tcPr>
            <w:tcW w:w="1252" w:type="pct"/>
            <w:vMerge/>
            <w:tcBorders>
              <w:left w:val="nil"/>
              <w:bottom w:val="single" w:sz="4" w:space="0" w:color="auto"/>
              <w:right w:val="single" w:sz="4" w:space="0" w:color="auto"/>
            </w:tcBorders>
            <w:vAlign w:val="bottom"/>
          </w:tcPr>
          <w:p w:rsidR="007434FD" w:rsidRPr="00BB5335" w:rsidRDefault="007434FD" w:rsidP="00A32790">
            <w:pPr>
              <w:rPr>
                <w:color w:val="000000"/>
                <w:sz w:val="22"/>
                <w:szCs w:val="22"/>
              </w:rPr>
            </w:pPr>
          </w:p>
        </w:tc>
        <w:tc>
          <w:tcPr>
            <w:tcW w:w="1064" w:type="pct"/>
            <w:tcBorders>
              <w:top w:val="single" w:sz="4" w:space="0" w:color="auto"/>
              <w:left w:val="nil"/>
              <w:bottom w:val="single" w:sz="4" w:space="0" w:color="auto"/>
              <w:right w:val="single" w:sz="4" w:space="0" w:color="auto"/>
            </w:tcBorders>
          </w:tcPr>
          <w:p w:rsidR="007434FD" w:rsidRPr="00BB5335" w:rsidRDefault="007434FD" w:rsidP="00A32790">
            <w:pPr>
              <w:rPr>
                <w:color w:val="000000"/>
                <w:sz w:val="22"/>
                <w:szCs w:val="22"/>
              </w:rPr>
            </w:pPr>
            <w:r>
              <w:rPr>
                <w:color w:val="000000"/>
                <w:sz w:val="22"/>
                <w:szCs w:val="22"/>
              </w:rPr>
              <w:t>Местный бюджет</w:t>
            </w:r>
          </w:p>
        </w:tc>
        <w:tc>
          <w:tcPr>
            <w:tcW w:w="295" w:type="pct"/>
            <w:tcBorders>
              <w:top w:val="single" w:sz="4" w:space="0" w:color="auto"/>
              <w:left w:val="single" w:sz="4" w:space="0" w:color="auto"/>
              <w:bottom w:val="single" w:sz="4" w:space="0" w:color="auto"/>
              <w:right w:val="single" w:sz="4" w:space="0" w:color="auto"/>
            </w:tcBorders>
            <w:vAlign w:val="bottom"/>
          </w:tcPr>
          <w:p w:rsidR="007434FD" w:rsidRPr="00BB5335" w:rsidRDefault="007434FD" w:rsidP="00A32790">
            <w:pPr>
              <w:rPr>
                <w:color w:val="000000"/>
                <w:sz w:val="22"/>
                <w:szCs w:val="22"/>
              </w:rPr>
            </w:pPr>
          </w:p>
        </w:tc>
        <w:tc>
          <w:tcPr>
            <w:tcW w:w="424" w:type="pct"/>
            <w:tcBorders>
              <w:top w:val="single" w:sz="4" w:space="0" w:color="auto"/>
              <w:left w:val="nil"/>
              <w:bottom w:val="single" w:sz="4" w:space="0" w:color="auto"/>
              <w:right w:val="single" w:sz="4" w:space="0" w:color="auto"/>
            </w:tcBorders>
            <w:vAlign w:val="bottom"/>
          </w:tcPr>
          <w:p w:rsidR="007434FD" w:rsidRPr="00BB5335" w:rsidRDefault="007434FD" w:rsidP="00A32790">
            <w:pPr>
              <w:rPr>
                <w:color w:val="000000"/>
                <w:sz w:val="22"/>
                <w:szCs w:val="22"/>
              </w:rPr>
            </w:pPr>
          </w:p>
        </w:tc>
        <w:tc>
          <w:tcPr>
            <w:tcW w:w="336" w:type="pct"/>
            <w:tcBorders>
              <w:top w:val="single" w:sz="4" w:space="0" w:color="auto"/>
              <w:left w:val="nil"/>
              <w:bottom w:val="single" w:sz="4" w:space="0" w:color="auto"/>
              <w:right w:val="single" w:sz="4" w:space="0" w:color="auto"/>
            </w:tcBorders>
            <w:vAlign w:val="bottom"/>
          </w:tcPr>
          <w:p w:rsidR="007434FD" w:rsidRPr="00BB5335" w:rsidRDefault="007434FD" w:rsidP="00A32790">
            <w:pPr>
              <w:rPr>
                <w:color w:val="000000"/>
                <w:sz w:val="22"/>
                <w:szCs w:val="22"/>
              </w:rPr>
            </w:pPr>
          </w:p>
        </w:tc>
        <w:tc>
          <w:tcPr>
            <w:tcW w:w="297" w:type="pct"/>
            <w:tcBorders>
              <w:top w:val="single" w:sz="4" w:space="0" w:color="auto"/>
              <w:left w:val="nil"/>
              <w:bottom w:val="single" w:sz="4" w:space="0" w:color="auto"/>
              <w:right w:val="single" w:sz="4" w:space="0" w:color="auto"/>
            </w:tcBorders>
            <w:vAlign w:val="bottom"/>
          </w:tcPr>
          <w:p w:rsidR="007434FD" w:rsidRPr="00BB5335" w:rsidRDefault="007434FD" w:rsidP="00A32790">
            <w:pPr>
              <w:rPr>
                <w:color w:val="000000"/>
                <w:sz w:val="22"/>
                <w:szCs w:val="22"/>
              </w:rPr>
            </w:pPr>
          </w:p>
        </w:tc>
        <w:tc>
          <w:tcPr>
            <w:tcW w:w="415" w:type="pct"/>
            <w:tcBorders>
              <w:top w:val="single" w:sz="4" w:space="0" w:color="auto"/>
              <w:left w:val="nil"/>
              <w:bottom w:val="single" w:sz="4" w:space="0" w:color="auto"/>
              <w:right w:val="single" w:sz="4" w:space="0" w:color="auto"/>
            </w:tcBorders>
            <w:vAlign w:val="bottom"/>
          </w:tcPr>
          <w:p w:rsidR="007434FD" w:rsidRPr="00BB5335" w:rsidRDefault="007434FD" w:rsidP="00A32790">
            <w:pPr>
              <w:rPr>
                <w:color w:val="000000"/>
                <w:sz w:val="22"/>
                <w:szCs w:val="22"/>
              </w:rPr>
            </w:pPr>
            <w:r>
              <w:rPr>
                <w:color w:val="000000"/>
                <w:sz w:val="22"/>
                <w:szCs w:val="22"/>
              </w:rPr>
              <w:t>153,3</w:t>
            </w:r>
          </w:p>
        </w:tc>
      </w:tr>
      <w:tr w:rsidR="007434FD" w:rsidRPr="00BB5335" w:rsidTr="00A32790">
        <w:trPr>
          <w:trHeight w:val="459"/>
        </w:trPr>
        <w:tc>
          <w:tcPr>
            <w:tcW w:w="917" w:type="pct"/>
            <w:vMerge/>
            <w:tcBorders>
              <w:left w:val="single" w:sz="4" w:space="0" w:color="auto"/>
              <w:bottom w:val="single" w:sz="4" w:space="0" w:color="auto"/>
              <w:right w:val="single" w:sz="4" w:space="0" w:color="auto"/>
            </w:tcBorders>
          </w:tcPr>
          <w:p w:rsidR="007434FD" w:rsidRPr="006730EE" w:rsidRDefault="007434FD" w:rsidP="00A32790">
            <w:pPr>
              <w:rPr>
                <w:color w:val="000000"/>
                <w:sz w:val="22"/>
                <w:szCs w:val="22"/>
              </w:rPr>
            </w:pPr>
          </w:p>
        </w:tc>
        <w:tc>
          <w:tcPr>
            <w:tcW w:w="1252" w:type="pct"/>
            <w:tcBorders>
              <w:top w:val="single" w:sz="4" w:space="0" w:color="auto"/>
              <w:left w:val="nil"/>
              <w:bottom w:val="single" w:sz="4" w:space="0" w:color="auto"/>
              <w:right w:val="single" w:sz="4" w:space="0" w:color="auto"/>
            </w:tcBorders>
            <w:vAlign w:val="bottom"/>
          </w:tcPr>
          <w:p w:rsidR="007434FD" w:rsidRDefault="007434FD" w:rsidP="00A32790">
            <w:pPr>
              <w:rPr>
                <w:color w:val="000000"/>
                <w:sz w:val="22"/>
                <w:szCs w:val="22"/>
              </w:rPr>
            </w:pPr>
            <w:r>
              <w:rPr>
                <w:color w:val="000000"/>
                <w:sz w:val="22"/>
                <w:szCs w:val="22"/>
              </w:rPr>
              <w:t xml:space="preserve">Управляющие организации, </w:t>
            </w:r>
          </w:p>
          <w:p w:rsidR="007434FD" w:rsidRDefault="007434FD" w:rsidP="00A32790">
            <w:pPr>
              <w:rPr>
                <w:color w:val="000000"/>
                <w:sz w:val="22"/>
                <w:szCs w:val="22"/>
              </w:rPr>
            </w:pPr>
            <w:r>
              <w:rPr>
                <w:color w:val="000000"/>
                <w:sz w:val="22"/>
                <w:szCs w:val="22"/>
              </w:rPr>
              <w:t>Физические лица</w:t>
            </w:r>
          </w:p>
          <w:p w:rsidR="007434FD" w:rsidRDefault="007434FD" w:rsidP="00A32790">
            <w:pPr>
              <w:rPr>
                <w:color w:val="000000"/>
                <w:sz w:val="22"/>
                <w:szCs w:val="22"/>
              </w:rPr>
            </w:pPr>
          </w:p>
          <w:p w:rsidR="007434FD" w:rsidRPr="00BB5335" w:rsidRDefault="007434FD" w:rsidP="00A32790">
            <w:pPr>
              <w:rPr>
                <w:color w:val="000000"/>
                <w:sz w:val="22"/>
                <w:szCs w:val="22"/>
              </w:rPr>
            </w:pPr>
          </w:p>
        </w:tc>
        <w:tc>
          <w:tcPr>
            <w:tcW w:w="1064" w:type="pct"/>
            <w:tcBorders>
              <w:top w:val="single" w:sz="4" w:space="0" w:color="auto"/>
              <w:left w:val="nil"/>
              <w:bottom w:val="single" w:sz="4" w:space="0" w:color="auto"/>
              <w:right w:val="single" w:sz="4" w:space="0" w:color="auto"/>
            </w:tcBorders>
          </w:tcPr>
          <w:p w:rsidR="007434FD" w:rsidRPr="00BB5335" w:rsidRDefault="007434FD" w:rsidP="00A32790">
            <w:pPr>
              <w:rPr>
                <w:color w:val="000000"/>
                <w:sz w:val="22"/>
                <w:szCs w:val="22"/>
              </w:rPr>
            </w:pPr>
            <w:r>
              <w:rPr>
                <w:color w:val="000000"/>
                <w:sz w:val="22"/>
                <w:szCs w:val="22"/>
              </w:rPr>
              <w:t>Иные источники финансирования</w:t>
            </w:r>
            <w:r w:rsidRPr="006E1BE0">
              <w:rPr>
                <w:color w:val="000000"/>
                <w:sz w:val="22"/>
                <w:szCs w:val="22"/>
              </w:rPr>
              <w:t xml:space="preserve"> (финансовое участие граждан)</w:t>
            </w:r>
          </w:p>
        </w:tc>
        <w:tc>
          <w:tcPr>
            <w:tcW w:w="295" w:type="pct"/>
            <w:tcBorders>
              <w:top w:val="single" w:sz="4" w:space="0" w:color="auto"/>
              <w:left w:val="single" w:sz="4" w:space="0" w:color="auto"/>
              <w:bottom w:val="single" w:sz="4" w:space="0" w:color="auto"/>
              <w:right w:val="single" w:sz="4" w:space="0" w:color="auto"/>
            </w:tcBorders>
            <w:vAlign w:val="bottom"/>
          </w:tcPr>
          <w:p w:rsidR="007434FD" w:rsidRPr="00BB5335" w:rsidRDefault="007434FD" w:rsidP="00A32790">
            <w:pPr>
              <w:rPr>
                <w:color w:val="000000"/>
                <w:sz w:val="22"/>
                <w:szCs w:val="22"/>
              </w:rPr>
            </w:pPr>
          </w:p>
        </w:tc>
        <w:tc>
          <w:tcPr>
            <w:tcW w:w="424" w:type="pct"/>
            <w:tcBorders>
              <w:top w:val="single" w:sz="4" w:space="0" w:color="auto"/>
              <w:left w:val="nil"/>
              <w:bottom w:val="single" w:sz="4" w:space="0" w:color="auto"/>
              <w:right w:val="single" w:sz="4" w:space="0" w:color="auto"/>
            </w:tcBorders>
            <w:vAlign w:val="bottom"/>
          </w:tcPr>
          <w:p w:rsidR="007434FD" w:rsidRPr="00BB5335" w:rsidRDefault="007434FD" w:rsidP="00A32790">
            <w:pPr>
              <w:rPr>
                <w:color w:val="000000"/>
                <w:sz w:val="22"/>
                <w:szCs w:val="22"/>
              </w:rPr>
            </w:pPr>
          </w:p>
        </w:tc>
        <w:tc>
          <w:tcPr>
            <w:tcW w:w="336" w:type="pct"/>
            <w:tcBorders>
              <w:top w:val="single" w:sz="4" w:space="0" w:color="auto"/>
              <w:left w:val="nil"/>
              <w:bottom w:val="single" w:sz="4" w:space="0" w:color="auto"/>
              <w:right w:val="single" w:sz="4" w:space="0" w:color="auto"/>
            </w:tcBorders>
            <w:vAlign w:val="bottom"/>
          </w:tcPr>
          <w:p w:rsidR="007434FD" w:rsidRPr="00BB5335" w:rsidRDefault="007434FD" w:rsidP="00A32790">
            <w:pPr>
              <w:rPr>
                <w:color w:val="000000"/>
                <w:sz w:val="22"/>
                <w:szCs w:val="22"/>
              </w:rPr>
            </w:pPr>
          </w:p>
        </w:tc>
        <w:tc>
          <w:tcPr>
            <w:tcW w:w="297" w:type="pct"/>
            <w:tcBorders>
              <w:top w:val="single" w:sz="4" w:space="0" w:color="auto"/>
              <w:left w:val="nil"/>
              <w:bottom w:val="single" w:sz="4" w:space="0" w:color="auto"/>
              <w:right w:val="single" w:sz="4" w:space="0" w:color="auto"/>
            </w:tcBorders>
            <w:vAlign w:val="bottom"/>
          </w:tcPr>
          <w:p w:rsidR="007434FD" w:rsidRPr="00BB5335" w:rsidRDefault="007434FD" w:rsidP="00A32790">
            <w:pPr>
              <w:rPr>
                <w:color w:val="000000"/>
                <w:sz w:val="22"/>
                <w:szCs w:val="22"/>
              </w:rPr>
            </w:pPr>
          </w:p>
        </w:tc>
        <w:tc>
          <w:tcPr>
            <w:tcW w:w="415" w:type="pct"/>
            <w:tcBorders>
              <w:top w:val="single" w:sz="4" w:space="0" w:color="auto"/>
              <w:left w:val="nil"/>
              <w:bottom w:val="single" w:sz="4" w:space="0" w:color="auto"/>
              <w:right w:val="single" w:sz="4" w:space="0" w:color="auto"/>
            </w:tcBorders>
            <w:vAlign w:val="bottom"/>
          </w:tcPr>
          <w:p w:rsidR="007434FD" w:rsidRPr="00BB5335" w:rsidRDefault="007434FD" w:rsidP="00A32790">
            <w:pPr>
              <w:rPr>
                <w:color w:val="000000"/>
                <w:sz w:val="22"/>
                <w:szCs w:val="22"/>
              </w:rPr>
            </w:pPr>
          </w:p>
        </w:tc>
      </w:tr>
      <w:tr w:rsidR="007434FD" w:rsidRPr="00BB5335" w:rsidTr="00A32790">
        <w:trPr>
          <w:trHeight w:val="459"/>
        </w:trPr>
        <w:tc>
          <w:tcPr>
            <w:tcW w:w="917" w:type="pct"/>
            <w:tcBorders>
              <w:top w:val="single" w:sz="4" w:space="0" w:color="auto"/>
              <w:left w:val="single" w:sz="4" w:space="0" w:color="auto"/>
              <w:bottom w:val="single" w:sz="4" w:space="0" w:color="auto"/>
              <w:right w:val="single" w:sz="4" w:space="0" w:color="auto"/>
            </w:tcBorders>
          </w:tcPr>
          <w:p w:rsidR="007434FD" w:rsidRPr="00B022D9" w:rsidRDefault="007434FD" w:rsidP="00A32790">
            <w:pPr>
              <w:rPr>
                <w:b/>
                <w:color w:val="000000"/>
                <w:sz w:val="22"/>
                <w:szCs w:val="22"/>
              </w:rPr>
            </w:pPr>
            <w:r w:rsidRPr="00B022D9">
              <w:rPr>
                <w:b/>
                <w:color w:val="000000"/>
                <w:sz w:val="22"/>
                <w:szCs w:val="22"/>
              </w:rPr>
              <w:t>ИТОГО по мероприятию</w:t>
            </w:r>
          </w:p>
        </w:tc>
        <w:tc>
          <w:tcPr>
            <w:tcW w:w="1252" w:type="pct"/>
            <w:tcBorders>
              <w:top w:val="single" w:sz="4" w:space="0" w:color="auto"/>
              <w:left w:val="nil"/>
              <w:bottom w:val="single" w:sz="4" w:space="0" w:color="auto"/>
              <w:right w:val="single" w:sz="4" w:space="0" w:color="auto"/>
            </w:tcBorders>
            <w:vAlign w:val="bottom"/>
          </w:tcPr>
          <w:p w:rsidR="007434FD" w:rsidRPr="00B022D9" w:rsidRDefault="007434FD" w:rsidP="00A32790">
            <w:pPr>
              <w:rPr>
                <w:b/>
                <w:color w:val="000000"/>
                <w:sz w:val="22"/>
                <w:szCs w:val="22"/>
              </w:rPr>
            </w:pPr>
          </w:p>
        </w:tc>
        <w:tc>
          <w:tcPr>
            <w:tcW w:w="1064" w:type="pct"/>
            <w:tcBorders>
              <w:top w:val="single" w:sz="4" w:space="0" w:color="auto"/>
              <w:left w:val="nil"/>
              <w:bottom w:val="single" w:sz="4" w:space="0" w:color="auto"/>
              <w:right w:val="single" w:sz="4" w:space="0" w:color="auto"/>
            </w:tcBorders>
          </w:tcPr>
          <w:p w:rsidR="007434FD" w:rsidRPr="00B022D9" w:rsidRDefault="007434FD" w:rsidP="00A32790">
            <w:pPr>
              <w:rPr>
                <w:b/>
                <w:color w:val="000000"/>
                <w:sz w:val="22"/>
                <w:szCs w:val="22"/>
              </w:rPr>
            </w:pPr>
          </w:p>
        </w:tc>
        <w:tc>
          <w:tcPr>
            <w:tcW w:w="295" w:type="pct"/>
            <w:tcBorders>
              <w:top w:val="single" w:sz="4" w:space="0" w:color="auto"/>
              <w:left w:val="single" w:sz="4" w:space="0" w:color="auto"/>
              <w:bottom w:val="single" w:sz="4" w:space="0" w:color="auto"/>
              <w:right w:val="single" w:sz="4" w:space="0" w:color="auto"/>
            </w:tcBorders>
            <w:vAlign w:val="bottom"/>
          </w:tcPr>
          <w:p w:rsidR="007434FD" w:rsidRPr="00B022D9" w:rsidRDefault="007434FD" w:rsidP="00A32790">
            <w:pPr>
              <w:rPr>
                <w:b/>
                <w:color w:val="000000"/>
                <w:sz w:val="22"/>
                <w:szCs w:val="22"/>
              </w:rPr>
            </w:pPr>
          </w:p>
        </w:tc>
        <w:tc>
          <w:tcPr>
            <w:tcW w:w="424" w:type="pct"/>
            <w:tcBorders>
              <w:top w:val="single" w:sz="4" w:space="0" w:color="auto"/>
              <w:left w:val="nil"/>
              <w:bottom w:val="single" w:sz="4" w:space="0" w:color="auto"/>
              <w:right w:val="single" w:sz="4" w:space="0" w:color="auto"/>
            </w:tcBorders>
            <w:vAlign w:val="bottom"/>
          </w:tcPr>
          <w:p w:rsidR="007434FD" w:rsidRPr="00B022D9" w:rsidRDefault="007434FD" w:rsidP="00A32790">
            <w:pPr>
              <w:rPr>
                <w:b/>
                <w:color w:val="000000"/>
                <w:sz w:val="22"/>
                <w:szCs w:val="22"/>
              </w:rPr>
            </w:pPr>
          </w:p>
        </w:tc>
        <w:tc>
          <w:tcPr>
            <w:tcW w:w="336" w:type="pct"/>
            <w:tcBorders>
              <w:top w:val="single" w:sz="4" w:space="0" w:color="auto"/>
              <w:left w:val="nil"/>
              <w:bottom w:val="single" w:sz="4" w:space="0" w:color="auto"/>
              <w:right w:val="single" w:sz="4" w:space="0" w:color="auto"/>
            </w:tcBorders>
            <w:vAlign w:val="bottom"/>
          </w:tcPr>
          <w:p w:rsidR="007434FD" w:rsidRPr="00B022D9" w:rsidRDefault="007434FD" w:rsidP="00A32790">
            <w:pPr>
              <w:rPr>
                <w:b/>
                <w:color w:val="000000"/>
                <w:sz w:val="22"/>
                <w:szCs w:val="22"/>
              </w:rPr>
            </w:pPr>
          </w:p>
        </w:tc>
        <w:tc>
          <w:tcPr>
            <w:tcW w:w="297" w:type="pct"/>
            <w:tcBorders>
              <w:top w:val="single" w:sz="4" w:space="0" w:color="auto"/>
              <w:left w:val="nil"/>
              <w:bottom w:val="single" w:sz="4" w:space="0" w:color="auto"/>
              <w:right w:val="single" w:sz="4" w:space="0" w:color="auto"/>
            </w:tcBorders>
            <w:vAlign w:val="bottom"/>
          </w:tcPr>
          <w:p w:rsidR="007434FD" w:rsidRPr="00B022D9" w:rsidRDefault="007434FD" w:rsidP="00A32790">
            <w:pPr>
              <w:rPr>
                <w:b/>
                <w:color w:val="000000"/>
                <w:sz w:val="22"/>
                <w:szCs w:val="22"/>
              </w:rPr>
            </w:pPr>
          </w:p>
        </w:tc>
        <w:tc>
          <w:tcPr>
            <w:tcW w:w="415" w:type="pct"/>
            <w:tcBorders>
              <w:top w:val="single" w:sz="4" w:space="0" w:color="auto"/>
              <w:left w:val="nil"/>
              <w:bottom w:val="single" w:sz="4" w:space="0" w:color="auto"/>
              <w:right w:val="single" w:sz="4" w:space="0" w:color="auto"/>
            </w:tcBorders>
            <w:vAlign w:val="bottom"/>
          </w:tcPr>
          <w:p w:rsidR="007434FD" w:rsidRPr="00B022D9" w:rsidRDefault="007434FD" w:rsidP="00A32790">
            <w:pPr>
              <w:rPr>
                <w:b/>
                <w:color w:val="000000"/>
                <w:sz w:val="22"/>
                <w:szCs w:val="22"/>
              </w:rPr>
            </w:pPr>
            <w:r w:rsidRPr="00B022D9">
              <w:rPr>
                <w:b/>
                <w:color w:val="000000"/>
                <w:sz w:val="22"/>
                <w:szCs w:val="22"/>
              </w:rPr>
              <w:t>15</w:t>
            </w:r>
            <w:r>
              <w:rPr>
                <w:b/>
                <w:color w:val="000000"/>
                <w:sz w:val="22"/>
                <w:szCs w:val="22"/>
              </w:rPr>
              <w:t xml:space="preserve"> </w:t>
            </w:r>
            <w:r w:rsidRPr="00B022D9">
              <w:rPr>
                <w:b/>
                <w:color w:val="000000"/>
                <w:sz w:val="22"/>
                <w:szCs w:val="22"/>
              </w:rPr>
              <w:t>435,1</w:t>
            </w:r>
          </w:p>
        </w:tc>
      </w:tr>
      <w:tr w:rsidR="007434FD" w:rsidRPr="00BB5335" w:rsidTr="00A32790">
        <w:trPr>
          <w:trHeight w:val="330"/>
        </w:trPr>
        <w:tc>
          <w:tcPr>
            <w:tcW w:w="5000" w:type="pct"/>
            <w:gridSpan w:val="8"/>
            <w:tcBorders>
              <w:top w:val="single" w:sz="4" w:space="0" w:color="auto"/>
              <w:left w:val="single" w:sz="4" w:space="0" w:color="auto"/>
              <w:bottom w:val="single" w:sz="4" w:space="0" w:color="auto"/>
              <w:right w:val="single" w:sz="4" w:space="0" w:color="auto"/>
            </w:tcBorders>
            <w:vAlign w:val="bottom"/>
          </w:tcPr>
          <w:p w:rsidR="007434FD" w:rsidRPr="00BB5335" w:rsidRDefault="007434FD" w:rsidP="00A32790">
            <w:pPr>
              <w:rPr>
                <w:color w:val="000000"/>
                <w:sz w:val="22"/>
                <w:szCs w:val="22"/>
              </w:rPr>
            </w:pPr>
            <w:r w:rsidRPr="0072016E">
              <w:rPr>
                <w:i/>
                <w:color w:val="000000"/>
                <w:sz w:val="22"/>
                <w:szCs w:val="22"/>
              </w:rPr>
              <w:t>Задача 1 -</w:t>
            </w:r>
            <w:r w:rsidRPr="0072016E">
              <w:rPr>
                <w:rFonts w:eastAsia="Calibri"/>
                <w:i/>
                <w:sz w:val="24"/>
                <w:szCs w:val="24"/>
                <w:lang w:eastAsia="en-US"/>
              </w:rPr>
              <w:t xml:space="preserve"> повышение уровня благоустройства дворовых территорий многоквартирных домов</w:t>
            </w:r>
          </w:p>
        </w:tc>
      </w:tr>
      <w:tr w:rsidR="007434FD" w:rsidRPr="00BB5335" w:rsidTr="00A32790">
        <w:trPr>
          <w:trHeight w:val="435"/>
        </w:trPr>
        <w:tc>
          <w:tcPr>
            <w:tcW w:w="917" w:type="pct"/>
            <w:vMerge w:val="restart"/>
            <w:tcBorders>
              <w:top w:val="single" w:sz="4" w:space="0" w:color="auto"/>
              <w:left w:val="single" w:sz="4" w:space="0" w:color="auto"/>
              <w:right w:val="single" w:sz="4" w:space="0" w:color="auto"/>
            </w:tcBorders>
          </w:tcPr>
          <w:p w:rsidR="007434FD" w:rsidRPr="00BB5335" w:rsidRDefault="007434FD" w:rsidP="00A32790">
            <w:pPr>
              <w:rPr>
                <w:color w:val="000000"/>
                <w:sz w:val="22"/>
                <w:szCs w:val="22"/>
              </w:rPr>
            </w:pPr>
            <w:r>
              <w:rPr>
                <w:color w:val="000000"/>
                <w:sz w:val="22"/>
                <w:szCs w:val="22"/>
              </w:rPr>
              <w:t>Организация выполнения</w:t>
            </w:r>
            <w:r w:rsidRPr="006730EE">
              <w:rPr>
                <w:color w:val="000000"/>
                <w:sz w:val="22"/>
                <w:szCs w:val="22"/>
              </w:rPr>
              <w:t xml:space="preserve"> мероприятий по благоустройству </w:t>
            </w:r>
            <w:r>
              <w:rPr>
                <w:color w:val="000000"/>
                <w:sz w:val="22"/>
                <w:szCs w:val="22"/>
              </w:rPr>
              <w:t>территорий общего пользования - набережная реки Енисей (правая сторона)</w:t>
            </w:r>
          </w:p>
        </w:tc>
        <w:tc>
          <w:tcPr>
            <w:tcW w:w="1252" w:type="pct"/>
            <w:vMerge w:val="restart"/>
            <w:tcBorders>
              <w:top w:val="single" w:sz="4" w:space="0" w:color="auto"/>
              <w:left w:val="nil"/>
              <w:right w:val="single" w:sz="4" w:space="0" w:color="auto"/>
            </w:tcBorders>
            <w:vAlign w:val="bottom"/>
          </w:tcPr>
          <w:p w:rsidR="007434FD" w:rsidRDefault="007434FD" w:rsidP="00A32790">
            <w:pPr>
              <w:rPr>
                <w:color w:val="000000"/>
                <w:sz w:val="22"/>
                <w:szCs w:val="22"/>
              </w:rPr>
            </w:pPr>
            <w:r>
              <w:rPr>
                <w:color w:val="000000"/>
                <w:sz w:val="22"/>
                <w:szCs w:val="22"/>
              </w:rPr>
              <w:t>Администрация города Енисейска,</w:t>
            </w:r>
          </w:p>
          <w:p w:rsidR="007434FD" w:rsidRPr="00BB5335" w:rsidRDefault="007434FD" w:rsidP="00A32790">
            <w:pPr>
              <w:rPr>
                <w:color w:val="000000"/>
                <w:sz w:val="22"/>
                <w:szCs w:val="22"/>
              </w:rPr>
            </w:pPr>
            <w:r>
              <w:rPr>
                <w:color w:val="000000"/>
                <w:sz w:val="22"/>
                <w:szCs w:val="22"/>
              </w:rPr>
              <w:t>Отдел архитектуры и строительства администрации города Енисейска</w:t>
            </w:r>
          </w:p>
        </w:tc>
        <w:tc>
          <w:tcPr>
            <w:tcW w:w="1064" w:type="pct"/>
            <w:tcBorders>
              <w:top w:val="single" w:sz="4" w:space="0" w:color="auto"/>
              <w:left w:val="nil"/>
              <w:bottom w:val="single" w:sz="4" w:space="0" w:color="auto"/>
              <w:right w:val="single" w:sz="4" w:space="0" w:color="auto"/>
            </w:tcBorders>
          </w:tcPr>
          <w:p w:rsidR="007434FD" w:rsidRPr="008B58F8" w:rsidRDefault="007434FD" w:rsidP="00A32790">
            <w:pPr>
              <w:rPr>
                <w:color w:val="000000"/>
                <w:sz w:val="22"/>
                <w:szCs w:val="22"/>
              </w:rPr>
            </w:pPr>
            <w:r>
              <w:rPr>
                <w:color w:val="000000"/>
                <w:sz w:val="22"/>
                <w:szCs w:val="22"/>
              </w:rPr>
              <w:t>Федеральный бюджет</w:t>
            </w:r>
          </w:p>
        </w:tc>
        <w:tc>
          <w:tcPr>
            <w:tcW w:w="295" w:type="pct"/>
            <w:tcBorders>
              <w:top w:val="single" w:sz="4" w:space="0" w:color="auto"/>
              <w:left w:val="single" w:sz="4" w:space="0" w:color="auto"/>
              <w:bottom w:val="single" w:sz="4" w:space="0" w:color="auto"/>
              <w:right w:val="single" w:sz="4" w:space="0" w:color="auto"/>
            </w:tcBorders>
            <w:vAlign w:val="bottom"/>
          </w:tcPr>
          <w:p w:rsidR="007434FD" w:rsidRPr="00BB5335" w:rsidRDefault="007434FD" w:rsidP="00A32790">
            <w:pPr>
              <w:rPr>
                <w:color w:val="000000"/>
                <w:sz w:val="22"/>
                <w:szCs w:val="22"/>
              </w:rPr>
            </w:pPr>
          </w:p>
        </w:tc>
        <w:tc>
          <w:tcPr>
            <w:tcW w:w="424" w:type="pct"/>
            <w:tcBorders>
              <w:top w:val="single" w:sz="4" w:space="0" w:color="auto"/>
              <w:left w:val="nil"/>
              <w:bottom w:val="single" w:sz="4" w:space="0" w:color="auto"/>
              <w:right w:val="single" w:sz="4" w:space="0" w:color="auto"/>
            </w:tcBorders>
            <w:vAlign w:val="bottom"/>
          </w:tcPr>
          <w:p w:rsidR="007434FD" w:rsidRPr="00BB5335" w:rsidRDefault="007434FD" w:rsidP="00A32790">
            <w:pPr>
              <w:rPr>
                <w:color w:val="000000"/>
                <w:sz w:val="22"/>
                <w:szCs w:val="22"/>
              </w:rPr>
            </w:pPr>
          </w:p>
        </w:tc>
        <w:tc>
          <w:tcPr>
            <w:tcW w:w="336" w:type="pct"/>
            <w:tcBorders>
              <w:top w:val="single" w:sz="4" w:space="0" w:color="auto"/>
              <w:left w:val="nil"/>
              <w:bottom w:val="single" w:sz="4" w:space="0" w:color="auto"/>
              <w:right w:val="single" w:sz="4" w:space="0" w:color="auto"/>
            </w:tcBorders>
            <w:vAlign w:val="bottom"/>
          </w:tcPr>
          <w:p w:rsidR="007434FD" w:rsidRPr="00BB5335" w:rsidRDefault="007434FD" w:rsidP="00A32790">
            <w:pPr>
              <w:rPr>
                <w:color w:val="000000"/>
                <w:sz w:val="22"/>
                <w:szCs w:val="22"/>
              </w:rPr>
            </w:pPr>
          </w:p>
        </w:tc>
        <w:tc>
          <w:tcPr>
            <w:tcW w:w="297" w:type="pct"/>
            <w:tcBorders>
              <w:top w:val="single" w:sz="4" w:space="0" w:color="auto"/>
              <w:left w:val="nil"/>
              <w:bottom w:val="single" w:sz="4" w:space="0" w:color="auto"/>
              <w:right w:val="single" w:sz="4" w:space="0" w:color="auto"/>
            </w:tcBorders>
            <w:vAlign w:val="bottom"/>
          </w:tcPr>
          <w:p w:rsidR="007434FD" w:rsidRPr="00BB5335" w:rsidRDefault="007434FD" w:rsidP="00A32790">
            <w:pPr>
              <w:rPr>
                <w:color w:val="000000"/>
                <w:sz w:val="22"/>
                <w:szCs w:val="22"/>
              </w:rPr>
            </w:pPr>
          </w:p>
        </w:tc>
        <w:tc>
          <w:tcPr>
            <w:tcW w:w="415" w:type="pct"/>
            <w:tcBorders>
              <w:top w:val="single" w:sz="4" w:space="0" w:color="auto"/>
              <w:left w:val="nil"/>
              <w:bottom w:val="single" w:sz="4" w:space="0" w:color="auto"/>
              <w:right w:val="single" w:sz="4" w:space="0" w:color="auto"/>
            </w:tcBorders>
            <w:vAlign w:val="bottom"/>
          </w:tcPr>
          <w:p w:rsidR="007434FD" w:rsidRPr="00BB5335" w:rsidRDefault="007434FD" w:rsidP="00A32790">
            <w:pPr>
              <w:rPr>
                <w:color w:val="000000"/>
                <w:sz w:val="22"/>
                <w:szCs w:val="22"/>
              </w:rPr>
            </w:pPr>
            <w:r>
              <w:rPr>
                <w:color w:val="000000"/>
                <w:sz w:val="22"/>
                <w:szCs w:val="22"/>
              </w:rPr>
              <w:t>4 508,1</w:t>
            </w:r>
          </w:p>
        </w:tc>
      </w:tr>
      <w:tr w:rsidR="007434FD" w:rsidRPr="00BB5335" w:rsidTr="00A32790">
        <w:trPr>
          <w:trHeight w:val="399"/>
        </w:trPr>
        <w:tc>
          <w:tcPr>
            <w:tcW w:w="917" w:type="pct"/>
            <w:vMerge/>
            <w:tcBorders>
              <w:left w:val="single" w:sz="4" w:space="0" w:color="auto"/>
              <w:right w:val="single" w:sz="4" w:space="0" w:color="auto"/>
            </w:tcBorders>
          </w:tcPr>
          <w:p w:rsidR="007434FD" w:rsidRDefault="007434FD" w:rsidP="00A32790">
            <w:pPr>
              <w:rPr>
                <w:color w:val="000000"/>
                <w:sz w:val="22"/>
                <w:szCs w:val="22"/>
              </w:rPr>
            </w:pPr>
          </w:p>
        </w:tc>
        <w:tc>
          <w:tcPr>
            <w:tcW w:w="1252" w:type="pct"/>
            <w:vMerge/>
            <w:tcBorders>
              <w:left w:val="nil"/>
              <w:right w:val="single" w:sz="4" w:space="0" w:color="auto"/>
            </w:tcBorders>
            <w:vAlign w:val="bottom"/>
          </w:tcPr>
          <w:p w:rsidR="007434FD" w:rsidRDefault="007434FD" w:rsidP="00A32790">
            <w:pPr>
              <w:rPr>
                <w:color w:val="000000"/>
                <w:sz w:val="22"/>
                <w:szCs w:val="22"/>
              </w:rPr>
            </w:pPr>
          </w:p>
        </w:tc>
        <w:tc>
          <w:tcPr>
            <w:tcW w:w="1064" w:type="pct"/>
            <w:tcBorders>
              <w:top w:val="single" w:sz="4" w:space="0" w:color="auto"/>
              <w:left w:val="nil"/>
              <w:bottom w:val="single" w:sz="4" w:space="0" w:color="auto"/>
              <w:right w:val="single" w:sz="4" w:space="0" w:color="auto"/>
            </w:tcBorders>
          </w:tcPr>
          <w:p w:rsidR="007434FD" w:rsidRPr="00BB5335" w:rsidRDefault="007434FD" w:rsidP="00A32790">
            <w:pPr>
              <w:rPr>
                <w:color w:val="000000"/>
                <w:sz w:val="22"/>
                <w:szCs w:val="22"/>
              </w:rPr>
            </w:pPr>
            <w:r>
              <w:rPr>
                <w:color w:val="000000"/>
                <w:sz w:val="22"/>
                <w:szCs w:val="22"/>
              </w:rPr>
              <w:t>Краевой  бюджет</w:t>
            </w:r>
          </w:p>
        </w:tc>
        <w:tc>
          <w:tcPr>
            <w:tcW w:w="295" w:type="pct"/>
            <w:tcBorders>
              <w:top w:val="single" w:sz="4" w:space="0" w:color="auto"/>
              <w:left w:val="single" w:sz="4" w:space="0" w:color="auto"/>
              <w:bottom w:val="single" w:sz="4" w:space="0" w:color="auto"/>
              <w:right w:val="single" w:sz="4" w:space="0" w:color="auto"/>
            </w:tcBorders>
            <w:vAlign w:val="bottom"/>
          </w:tcPr>
          <w:p w:rsidR="007434FD" w:rsidRPr="00BB5335" w:rsidRDefault="007434FD" w:rsidP="00A32790">
            <w:pPr>
              <w:rPr>
                <w:color w:val="000000"/>
                <w:sz w:val="22"/>
                <w:szCs w:val="22"/>
              </w:rPr>
            </w:pPr>
            <w:r w:rsidRPr="00BB5335">
              <w:rPr>
                <w:color w:val="000000"/>
                <w:sz w:val="22"/>
                <w:szCs w:val="22"/>
              </w:rPr>
              <w:t> </w:t>
            </w:r>
          </w:p>
        </w:tc>
        <w:tc>
          <w:tcPr>
            <w:tcW w:w="424" w:type="pct"/>
            <w:tcBorders>
              <w:top w:val="single" w:sz="4" w:space="0" w:color="auto"/>
              <w:left w:val="nil"/>
              <w:bottom w:val="single" w:sz="4" w:space="0" w:color="auto"/>
              <w:right w:val="single" w:sz="4" w:space="0" w:color="auto"/>
            </w:tcBorders>
            <w:vAlign w:val="bottom"/>
          </w:tcPr>
          <w:p w:rsidR="007434FD" w:rsidRPr="00BB5335" w:rsidRDefault="007434FD" w:rsidP="00A32790">
            <w:pPr>
              <w:rPr>
                <w:color w:val="000000"/>
                <w:sz w:val="22"/>
                <w:szCs w:val="22"/>
              </w:rPr>
            </w:pPr>
            <w:r w:rsidRPr="00BB5335">
              <w:rPr>
                <w:color w:val="000000"/>
                <w:sz w:val="22"/>
                <w:szCs w:val="22"/>
              </w:rPr>
              <w:t> </w:t>
            </w:r>
          </w:p>
        </w:tc>
        <w:tc>
          <w:tcPr>
            <w:tcW w:w="336" w:type="pct"/>
            <w:tcBorders>
              <w:top w:val="single" w:sz="4" w:space="0" w:color="auto"/>
              <w:left w:val="nil"/>
              <w:bottom w:val="single" w:sz="4" w:space="0" w:color="auto"/>
              <w:right w:val="single" w:sz="4" w:space="0" w:color="auto"/>
            </w:tcBorders>
            <w:vAlign w:val="bottom"/>
          </w:tcPr>
          <w:p w:rsidR="007434FD" w:rsidRPr="00BB5335" w:rsidRDefault="007434FD" w:rsidP="00A32790">
            <w:pPr>
              <w:rPr>
                <w:color w:val="000000"/>
                <w:sz w:val="22"/>
                <w:szCs w:val="22"/>
              </w:rPr>
            </w:pPr>
            <w:r w:rsidRPr="00BB5335">
              <w:rPr>
                <w:color w:val="000000"/>
                <w:sz w:val="22"/>
                <w:szCs w:val="22"/>
              </w:rPr>
              <w:t> </w:t>
            </w:r>
          </w:p>
        </w:tc>
        <w:tc>
          <w:tcPr>
            <w:tcW w:w="297" w:type="pct"/>
            <w:tcBorders>
              <w:top w:val="single" w:sz="4" w:space="0" w:color="auto"/>
              <w:left w:val="nil"/>
              <w:bottom w:val="single" w:sz="4" w:space="0" w:color="auto"/>
              <w:right w:val="single" w:sz="4" w:space="0" w:color="auto"/>
            </w:tcBorders>
            <w:vAlign w:val="bottom"/>
          </w:tcPr>
          <w:p w:rsidR="007434FD" w:rsidRPr="00BB5335" w:rsidRDefault="007434FD" w:rsidP="00A32790">
            <w:pPr>
              <w:rPr>
                <w:color w:val="000000"/>
                <w:sz w:val="22"/>
                <w:szCs w:val="22"/>
              </w:rPr>
            </w:pPr>
            <w:r w:rsidRPr="00BB5335">
              <w:rPr>
                <w:color w:val="000000"/>
                <w:sz w:val="22"/>
                <w:szCs w:val="22"/>
              </w:rPr>
              <w:t> </w:t>
            </w:r>
          </w:p>
        </w:tc>
        <w:tc>
          <w:tcPr>
            <w:tcW w:w="415" w:type="pct"/>
            <w:tcBorders>
              <w:top w:val="single" w:sz="4" w:space="0" w:color="auto"/>
              <w:left w:val="nil"/>
              <w:bottom w:val="single" w:sz="4" w:space="0" w:color="auto"/>
              <w:right w:val="single" w:sz="4" w:space="0" w:color="auto"/>
            </w:tcBorders>
            <w:vAlign w:val="bottom"/>
          </w:tcPr>
          <w:p w:rsidR="007434FD" w:rsidRPr="00BB5335" w:rsidRDefault="007434FD" w:rsidP="00A32790">
            <w:pPr>
              <w:rPr>
                <w:color w:val="000000"/>
                <w:sz w:val="22"/>
                <w:szCs w:val="22"/>
              </w:rPr>
            </w:pPr>
            <w:r>
              <w:rPr>
                <w:color w:val="000000"/>
                <w:sz w:val="22"/>
                <w:szCs w:val="22"/>
              </w:rPr>
              <w:t>3 132,8</w:t>
            </w:r>
          </w:p>
        </w:tc>
      </w:tr>
      <w:tr w:rsidR="007434FD" w:rsidRPr="00BB5335" w:rsidTr="00A32790">
        <w:trPr>
          <w:trHeight w:val="459"/>
        </w:trPr>
        <w:tc>
          <w:tcPr>
            <w:tcW w:w="917" w:type="pct"/>
            <w:vMerge/>
            <w:tcBorders>
              <w:left w:val="single" w:sz="4" w:space="0" w:color="auto"/>
              <w:right w:val="single" w:sz="4" w:space="0" w:color="auto"/>
            </w:tcBorders>
          </w:tcPr>
          <w:p w:rsidR="007434FD" w:rsidRPr="006730EE" w:rsidRDefault="007434FD" w:rsidP="00A32790">
            <w:pPr>
              <w:rPr>
                <w:color w:val="000000"/>
                <w:sz w:val="22"/>
                <w:szCs w:val="22"/>
              </w:rPr>
            </w:pPr>
          </w:p>
        </w:tc>
        <w:tc>
          <w:tcPr>
            <w:tcW w:w="1252" w:type="pct"/>
            <w:tcBorders>
              <w:left w:val="nil"/>
              <w:bottom w:val="single" w:sz="4" w:space="0" w:color="auto"/>
              <w:right w:val="single" w:sz="4" w:space="0" w:color="auto"/>
            </w:tcBorders>
            <w:vAlign w:val="bottom"/>
          </w:tcPr>
          <w:p w:rsidR="007434FD" w:rsidRPr="00BB5335" w:rsidRDefault="007434FD" w:rsidP="00A32790">
            <w:pPr>
              <w:rPr>
                <w:color w:val="000000"/>
                <w:sz w:val="22"/>
                <w:szCs w:val="22"/>
              </w:rPr>
            </w:pPr>
          </w:p>
        </w:tc>
        <w:tc>
          <w:tcPr>
            <w:tcW w:w="1064" w:type="pct"/>
            <w:tcBorders>
              <w:top w:val="single" w:sz="4" w:space="0" w:color="auto"/>
              <w:left w:val="nil"/>
              <w:bottom w:val="single" w:sz="4" w:space="0" w:color="auto"/>
              <w:right w:val="single" w:sz="4" w:space="0" w:color="auto"/>
            </w:tcBorders>
          </w:tcPr>
          <w:p w:rsidR="007434FD" w:rsidRPr="00BB5335" w:rsidRDefault="007434FD" w:rsidP="00A32790">
            <w:pPr>
              <w:rPr>
                <w:color w:val="000000"/>
                <w:sz w:val="22"/>
                <w:szCs w:val="22"/>
              </w:rPr>
            </w:pPr>
            <w:r>
              <w:rPr>
                <w:color w:val="000000"/>
                <w:sz w:val="22"/>
                <w:szCs w:val="22"/>
              </w:rPr>
              <w:t>Местный бюджет</w:t>
            </w:r>
          </w:p>
        </w:tc>
        <w:tc>
          <w:tcPr>
            <w:tcW w:w="295" w:type="pct"/>
            <w:tcBorders>
              <w:top w:val="single" w:sz="4" w:space="0" w:color="auto"/>
              <w:left w:val="single" w:sz="4" w:space="0" w:color="auto"/>
              <w:bottom w:val="single" w:sz="4" w:space="0" w:color="auto"/>
              <w:right w:val="single" w:sz="4" w:space="0" w:color="auto"/>
            </w:tcBorders>
            <w:vAlign w:val="bottom"/>
          </w:tcPr>
          <w:p w:rsidR="007434FD" w:rsidRPr="00BB5335" w:rsidRDefault="007434FD" w:rsidP="00A32790">
            <w:pPr>
              <w:rPr>
                <w:color w:val="000000"/>
                <w:sz w:val="22"/>
                <w:szCs w:val="22"/>
              </w:rPr>
            </w:pPr>
          </w:p>
        </w:tc>
        <w:tc>
          <w:tcPr>
            <w:tcW w:w="424" w:type="pct"/>
            <w:tcBorders>
              <w:top w:val="single" w:sz="4" w:space="0" w:color="auto"/>
              <w:left w:val="nil"/>
              <w:bottom w:val="single" w:sz="4" w:space="0" w:color="auto"/>
              <w:right w:val="single" w:sz="4" w:space="0" w:color="auto"/>
            </w:tcBorders>
            <w:vAlign w:val="bottom"/>
          </w:tcPr>
          <w:p w:rsidR="007434FD" w:rsidRPr="00BB5335" w:rsidRDefault="007434FD" w:rsidP="00A32790">
            <w:pPr>
              <w:rPr>
                <w:color w:val="000000"/>
                <w:sz w:val="22"/>
                <w:szCs w:val="22"/>
              </w:rPr>
            </w:pPr>
          </w:p>
        </w:tc>
        <w:tc>
          <w:tcPr>
            <w:tcW w:w="336" w:type="pct"/>
            <w:tcBorders>
              <w:top w:val="single" w:sz="4" w:space="0" w:color="auto"/>
              <w:left w:val="nil"/>
              <w:bottom w:val="single" w:sz="4" w:space="0" w:color="auto"/>
              <w:right w:val="single" w:sz="4" w:space="0" w:color="auto"/>
            </w:tcBorders>
            <w:vAlign w:val="bottom"/>
          </w:tcPr>
          <w:p w:rsidR="007434FD" w:rsidRPr="00BB5335" w:rsidRDefault="007434FD" w:rsidP="00A32790">
            <w:pPr>
              <w:rPr>
                <w:color w:val="000000"/>
                <w:sz w:val="22"/>
                <w:szCs w:val="22"/>
              </w:rPr>
            </w:pPr>
          </w:p>
        </w:tc>
        <w:tc>
          <w:tcPr>
            <w:tcW w:w="297" w:type="pct"/>
            <w:tcBorders>
              <w:top w:val="single" w:sz="4" w:space="0" w:color="auto"/>
              <w:left w:val="nil"/>
              <w:bottom w:val="single" w:sz="4" w:space="0" w:color="auto"/>
              <w:right w:val="single" w:sz="4" w:space="0" w:color="auto"/>
            </w:tcBorders>
            <w:vAlign w:val="bottom"/>
          </w:tcPr>
          <w:p w:rsidR="007434FD" w:rsidRPr="00BB5335" w:rsidRDefault="007434FD" w:rsidP="00A32790">
            <w:pPr>
              <w:rPr>
                <w:color w:val="000000"/>
                <w:sz w:val="22"/>
                <w:szCs w:val="22"/>
              </w:rPr>
            </w:pPr>
          </w:p>
        </w:tc>
        <w:tc>
          <w:tcPr>
            <w:tcW w:w="415" w:type="pct"/>
            <w:tcBorders>
              <w:top w:val="single" w:sz="4" w:space="0" w:color="auto"/>
              <w:left w:val="nil"/>
              <w:bottom w:val="single" w:sz="4" w:space="0" w:color="auto"/>
              <w:right w:val="single" w:sz="4" w:space="0" w:color="auto"/>
            </w:tcBorders>
            <w:vAlign w:val="bottom"/>
          </w:tcPr>
          <w:p w:rsidR="007434FD" w:rsidRPr="00BB5335" w:rsidRDefault="007434FD" w:rsidP="00A32790">
            <w:pPr>
              <w:rPr>
                <w:color w:val="000000"/>
                <w:sz w:val="22"/>
                <w:szCs w:val="22"/>
              </w:rPr>
            </w:pPr>
            <w:r>
              <w:rPr>
                <w:color w:val="000000"/>
                <w:sz w:val="22"/>
                <w:szCs w:val="22"/>
              </w:rPr>
              <w:t>76,7</w:t>
            </w:r>
          </w:p>
        </w:tc>
      </w:tr>
      <w:tr w:rsidR="007434FD" w:rsidRPr="00BB5335" w:rsidTr="00A32790">
        <w:trPr>
          <w:trHeight w:val="459"/>
        </w:trPr>
        <w:tc>
          <w:tcPr>
            <w:tcW w:w="917" w:type="pct"/>
            <w:tcBorders>
              <w:left w:val="single" w:sz="4" w:space="0" w:color="auto"/>
              <w:bottom w:val="single" w:sz="4" w:space="0" w:color="auto"/>
              <w:right w:val="single" w:sz="4" w:space="0" w:color="auto"/>
            </w:tcBorders>
          </w:tcPr>
          <w:p w:rsidR="007434FD" w:rsidRPr="006730EE" w:rsidRDefault="007434FD" w:rsidP="00A32790">
            <w:pPr>
              <w:rPr>
                <w:color w:val="000000"/>
                <w:sz w:val="22"/>
                <w:szCs w:val="22"/>
              </w:rPr>
            </w:pPr>
          </w:p>
        </w:tc>
        <w:tc>
          <w:tcPr>
            <w:tcW w:w="1252" w:type="pct"/>
            <w:tcBorders>
              <w:top w:val="single" w:sz="4" w:space="0" w:color="auto"/>
              <w:left w:val="nil"/>
              <w:bottom w:val="single" w:sz="4" w:space="0" w:color="auto"/>
              <w:right w:val="single" w:sz="4" w:space="0" w:color="auto"/>
            </w:tcBorders>
            <w:vAlign w:val="bottom"/>
          </w:tcPr>
          <w:p w:rsidR="007434FD" w:rsidRDefault="007434FD" w:rsidP="00A32790">
            <w:pPr>
              <w:rPr>
                <w:color w:val="000000"/>
                <w:sz w:val="22"/>
                <w:szCs w:val="22"/>
              </w:rPr>
            </w:pPr>
            <w:r>
              <w:rPr>
                <w:color w:val="000000"/>
                <w:sz w:val="22"/>
                <w:szCs w:val="22"/>
              </w:rPr>
              <w:t>Заинтересованные лица, организации</w:t>
            </w:r>
          </w:p>
          <w:p w:rsidR="007434FD" w:rsidRDefault="007434FD" w:rsidP="00A32790">
            <w:pPr>
              <w:rPr>
                <w:color w:val="000000"/>
                <w:sz w:val="22"/>
                <w:szCs w:val="22"/>
              </w:rPr>
            </w:pPr>
          </w:p>
          <w:p w:rsidR="007434FD" w:rsidRPr="00BB5335" w:rsidRDefault="007434FD" w:rsidP="00A32790">
            <w:pPr>
              <w:rPr>
                <w:color w:val="000000"/>
                <w:sz w:val="22"/>
                <w:szCs w:val="22"/>
              </w:rPr>
            </w:pPr>
          </w:p>
        </w:tc>
        <w:tc>
          <w:tcPr>
            <w:tcW w:w="1064" w:type="pct"/>
            <w:tcBorders>
              <w:top w:val="single" w:sz="4" w:space="0" w:color="auto"/>
              <w:left w:val="nil"/>
              <w:bottom w:val="single" w:sz="4" w:space="0" w:color="auto"/>
              <w:right w:val="single" w:sz="4" w:space="0" w:color="auto"/>
            </w:tcBorders>
          </w:tcPr>
          <w:p w:rsidR="007434FD" w:rsidRPr="00BB5335" w:rsidRDefault="007434FD" w:rsidP="00A32790">
            <w:pPr>
              <w:rPr>
                <w:color w:val="000000"/>
                <w:sz w:val="22"/>
                <w:szCs w:val="22"/>
              </w:rPr>
            </w:pPr>
            <w:r>
              <w:rPr>
                <w:color w:val="000000"/>
                <w:sz w:val="22"/>
                <w:szCs w:val="22"/>
              </w:rPr>
              <w:t>Иные источники финансирования</w:t>
            </w:r>
            <w:r w:rsidRPr="006E1BE0">
              <w:rPr>
                <w:color w:val="000000"/>
                <w:sz w:val="22"/>
                <w:szCs w:val="22"/>
              </w:rPr>
              <w:t xml:space="preserve"> (финансовое участие граждан)</w:t>
            </w:r>
          </w:p>
        </w:tc>
        <w:tc>
          <w:tcPr>
            <w:tcW w:w="295" w:type="pct"/>
            <w:tcBorders>
              <w:top w:val="single" w:sz="4" w:space="0" w:color="auto"/>
              <w:left w:val="single" w:sz="4" w:space="0" w:color="auto"/>
              <w:bottom w:val="single" w:sz="4" w:space="0" w:color="auto"/>
              <w:right w:val="single" w:sz="4" w:space="0" w:color="auto"/>
            </w:tcBorders>
            <w:vAlign w:val="bottom"/>
          </w:tcPr>
          <w:p w:rsidR="007434FD" w:rsidRPr="00BB5335" w:rsidRDefault="007434FD" w:rsidP="00A32790">
            <w:pPr>
              <w:rPr>
                <w:color w:val="000000"/>
                <w:sz w:val="22"/>
                <w:szCs w:val="22"/>
              </w:rPr>
            </w:pPr>
          </w:p>
        </w:tc>
        <w:tc>
          <w:tcPr>
            <w:tcW w:w="424" w:type="pct"/>
            <w:tcBorders>
              <w:top w:val="single" w:sz="4" w:space="0" w:color="auto"/>
              <w:left w:val="nil"/>
              <w:bottom w:val="single" w:sz="4" w:space="0" w:color="auto"/>
              <w:right w:val="single" w:sz="4" w:space="0" w:color="auto"/>
            </w:tcBorders>
            <w:vAlign w:val="bottom"/>
          </w:tcPr>
          <w:p w:rsidR="007434FD" w:rsidRPr="00BB5335" w:rsidRDefault="007434FD" w:rsidP="00A32790">
            <w:pPr>
              <w:rPr>
                <w:color w:val="000000"/>
                <w:sz w:val="22"/>
                <w:szCs w:val="22"/>
              </w:rPr>
            </w:pPr>
          </w:p>
        </w:tc>
        <w:tc>
          <w:tcPr>
            <w:tcW w:w="336" w:type="pct"/>
            <w:tcBorders>
              <w:top w:val="single" w:sz="4" w:space="0" w:color="auto"/>
              <w:left w:val="nil"/>
              <w:bottom w:val="single" w:sz="4" w:space="0" w:color="auto"/>
              <w:right w:val="single" w:sz="4" w:space="0" w:color="auto"/>
            </w:tcBorders>
            <w:vAlign w:val="bottom"/>
          </w:tcPr>
          <w:p w:rsidR="007434FD" w:rsidRPr="00BB5335" w:rsidRDefault="007434FD" w:rsidP="00A32790">
            <w:pPr>
              <w:rPr>
                <w:color w:val="000000"/>
                <w:sz w:val="22"/>
                <w:szCs w:val="22"/>
              </w:rPr>
            </w:pPr>
          </w:p>
        </w:tc>
        <w:tc>
          <w:tcPr>
            <w:tcW w:w="297" w:type="pct"/>
            <w:tcBorders>
              <w:top w:val="single" w:sz="4" w:space="0" w:color="auto"/>
              <w:left w:val="nil"/>
              <w:bottom w:val="single" w:sz="4" w:space="0" w:color="auto"/>
              <w:right w:val="single" w:sz="4" w:space="0" w:color="auto"/>
            </w:tcBorders>
            <w:vAlign w:val="bottom"/>
          </w:tcPr>
          <w:p w:rsidR="007434FD" w:rsidRPr="00BB5335" w:rsidRDefault="007434FD" w:rsidP="00A32790">
            <w:pPr>
              <w:rPr>
                <w:color w:val="000000"/>
                <w:sz w:val="22"/>
                <w:szCs w:val="22"/>
              </w:rPr>
            </w:pPr>
          </w:p>
        </w:tc>
        <w:tc>
          <w:tcPr>
            <w:tcW w:w="415" w:type="pct"/>
            <w:tcBorders>
              <w:top w:val="single" w:sz="4" w:space="0" w:color="auto"/>
              <w:left w:val="nil"/>
              <w:bottom w:val="single" w:sz="4" w:space="0" w:color="auto"/>
              <w:right w:val="single" w:sz="4" w:space="0" w:color="auto"/>
            </w:tcBorders>
            <w:vAlign w:val="bottom"/>
          </w:tcPr>
          <w:p w:rsidR="007434FD" w:rsidRPr="00BB5335" w:rsidRDefault="007434FD" w:rsidP="00A32790">
            <w:pPr>
              <w:rPr>
                <w:color w:val="000000"/>
                <w:sz w:val="22"/>
                <w:szCs w:val="22"/>
              </w:rPr>
            </w:pPr>
          </w:p>
        </w:tc>
      </w:tr>
      <w:tr w:rsidR="007434FD" w:rsidRPr="00BB5335" w:rsidTr="00A32790">
        <w:trPr>
          <w:trHeight w:val="459"/>
        </w:trPr>
        <w:tc>
          <w:tcPr>
            <w:tcW w:w="917" w:type="pct"/>
            <w:tcBorders>
              <w:left w:val="single" w:sz="4" w:space="0" w:color="auto"/>
              <w:bottom w:val="single" w:sz="4" w:space="0" w:color="auto"/>
              <w:right w:val="single" w:sz="4" w:space="0" w:color="auto"/>
            </w:tcBorders>
          </w:tcPr>
          <w:p w:rsidR="007434FD" w:rsidRPr="006730EE" w:rsidRDefault="007434FD" w:rsidP="00A32790">
            <w:pPr>
              <w:rPr>
                <w:color w:val="000000"/>
                <w:sz w:val="22"/>
                <w:szCs w:val="22"/>
              </w:rPr>
            </w:pPr>
            <w:r>
              <w:rPr>
                <w:color w:val="000000"/>
                <w:sz w:val="22"/>
                <w:szCs w:val="22"/>
              </w:rPr>
              <w:t>Оплата экспертизы достоверности сметной стоимости</w:t>
            </w:r>
          </w:p>
        </w:tc>
        <w:tc>
          <w:tcPr>
            <w:tcW w:w="1252" w:type="pct"/>
            <w:tcBorders>
              <w:top w:val="single" w:sz="4" w:space="0" w:color="auto"/>
              <w:left w:val="nil"/>
              <w:bottom w:val="single" w:sz="4" w:space="0" w:color="auto"/>
              <w:right w:val="single" w:sz="4" w:space="0" w:color="auto"/>
            </w:tcBorders>
            <w:vAlign w:val="bottom"/>
          </w:tcPr>
          <w:p w:rsidR="007434FD" w:rsidRDefault="007434FD" w:rsidP="00A32790">
            <w:pPr>
              <w:rPr>
                <w:color w:val="000000"/>
                <w:sz w:val="22"/>
                <w:szCs w:val="22"/>
              </w:rPr>
            </w:pPr>
            <w:r>
              <w:rPr>
                <w:color w:val="000000"/>
                <w:sz w:val="22"/>
                <w:szCs w:val="22"/>
              </w:rPr>
              <w:t>Администрация города Енисейска</w:t>
            </w:r>
          </w:p>
        </w:tc>
        <w:tc>
          <w:tcPr>
            <w:tcW w:w="1064" w:type="pct"/>
            <w:tcBorders>
              <w:top w:val="single" w:sz="4" w:space="0" w:color="auto"/>
              <w:left w:val="nil"/>
              <w:bottom w:val="single" w:sz="4" w:space="0" w:color="auto"/>
              <w:right w:val="single" w:sz="4" w:space="0" w:color="auto"/>
            </w:tcBorders>
          </w:tcPr>
          <w:p w:rsidR="007434FD" w:rsidRDefault="007434FD" w:rsidP="00A32790">
            <w:pPr>
              <w:rPr>
                <w:color w:val="000000"/>
                <w:sz w:val="22"/>
                <w:szCs w:val="22"/>
              </w:rPr>
            </w:pPr>
            <w:r>
              <w:rPr>
                <w:color w:val="000000"/>
                <w:sz w:val="22"/>
                <w:szCs w:val="22"/>
              </w:rPr>
              <w:t>Местный бюджет</w:t>
            </w:r>
          </w:p>
        </w:tc>
        <w:tc>
          <w:tcPr>
            <w:tcW w:w="295" w:type="pct"/>
            <w:tcBorders>
              <w:top w:val="single" w:sz="4" w:space="0" w:color="auto"/>
              <w:left w:val="single" w:sz="4" w:space="0" w:color="auto"/>
              <w:bottom w:val="single" w:sz="4" w:space="0" w:color="auto"/>
              <w:right w:val="single" w:sz="4" w:space="0" w:color="auto"/>
            </w:tcBorders>
            <w:vAlign w:val="bottom"/>
          </w:tcPr>
          <w:p w:rsidR="007434FD" w:rsidRPr="00BB5335" w:rsidRDefault="007434FD" w:rsidP="00A32790">
            <w:pPr>
              <w:rPr>
                <w:color w:val="000000"/>
                <w:sz w:val="22"/>
                <w:szCs w:val="22"/>
              </w:rPr>
            </w:pPr>
          </w:p>
        </w:tc>
        <w:tc>
          <w:tcPr>
            <w:tcW w:w="424" w:type="pct"/>
            <w:tcBorders>
              <w:top w:val="single" w:sz="4" w:space="0" w:color="auto"/>
              <w:left w:val="nil"/>
              <w:bottom w:val="single" w:sz="4" w:space="0" w:color="auto"/>
              <w:right w:val="single" w:sz="4" w:space="0" w:color="auto"/>
            </w:tcBorders>
            <w:vAlign w:val="bottom"/>
          </w:tcPr>
          <w:p w:rsidR="007434FD" w:rsidRPr="00BB5335" w:rsidRDefault="007434FD" w:rsidP="00A32790">
            <w:pPr>
              <w:rPr>
                <w:color w:val="000000"/>
                <w:sz w:val="22"/>
                <w:szCs w:val="22"/>
              </w:rPr>
            </w:pPr>
          </w:p>
        </w:tc>
        <w:tc>
          <w:tcPr>
            <w:tcW w:w="336" w:type="pct"/>
            <w:tcBorders>
              <w:top w:val="single" w:sz="4" w:space="0" w:color="auto"/>
              <w:left w:val="nil"/>
              <w:bottom w:val="single" w:sz="4" w:space="0" w:color="auto"/>
              <w:right w:val="single" w:sz="4" w:space="0" w:color="auto"/>
            </w:tcBorders>
            <w:vAlign w:val="bottom"/>
          </w:tcPr>
          <w:p w:rsidR="007434FD" w:rsidRPr="00BB5335" w:rsidRDefault="007434FD" w:rsidP="00A32790">
            <w:pPr>
              <w:rPr>
                <w:color w:val="000000"/>
                <w:sz w:val="22"/>
                <w:szCs w:val="22"/>
              </w:rPr>
            </w:pPr>
          </w:p>
        </w:tc>
        <w:tc>
          <w:tcPr>
            <w:tcW w:w="297" w:type="pct"/>
            <w:tcBorders>
              <w:top w:val="single" w:sz="4" w:space="0" w:color="auto"/>
              <w:left w:val="nil"/>
              <w:bottom w:val="single" w:sz="4" w:space="0" w:color="auto"/>
              <w:right w:val="single" w:sz="4" w:space="0" w:color="auto"/>
            </w:tcBorders>
            <w:vAlign w:val="bottom"/>
          </w:tcPr>
          <w:p w:rsidR="007434FD" w:rsidRPr="00BB5335" w:rsidRDefault="007434FD" w:rsidP="00A32790">
            <w:pPr>
              <w:rPr>
                <w:color w:val="000000"/>
                <w:sz w:val="22"/>
                <w:szCs w:val="22"/>
              </w:rPr>
            </w:pPr>
          </w:p>
        </w:tc>
        <w:tc>
          <w:tcPr>
            <w:tcW w:w="415" w:type="pct"/>
            <w:tcBorders>
              <w:top w:val="single" w:sz="4" w:space="0" w:color="auto"/>
              <w:left w:val="nil"/>
              <w:bottom w:val="single" w:sz="4" w:space="0" w:color="auto"/>
              <w:right w:val="single" w:sz="4" w:space="0" w:color="auto"/>
            </w:tcBorders>
            <w:vAlign w:val="bottom"/>
          </w:tcPr>
          <w:p w:rsidR="007434FD" w:rsidRPr="00BB5335" w:rsidRDefault="007434FD" w:rsidP="00A32790">
            <w:pPr>
              <w:rPr>
                <w:color w:val="000000"/>
                <w:sz w:val="22"/>
                <w:szCs w:val="22"/>
              </w:rPr>
            </w:pPr>
          </w:p>
        </w:tc>
      </w:tr>
      <w:tr w:rsidR="007434FD" w:rsidRPr="00B022D9" w:rsidTr="00A32790">
        <w:trPr>
          <w:trHeight w:val="459"/>
        </w:trPr>
        <w:tc>
          <w:tcPr>
            <w:tcW w:w="917" w:type="pct"/>
            <w:tcBorders>
              <w:top w:val="single" w:sz="4" w:space="0" w:color="auto"/>
              <w:left w:val="single" w:sz="4" w:space="0" w:color="auto"/>
              <w:bottom w:val="single" w:sz="4" w:space="0" w:color="auto"/>
              <w:right w:val="single" w:sz="4" w:space="0" w:color="auto"/>
            </w:tcBorders>
          </w:tcPr>
          <w:p w:rsidR="007434FD" w:rsidRPr="00B022D9" w:rsidRDefault="007434FD" w:rsidP="00A32790">
            <w:pPr>
              <w:rPr>
                <w:b/>
                <w:color w:val="000000"/>
                <w:sz w:val="22"/>
                <w:szCs w:val="22"/>
              </w:rPr>
            </w:pPr>
            <w:r w:rsidRPr="00B022D9">
              <w:rPr>
                <w:b/>
                <w:color w:val="000000"/>
                <w:sz w:val="22"/>
                <w:szCs w:val="22"/>
              </w:rPr>
              <w:t>ИТОГО по мероприятию</w:t>
            </w:r>
          </w:p>
        </w:tc>
        <w:tc>
          <w:tcPr>
            <w:tcW w:w="1252" w:type="pct"/>
            <w:tcBorders>
              <w:top w:val="single" w:sz="4" w:space="0" w:color="auto"/>
              <w:left w:val="nil"/>
              <w:bottom w:val="single" w:sz="4" w:space="0" w:color="auto"/>
              <w:right w:val="single" w:sz="4" w:space="0" w:color="auto"/>
            </w:tcBorders>
            <w:vAlign w:val="bottom"/>
          </w:tcPr>
          <w:p w:rsidR="007434FD" w:rsidRPr="00B022D9" w:rsidRDefault="007434FD" w:rsidP="00A32790">
            <w:pPr>
              <w:rPr>
                <w:b/>
                <w:color w:val="000000"/>
                <w:sz w:val="22"/>
                <w:szCs w:val="22"/>
              </w:rPr>
            </w:pPr>
          </w:p>
        </w:tc>
        <w:tc>
          <w:tcPr>
            <w:tcW w:w="1064" w:type="pct"/>
            <w:tcBorders>
              <w:top w:val="single" w:sz="4" w:space="0" w:color="auto"/>
              <w:left w:val="nil"/>
              <w:bottom w:val="single" w:sz="4" w:space="0" w:color="auto"/>
              <w:right w:val="single" w:sz="4" w:space="0" w:color="auto"/>
            </w:tcBorders>
          </w:tcPr>
          <w:p w:rsidR="007434FD" w:rsidRPr="00B022D9" w:rsidRDefault="007434FD" w:rsidP="00A32790">
            <w:pPr>
              <w:rPr>
                <w:b/>
                <w:color w:val="000000"/>
                <w:sz w:val="22"/>
                <w:szCs w:val="22"/>
              </w:rPr>
            </w:pPr>
          </w:p>
        </w:tc>
        <w:tc>
          <w:tcPr>
            <w:tcW w:w="295" w:type="pct"/>
            <w:tcBorders>
              <w:top w:val="single" w:sz="4" w:space="0" w:color="auto"/>
              <w:left w:val="single" w:sz="4" w:space="0" w:color="auto"/>
              <w:bottom w:val="single" w:sz="4" w:space="0" w:color="auto"/>
              <w:right w:val="single" w:sz="4" w:space="0" w:color="auto"/>
            </w:tcBorders>
            <w:vAlign w:val="bottom"/>
          </w:tcPr>
          <w:p w:rsidR="007434FD" w:rsidRPr="00B022D9" w:rsidRDefault="007434FD" w:rsidP="00A32790">
            <w:pPr>
              <w:rPr>
                <w:b/>
                <w:color w:val="000000"/>
                <w:sz w:val="22"/>
                <w:szCs w:val="22"/>
              </w:rPr>
            </w:pPr>
          </w:p>
        </w:tc>
        <w:tc>
          <w:tcPr>
            <w:tcW w:w="424" w:type="pct"/>
            <w:tcBorders>
              <w:top w:val="single" w:sz="4" w:space="0" w:color="auto"/>
              <w:left w:val="nil"/>
              <w:bottom w:val="single" w:sz="4" w:space="0" w:color="auto"/>
              <w:right w:val="single" w:sz="4" w:space="0" w:color="auto"/>
            </w:tcBorders>
            <w:vAlign w:val="bottom"/>
          </w:tcPr>
          <w:p w:rsidR="007434FD" w:rsidRPr="00B022D9" w:rsidRDefault="007434FD" w:rsidP="00A32790">
            <w:pPr>
              <w:rPr>
                <w:b/>
                <w:color w:val="000000"/>
                <w:sz w:val="22"/>
                <w:szCs w:val="22"/>
              </w:rPr>
            </w:pPr>
          </w:p>
        </w:tc>
        <w:tc>
          <w:tcPr>
            <w:tcW w:w="336" w:type="pct"/>
            <w:tcBorders>
              <w:top w:val="single" w:sz="4" w:space="0" w:color="auto"/>
              <w:left w:val="nil"/>
              <w:bottom w:val="single" w:sz="4" w:space="0" w:color="auto"/>
              <w:right w:val="single" w:sz="4" w:space="0" w:color="auto"/>
            </w:tcBorders>
            <w:vAlign w:val="bottom"/>
          </w:tcPr>
          <w:p w:rsidR="007434FD" w:rsidRPr="00B022D9" w:rsidRDefault="007434FD" w:rsidP="00A32790">
            <w:pPr>
              <w:rPr>
                <w:b/>
                <w:color w:val="000000"/>
                <w:sz w:val="22"/>
                <w:szCs w:val="22"/>
              </w:rPr>
            </w:pPr>
          </w:p>
        </w:tc>
        <w:tc>
          <w:tcPr>
            <w:tcW w:w="297" w:type="pct"/>
            <w:tcBorders>
              <w:top w:val="single" w:sz="4" w:space="0" w:color="auto"/>
              <w:left w:val="nil"/>
              <w:bottom w:val="single" w:sz="4" w:space="0" w:color="auto"/>
              <w:right w:val="single" w:sz="4" w:space="0" w:color="auto"/>
            </w:tcBorders>
            <w:vAlign w:val="bottom"/>
          </w:tcPr>
          <w:p w:rsidR="007434FD" w:rsidRPr="00B022D9" w:rsidRDefault="007434FD" w:rsidP="00A32790">
            <w:pPr>
              <w:rPr>
                <w:b/>
                <w:color w:val="000000"/>
                <w:sz w:val="22"/>
                <w:szCs w:val="22"/>
              </w:rPr>
            </w:pPr>
          </w:p>
        </w:tc>
        <w:tc>
          <w:tcPr>
            <w:tcW w:w="415" w:type="pct"/>
            <w:tcBorders>
              <w:top w:val="single" w:sz="4" w:space="0" w:color="auto"/>
              <w:left w:val="nil"/>
              <w:bottom w:val="single" w:sz="4" w:space="0" w:color="auto"/>
              <w:right w:val="single" w:sz="4" w:space="0" w:color="auto"/>
            </w:tcBorders>
            <w:vAlign w:val="bottom"/>
          </w:tcPr>
          <w:p w:rsidR="007434FD" w:rsidRPr="00B022D9" w:rsidRDefault="007434FD" w:rsidP="00A32790">
            <w:pPr>
              <w:rPr>
                <w:b/>
                <w:color w:val="000000"/>
                <w:sz w:val="22"/>
                <w:szCs w:val="22"/>
              </w:rPr>
            </w:pPr>
            <w:r>
              <w:rPr>
                <w:b/>
                <w:color w:val="000000"/>
                <w:sz w:val="22"/>
                <w:szCs w:val="22"/>
              </w:rPr>
              <w:t>7 717,6</w:t>
            </w:r>
          </w:p>
        </w:tc>
      </w:tr>
      <w:tr w:rsidR="007434FD" w:rsidRPr="00B022D9" w:rsidTr="00A32790">
        <w:trPr>
          <w:trHeight w:val="459"/>
        </w:trPr>
        <w:tc>
          <w:tcPr>
            <w:tcW w:w="917" w:type="pct"/>
            <w:tcBorders>
              <w:top w:val="single" w:sz="4" w:space="0" w:color="auto"/>
              <w:left w:val="single" w:sz="4" w:space="0" w:color="auto"/>
              <w:bottom w:val="single" w:sz="4" w:space="0" w:color="auto"/>
              <w:right w:val="single" w:sz="4" w:space="0" w:color="auto"/>
            </w:tcBorders>
          </w:tcPr>
          <w:p w:rsidR="007434FD" w:rsidRPr="00B022D9" w:rsidRDefault="007434FD" w:rsidP="00A32790">
            <w:pPr>
              <w:rPr>
                <w:b/>
                <w:color w:val="000000"/>
                <w:sz w:val="22"/>
                <w:szCs w:val="22"/>
              </w:rPr>
            </w:pPr>
            <w:r>
              <w:rPr>
                <w:b/>
                <w:color w:val="000000"/>
                <w:sz w:val="22"/>
                <w:szCs w:val="22"/>
              </w:rPr>
              <w:t>Всего по подпрограмме:</w:t>
            </w:r>
          </w:p>
        </w:tc>
        <w:tc>
          <w:tcPr>
            <w:tcW w:w="1252" w:type="pct"/>
            <w:tcBorders>
              <w:top w:val="single" w:sz="4" w:space="0" w:color="auto"/>
              <w:left w:val="nil"/>
              <w:bottom w:val="single" w:sz="4" w:space="0" w:color="auto"/>
              <w:right w:val="single" w:sz="4" w:space="0" w:color="auto"/>
            </w:tcBorders>
            <w:vAlign w:val="bottom"/>
          </w:tcPr>
          <w:p w:rsidR="007434FD" w:rsidRPr="00B022D9" w:rsidRDefault="007434FD" w:rsidP="00A32790">
            <w:pPr>
              <w:rPr>
                <w:b/>
                <w:color w:val="000000"/>
                <w:sz w:val="22"/>
                <w:szCs w:val="22"/>
              </w:rPr>
            </w:pPr>
          </w:p>
        </w:tc>
        <w:tc>
          <w:tcPr>
            <w:tcW w:w="1064" w:type="pct"/>
            <w:tcBorders>
              <w:top w:val="single" w:sz="4" w:space="0" w:color="auto"/>
              <w:left w:val="nil"/>
              <w:bottom w:val="single" w:sz="4" w:space="0" w:color="auto"/>
              <w:right w:val="single" w:sz="4" w:space="0" w:color="auto"/>
            </w:tcBorders>
          </w:tcPr>
          <w:p w:rsidR="007434FD" w:rsidRPr="00B022D9" w:rsidRDefault="007434FD" w:rsidP="00A32790">
            <w:pPr>
              <w:rPr>
                <w:b/>
                <w:color w:val="000000"/>
                <w:sz w:val="22"/>
                <w:szCs w:val="22"/>
              </w:rPr>
            </w:pPr>
          </w:p>
        </w:tc>
        <w:tc>
          <w:tcPr>
            <w:tcW w:w="295" w:type="pct"/>
            <w:tcBorders>
              <w:top w:val="single" w:sz="4" w:space="0" w:color="auto"/>
              <w:left w:val="single" w:sz="4" w:space="0" w:color="auto"/>
              <w:bottom w:val="single" w:sz="4" w:space="0" w:color="auto"/>
              <w:right w:val="single" w:sz="4" w:space="0" w:color="auto"/>
            </w:tcBorders>
            <w:vAlign w:val="bottom"/>
          </w:tcPr>
          <w:p w:rsidR="007434FD" w:rsidRPr="00B022D9" w:rsidRDefault="007434FD" w:rsidP="00A32790">
            <w:pPr>
              <w:rPr>
                <w:b/>
                <w:color w:val="000000"/>
                <w:sz w:val="22"/>
                <w:szCs w:val="22"/>
              </w:rPr>
            </w:pPr>
          </w:p>
        </w:tc>
        <w:tc>
          <w:tcPr>
            <w:tcW w:w="424" w:type="pct"/>
            <w:tcBorders>
              <w:top w:val="single" w:sz="4" w:space="0" w:color="auto"/>
              <w:left w:val="nil"/>
              <w:bottom w:val="single" w:sz="4" w:space="0" w:color="auto"/>
              <w:right w:val="single" w:sz="4" w:space="0" w:color="auto"/>
            </w:tcBorders>
            <w:vAlign w:val="bottom"/>
          </w:tcPr>
          <w:p w:rsidR="007434FD" w:rsidRPr="00B022D9" w:rsidRDefault="007434FD" w:rsidP="00A32790">
            <w:pPr>
              <w:rPr>
                <w:b/>
                <w:color w:val="000000"/>
                <w:sz w:val="22"/>
                <w:szCs w:val="22"/>
              </w:rPr>
            </w:pPr>
          </w:p>
        </w:tc>
        <w:tc>
          <w:tcPr>
            <w:tcW w:w="336" w:type="pct"/>
            <w:tcBorders>
              <w:top w:val="single" w:sz="4" w:space="0" w:color="auto"/>
              <w:left w:val="nil"/>
              <w:bottom w:val="single" w:sz="4" w:space="0" w:color="auto"/>
              <w:right w:val="single" w:sz="4" w:space="0" w:color="auto"/>
            </w:tcBorders>
            <w:vAlign w:val="bottom"/>
          </w:tcPr>
          <w:p w:rsidR="007434FD" w:rsidRPr="00B022D9" w:rsidRDefault="007434FD" w:rsidP="00A32790">
            <w:pPr>
              <w:rPr>
                <w:b/>
                <w:color w:val="000000"/>
                <w:sz w:val="22"/>
                <w:szCs w:val="22"/>
              </w:rPr>
            </w:pPr>
          </w:p>
        </w:tc>
        <w:tc>
          <w:tcPr>
            <w:tcW w:w="297" w:type="pct"/>
            <w:tcBorders>
              <w:top w:val="single" w:sz="4" w:space="0" w:color="auto"/>
              <w:left w:val="nil"/>
              <w:bottom w:val="single" w:sz="4" w:space="0" w:color="auto"/>
              <w:right w:val="single" w:sz="4" w:space="0" w:color="auto"/>
            </w:tcBorders>
            <w:vAlign w:val="bottom"/>
          </w:tcPr>
          <w:p w:rsidR="007434FD" w:rsidRPr="00B022D9" w:rsidRDefault="007434FD" w:rsidP="00A32790">
            <w:pPr>
              <w:rPr>
                <w:b/>
                <w:color w:val="000000"/>
                <w:sz w:val="22"/>
                <w:szCs w:val="22"/>
              </w:rPr>
            </w:pPr>
          </w:p>
        </w:tc>
        <w:tc>
          <w:tcPr>
            <w:tcW w:w="415" w:type="pct"/>
            <w:tcBorders>
              <w:top w:val="single" w:sz="4" w:space="0" w:color="auto"/>
              <w:left w:val="nil"/>
              <w:bottom w:val="single" w:sz="4" w:space="0" w:color="auto"/>
              <w:right w:val="single" w:sz="4" w:space="0" w:color="auto"/>
            </w:tcBorders>
            <w:vAlign w:val="bottom"/>
          </w:tcPr>
          <w:p w:rsidR="007434FD" w:rsidRDefault="007434FD" w:rsidP="00A32790">
            <w:pPr>
              <w:rPr>
                <w:b/>
                <w:color w:val="000000"/>
                <w:sz w:val="22"/>
                <w:szCs w:val="22"/>
              </w:rPr>
            </w:pPr>
            <w:r>
              <w:rPr>
                <w:b/>
                <w:color w:val="000000"/>
                <w:sz w:val="22"/>
                <w:szCs w:val="22"/>
              </w:rPr>
              <w:t>23 152,7</w:t>
            </w:r>
          </w:p>
        </w:tc>
      </w:tr>
      <w:tr w:rsidR="007434FD" w:rsidRPr="00B022D9" w:rsidTr="00A32790">
        <w:trPr>
          <w:trHeight w:val="459"/>
        </w:trPr>
        <w:tc>
          <w:tcPr>
            <w:tcW w:w="917" w:type="pct"/>
            <w:tcBorders>
              <w:top w:val="single" w:sz="4" w:space="0" w:color="auto"/>
              <w:left w:val="single" w:sz="4" w:space="0" w:color="auto"/>
              <w:bottom w:val="single" w:sz="4" w:space="0" w:color="auto"/>
              <w:right w:val="single" w:sz="4" w:space="0" w:color="auto"/>
            </w:tcBorders>
          </w:tcPr>
          <w:p w:rsidR="007434FD" w:rsidRDefault="007434FD" w:rsidP="00A32790">
            <w:pPr>
              <w:rPr>
                <w:b/>
                <w:color w:val="000000"/>
                <w:sz w:val="22"/>
                <w:szCs w:val="22"/>
              </w:rPr>
            </w:pPr>
            <w:r>
              <w:rPr>
                <w:b/>
                <w:color w:val="000000"/>
                <w:sz w:val="22"/>
                <w:szCs w:val="22"/>
              </w:rPr>
              <w:t>Федеральный бюджет</w:t>
            </w:r>
          </w:p>
        </w:tc>
        <w:tc>
          <w:tcPr>
            <w:tcW w:w="1252" w:type="pct"/>
            <w:tcBorders>
              <w:top w:val="single" w:sz="4" w:space="0" w:color="auto"/>
              <w:left w:val="nil"/>
              <w:bottom w:val="single" w:sz="4" w:space="0" w:color="auto"/>
              <w:right w:val="single" w:sz="4" w:space="0" w:color="auto"/>
            </w:tcBorders>
            <w:vAlign w:val="bottom"/>
          </w:tcPr>
          <w:p w:rsidR="007434FD" w:rsidRPr="00B022D9" w:rsidRDefault="007434FD" w:rsidP="00A32790">
            <w:pPr>
              <w:rPr>
                <w:b/>
                <w:color w:val="000000"/>
                <w:sz w:val="22"/>
                <w:szCs w:val="22"/>
              </w:rPr>
            </w:pPr>
          </w:p>
        </w:tc>
        <w:tc>
          <w:tcPr>
            <w:tcW w:w="1064" w:type="pct"/>
            <w:tcBorders>
              <w:top w:val="single" w:sz="4" w:space="0" w:color="auto"/>
              <w:left w:val="nil"/>
              <w:bottom w:val="single" w:sz="4" w:space="0" w:color="auto"/>
              <w:right w:val="single" w:sz="4" w:space="0" w:color="auto"/>
            </w:tcBorders>
          </w:tcPr>
          <w:p w:rsidR="007434FD" w:rsidRPr="00B022D9" w:rsidRDefault="007434FD" w:rsidP="00A32790">
            <w:pPr>
              <w:rPr>
                <w:b/>
                <w:color w:val="000000"/>
                <w:sz w:val="22"/>
                <w:szCs w:val="22"/>
              </w:rPr>
            </w:pPr>
          </w:p>
        </w:tc>
        <w:tc>
          <w:tcPr>
            <w:tcW w:w="295" w:type="pct"/>
            <w:tcBorders>
              <w:top w:val="single" w:sz="4" w:space="0" w:color="auto"/>
              <w:left w:val="single" w:sz="4" w:space="0" w:color="auto"/>
              <w:bottom w:val="single" w:sz="4" w:space="0" w:color="auto"/>
              <w:right w:val="single" w:sz="4" w:space="0" w:color="auto"/>
            </w:tcBorders>
            <w:vAlign w:val="bottom"/>
          </w:tcPr>
          <w:p w:rsidR="007434FD" w:rsidRPr="00B022D9" w:rsidRDefault="007434FD" w:rsidP="00A32790">
            <w:pPr>
              <w:rPr>
                <w:b/>
                <w:color w:val="000000"/>
                <w:sz w:val="22"/>
                <w:szCs w:val="22"/>
              </w:rPr>
            </w:pPr>
          </w:p>
        </w:tc>
        <w:tc>
          <w:tcPr>
            <w:tcW w:w="424" w:type="pct"/>
            <w:tcBorders>
              <w:top w:val="single" w:sz="4" w:space="0" w:color="auto"/>
              <w:left w:val="nil"/>
              <w:bottom w:val="single" w:sz="4" w:space="0" w:color="auto"/>
              <w:right w:val="single" w:sz="4" w:space="0" w:color="auto"/>
            </w:tcBorders>
            <w:vAlign w:val="bottom"/>
          </w:tcPr>
          <w:p w:rsidR="007434FD" w:rsidRPr="00B022D9" w:rsidRDefault="007434FD" w:rsidP="00A32790">
            <w:pPr>
              <w:rPr>
                <w:b/>
                <w:color w:val="000000"/>
                <w:sz w:val="22"/>
                <w:szCs w:val="22"/>
              </w:rPr>
            </w:pPr>
          </w:p>
        </w:tc>
        <w:tc>
          <w:tcPr>
            <w:tcW w:w="336" w:type="pct"/>
            <w:tcBorders>
              <w:top w:val="single" w:sz="4" w:space="0" w:color="auto"/>
              <w:left w:val="nil"/>
              <w:bottom w:val="single" w:sz="4" w:space="0" w:color="auto"/>
              <w:right w:val="single" w:sz="4" w:space="0" w:color="auto"/>
            </w:tcBorders>
            <w:vAlign w:val="bottom"/>
          </w:tcPr>
          <w:p w:rsidR="007434FD" w:rsidRPr="00B022D9" w:rsidRDefault="007434FD" w:rsidP="00A32790">
            <w:pPr>
              <w:rPr>
                <w:b/>
                <w:color w:val="000000"/>
                <w:sz w:val="22"/>
                <w:szCs w:val="22"/>
              </w:rPr>
            </w:pPr>
          </w:p>
        </w:tc>
        <w:tc>
          <w:tcPr>
            <w:tcW w:w="297" w:type="pct"/>
            <w:tcBorders>
              <w:top w:val="single" w:sz="4" w:space="0" w:color="auto"/>
              <w:left w:val="nil"/>
              <w:bottom w:val="single" w:sz="4" w:space="0" w:color="auto"/>
              <w:right w:val="single" w:sz="4" w:space="0" w:color="auto"/>
            </w:tcBorders>
            <w:vAlign w:val="bottom"/>
          </w:tcPr>
          <w:p w:rsidR="007434FD" w:rsidRPr="00B022D9" w:rsidRDefault="007434FD" w:rsidP="00A32790">
            <w:pPr>
              <w:rPr>
                <w:b/>
                <w:color w:val="000000"/>
                <w:sz w:val="22"/>
                <w:szCs w:val="22"/>
              </w:rPr>
            </w:pPr>
          </w:p>
        </w:tc>
        <w:tc>
          <w:tcPr>
            <w:tcW w:w="415" w:type="pct"/>
            <w:tcBorders>
              <w:top w:val="single" w:sz="4" w:space="0" w:color="auto"/>
              <w:left w:val="nil"/>
              <w:bottom w:val="single" w:sz="4" w:space="0" w:color="auto"/>
              <w:right w:val="single" w:sz="4" w:space="0" w:color="auto"/>
            </w:tcBorders>
            <w:vAlign w:val="bottom"/>
          </w:tcPr>
          <w:p w:rsidR="007434FD" w:rsidRDefault="007434FD" w:rsidP="00A32790">
            <w:pPr>
              <w:rPr>
                <w:b/>
                <w:color w:val="000000"/>
                <w:sz w:val="22"/>
                <w:szCs w:val="22"/>
              </w:rPr>
            </w:pPr>
            <w:r>
              <w:rPr>
                <w:b/>
                <w:color w:val="000000"/>
                <w:sz w:val="22"/>
                <w:szCs w:val="22"/>
              </w:rPr>
              <w:t>13 524,4</w:t>
            </w:r>
          </w:p>
        </w:tc>
      </w:tr>
      <w:tr w:rsidR="007434FD" w:rsidRPr="00B022D9" w:rsidTr="00A32790">
        <w:trPr>
          <w:trHeight w:val="459"/>
        </w:trPr>
        <w:tc>
          <w:tcPr>
            <w:tcW w:w="917" w:type="pct"/>
            <w:tcBorders>
              <w:top w:val="single" w:sz="4" w:space="0" w:color="auto"/>
              <w:left w:val="single" w:sz="4" w:space="0" w:color="auto"/>
              <w:bottom w:val="single" w:sz="4" w:space="0" w:color="auto"/>
              <w:right w:val="single" w:sz="4" w:space="0" w:color="auto"/>
            </w:tcBorders>
          </w:tcPr>
          <w:p w:rsidR="007434FD" w:rsidRDefault="007434FD" w:rsidP="00A32790">
            <w:pPr>
              <w:rPr>
                <w:b/>
                <w:color w:val="000000"/>
                <w:sz w:val="22"/>
                <w:szCs w:val="22"/>
              </w:rPr>
            </w:pPr>
            <w:r>
              <w:rPr>
                <w:b/>
                <w:color w:val="000000"/>
                <w:sz w:val="22"/>
                <w:szCs w:val="22"/>
              </w:rPr>
              <w:t>Краевой бюджет</w:t>
            </w:r>
          </w:p>
        </w:tc>
        <w:tc>
          <w:tcPr>
            <w:tcW w:w="1252" w:type="pct"/>
            <w:tcBorders>
              <w:top w:val="single" w:sz="4" w:space="0" w:color="auto"/>
              <w:left w:val="nil"/>
              <w:bottom w:val="single" w:sz="4" w:space="0" w:color="auto"/>
              <w:right w:val="single" w:sz="4" w:space="0" w:color="auto"/>
            </w:tcBorders>
            <w:vAlign w:val="bottom"/>
          </w:tcPr>
          <w:p w:rsidR="007434FD" w:rsidRPr="00B022D9" w:rsidRDefault="007434FD" w:rsidP="00A32790">
            <w:pPr>
              <w:rPr>
                <w:b/>
                <w:color w:val="000000"/>
                <w:sz w:val="22"/>
                <w:szCs w:val="22"/>
              </w:rPr>
            </w:pPr>
          </w:p>
        </w:tc>
        <w:tc>
          <w:tcPr>
            <w:tcW w:w="1064" w:type="pct"/>
            <w:tcBorders>
              <w:top w:val="single" w:sz="4" w:space="0" w:color="auto"/>
              <w:left w:val="nil"/>
              <w:bottom w:val="single" w:sz="4" w:space="0" w:color="auto"/>
              <w:right w:val="single" w:sz="4" w:space="0" w:color="auto"/>
            </w:tcBorders>
          </w:tcPr>
          <w:p w:rsidR="007434FD" w:rsidRPr="00B022D9" w:rsidRDefault="007434FD" w:rsidP="00A32790">
            <w:pPr>
              <w:rPr>
                <w:b/>
                <w:color w:val="000000"/>
                <w:sz w:val="22"/>
                <w:szCs w:val="22"/>
              </w:rPr>
            </w:pPr>
          </w:p>
        </w:tc>
        <w:tc>
          <w:tcPr>
            <w:tcW w:w="295" w:type="pct"/>
            <w:tcBorders>
              <w:top w:val="single" w:sz="4" w:space="0" w:color="auto"/>
              <w:left w:val="single" w:sz="4" w:space="0" w:color="auto"/>
              <w:bottom w:val="single" w:sz="4" w:space="0" w:color="auto"/>
              <w:right w:val="single" w:sz="4" w:space="0" w:color="auto"/>
            </w:tcBorders>
            <w:vAlign w:val="bottom"/>
          </w:tcPr>
          <w:p w:rsidR="007434FD" w:rsidRPr="00B022D9" w:rsidRDefault="007434FD" w:rsidP="00A32790">
            <w:pPr>
              <w:rPr>
                <w:b/>
                <w:color w:val="000000"/>
                <w:sz w:val="22"/>
                <w:szCs w:val="22"/>
              </w:rPr>
            </w:pPr>
          </w:p>
        </w:tc>
        <w:tc>
          <w:tcPr>
            <w:tcW w:w="424" w:type="pct"/>
            <w:tcBorders>
              <w:top w:val="single" w:sz="4" w:space="0" w:color="auto"/>
              <w:left w:val="nil"/>
              <w:bottom w:val="single" w:sz="4" w:space="0" w:color="auto"/>
              <w:right w:val="single" w:sz="4" w:space="0" w:color="auto"/>
            </w:tcBorders>
            <w:vAlign w:val="bottom"/>
          </w:tcPr>
          <w:p w:rsidR="007434FD" w:rsidRPr="00B022D9" w:rsidRDefault="007434FD" w:rsidP="00A32790">
            <w:pPr>
              <w:rPr>
                <w:b/>
                <w:color w:val="000000"/>
                <w:sz w:val="22"/>
                <w:szCs w:val="22"/>
              </w:rPr>
            </w:pPr>
          </w:p>
        </w:tc>
        <w:tc>
          <w:tcPr>
            <w:tcW w:w="336" w:type="pct"/>
            <w:tcBorders>
              <w:top w:val="single" w:sz="4" w:space="0" w:color="auto"/>
              <w:left w:val="nil"/>
              <w:bottom w:val="single" w:sz="4" w:space="0" w:color="auto"/>
              <w:right w:val="single" w:sz="4" w:space="0" w:color="auto"/>
            </w:tcBorders>
            <w:vAlign w:val="bottom"/>
          </w:tcPr>
          <w:p w:rsidR="007434FD" w:rsidRPr="00B022D9" w:rsidRDefault="007434FD" w:rsidP="00A32790">
            <w:pPr>
              <w:rPr>
                <w:b/>
                <w:color w:val="000000"/>
                <w:sz w:val="22"/>
                <w:szCs w:val="22"/>
              </w:rPr>
            </w:pPr>
          </w:p>
        </w:tc>
        <w:tc>
          <w:tcPr>
            <w:tcW w:w="297" w:type="pct"/>
            <w:tcBorders>
              <w:top w:val="single" w:sz="4" w:space="0" w:color="auto"/>
              <w:left w:val="nil"/>
              <w:bottom w:val="single" w:sz="4" w:space="0" w:color="auto"/>
              <w:right w:val="single" w:sz="4" w:space="0" w:color="auto"/>
            </w:tcBorders>
            <w:vAlign w:val="bottom"/>
          </w:tcPr>
          <w:p w:rsidR="007434FD" w:rsidRPr="00B022D9" w:rsidRDefault="007434FD" w:rsidP="00A32790">
            <w:pPr>
              <w:rPr>
                <w:b/>
                <w:color w:val="000000"/>
                <w:sz w:val="22"/>
                <w:szCs w:val="22"/>
              </w:rPr>
            </w:pPr>
          </w:p>
        </w:tc>
        <w:tc>
          <w:tcPr>
            <w:tcW w:w="415" w:type="pct"/>
            <w:tcBorders>
              <w:top w:val="single" w:sz="4" w:space="0" w:color="auto"/>
              <w:left w:val="nil"/>
              <w:bottom w:val="single" w:sz="4" w:space="0" w:color="auto"/>
              <w:right w:val="single" w:sz="4" w:space="0" w:color="auto"/>
            </w:tcBorders>
            <w:vAlign w:val="bottom"/>
          </w:tcPr>
          <w:p w:rsidR="007434FD" w:rsidRDefault="007434FD" w:rsidP="00A32790">
            <w:pPr>
              <w:rPr>
                <w:b/>
                <w:color w:val="000000"/>
                <w:sz w:val="22"/>
                <w:szCs w:val="22"/>
              </w:rPr>
            </w:pPr>
            <w:r>
              <w:rPr>
                <w:b/>
                <w:color w:val="000000"/>
                <w:sz w:val="22"/>
                <w:szCs w:val="22"/>
              </w:rPr>
              <w:t>9 398,3</w:t>
            </w:r>
          </w:p>
        </w:tc>
      </w:tr>
      <w:tr w:rsidR="007434FD" w:rsidRPr="00B022D9" w:rsidTr="00A32790">
        <w:trPr>
          <w:trHeight w:val="459"/>
        </w:trPr>
        <w:tc>
          <w:tcPr>
            <w:tcW w:w="917" w:type="pct"/>
            <w:tcBorders>
              <w:top w:val="single" w:sz="4" w:space="0" w:color="auto"/>
              <w:left w:val="single" w:sz="4" w:space="0" w:color="auto"/>
              <w:bottom w:val="single" w:sz="4" w:space="0" w:color="auto"/>
              <w:right w:val="single" w:sz="4" w:space="0" w:color="auto"/>
            </w:tcBorders>
          </w:tcPr>
          <w:p w:rsidR="007434FD" w:rsidRDefault="007434FD" w:rsidP="00A32790">
            <w:pPr>
              <w:rPr>
                <w:b/>
                <w:color w:val="000000"/>
                <w:sz w:val="22"/>
                <w:szCs w:val="22"/>
              </w:rPr>
            </w:pPr>
            <w:r>
              <w:rPr>
                <w:b/>
                <w:color w:val="000000"/>
                <w:sz w:val="22"/>
                <w:szCs w:val="22"/>
              </w:rPr>
              <w:t>Местный бюджет</w:t>
            </w:r>
          </w:p>
        </w:tc>
        <w:tc>
          <w:tcPr>
            <w:tcW w:w="1252" w:type="pct"/>
            <w:tcBorders>
              <w:top w:val="single" w:sz="4" w:space="0" w:color="auto"/>
              <w:left w:val="nil"/>
              <w:bottom w:val="single" w:sz="4" w:space="0" w:color="auto"/>
              <w:right w:val="single" w:sz="4" w:space="0" w:color="auto"/>
            </w:tcBorders>
            <w:vAlign w:val="bottom"/>
          </w:tcPr>
          <w:p w:rsidR="007434FD" w:rsidRPr="00B022D9" w:rsidRDefault="007434FD" w:rsidP="00A32790">
            <w:pPr>
              <w:rPr>
                <w:b/>
                <w:color w:val="000000"/>
                <w:sz w:val="22"/>
                <w:szCs w:val="22"/>
              </w:rPr>
            </w:pPr>
          </w:p>
        </w:tc>
        <w:tc>
          <w:tcPr>
            <w:tcW w:w="1064" w:type="pct"/>
            <w:tcBorders>
              <w:top w:val="single" w:sz="4" w:space="0" w:color="auto"/>
              <w:left w:val="nil"/>
              <w:bottom w:val="single" w:sz="4" w:space="0" w:color="auto"/>
              <w:right w:val="single" w:sz="4" w:space="0" w:color="auto"/>
            </w:tcBorders>
          </w:tcPr>
          <w:p w:rsidR="007434FD" w:rsidRPr="00B022D9" w:rsidRDefault="007434FD" w:rsidP="00A32790">
            <w:pPr>
              <w:rPr>
                <w:b/>
                <w:color w:val="000000"/>
                <w:sz w:val="22"/>
                <w:szCs w:val="22"/>
              </w:rPr>
            </w:pPr>
          </w:p>
        </w:tc>
        <w:tc>
          <w:tcPr>
            <w:tcW w:w="295" w:type="pct"/>
            <w:tcBorders>
              <w:top w:val="single" w:sz="4" w:space="0" w:color="auto"/>
              <w:left w:val="single" w:sz="4" w:space="0" w:color="auto"/>
              <w:bottom w:val="single" w:sz="4" w:space="0" w:color="auto"/>
              <w:right w:val="single" w:sz="4" w:space="0" w:color="auto"/>
            </w:tcBorders>
            <w:vAlign w:val="bottom"/>
          </w:tcPr>
          <w:p w:rsidR="007434FD" w:rsidRPr="00B022D9" w:rsidRDefault="007434FD" w:rsidP="00A32790">
            <w:pPr>
              <w:rPr>
                <w:b/>
                <w:color w:val="000000"/>
                <w:sz w:val="22"/>
                <w:szCs w:val="22"/>
              </w:rPr>
            </w:pPr>
          </w:p>
        </w:tc>
        <w:tc>
          <w:tcPr>
            <w:tcW w:w="424" w:type="pct"/>
            <w:tcBorders>
              <w:top w:val="single" w:sz="4" w:space="0" w:color="auto"/>
              <w:left w:val="nil"/>
              <w:bottom w:val="single" w:sz="4" w:space="0" w:color="auto"/>
              <w:right w:val="single" w:sz="4" w:space="0" w:color="auto"/>
            </w:tcBorders>
            <w:vAlign w:val="bottom"/>
          </w:tcPr>
          <w:p w:rsidR="007434FD" w:rsidRPr="00B022D9" w:rsidRDefault="007434FD" w:rsidP="00A32790">
            <w:pPr>
              <w:rPr>
                <w:b/>
                <w:color w:val="000000"/>
                <w:sz w:val="22"/>
                <w:szCs w:val="22"/>
              </w:rPr>
            </w:pPr>
          </w:p>
        </w:tc>
        <w:tc>
          <w:tcPr>
            <w:tcW w:w="336" w:type="pct"/>
            <w:tcBorders>
              <w:top w:val="single" w:sz="4" w:space="0" w:color="auto"/>
              <w:left w:val="nil"/>
              <w:bottom w:val="single" w:sz="4" w:space="0" w:color="auto"/>
              <w:right w:val="single" w:sz="4" w:space="0" w:color="auto"/>
            </w:tcBorders>
            <w:vAlign w:val="bottom"/>
          </w:tcPr>
          <w:p w:rsidR="007434FD" w:rsidRPr="00B022D9" w:rsidRDefault="007434FD" w:rsidP="00A32790">
            <w:pPr>
              <w:rPr>
                <w:b/>
                <w:color w:val="000000"/>
                <w:sz w:val="22"/>
                <w:szCs w:val="22"/>
              </w:rPr>
            </w:pPr>
          </w:p>
        </w:tc>
        <w:tc>
          <w:tcPr>
            <w:tcW w:w="297" w:type="pct"/>
            <w:tcBorders>
              <w:top w:val="single" w:sz="4" w:space="0" w:color="auto"/>
              <w:left w:val="nil"/>
              <w:bottom w:val="single" w:sz="4" w:space="0" w:color="auto"/>
              <w:right w:val="single" w:sz="4" w:space="0" w:color="auto"/>
            </w:tcBorders>
            <w:vAlign w:val="bottom"/>
          </w:tcPr>
          <w:p w:rsidR="007434FD" w:rsidRPr="00B022D9" w:rsidRDefault="007434FD" w:rsidP="00A32790">
            <w:pPr>
              <w:rPr>
                <w:b/>
                <w:color w:val="000000"/>
                <w:sz w:val="22"/>
                <w:szCs w:val="22"/>
              </w:rPr>
            </w:pPr>
          </w:p>
        </w:tc>
        <w:tc>
          <w:tcPr>
            <w:tcW w:w="415" w:type="pct"/>
            <w:tcBorders>
              <w:top w:val="single" w:sz="4" w:space="0" w:color="auto"/>
              <w:left w:val="nil"/>
              <w:bottom w:val="single" w:sz="4" w:space="0" w:color="auto"/>
              <w:right w:val="single" w:sz="4" w:space="0" w:color="auto"/>
            </w:tcBorders>
            <w:vAlign w:val="bottom"/>
          </w:tcPr>
          <w:p w:rsidR="007434FD" w:rsidRDefault="007434FD" w:rsidP="00A32790">
            <w:pPr>
              <w:rPr>
                <w:b/>
                <w:color w:val="000000"/>
                <w:sz w:val="22"/>
                <w:szCs w:val="22"/>
              </w:rPr>
            </w:pPr>
            <w:r>
              <w:rPr>
                <w:b/>
                <w:color w:val="000000"/>
                <w:sz w:val="22"/>
                <w:szCs w:val="22"/>
              </w:rPr>
              <w:t>230,0</w:t>
            </w:r>
          </w:p>
        </w:tc>
      </w:tr>
      <w:tr w:rsidR="007434FD" w:rsidRPr="00B022D9" w:rsidTr="00A32790">
        <w:trPr>
          <w:trHeight w:val="459"/>
        </w:trPr>
        <w:tc>
          <w:tcPr>
            <w:tcW w:w="917" w:type="pct"/>
            <w:tcBorders>
              <w:top w:val="single" w:sz="4" w:space="0" w:color="auto"/>
              <w:left w:val="single" w:sz="4" w:space="0" w:color="auto"/>
              <w:bottom w:val="single" w:sz="4" w:space="0" w:color="auto"/>
              <w:right w:val="single" w:sz="4" w:space="0" w:color="auto"/>
            </w:tcBorders>
          </w:tcPr>
          <w:p w:rsidR="007434FD" w:rsidRDefault="007434FD" w:rsidP="00A32790">
            <w:pPr>
              <w:rPr>
                <w:b/>
                <w:color w:val="000000"/>
                <w:sz w:val="22"/>
                <w:szCs w:val="22"/>
              </w:rPr>
            </w:pPr>
            <w:r>
              <w:rPr>
                <w:b/>
                <w:color w:val="000000"/>
                <w:sz w:val="22"/>
                <w:szCs w:val="22"/>
              </w:rPr>
              <w:t>Внебюджетные источники</w:t>
            </w:r>
          </w:p>
        </w:tc>
        <w:tc>
          <w:tcPr>
            <w:tcW w:w="1252" w:type="pct"/>
            <w:tcBorders>
              <w:top w:val="single" w:sz="4" w:space="0" w:color="auto"/>
              <w:left w:val="nil"/>
              <w:bottom w:val="single" w:sz="4" w:space="0" w:color="auto"/>
              <w:right w:val="single" w:sz="4" w:space="0" w:color="auto"/>
            </w:tcBorders>
            <w:vAlign w:val="bottom"/>
          </w:tcPr>
          <w:p w:rsidR="007434FD" w:rsidRPr="00B022D9" w:rsidRDefault="007434FD" w:rsidP="00A32790">
            <w:pPr>
              <w:rPr>
                <w:b/>
                <w:color w:val="000000"/>
                <w:sz w:val="22"/>
                <w:szCs w:val="22"/>
              </w:rPr>
            </w:pPr>
          </w:p>
        </w:tc>
        <w:tc>
          <w:tcPr>
            <w:tcW w:w="1064" w:type="pct"/>
            <w:tcBorders>
              <w:top w:val="single" w:sz="4" w:space="0" w:color="auto"/>
              <w:left w:val="nil"/>
              <w:bottom w:val="single" w:sz="4" w:space="0" w:color="auto"/>
              <w:right w:val="single" w:sz="4" w:space="0" w:color="auto"/>
            </w:tcBorders>
          </w:tcPr>
          <w:p w:rsidR="007434FD" w:rsidRPr="00B022D9" w:rsidRDefault="007434FD" w:rsidP="00A32790">
            <w:pPr>
              <w:rPr>
                <w:b/>
                <w:color w:val="000000"/>
                <w:sz w:val="22"/>
                <w:szCs w:val="22"/>
              </w:rPr>
            </w:pPr>
          </w:p>
        </w:tc>
        <w:tc>
          <w:tcPr>
            <w:tcW w:w="295" w:type="pct"/>
            <w:tcBorders>
              <w:top w:val="single" w:sz="4" w:space="0" w:color="auto"/>
              <w:left w:val="single" w:sz="4" w:space="0" w:color="auto"/>
              <w:bottom w:val="single" w:sz="4" w:space="0" w:color="auto"/>
              <w:right w:val="single" w:sz="4" w:space="0" w:color="auto"/>
            </w:tcBorders>
            <w:vAlign w:val="bottom"/>
          </w:tcPr>
          <w:p w:rsidR="007434FD" w:rsidRPr="00B022D9" w:rsidRDefault="007434FD" w:rsidP="00A32790">
            <w:pPr>
              <w:rPr>
                <w:b/>
                <w:color w:val="000000"/>
                <w:sz w:val="22"/>
                <w:szCs w:val="22"/>
              </w:rPr>
            </w:pPr>
          </w:p>
        </w:tc>
        <w:tc>
          <w:tcPr>
            <w:tcW w:w="424" w:type="pct"/>
            <w:tcBorders>
              <w:top w:val="single" w:sz="4" w:space="0" w:color="auto"/>
              <w:left w:val="nil"/>
              <w:bottom w:val="single" w:sz="4" w:space="0" w:color="auto"/>
              <w:right w:val="single" w:sz="4" w:space="0" w:color="auto"/>
            </w:tcBorders>
            <w:vAlign w:val="bottom"/>
          </w:tcPr>
          <w:p w:rsidR="007434FD" w:rsidRPr="00B022D9" w:rsidRDefault="007434FD" w:rsidP="00A32790">
            <w:pPr>
              <w:rPr>
                <w:b/>
                <w:color w:val="000000"/>
                <w:sz w:val="22"/>
                <w:szCs w:val="22"/>
              </w:rPr>
            </w:pPr>
          </w:p>
        </w:tc>
        <w:tc>
          <w:tcPr>
            <w:tcW w:w="336" w:type="pct"/>
            <w:tcBorders>
              <w:top w:val="single" w:sz="4" w:space="0" w:color="auto"/>
              <w:left w:val="nil"/>
              <w:bottom w:val="single" w:sz="4" w:space="0" w:color="auto"/>
              <w:right w:val="single" w:sz="4" w:space="0" w:color="auto"/>
            </w:tcBorders>
            <w:vAlign w:val="bottom"/>
          </w:tcPr>
          <w:p w:rsidR="007434FD" w:rsidRPr="00B022D9" w:rsidRDefault="007434FD" w:rsidP="00A32790">
            <w:pPr>
              <w:rPr>
                <w:b/>
                <w:color w:val="000000"/>
                <w:sz w:val="22"/>
                <w:szCs w:val="22"/>
              </w:rPr>
            </w:pPr>
          </w:p>
        </w:tc>
        <w:tc>
          <w:tcPr>
            <w:tcW w:w="297" w:type="pct"/>
            <w:tcBorders>
              <w:top w:val="single" w:sz="4" w:space="0" w:color="auto"/>
              <w:left w:val="nil"/>
              <w:bottom w:val="single" w:sz="4" w:space="0" w:color="auto"/>
              <w:right w:val="single" w:sz="4" w:space="0" w:color="auto"/>
            </w:tcBorders>
            <w:vAlign w:val="bottom"/>
          </w:tcPr>
          <w:p w:rsidR="007434FD" w:rsidRPr="00B022D9" w:rsidRDefault="007434FD" w:rsidP="00A32790">
            <w:pPr>
              <w:rPr>
                <w:b/>
                <w:color w:val="000000"/>
                <w:sz w:val="22"/>
                <w:szCs w:val="22"/>
              </w:rPr>
            </w:pPr>
          </w:p>
        </w:tc>
        <w:tc>
          <w:tcPr>
            <w:tcW w:w="415" w:type="pct"/>
            <w:tcBorders>
              <w:top w:val="single" w:sz="4" w:space="0" w:color="auto"/>
              <w:left w:val="nil"/>
              <w:bottom w:val="single" w:sz="4" w:space="0" w:color="auto"/>
              <w:right w:val="single" w:sz="4" w:space="0" w:color="auto"/>
            </w:tcBorders>
            <w:vAlign w:val="bottom"/>
          </w:tcPr>
          <w:p w:rsidR="007434FD" w:rsidRDefault="007434FD" w:rsidP="00A32790">
            <w:pPr>
              <w:rPr>
                <w:b/>
                <w:color w:val="000000"/>
                <w:sz w:val="22"/>
                <w:szCs w:val="22"/>
              </w:rPr>
            </w:pPr>
          </w:p>
        </w:tc>
      </w:tr>
    </w:tbl>
    <w:p w:rsidR="007434FD" w:rsidRDefault="007434FD" w:rsidP="007434FD">
      <w:pPr>
        <w:shd w:val="clear" w:color="auto" w:fill="FFFFFF"/>
        <w:ind w:left="5387"/>
        <w:jc w:val="right"/>
        <w:rPr>
          <w:sz w:val="28"/>
          <w:szCs w:val="28"/>
          <w:highlight w:val="yellow"/>
        </w:rPr>
      </w:pPr>
    </w:p>
    <w:p w:rsidR="007434FD" w:rsidRDefault="007434FD" w:rsidP="007434FD">
      <w:pPr>
        <w:widowControl w:val="0"/>
        <w:autoSpaceDE w:val="0"/>
        <w:autoSpaceDN w:val="0"/>
        <w:adjustRightInd w:val="0"/>
        <w:ind w:firstLine="851"/>
        <w:jc w:val="both"/>
        <w:rPr>
          <w:sz w:val="28"/>
          <w:szCs w:val="28"/>
        </w:rPr>
      </w:pPr>
    </w:p>
    <w:p w:rsidR="007434FD" w:rsidRDefault="007434FD" w:rsidP="007434FD">
      <w:pPr>
        <w:shd w:val="clear" w:color="auto" w:fill="FFFFFF"/>
        <w:ind w:left="5387"/>
        <w:jc w:val="right"/>
        <w:rPr>
          <w:sz w:val="28"/>
          <w:szCs w:val="28"/>
          <w:highlight w:val="yellow"/>
        </w:rPr>
      </w:pPr>
    </w:p>
    <w:p w:rsidR="007434FD" w:rsidRDefault="007434FD" w:rsidP="007434FD">
      <w:pPr>
        <w:shd w:val="clear" w:color="auto" w:fill="FFFFFF"/>
        <w:ind w:left="5387"/>
        <w:jc w:val="right"/>
        <w:rPr>
          <w:sz w:val="28"/>
          <w:szCs w:val="28"/>
          <w:highlight w:val="yellow"/>
        </w:rPr>
      </w:pPr>
    </w:p>
    <w:p w:rsidR="007434FD" w:rsidRDefault="007434FD" w:rsidP="007434FD">
      <w:pPr>
        <w:shd w:val="clear" w:color="auto" w:fill="FFFFFF"/>
        <w:ind w:left="5387"/>
        <w:jc w:val="right"/>
        <w:rPr>
          <w:sz w:val="28"/>
          <w:szCs w:val="28"/>
          <w:highlight w:val="yellow"/>
        </w:rPr>
      </w:pPr>
    </w:p>
    <w:p w:rsidR="007434FD" w:rsidRDefault="007434FD" w:rsidP="007434FD">
      <w:pPr>
        <w:shd w:val="clear" w:color="auto" w:fill="FFFFFF"/>
        <w:ind w:left="5387"/>
        <w:jc w:val="right"/>
        <w:rPr>
          <w:sz w:val="28"/>
          <w:szCs w:val="28"/>
          <w:highlight w:val="yellow"/>
        </w:rPr>
      </w:pPr>
    </w:p>
    <w:p w:rsidR="007434FD" w:rsidRDefault="007434FD" w:rsidP="007434FD">
      <w:pPr>
        <w:shd w:val="clear" w:color="auto" w:fill="FFFFFF"/>
        <w:ind w:left="5387"/>
        <w:jc w:val="right"/>
        <w:rPr>
          <w:sz w:val="28"/>
          <w:szCs w:val="28"/>
          <w:highlight w:val="yellow"/>
        </w:rPr>
      </w:pPr>
    </w:p>
    <w:p w:rsidR="007434FD" w:rsidRDefault="007434FD" w:rsidP="007434FD">
      <w:pPr>
        <w:shd w:val="clear" w:color="auto" w:fill="FFFFFF"/>
        <w:ind w:left="5387"/>
        <w:jc w:val="right"/>
        <w:rPr>
          <w:sz w:val="28"/>
          <w:szCs w:val="28"/>
          <w:highlight w:val="yellow"/>
        </w:rPr>
      </w:pPr>
    </w:p>
    <w:p w:rsidR="007434FD" w:rsidRDefault="007434FD" w:rsidP="007434FD">
      <w:pPr>
        <w:shd w:val="clear" w:color="auto" w:fill="FFFFFF"/>
        <w:ind w:left="5387"/>
        <w:jc w:val="right"/>
        <w:rPr>
          <w:sz w:val="28"/>
          <w:szCs w:val="28"/>
          <w:highlight w:val="yellow"/>
        </w:rPr>
      </w:pPr>
    </w:p>
    <w:p w:rsidR="007434FD" w:rsidRDefault="007434FD" w:rsidP="007434FD">
      <w:pPr>
        <w:shd w:val="clear" w:color="auto" w:fill="FFFFFF"/>
        <w:ind w:left="5387"/>
        <w:jc w:val="right"/>
        <w:rPr>
          <w:sz w:val="28"/>
          <w:szCs w:val="28"/>
          <w:highlight w:val="yellow"/>
        </w:rPr>
      </w:pPr>
    </w:p>
    <w:p w:rsidR="007434FD" w:rsidRDefault="007434FD" w:rsidP="007434FD">
      <w:pPr>
        <w:shd w:val="clear" w:color="auto" w:fill="FFFFFF"/>
        <w:ind w:left="5387"/>
        <w:jc w:val="right"/>
        <w:rPr>
          <w:sz w:val="28"/>
          <w:szCs w:val="28"/>
          <w:highlight w:val="yellow"/>
        </w:rPr>
      </w:pPr>
    </w:p>
    <w:p w:rsidR="007434FD" w:rsidRDefault="007434FD" w:rsidP="007434FD">
      <w:pPr>
        <w:shd w:val="clear" w:color="auto" w:fill="FFFFFF"/>
        <w:ind w:left="5387"/>
        <w:jc w:val="right"/>
        <w:rPr>
          <w:sz w:val="28"/>
          <w:szCs w:val="28"/>
          <w:highlight w:val="yellow"/>
        </w:rPr>
      </w:pPr>
    </w:p>
    <w:p w:rsidR="007434FD" w:rsidRDefault="007434FD" w:rsidP="007434FD">
      <w:pPr>
        <w:shd w:val="clear" w:color="auto" w:fill="FFFFFF"/>
        <w:ind w:left="5387"/>
        <w:jc w:val="right"/>
        <w:rPr>
          <w:sz w:val="28"/>
          <w:szCs w:val="28"/>
          <w:highlight w:val="yellow"/>
        </w:rPr>
      </w:pPr>
    </w:p>
    <w:p w:rsidR="007434FD" w:rsidRDefault="007434FD" w:rsidP="007434FD">
      <w:pPr>
        <w:shd w:val="clear" w:color="auto" w:fill="FFFFFF"/>
        <w:ind w:left="5387"/>
        <w:jc w:val="right"/>
        <w:rPr>
          <w:sz w:val="28"/>
          <w:szCs w:val="28"/>
          <w:highlight w:val="yellow"/>
        </w:rPr>
      </w:pPr>
    </w:p>
    <w:p w:rsidR="007434FD" w:rsidRDefault="007434FD" w:rsidP="007434FD">
      <w:pPr>
        <w:shd w:val="clear" w:color="auto" w:fill="FFFFFF"/>
        <w:ind w:left="5387"/>
        <w:jc w:val="right"/>
        <w:rPr>
          <w:sz w:val="28"/>
          <w:szCs w:val="28"/>
          <w:highlight w:val="yellow"/>
        </w:rPr>
      </w:pPr>
    </w:p>
    <w:p w:rsidR="007434FD" w:rsidRDefault="007434FD" w:rsidP="007434FD">
      <w:pPr>
        <w:shd w:val="clear" w:color="auto" w:fill="FFFFFF"/>
        <w:ind w:left="5387"/>
        <w:jc w:val="right"/>
        <w:rPr>
          <w:sz w:val="28"/>
          <w:szCs w:val="28"/>
          <w:highlight w:val="yellow"/>
        </w:rPr>
        <w:sectPr w:rsidR="007434FD" w:rsidSect="006730EE">
          <w:footnotePr>
            <w:pos w:val="beneathText"/>
            <w:numFmt w:val="chicago"/>
          </w:footnotePr>
          <w:pgSz w:w="16837" w:h="11905" w:orient="landscape"/>
          <w:pgMar w:top="567" w:right="992" w:bottom="1270" w:left="1134" w:header="709" w:footer="720" w:gutter="0"/>
          <w:pgNumType w:start="1"/>
          <w:cols w:space="720"/>
          <w:titlePg/>
          <w:docGrid w:linePitch="360"/>
        </w:sectPr>
      </w:pPr>
    </w:p>
    <w:p w:rsidR="007434FD" w:rsidRPr="00037E26" w:rsidRDefault="007434FD" w:rsidP="007434FD">
      <w:pPr>
        <w:shd w:val="clear" w:color="auto" w:fill="FFFFFF"/>
        <w:ind w:left="5387"/>
        <w:jc w:val="right"/>
        <w:rPr>
          <w:sz w:val="24"/>
          <w:szCs w:val="24"/>
        </w:rPr>
      </w:pPr>
      <w:r w:rsidRPr="00037E26">
        <w:rPr>
          <w:sz w:val="24"/>
          <w:szCs w:val="24"/>
        </w:rPr>
        <w:lastRenderedPageBreak/>
        <w:t>Приложение 3 к Подпрограмме</w:t>
      </w:r>
    </w:p>
    <w:p w:rsidR="007434FD" w:rsidRPr="00037E26" w:rsidRDefault="007434FD" w:rsidP="007434FD">
      <w:pPr>
        <w:widowControl w:val="0"/>
        <w:autoSpaceDE w:val="0"/>
        <w:autoSpaceDN w:val="0"/>
        <w:adjustRightInd w:val="0"/>
        <w:ind w:firstLine="851"/>
        <w:jc w:val="both"/>
        <w:rPr>
          <w:sz w:val="24"/>
          <w:szCs w:val="24"/>
        </w:rPr>
      </w:pPr>
    </w:p>
    <w:p w:rsidR="007434FD" w:rsidRPr="00037E26" w:rsidRDefault="007434FD" w:rsidP="007434FD">
      <w:pPr>
        <w:spacing w:after="200"/>
        <w:jc w:val="center"/>
        <w:rPr>
          <w:bCs/>
          <w:sz w:val="24"/>
          <w:szCs w:val="24"/>
        </w:rPr>
      </w:pPr>
      <w:r w:rsidRPr="00037E26">
        <w:rPr>
          <w:bCs/>
          <w:sz w:val="24"/>
          <w:szCs w:val="24"/>
        </w:rPr>
        <w:t>Адресный перечень дворовых территорий и площадей общего пользования Подпрограммы</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3028"/>
        <w:gridCol w:w="5103"/>
        <w:gridCol w:w="1383"/>
      </w:tblGrid>
      <w:tr w:rsidR="007434FD" w:rsidRPr="004663D6" w:rsidTr="00A32790">
        <w:tc>
          <w:tcPr>
            <w:tcW w:w="482" w:type="dxa"/>
          </w:tcPr>
          <w:p w:rsidR="007434FD" w:rsidRPr="004663D6" w:rsidRDefault="007434FD" w:rsidP="00A32790">
            <w:pPr>
              <w:autoSpaceDE w:val="0"/>
              <w:autoSpaceDN w:val="0"/>
              <w:adjustRightInd w:val="0"/>
              <w:rPr>
                <w:color w:val="000000"/>
                <w:sz w:val="22"/>
                <w:szCs w:val="22"/>
              </w:rPr>
            </w:pPr>
            <w:r w:rsidRPr="004663D6">
              <w:rPr>
                <w:color w:val="000000"/>
                <w:sz w:val="22"/>
                <w:szCs w:val="22"/>
              </w:rPr>
              <w:t>№</w:t>
            </w:r>
          </w:p>
        </w:tc>
        <w:tc>
          <w:tcPr>
            <w:tcW w:w="3028" w:type="dxa"/>
          </w:tcPr>
          <w:p w:rsidR="007434FD" w:rsidRPr="004663D6" w:rsidRDefault="007434FD" w:rsidP="00A32790">
            <w:pPr>
              <w:autoSpaceDE w:val="0"/>
              <w:autoSpaceDN w:val="0"/>
              <w:adjustRightInd w:val="0"/>
              <w:jc w:val="center"/>
              <w:rPr>
                <w:color w:val="000000"/>
                <w:sz w:val="22"/>
                <w:szCs w:val="22"/>
              </w:rPr>
            </w:pPr>
            <w:r w:rsidRPr="004663D6">
              <w:rPr>
                <w:color w:val="000000"/>
                <w:sz w:val="22"/>
                <w:szCs w:val="22"/>
              </w:rPr>
              <w:t xml:space="preserve">Адрес дворовых территорий </w:t>
            </w:r>
          </w:p>
        </w:tc>
        <w:tc>
          <w:tcPr>
            <w:tcW w:w="5103" w:type="dxa"/>
          </w:tcPr>
          <w:p w:rsidR="007434FD" w:rsidRPr="004663D6" w:rsidRDefault="007434FD" w:rsidP="00A32790">
            <w:pPr>
              <w:autoSpaceDE w:val="0"/>
              <w:autoSpaceDN w:val="0"/>
              <w:adjustRightInd w:val="0"/>
              <w:jc w:val="center"/>
              <w:rPr>
                <w:color w:val="000000"/>
                <w:sz w:val="22"/>
                <w:szCs w:val="22"/>
              </w:rPr>
            </w:pPr>
            <w:r w:rsidRPr="004663D6">
              <w:rPr>
                <w:color w:val="000000"/>
                <w:sz w:val="22"/>
                <w:szCs w:val="22"/>
              </w:rPr>
              <w:t>Виды работ</w:t>
            </w:r>
            <w:r>
              <w:rPr>
                <w:color w:val="000000"/>
                <w:sz w:val="22"/>
                <w:szCs w:val="22"/>
              </w:rPr>
              <w:t xml:space="preserve"> </w:t>
            </w:r>
          </w:p>
        </w:tc>
        <w:tc>
          <w:tcPr>
            <w:tcW w:w="1383" w:type="dxa"/>
          </w:tcPr>
          <w:p w:rsidR="007434FD" w:rsidRPr="004663D6" w:rsidRDefault="007434FD" w:rsidP="00A32790">
            <w:pPr>
              <w:autoSpaceDE w:val="0"/>
              <w:autoSpaceDN w:val="0"/>
              <w:adjustRightInd w:val="0"/>
              <w:jc w:val="center"/>
              <w:rPr>
                <w:color w:val="000000"/>
                <w:sz w:val="22"/>
                <w:szCs w:val="22"/>
              </w:rPr>
            </w:pPr>
            <w:r w:rsidRPr="004663D6">
              <w:rPr>
                <w:color w:val="000000"/>
                <w:sz w:val="22"/>
                <w:szCs w:val="22"/>
              </w:rPr>
              <w:t>Примечание</w:t>
            </w:r>
          </w:p>
        </w:tc>
      </w:tr>
      <w:tr w:rsidR="00037E26" w:rsidRPr="00037E26" w:rsidTr="00A32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4FD" w:rsidRPr="00037E26" w:rsidRDefault="007434FD" w:rsidP="00A32790">
            <w:pPr>
              <w:jc w:val="center"/>
              <w:rPr>
                <w:sz w:val="24"/>
                <w:szCs w:val="24"/>
              </w:rPr>
            </w:pPr>
            <w:r w:rsidRPr="00037E26">
              <w:rPr>
                <w:sz w:val="24"/>
                <w:szCs w:val="24"/>
              </w:rPr>
              <w:t>1</w:t>
            </w:r>
          </w:p>
        </w:tc>
        <w:tc>
          <w:tcPr>
            <w:tcW w:w="3028" w:type="dxa"/>
            <w:tcBorders>
              <w:top w:val="single" w:sz="4" w:space="0" w:color="auto"/>
              <w:left w:val="nil"/>
              <w:bottom w:val="single" w:sz="4" w:space="0" w:color="auto"/>
              <w:right w:val="single" w:sz="4" w:space="0" w:color="auto"/>
            </w:tcBorders>
            <w:shd w:val="clear" w:color="auto" w:fill="auto"/>
            <w:vAlign w:val="center"/>
            <w:hideMark/>
          </w:tcPr>
          <w:p w:rsidR="007434FD" w:rsidRPr="00037E26" w:rsidRDefault="007434FD" w:rsidP="00A32790">
            <w:pPr>
              <w:rPr>
                <w:sz w:val="24"/>
                <w:szCs w:val="24"/>
              </w:rPr>
            </w:pPr>
            <w:r w:rsidRPr="00037E26">
              <w:rPr>
                <w:sz w:val="24"/>
                <w:szCs w:val="24"/>
              </w:rPr>
              <w:t>г.Енисейск, ул. Рабоче-Крестьянская, д. 223, 223а, 223б</w:t>
            </w:r>
          </w:p>
        </w:tc>
        <w:tc>
          <w:tcPr>
            <w:tcW w:w="5103" w:type="dxa"/>
            <w:tcBorders>
              <w:top w:val="single" w:sz="4" w:space="0" w:color="auto"/>
              <w:left w:val="nil"/>
              <w:bottom w:val="single" w:sz="4" w:space="0" w:color="auto"/>
              <w:right w:val="single" w:sz="4" w:space="0" w:color="auto"/>
            </w:tcBorders>
          </w:tcPr>
          <w:p w:rsidR="007434FD" w:rsidRPr="00037E26" w:rsidRDefault="007434FD" w:rsidP="00A32790">
            <w:r w:rsidRPr="00037E26">
              <w:t>- ремонт дворовых проездов - 1426 кв.м.</w:t>
            </w:r>
          </w:p>
          <w:p w:rsidR="007434FD" w:rsidRPr="00037E26" w:rsidRDefault="007434FD" w:rsidP="00A32790">
            <w:r w:rsidRPr="00037E26">
              <w:t>- обеспечение освещения дворовых территорий с применением энергосберегающих технологий – 9 ед.</w:t>
            </w:r>
          </w:p>
          <w:p w:rsidR="007434FD" w:rsidRPr="00037E26" w:rsidRDefault="007434FD" w:rsidP="00A32790">
            <w:r w:rsidRPr="00037E26">
              <w:t>- установку скамеек – 9 ед.</w:t>
            </w:r>
          </w:p>
          <w:p w:rsidR="007434FD" w:rsidRPr="00037E26" w:rsidRDefault="007434FD" w:rsidP="00A32790">
            <w:r w:rsidRPr="00037E26">
              <w:t>- установку урн для мусора - 9 ед.</w:t>
            </w:r>
          </w:p>
        </w:tc>
        <w:tc>
          <w:tcPr>
            <w:tcW w:w="1383" w:type="dxa"/>
            <w:tcBorders>
              <w:top w:val="single" w:sz="4" w:space="0" w:color="auto"/>
              <w:left w:val="nil"/>
              <w:bottom w:val="single" w:sz="4" w:space="0" w:color="auto"/>
              <w:right w:val="single" w:sz="4" w:space="0" w:color="auto"/>
            </w:tcBorders>
          </w:tcPr>
          <w:p w:rsidR="007434FD" w:rsidRPr="00037E26" w:rsidRDefault="007434FD" w:rsidP="00A32790">
            <w:pPr>
              <w:rPr>
                <w:sz w:val="24"/>
                <w:szCs w:val="24"/>
              </w:rPr>
            </w:pPr>
          </w:p>
        </w:tc>
      </w:tr>
      <w:tr w:rsidR="00037E26" w:rsidRPr="00037E26" w:rsidTr="00A32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7434FD" w:rsidRPr="00037E26" w:rsidRDefault="007434FD" w:rsidP="00A32790">
            <w:pPr>
              <w:jc w:val="center"/>
              <w:rPr>
                <w:sz w:val="24"/>
                <w:szCs w:val="24"/>
              </w:rPr>
            </w:pPr>
            <w:r w:rsidRPr="00037E26">
              <w:rPr>
                <w:sz w:val="24"/>
                <w:szCs w:val="24"/>
              </w:rPr>
              <w:t>2</w:t>
            </w:r>
          </w:p>
        </w:tc>
        <w:tc>
          <w:tcPr>
            <w:tcW w:w="3028" w:type="dxa"/>
            <w:tcBorders>
              <w:top w:val="nil"/>
              <w:left w:val="nil"/>
              <w:bottom w:val="single" w:sz="4" w:space="0" w:color="auto"/>
              <w:right w:val="single" w:sz="4" w:space="0" w:color="auto"/>
            </w:tcBorders>
            <w:shd w:val="clear" w:color="auto" w:fill="auto"/>
            <w:vAlign w:val="center"/>
          </w:tcPr>
          <w:p w:rsidR="007434FD" w:rsidRPr="00037E26" w:rsidRDefault="007434FD" w:rsidP="00A32790">
            <w:pPr>
              <w:rPr>
                <w:sz w:val="24"/>
                <w:szCs w:val="24"/>
              </w:rPr>
            </w:pPr>
            <w:r w:rsidRPr="00037E26">
              <w:rPr>
                <w:sz w:val="24"/>
                <w:szCs w:val="24"/>
              </w:rPr>
              <w:t>г.Енисейск, ул. Промышленная, д.20/1</w:t>
            </w:r>
          </w:p>
        </w:tc>
        <w:tc>
          <w:tcPr>
            <w:tcW w:w="5103" w:type="dxa"/>
            <w:tcBorders>
              <w:top w:val="nil"/>
              <w:left w:val="nil"/>
              <w:bottom w:val="single" w:sz="4" w:space="0" w:color="auto"/>
              <w:right w:val="single" w:sz="4" w:space="0" w:color="auto"/>
            </w:tcBorders>
          </w:tcPr>
          <w:p w:rsidR="007434FD" w:rsidRPr="00037E26" w:rsidRDefault="007434FD" w:rsidP="00A32790">
            <w:r w:rsidRPr="00037E26">
              <w:t>- ремонт дворовых проездов - 1041 кв.м.</w:t>
            </w:r>
          </w:p>
          <w:p w:rsidR="007434FD" w:rsidRPr="00037E26" w:rsidRDefault="007434FD" w:rsidP="00A32790">
            <w:r w:rsidRPr="00037E26">
              <w:t>- обеспечение освещения дворовых территорий с применением энергосберегающих технологий – 10 ед.</w:t>
            </w:r>
          </w:p>
          <w:p w:rsidR="007434FD" w:rsidRPr="00037E26" w:rsidRDefault="007434FD" w:rsidP="00A32790">
            <w:r w:rsidRPr="00037E26">
              <w:t>- установку скамеек – 6 ед.</w:t>
            </w:r>
          </w:p>
          <w:p w:rsidR="007434FD" w:rsidRPr="00037E26" w:rsidRDefault="007434FD" w:rsidP="00A32790">
            <w:r w:rsidRPr="00037E26">
              <w:t>- установку урн для мусора - 6 ед.</w:t>
            </w:r>
          </w:p>
        </w:tc>
        <w:tc>
          <w:tcPr>
            <w:tcW w:w="1383" w:type="dxa"/>
            <w:tcBorders>
              <w:top w:val="nil"/>
              <w:left w:val="nil"/>
              <w:bottom w:val="single" w:sz="4" w:space="0" w:color="auto"/>
              <w:right w:val="single" w:sz="4" w:space="0" w:color="auto"/>
            </w:tcBorders>
          </w:tcPr>
          <w:p w:rsidR="007434FD" w:rsidRPr="00037E26" w:rsidRDefault="007434FD" w:rsidP="00A32790">
            <w:pPr>
              <w:rPr>
                <w:sz w:val="24"/>
                <w:szCs w:val="24"/>
              </w:rPr>
            </w:pPr>
          </w:p>
        </w:tc>
      </w:tr>
      <w:tr w:rsidR="00037E26" w:rsidRPr="00037E26" w:rsidTr="00A32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7434FD" w:rsidRPr="00037E26" w:rsidRDefault="007434FD" w:rsidP="00A32790">
            <w:pPr>
              <w:jc w:val="center"/>
              <w:rPr>
                <w:sz w:val="24"/>
                <w:szCs w:val="24"/>
              </w:rPr>
            </w:pPr>
            <w:r w:rsidRPr="00037E26">
              <w:rPr>
                <w:sz w:val="24"/>
                <w:szCs w:val="24"/>
              </w:rPr>
              <w:t>3</w:t>
            </w:r>
          </w:p>
        </w:tc>
        <w:tc>
          <w:tcPr>
            <w:tcW w:w="3028" w:type="dxa"/>
            <w:tcBorders>
              <w:top w:val="nil"/>
              <w:left w:val="nil"/>
              <w:bottom w:val="single" w:sz="4" w:space="0" w:color="auto"/>
              <w:right w:val="single" w:sz="4" w:space="0" w:color="auto"/>
            </w:tcBorders>
            <w:shd w:val="clear" w:color="auto" w:fill="auto"/>
            <w:vAlign w:val="center"/>
          </w:tcPr>
          <w:p w:rsidR="007434FD" w:rsidRPr="00037E26" w:rsidRDefault="007434FD" w:rsidP="00A32790">
            <w:pPr>
              <w:rPr>
                <w:sz w:val="24"/>
                <w:szCs w:val="24"/>
              </w:rPr>
            </w:pPr>
            <w:r w:rsidRPr="00037E26">
              <w:rPr>
                <w:sz w:val="24"/>
                <w:szCs w:val="24"/>
              </w:rPr>
              <w:t>г.Енисейск, ул. Промышленная, д.20/3</w:t>
            </w:r>
          </w:p>
        </w:tc>
        <w:tc>
          <w:tcPr>
            <w:tcW w:w="5103" w:type="dxa"/>
            <w:tcBorders>
              <w:top w:val="nil"/>
              <w:left w:val="nil"/>
              <w:bottom w:val="single" w:sz="4" w:space="0" w:color="auto"/>
              <w:right w:val="single" w:sz="4" w:space="0" w:color="auto"/>
            </w:tcBorders>
          </w:tcPr>
          <w:p w:rsidR="007434FD" w:rsidRPr="00037E26" w:rsidRDefault="007434FD" w:rsidP="00A32790">
            <w:r w:rsidRPr="00037E26">
              <w:t>- ремонт дворовых проездов - 924 кв.м.</w:t>
            </w:r>
          </w:p>
          <w:p w:rsidR="007434FD" w:rsidRPr="00037E26" w:rsidRDefault="007434FD" w:rsidP="00A32790">
            <w:r w:rsidRPr="00037E26">
              <w:t>- обеспечение освещения дворовых территорий с применением энергосберегающих технологий – 5 ед.</w:t>
            </w:r>
          </w:p>
          <w:p w:rsidR="007434FD" w:rsidRPr="00037E26" w:rsidRDefault="007434FD" w:rsidP="00A32790">
            <w:r w:rsidRPr="00037E26">
              <w:t>- установку скамеек – 4 ед.</w:t>
            </w:r>
          </w:p>
          <w:p w:rsidR="007434FD" w:rsidRPr="00037E26" w:rsidRDefault="007434FD" w:rsidP="00A32790">
            <w:r w:rsidRPr="00037E26">
              <w:t>- установку урн для мусора - 4 ед.</w:t>
            </w:r>
          </w:p>
        </w:tc>
        <w:tc>
          <w:tcPr>
            <w:tcW w:w="1383" w:type="dxa"/>
            <w:tcBorders>
              <w:top w:val="nil"/>
              <w:left w:val="nil"/>
              <w:bottom w:val="single" w:sz="4" w:space="0" w:color="auto"/>
              <w:right w:val="single" w:sz="4" w:space="0" w:color="auto"/>
            </w:tcBorders>
          </w:tcPr>
          <w:p w:rsidR="007434FD" w:rsidRPr="00037E26" w:rsidRDefault="007434FD" w:rsidP="00A32790">
            <w:pPr>
              <w:rPr>
                <w:sz w:val="24"/>
                <w:szCs w:val="24"/>
              </w:rPr>
            </w:pPr>
          </w:p>
        </w:tc>
      </w:tr>
      <w:tr w:rsidR="00037E26" w:rsidRPr="00037E26" w:rsidTr="00A32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0"/>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7434FD" w:rsidRPr="00037E26" w:rsidRDefault="007434FD" w:rsidP="00A32790">
            <w:pPr>
              <w:jc w:val="center"/>
              <w:rPr>
                <w:sz w:val="24"/>
                <w:szCs w:val="24"/>
              </w:rPr>
            </w:pPr>
            <w:r w:rsidRPr="00037E26">
              <w:rPr>
                <w:sz w:val="24"/>
                <w:szCs w:val="24"/>
              </w:rPr>
              <w:t>4</w:t>
            </w:r>
          </w:p>
        </w:tc>
        <w:tc>
          <w:tcPr>
            <w:tcW w:w="3028" w:type="dxa"/>
            <w:tcBorders>
              <w:top w:val="nil"/>
              <w:left w:val="nil"/>
              <w:bottom w:val="single" w:sz="4" w:space="0" w:color="auto"/>
              <w:right w:val="single" w:sz="4" w:space="0" w:color="auto"/>
            </w:tcBorders>
            <w:shd w:val="clear" w:color="auto" w:fill="auto"/>
            <w:vAlign w:val="center"/>
          </w:tcPr>
          <w:p w:rsidR="007434FD" w:rsidRPr="00037E26" w:rsidRDefault="007434FD" w:rsidP="00A32790">
            <w:pPr>
              <w:rPr>
                <w:sz w:val="24"/>
                <w:szCs w:val="24"/>
              </w:rPr>
            </w:pPr>
            <w:r w:rsidRPr="00037E26">
              <w:rPr>
                <w:sz w:val="24"/>
                <w:szCs w:val="24"/>
              </w:rPr>
              <w:t>г.Енисейск, ул. Ленина, д. 14</w:t>
            </w:r>
          </w:p>
        </w:tc>
        <w:tc>
          <w:tcPr>
            <w:tcW w:w="5103" w:type="dxa"/>
            <w:tcBorders>
              <w:top w:val="nil"/>
              <w:left w:val="nil"/>
              <w:bottom w:val="single" w:sz="4" w:space="0" w:color="auto"/>
              <w:right w:val="single" w:sz="4" w:space="0" w:color="auto"/>
            </w:tcBorders>
          </w:tcPr>
          <w:p w:rsidR="007434FD" w:rsidRPr="00037E26" w:rsidRDefault="007434FD" w:rsidP="00A32790">
            <w:r w:rsidRPr="00037E26">
              <w:t>- ремонт дворовых проездов - 1200 кв.м.</w:t>
            </w:r>
          </w:p>
          <w:p w:rsidR="007434FD" w:rsidRPr="00037E26" w:rsidRDefault="007434FD" w:rsidP="00A32790">
            <w:r w:rsidRPr="00037E26">
              <w:t>- обеспечение освещения дворовых территорий с применением энергосберегающих технологий – 8 ед.</w:t>
            </w:r>
          </w:p>
          <w:p w:rsidR="007434FD" w:rsidRPr="00037E26" w:rsidRDefault="007434FD" w:rsidP="00A32790">
            <w:r w:rsidRPr="00037E26">
              <w:t>- установку скамеек – 6 ед.</w:t>
            </w:r>
          </w:p>
          <w:p w:rsidR="007434FD" w:rsidRPr="00037E26" w:rsidRDefault="007434FD" w:rsidP="00A32790">
            <w:r w:rsidRPr="00037E26">
              <w:t>- установку урн для мусора - 6 ед.</w:t>
            </w:r>
          </w:p>
        </w:tc>
        <w:tc>
          <w:tcPr>
            <w:tcW w:w="1383" w:type="dxa"/>
            <w:tcBorders>
              <w:top w:val="nil"/>
              <w:left w:val="nil"/>
              <w:bottom w:val="single" w:sz="4" w:space="0" w:color="auto"/>
              <w:right w:val="single" w:sz="4" w:space="0" w:color="auto"/>
            </w:tcBorders>
          </w:tcPr>
          <w:p w:rsidR="007434FD" w:rsidRPr="00037E26" w:rsidRDefault="007434FD" w:rsidP="00A32790">
            <w:pPr>
              <w:rPr>
                <w:sz w:val="24"/>
                <w:szCs w:val="24"/>
              </w:rPr>
            </w:pPr>
          </w:p>
        </w:tc>
      </w:tr>
      <w:tr w:rsidR="00037E26" w:rsidRPr="00037E26" w:rsidTr="00A32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7434FD" w:rsidRPr="00037E26" w:rsidRDefault="007434FD" w:rsidP="00A32790">
            <w:pPr>
              <w:jc w:val="center"/>
              <w:rPr>
                <w:sz w:val="24"/>
                <w:szCs w:val="24"/>
              </w:rPr>
            </w:pPr>
            <w:r w:rsidRPr="00037E26">
              <w:rPr>
                <w:sz w:val="24"/>
                <w:szCs w:val="24"/>
              </w:rPr>
              <w:t>5</w:t>
            </w:r>
          </w:p>
        </w:tc>
        <w:tc>
          <w:tcPr>
            <w:tcW w:w="3028" w:type="dxa"/>
            <w:tcBorders>
              <w:top w:val="nil"/>
              <w:left w:val="nil"/>
              <w:bottom w:val="single" w:sz="4" w:space="0" w:color="auto"/>
              <w:right w:val="single" w:sz="4" w:space="0" w:color="auto"/>
            </w:tcBorders>
            <w:shd w:val="clear" w:color="auto" w:fill="auto"/>
            <w:vAlign w:val="center"/>
            <w:hideMark/>
          </w:tcPr>
          <w:p w:rsidR="007434FD" w:rsidRPr="00037E26" w:rsidRDefault="007434FD" w:rsidP="00A32790">
            <w:pPr>
              <w:rPr>
                <w:sz w:val="24"/>
                <w:szCs w:val="24"/>
              </w:rPr>
            </w:pPr>
            <w:r w:rsidRPr="00037E26">
              <w:rPr>
                <w:sz w:val="24"/>
                <w:szCs w:val="24"/>
              </w:rPr>
              <w:t>г.Енисейск, ул. Горького, д. 50, 50а, 52, 52а</w:t>
            </w:r>
          </w:p>
        </w:tc>
        <w:tc>
          <w:tcPr>
            <w:tcW w:w="5103" w:type="dxa"/>
            <w:tcBorders>
              <w:top w:val="nil"/>
              <w:left w:val="nil"/>
              <w:bottom w:val="single" w:sz="4" w:space="0" w:color="auto"/>
              <w:right w:val="single" w:sz="4" w:space="0" w:color="auto"/>
            </w:tcBorders>
          </w:tcPr>
          <w:p w:rsidR="007434FD" w:rsidRPr="00037E26" w:rsidRDefault="007434FD" w:rsidP="00A32790">
            <w:r w:rsidRPr="00037E26">
              <w:t>- ремонт дворовых проездов – 833,5 кв.м.</w:t>
            </w:r>
          </w:p>
          <w:p w:rsidR="007434FD" w:rsidRPr="00037E26" w:rsidRDefault="007434FD" w:rsidP="00A32790">
            <w:r w:rsidRPr="00037E26">
              <w:t>- обеспечение освещения дворовых территорий с применением энергосберегающих технологий – 8 ед.</w:t>
            </w:r>
          </w:p>
          <w:p w:rsidR="007434FD" w:rsidRPr="00037E26" w:rsidRDefault="007434FD" w:rsidP="00A32790">
            <w:r w:rsidRPr="00037E26">
              <w:t>- установку скамеек – 8 ед.</w:t>
            </w:r>
          </w:p>
          <w:p w:rsidR="007434FD" w:rsidRPr="00037E26" w:rsidRDefault="007434FD" w:rsidP="00A32790">
            <w:r w:rsidRPr="00037E26">
              <w:t>- установку урн для мусора - 8 ед.</w:t>
            </w:r>
          </w:p>
        </w:tc>
        <w:tc>
          <w:tcPr>
            <w:tcW w:w="1383" w:type="dxa"/>
            <w:tcBorders>
              <w:top w:val="nil"/>
              <w:left w:val="nil"/>
              <w:bottom w:val="single" w:sz="4" w:space="0" w:color="auto"/>
              <w:right w:val="single" w:sz="4" w:space="0" w:color="auto"/>
            </w:tcBorders>
          </w:tcPr>
          <w:p w:rsidR="007434FD" w:rsidRPr="00037E26" w:rsidRDefault="007434FD" w:rsidP="00A32790">
            <w:pPr>
              <w:rPr>
                <w:sz w:val="24"/>
                <w:szCs w:val="24"/>
              </w:rPr>
            </w:pPr>
          </w:p>
        </w:tc>
      </w:tr>
      <w:tr w:rsidR="00037E26" w:rsidRPr="00037E26" w:rsidTr="00A32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7434FD" w:rsidRPr="00037E26" w:rsidRDefault="007434FD" w:rsidP="00A32790">
            <w:pPr>
              <w:jc w:val="center"/>
              <w:rPr>
                <w:sz w:val="24"/>
                <w:szCs w:val="24"/>
              </w:rPr>
            </w:pPr>
            <w:r w:rsidRPr="00037E26">
              <w:rPr>
                <w:sz w:val="24"/>
                <w:szCs w:val="24"/>
              </w:rPr>
              <w:t>6</w:t>
            </w:r>
          </w:p>
        </w:tc>
        <w:tc>
          <w:tcPr>
            <w:tcW w:w="3028" w:type="dxa"/>
            <w:tcBorders>
              <w:top w:val="nil"/>
              <w:left w:val="nil"/>
              <w:bottom w:val="single" w:sz="4" w:space="0" w:color="auto"/>
              <w:right w:val="single" w:sz="4" w:space="0" w:color="auto"/>
            </w:tcBorders>
            <w:shd w:val="clear" w:color="auto" w:fill="auto"/>
            <w:vAlign w:val="center"/>
            <w:hideMark/>
          </w:tcPr>
          <w:p w:rsidR="007434FD" w:rsidRPr="00037E26" w:rsidRDefault="007434FD" w:rsidP="00A32790">
            <w:pPr>
              <w:rPr>
                <w:sz w:val="24"/>
                <w:szCs w:val="24"/>
              </w:rPr>
            </w:pPr>
            <w:r w:rsidRPr="00037E26">
              <w:rPr>
                <w:sz w:val="24"/>
                <w:szCs w:val="24"/>
              </w:rPr>
              <w:t>г.Енисейск, ул. Горького, д. 54</w:t>
            </w:r>
          </w:p>
        </w:tc>
        <w:tc>
          <w:tcPr>
            <w:tcW w:w="5103" w:type="dxa"/>
            <w:tcBorders>
              <w:top w:val="nil"/>
              <w:left w:val="nil"/>
              <w:bottom w:val="single" w:sz="4" w:space="0" w:color="auto"/>
              <w:right w:val="single" w:sz="4" w:space="0" w:color="auto"/>
            </w:tcBorders>
          </w:tcPr>
          <w:p w:rsidR="007434FD" w:rsidRPr="00037E26" w:rsidRDefault="007434FD" w:rsidP="00A32790">
            <w:r w:rsidRPr="00037E26">
              <w:t>- ремонт дворовых проездов - 225 кв.м.</w:t>
            </w:r>
          </w:p>
          <w:p w:rsidR="007434FD" w:rsidRPr="00037E26" w:rsidRDefault="007434FD" w:rsidP="00A32790">
            <w:r w:rsidRPr="00037E26">
              <w:t>- обеспечение освещения дворовых территорий с применением энергосберегающих технологий – 2 ед.</w:t>
            </w:r>
          </w:p>
          <w:p w:rsidR="007434FD" w:rsidRPr="00037E26" w:rsidRDefault="007434FD" w:rsidP="00A32790">
            <w:r w:rsidRPr="00037E26">
              <w:t>- установку скамеек – 2 ед.</w:t>
            </w:r>
          </w:p>
          <w:p w:rsidR="007434FD" w:rsidRPr="00037E26" w:rsidRDefault="007434FD" w:rsidP="00A32790">
            <w:r w:rsidRPr="00037E26">
              <w:t>- установку урн для мусора - 2 ед.</w:t>
            </w:r>
          </w:p>
        </w:tc>
        <w:tc>
          <w:tcPr>
            <w:tcW w:w="1383" w:type="dxa"/>
            <w:tcBorders>
              <w:top w:val="nil"/>
              <w:left w:val="nil"/>
              <w:bottom w:val="single" w:sz="4" w:space="0" w:color="auto"/>
              <w:right w:val="single" w:sz="4" w:space="0" w:color="auto"/>
            </w:tcBorders>
          </w:tcPr>
          <w:p w:rsidR="007434FD" w:rsidRPr="00037E26" w:rsidRDefault="007434FD" w:rsidP="00A32790">
            <w:pPr>
              <w:rPr>
                <w:sz w:val="24"/>
                <w:szCs w:val="24"/>
              </w:rPr>
            </w:pPr>
          </w:p>
        </w:tc>
      </w:tr>
      <w:tr w:rsidR="00037E26" w:rsidRPr="00037E26" w:rsidTr="00A32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7434FD" w:rsidRPr="00037E26" w:rsidRDefault="007434FD" w:rsidP="00A32790">
            <w:pPr>
              <w:jc w:val="center"/>
              <w:rPr>
                <w:sz w:val="24"/>
                <w:szCs w:val="24"/>
              </w:rPr>
            </w:pPr>
            <w:r w:rsidRPr="00037E26">
              <w:rPr>
                <w:sz w:val="24"/>
                <w:szCs w:val="24"/>
              </w:rPr>
              <w:t>7</w:t>
            </w:r>
          </w:p>
        </w:tc>
        <w:tc>
          <w:tcPr>
            <w:tcW w:w="3028" w:type="dxa"/>
            <w:tcBorders>
              <w:top w:val="nil"/>
              <w:left w:val="nil"/>
              <w:bottom w:val="single" w:sz="4" w:space="0" w:color="auto"/>
              <w:right w:val="single" w:sz="4" w:space="0" w:color="auto"/>
            </w:tcBorders>
            <w:shd w:val="clear" w:color="auto" w:fill="auto"/>
            <w:vAlign w:val="center"/>
            <w:hideMark/>
          </w:tcPr>
          <w:p w:rsidR="007434FD" w:rsidRPr="00037E26" w:rsidRDefault="007434FD" w:rsidP="00A32790">
            <w:pPr>
              <w:rPr>
                <w:sz w:val="24"/>
                <w:szCs w:val="24"/>
              </w:rPr>
            </w:pPr>
            <w:r w:rsidRPr="00037E26">
              <w:rPr>
                <w:sz w:val="24"/>
                <w:szCs w:val="24"/>
              </w:rPr>
              <w:t>г.Енисейск, ул. Горького, д. 56</w:t>
            </w:r>
          </w:p>
        </w:tc>
        <w:tc>
          <w:tcPr>
            <w:tcW w:w="5103" w:type="dxa"/>
            <w:tcBorders>
              <w:top w:val="nil"/>
              <w:left w:val="nil"/>
              <w:bottom w:val="single" w:sz="4" w:space="0" w:color="auto"/>
              <w:right w:val="single" w:sz="4" w:space="0" w:color="auto"/>
            </w:tcBorders>
          </w:tcPr>
          <w:p w:rsidR="007434FD" w:rsidRPr="00037E26" w:rsidRDefault="007434FD" w:rsidP="00A32790">
            <w:r w:rsidRPr="00037E26">
              <w:t>- ремонт дворовых проездов - 322 кв.м.</w:t>
            </w:r>
          </w:p>
          <w:p w:rsidR="007434FD" w:rsidRPr="00037E26" w:rsidRDefault="007434FD" w:rsidP="00A32790">
            <w:r w:rsidRPr="00037E26">
              <w:t>- обеспечение освещения дворовых территорий с применением энергосберегающих технологий – 2 ед.</w:t>
            </w:r>
          </w:p>
          <w:p w:rsidR="007434FD" w:rsidRPr="00037E26" w:rsidRDefault="007434FD" w:rsidP="00A32790">
            <w:r w:rsidRPr="00037E26">
              <w:t>- установку скамеек – 2 ед.</w:t>
            </w:r>
          </w:p>
          <w:p w:rsidR="007434FD" w:rsidRPr="00037E26" w:rsidRDefault="007434FD" w:rsidP="00A32790">
            <w:r w:rsidRPr="00037E26">
              <w:t>- установку урн для мусора - 2 ед.</w:t>
            </w:r>
          </w:p>
        </w:tc>
        <w:tc>
          <w:tcPr>
            <w:tcW w:w="1383" w:type="dxa"/>
            <w:tcBorders>
              <w:top w:val="nil"/>
              <w:left w:val="nil"/>
              <w:bottom w:val="single" w:sz="4" w:space="0" w:color="auto"/>
              <w:right w:val="single" w:sz="4" w:space="0" w:color="auto"/>
            </w:tcBorders>
          </w:tcPr>
          <w:p w:rsidR="007434FD" w:rsidRPr="00037E26" w:rsidRDefault="007434FD" w:rsidP="00A32790">
            <w:pPr>
              <w:rPr>
                <w:sz w:val="24"/>
                <w:szCs w:val="24"/>
              </w:rPr>
            </w:pPr>
          </w:p>
        </w:tc>
      </w:tr>
      <w:tr w:rsidR="00037E26" w:rsidRPr="00037E26" w:rsidTr="00A32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3"/>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7434FD" w:rsidRPr="00037E26" w:rsidRDefault="007434FD" w:rsidP="00A32790">
            <w:pPr>
              <w:jc w:val="center"/>
              <w:rPr>
                <w:sz w:val="24"/>
                <w:szCs w:val="24"/>
              </w:rPr>
            </w:pPr>
            <w:r w:rsidRPr="00037E26">
              <w:rPr>
                <w:sz w:val="24"/>
                <w:szCs w:val="24"/>
              </w:rPr>
              <w:t>8</w:t>
            </w:r>
          </w:p>
        </w:tc>
        <w:tc>
          <w:tcPr>
            <w:tcW w:w="3028" w:type="dxa"/>
            <w:tcBorders>
              <w:top w:val="nil"/>
              <w:left w:val="nil"/>
              <w:bottom w:val="single" w:sz="4" w:space="0" w:color="auto"/>
              <w:right w:val="single" w:sz="4" w:space="0" w:color="auto"/>
            </w:tcBorders>
            <w:shd w:val="clear" w:color="auto" w:fill="auto"/>
            <w:vAlign w:val="center"/>
            <w:hideMark/>
          </w:tcPr>
          <w:p w:rsidR="007434FD" w:rsidRPr="00037E26" w:rsidRDefault="007434FD" w:rsidP="00A32790">
            <w:pPr>
              <w:rPr>
                <w:sz w:val="24"/>
                <w:szCs w:val="24"/>
              </w:rPr>
            </w:pPr>
            <w:r w:rsidRPr="00037E26">
              <w:rPr>
                <w:sz w:val="24"/>
                <w:szCs w:val="24"/>
              </w:rPr>
              <w:t>г.Енисейск, ул. Горького, д. 58, 58а, 60, 60а</w:t>
            </w:r>
          </w:p>
        </w:tc>
        <w:tc>
          <w:tcPr>
            <w:tcW w:w="5103" w:type="dxa"/>
            <w:tcBorders>
              <w:top w:val="nil"/>
              <w:left w:val="nil"/>
              <w:bottom w:val="single" w:sz="4" w:space="0" w:color="auto"/>
              <w:right w:val="single" w:sz="4" w:space="0" w:color="auto"/>
            </w:tcBorders>
          </w:tcPr>
          <w:p w:rsidR="007434FD" w:rsidRPr="00037E26" w:rsidRDefault="007434FD" w:rsidP="00A32790">
            <w:r w:rsidRPr="00037E26">
              <w:t>- ремонт дворовых проездов - 874 кв.м.</w:t>
            </w:r>
          </w:p>
          <w:p w:rsidR="007434FD" w:rsidRPr="00037E26" w:rsidRDefault="007434FD" w:rsidP="00A32790">
            <w:r w:rsidRPr="00037E26">
              <w:t>- обеспечение освещения дворовых территорий с применением энергосберегающих технологий – 8 ед.</w:t>
            </w:r>
          </w:p>
          <w:p w:rsidR="007434FD" w:rsidRPr="00037E26" w:rsidRDefault="007434FD" w:rsidP="00A32790">
            <w:r w:rsidRPr="00037E26">
              <w:t>- установку скамеек – 8 ед.</w:t>
            </w:r>
          </w:p>
          <w:p w:rsidR="007434FD" w:rsidRPr="00037E26" w:rsidRDefault="007434FD" w:rsidP="00A32790">
            <w:r w:rsidRPr="00037E26">
              <w:t>- установку урн для мусора - 8 ед.</w:t>
            </w:r>
          </w:p>
        </w:tc>
        <w:tc>
          <w:tcPr>
            <w:tcW w:w="1383" w:type="dxa"/>
            <w:tcBorders>
              <w:top w:val="nil"/>
              <w:left w:val="nil"/>
              <w:bottom w:val="single" w:sz="4" w:space="0" w:color="auto"/>
              <w:right w:val="single" w:sz="4" w:space="0" w:color="auto"/>
            </w:tcBorders>
          </w:tcPr>
          <w:p w:rsidR="007434FD" w:rsidRPr="00037E26" w:rsidRDefault="007434FD" w:rsidP="00A32790">
            <w:pPr>
              <w:rPr>
                <w:sz w:val="24"/>
                <w:szCs w:val="24"/>
              </w:rPr>
            </w:pPr>
          </w:p>
        </w:tc>
      </w:tr>
      <w:tr w:rsidR="00037E26" w:rsidRPr="00037E26" w:rsidTr="00A32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82" w:type="dxa"/>
            <w:tcBorders>
              <w:top w:val="nil"/>
              <w:left w:val="single" w:sz="4" w:space="0" w:color="auto"/>
              <w:bottom w:val="single" w:sz="4" w:space="0" w:color="auto"/>
              <w:right w:val="single" w:sz="4" w:space="0" w:color="auto"/>
            </w:tcBorders>
            <w:shd w:val="clear" w:color="auto" w:fill="auto"/>
            <w:vAlign w:val="center"/>
            <w:hideMark/>
          </w:tcPr>
          <w:p w:rsidR="007434FD" w:rsidRPr="00037E26" w:rsidRDefault="007434FD" w:rsidP="00A32790">
            <w:pPr>
              <w:jc w:val="center"/>
              <w:rPr>
                <w:sz w:val="24"/>
                <w:szCs w:val="24"/>
              </w:rPr>
            </w:pPr>
            <w:r w:rsidRPr="00037E26">
              <w:rPr>
                <w:sz w:val="24"/>
                <w:szCs w:val="24"/>
              </w:rPr>
              <w:t>9</w:t>
            </w:r>
          </w:p>
        </w:tc>
        <w:tc>
          <w:tcPr>
            <w:tcW w:w="3028" w:type="dxa"/>
            <w:tcBorders>
              <w:top w:val="nil"/>
              <w:left w:val="nil"/>
              <w:bottom w:val="single" w:sz="4" w:space="0" w:color="auto"/>
              <w:right w:val="single" w:sz="4" w:space="0" w:color="auto"/>
            </w:tcBorders>
            <w:shd w:val="clear" w:color="auto" w:fill="auto"/>
            <w:vAlign w:val="center"/>
            <w:hideMark/>
          </w:tcPr>
          <w:p w:rsidR="007434FD" w:rsidRPr="00037E26" w:rsidRDefault="007434FD" w:rsidP="00A32790">
            <w:pPr>
              <w:rPr>
                <w:sz w:val="24"/>
                <w:szCs w:val="24"/>
              </w:rPr>
            </w:pPr>
            <w:r w:rsidRPr="00037E26">
              <w:rPr>
                <w:sz w:val="24"/>
                <w:szCs w:val="24"/>
              </w:rPr>
              <w:t>г.Енисейск, ул. Горького, д. 62</w:t>
            </w:r>
          </w:p>
        </w:tc>
        <w:tc>
          <w:tcPr>
            <w:tcW w:w="5103" w:type="dxa"/>
            <w:tcBorders>
              <w:top w:val="nil"/>
              <w:left w:val="nil"/>
              <w:bottom w:val="single" w:sz="4" w:space="0" w:color="auto"/>
              <w:right w:val="single" w:sz="4" w:space="0" w:color="auto"/>
            </w:tcBorders>
          </w:tcPr>
          <w:p w:rsidR="007434FD" w:rsidRPr="00037E26" w:rsidRDefault="007434FD" w:rsidP="00A32790">
            <w:r w:rsidRPr="00037E26">
              <w:t>- ремонт дворовых проездов - 169 кв.м.</w:t>
            </w:r>
          </w:p>
          <w:p w:rsidR="007434FD" w:rsidRPr="00037E26" w:rsidRDefault="007434FD" w:rsidP="00A32790">
            <w:r w:rsidRPr="00037E26">
              <w:t>- обеспечение освещения дворовых территорий с применением энергосберегающих технологий – 2 ед.</w:t>
            </w:r>
          </w:p>
          <w:p w:rsidR="007434FD" w:rsidRPr="00037E26" w:rsidRDefault="007434FD" w:rsidP="00A32790">
            <w:r w:rsidRPr="00037E26">
              <w:t>- установку скамеек – 2 ед.</w:t>
            </w:r>
          </w:p>
          <w:p w:rsidR="007434FD" w:rsidRPr="00037E26" w:rsidRDefault="007434FD" w:rsidP="00A32790">
            <w:r w:rsidRPr="00037E26">
              <w:t>- установку урн для мусора - 2 ед.</w:t>
            </w:r>
          </w:p>
        </w:tc>
        <w:tc>
          <w:tcPr>
            <w:tcW w:w="1383" w:type="dxa"/>
            <w:tcBorders>
              <w:top w:val="nil"/>
              <w:left w:val="nil"/>
              <w:bottom w:val="single" w:sz="4" w:space="0" w:color="auto"/>
              <w:right w:val="single" w:sz="4" w:space="0" w:color="auto"/>
            </w:tcBorders>
          </w:tcPr>
          <w:p w:rsidR="007434FD" w:rsidRPr="00037E26" w:rsidRDefault="007434FD" w:rsidP="00A32790">
            <w:pPr>
              <w:rPr>
                <w:sz w:val="24"/>
                <w:szCs w:val="24"/>
              </w:rPr>
            </w:pPr>
          </w:p>
        </w:tc>
      </w:tr>
      <w:tr w:rsidR="00037E26" w:rsidRPr="00037E26" w:rsidTr="00A327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7434FD" w:rsidRPr="00037E26" w:rsidRDefault="007434FD" w:rsidP="00A32790">
            <w:pPr>
              <w:jc w:val="center"/>
              <w:rPr>
                <w:sz w:val="24"/>
                <w:szCs w:val="24"/>
              </w:rPr>
            </w:pPr>
            <w:r w:rsidRPr="00037E26">
              <w:rPr>
                <w:sz w:val="24"/>
                <w:szCs w:val="24"/>
              </w:rPr>
              <w:t>10</w:t>
            </w:r>
          </w:p>
        </w:tc>
        <w:tc>
          <w:tcPr>
            <w:tcW w:w="3028" w:type="dxa"/>
            <w:tcBorders>
              <w:top w:val="single" w:sz="4" w:space="0" w:color="auto"/>
              <w:left w:val="nil"/>
              <w:bottom w:val="single" w:sz="4" w:space="0" w:color="auto"/>
              <w:right w:val="single" w:sz="4" w:space="0" w:color="auto"/>
            </w:tcBorders>
            <w:shd w:val="clear" w:color="auto" w:fill="auto"/>
            <w:vAlign w:val="center"/>
          </w:tcPr>
          <w:p w:rsidR="007434FD" w:rsidRPr="00037E26" w:rsidRDefault="007434FD" w:rsidP="00A32790">
            <w:pPr>
              <w:rPr>
                <w:sz w:val="24"/>
                <w:szCs w:val="24"/>
              </w:rPr>
            </w:pPr>
            <w:r w:rsidRPr="00037E26">
              <w:rPr>
                <w:sz w:val="24"/>
                <w:szCs w:val="24"/>
              </w:rPr>
              <w:t>г.Енисейск, набережная реки Енисей (правая сторона)</w:t>
            </w:r>
          </w:p>
        </w:tc>
        <w:tc>
          <w:tcPr>
            <w:tcW w:w="5103" w:type="dxa"/>
            <w:tcBorders>
              <w:top w:val="single" w:sz="4" w:space="0" w:color="auto"/>
              <w:left w:val="nil"/>
              <w:bottom w:val="single" w:sz="4" w:space="0" w:color="auto"/>
              <w:right w:val="single" w:sz="4" w:space="0" w:color="auto"/>
            </w:tcBorders>
          </w:tcPr>
          <w:p w:rsidR="007434FD" w:rsidRPr="00037E26" w:rsidRDefault="007434FD" w:rsidP="00A32790">
            <w:r w:rsidRPr="00037E26">
              <w:t xml:space="preserve">- установка скамеек </w:t>
            </w:r>
          </w:p>
          <w:p w:rsidR="007434FD" w:rsidRPr="00037E26" w:rsidRDefault="007434FD" w:rsidP="00A32790">
            <w:r w:rsidRPr="00037E26">
              <w:t xml:space="preserve">- установку урн для мусора </w:t>
            </w:r>
          </w:p>
          <w:p w:rsidR="007434FD" w:rsidRPr="00037E26" w:rsidRDefault="007434FD" w:rsidP="00A32790">
            <w:r w:rsidRPr="00037E26">
              <w:t>- озеленение (установка вазонов, посадка многолетних цветов, кустарников, деревьев)</w:t>
            </w:r>
          </w:p>
          <w:p w:rsidR="007434FD" w:rsidRPr="00037E26" w:rsidRDefault="007434FD" w:rsidP="00A32790">
            <w:r w:rsidRPr="00037E26">
              <w:t>- установка светильников</w:t>
            </w:r>
          </w:p>
          <w:p w:rsidR="007434FD" w:rsidRPr="00037E26" w:rsidRDefault="007434FD" w:rsidP="00A32790">
            <w:r w:rsidRPr="00037E26">
              <w:t>- устройство монолитных бетонных лестниц</w:t>
            </w:r>
          </w:p>
        </w:tc>
        <w:tc>
          <w:tcPr>
            <w:tcW w:w="1383" w:type="dxa"/>
            <w:tcBorders>
              <w:top w:val="single" w:sz="4" w:space="0" w:color="auto"/>
              <w:left w:val="nil"/>
              <w:bottom w:val="single" w:sz="4" w:space="0" w:color="auto"/>
              <w:right w:val="single" w:sz="4" w:space="0" w:color="auto"/>
            </w:tcBorders>
          </w:tcPr>
          <w:p w:rsidR="007434FD" w:rsidRPr="00037E26" w:rsidRDefault="007434FD" w:rsidP="00A32790">
            <w:pPr>
              <w:rPr>
                <w:sz w:val="24"/>
                <w:szCs w:val="24"/>
              </w:rPr>
            </w:pPr>
          </w:p>
        </w:tc>
      </w:tr>
    </w:tbl>
    <w:p w:rsidR="007434FD" w:rsidRPr="00037E26" w:rsidRDefault="007434FD" w:rsidP="007434FD">
      <w:pPr>
        <w:widowControl w:val="0"/>
        <w:autoSpaceDE w:val="0"/>
        <w:autoSpaceDN w:val="0"/>
        <w:adjustRightInd w:val="0"/>
        <w:ind w:firstLine="851"/>
        <w:jc w:val="both"/>
        <w:rPr>
          <w:sz w:val="28"/>
          <w:szCs w:val="28"/>
        </w:rPr>
      </w:pPr>
    </w:p>
    <w:p w:rsidR="007434FD" w:rsidRDefault="007434FD" w:rsidP="007434FD">
      <w:pPr>
        <w:widowControl w:val="0"/>
        <w:autoSpaceDE w:val="0"/>
        <w:autoSpaceDN w:val="0"/>
        <w:adjustRightInd w:val="0"/>
        <w:ind w:firstLine="851"/>
        <w:jc w:val="both"/>
        <w:rPr>
          <w:sz w:val="28"/>
          <w:szCs w:val="28"/>
        </w:rPr>
      </w:pPr>
    </w:p>
    <w:p w:rsidR="00037E26" w:rsidRDefault="00037E26" w:rsidP="007434FD">
      <w:pPr>
        <w:shd w:val="clear" w:color="auto" w:fill="FFFFFF"/>
        <w:ind w:left="5387"/>
        <w:jc w:val="both"/>
        <w:rPr>
          <w:sz w:val="28"/>
          <w:szCs w:val="28"/>
          <w:highlight w:val="yellow"/>
        </w:rPr>
      </w:pPr>
    </w:p>
    <w:p w:rsidR="00037E26" w:rsidRDefault="00037E26" w:rsidP="007434FD">
      <w:pPr>
        <w:shd w:val="clear" w:color="auto" w:fill="FFFFFF"/>
        <w:ind w:left="5387"/>
        <w:jc w:val="both"/>
        <w:rPr>
          <w:sz w:val="24"/>
          <w:szCs w:val="24"/>
        </w:rPr>
      </w:pPr>
    </w:p>
    <w:p w:rsidR="00037E26" w:rsidRDefault="00037E26" w:rsidP="007434FD">
      <w:pPr>
        <w:shd w:val="clear" w:color="auto" w:fill="FFFFFF"/>
        <w:ind w:left="5387"/>
        <w:jc w:val="both"/>
        <w:rPr>
          <w:sz w:val="24"/>
          <w:szCs w:val="24"/>
        </w:rPr>
      </w:pPr>
    </w:p>
    <w:p w:rsidR="00037E26" w:rsidRDefault="00037E26" w:rsidP="007434FD">
      <w:pPr>
        <w:shd w:val="clear" w:color="auto" w:fill="FFFFFF"/>
        <w:ind w:left="5387"/>
        <w:jc w:val="both"/>
        <w:rPr>
          <w:sz w:val="24"/>
          <w:szCs w:val="24"/>
        </w:rPr>
      </w:pPr>
    </w:p>
    <w:p w:rsidR="00037E26" w:rsidRDefault="00037E26" w:rsidP="007434FD">
      <w:pPr>
        <w:shd w:val="clear" w:color="auto" w:fill="FFFFFF"/>
        <w:ind w:left="5387"/>
        <w:jc w:val="both"/>
        <w:rPr>
          <w:sz w:val="24"/>
          <w:szCs w:val="24"/>
        </w:rPr>
      </w:pPr>
    </w:p>
    <w:p w:rsidR="007434FD" w:rsidRPr="00037E26" w:rsidRDefault="007434FD" w:rsidP="00037E26">
      <w:pPr>
        <w:shd w:val="clear" w:color="auto" w:fill="FFFFFF"/>
        <w:ind w:left="5387"/>
        <w:jc w:val="right"/>
        <w:rPr>
          <w:sz w:val="24"/>
          <w:szCs w:val="24"/>
        </w:rPr>
      </w:pPr>
      <w:r w:rsidRPr="00037E26">
        <w:rPr>
          <w:sz w:val="24"/>
          <w:szCs w:val="24"/>
        </w:rPr>
        <w:lastRenderedPageBreak/>
        <w:t>Приложение 4 к Подпрограмме</w:t>
      </w:r>
    </w:p>
    <w:p w:rsidR="007434FD" w:rsidRPr="00037E26" w:rsidRDefault="007434FD" w:rsidP="007434FD">
      <w:pPr>
        <w:shd w:val="clear" w:color="auto" w:fill="FFFFFF"/>
        <w:ind w:left="5387"/>
        <w:jc w:val="both"/>
        <w:rPr>
          <w:sz w:val="24"/>
          <w:szCs w:val="24"/>
        </w:rPr>
      </w:pPr>
    </w:p>
    <w:p w:rsidR="007434FD" w:rsidRPr="00037E26" w:rsidRDefault="007434FD" w:rsidP="007434FD">
      <w:pPr>
        <w:widowControl w:val="0"/>
        <w:autoSpaceDE w:val="0"/>
        <w:autoSpaceDN w:val="0"/>
        <w:jc w:val="center"/>
        <w:rPr>
          <w:sz w:val="24"/>
          <w:szCs w:val="24"/>
          <w:lang w:eastAsia="en-US"/>
        </w:rPr>
      </w:pPr>
      <w:r w:rsidRPr="00037E26">
        <w:rPr>
          <w:sz w:val="24"/>
          <w:szCs w:val="24"/>
          <w:lang w:eastAsia="en-US"/>
        </w:rPr>
        <w:t>ПОРЯДОК</w:t>
      </w:r>
    </w:p>
    <w:p w:rsidR="007434FD" w:rsidRPr="00037E26" w:rsidRDefault="007434FD" w:rsidP="00037E26">
      <w:pPr>
        <w:widowControl w:val="0"/>
        <w:autoSpaceDE w:val="0"/>
        <w:autoSpaceDN w:val="0"/>
        <w:jc w:val="center"/>
        <w:rPr>
          <w:sz w:val="24"/>
          <w:szCs w:val="24"/>
          <w:lang w:eastAsia="en-US"/>
        </w:rPr>
      </w:pPr>
      <w:r w:rsidRPr="00037E26">
        <w:rPr>
          <w:sz w:val="24"/>
          <w:szCs w:val="24"/>
          <w:lang w:eastAsia="en-US"/>
        </w:rPr>
        <w:t>аккумулирования средств заинтересованных лиц, направляемых на в</w:t>
      </w:r>
      <w:r w:rsidR="00037E26">
        <w:rPr>
          <w:sz w:val="24"/>
          <w:szCs w:val="24"/>
          <w:lang w:eastAsia="en-US"/>
        </w:rPr>
        <w:t xml:space="preserve">ыполнение </w:t>
      </w:r>
      <w:r w:rsidRPr="00037E26">
        <w:rPr>
          <w:sz w:val="24"/>
          <w:szCs w:val="24"/>
          <w:lang w:eastAsia="en-US"/>
        </w:rPr>
        <w:t>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
    <w:p w:rsidR="007434FD" w:rsidRPr="00037E26" w:rsidRDefault="007434FD" w:rsidP="00037E26">
      <w:pPr>
        <w:widowControl w:val="0"/>
        <w:autoSpaceDE w:val="0"/>
        <w:autoSpaceDN w:val="0"/>
        <w:adjustRightInd w:val="0"/>
        <w:ind w:firstLine="851"/>
        <w:jc w:val="center"/>
        <w:rPr>
          <w:rFonts w:ascii="Times New Roman CYR" w:hAnsi="Times New Roman CYR" w:cs="Times New Roman CYR"/>
          <w:sz w:val="24"/>
          <w:szCs w:val="24"/>
        </w:rPr>
      </w:pPr>
    </w:p>
    <w:p w:rsidR="007434FD" w:rsidRPr="00037E26" w:rsidRDefault="007434FD" w:rsidP="00037E26">
      <w:pPr>
        <w:widowControl w:val="0"/>
        <w:autoSpaceDE w:val="0"/>
        <w:autoSpaceDN w:val="0"/>
        <w:adjustRightInd w:val="0"/>
        <w:jc w:val="center"/>
        <w:rPr>
          <w:rFonts w:ascii="Times New Roman CYR" w:hAnsi="Times New Roman CYR" w:cs="Times New Roman CYR"/>
          <w:sz w:val="24"/>
          <w:szCs w:val="24"/>
        </w:rPr>
      </w:pPr>
      <w:r w:rsidRPr="00037E26">
        <w:rPr>
          <w:rFonts w:ascii="Times New Roman CYR" w:hAnsi="Times New Roman CYR" w:cs="Times New Roman CYR"/>
          <w:sz w:val="24"/>
          <w:szCs w:val="24"/>
        </w:rPr>
        <w:t>1.Общие положения</w:t>
      </w:r>
    </w:p>
    <w:p w:rsidR="007434FD" w:rsidRPr="00037E26" w:rsidRDefault="007434FD" w:rsidP="007434FD">
      <w:pPr>
        <w:widowControl w:val="0"/>
        <w:autoSpaceDE w:val="0"/>
        <w:autoSpaceDN w:val="0"/>
        <w:adjustRightInd w:val="0"/>
        <w:ind w:firstLine="851"/>
        <w:jc w:val="both"/>
        <w:rPr>
          <w:rFonts w:ascii="Times New Roman CYR" w:hAnsi="Times New Roman CYR" w:cs="Times New Roman CYR"/>
          <w:sz w:val="24"/>
          <w:szCs w:val="24"/>
        </w:rPr>
      </w:pPr>
    </w:p>
    <w:p w:rsidR="007434FD" w:rsidRPr="00037E26" w:rsidRDefault="007434FD" w:rsidP="007434FD">
      <w:pPr>
        <w:widowControl w:val="0"/>
        <w:autoSpaceDE w:val="0"/>
        <w:autoSpaceDN w:val="0"/>
        <w:adjustRightInd w:val="0"/>
        <w:ind w:firstLine="851"/>
        <w:jc w:val="both"/>
        <w:rPr>
          <w:rFonts w:ascii="Times New Roman CYR" w:hAnsi="Times New Roman CYR" w:cs="Times New Roman CYR"/>
          <w:sz w:val="24"/>
          <w:szCs w:val="24"/>
        </w:rPr>
      </w:pPr>
      <w:r w:rsidRPr="00037E26">
        <w:rPr>
          <w:rFonts w:ascii="Times New Roman CYR" w:hAnsi="Times New Roman CYR" w:cs="Times New Roman CYR"/>
          <w:sz w:val="24"/>
          <w:szCs w:val="24"/>
        </w:rPr>
        <w:t>1.1.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по благоустройству Подпрограммы.</w:t>
      </w:r>
    </w:p>
    <w:p w:rsidR="007434FD" w:rsidRPr="00037E26" w:rsidRDefault="007434FD" w:rsidP="007434FD">
      <w:pPr>
        <w:widowControl w:val="0"/>
        <w:autoSpaceDE w:val="0"/>
        <w:autoSpaceDN w:val="0"/>
        <w:adjustRightInd w:val="0"/>
        <w:ind w:firstLine="851"/>
        <w:jc w:val="both"/>
        <w:rPr>
          <w:rFonts w:ascii="Times New Roman CYR" w:hAnsi="Times New Roman CYR" w:cs="Times New Roman CYR"/>
          <w:sz w:val="24"/>
          <w:szCs w:val="24"/>
        </w:rPr>
      </w:pPr>
      <w:r w:rsidRPr="00037E26">
        <w:rPr>
          <w:rFonts w:ascii="Times New Roman CYR" w:hAnsi="Times New Roman CYR" w:cs="Times New Roman CYR"/>
          <w:sz w:val="24"/>
          <w:szCs w:val="24"/>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7434FD" w:rsidRPr="00037E26" w:rsidRDefault="007434FD" w:rsidP="007434FD">
      <w:pPr>
        <w:widowControl w:val="0"/>
        <w:autoSpaceDE w:val="0"/>
        <w:autoSpaceDN w:val="0"/>
        <w:adjustRightInd w:val="0"/>
        <w:ind w:firstLine="851"/>
        <w:jc w:val="both"/>
        <w:rPr>
          <w:rFonts w:ascii="Times New Roman CYR" w:hAnsi="Times New Roman CYR" w:cs="Times New Roman CYR"/>
          <w:sz w:val="24"/>
          <w:szCs w:val="24"/>
        </w:rPr>
      </w:pPr>
      <w:r w:rsidRPr="00037E26">
        <w:rPr>
          <w:rFonts w:ascii="Times New Roman CYR" w:hAnsi="Times New Roman CYR" w:cs="Times New Roman CYR"/>
          <w:sz w:val="24"/>
          <w:szCs w:val="24"/>
        </w:rPr>
        <w:t>1.3. Благоустройство дворовых территорий финансируемых за счет бюджетных средств осуществляется по минимальному (дополнительному) перечням видов работ по благоустройству дворовых территорий.</w:t>
      </w:r>
    </w:p>
    <w:p w:rsidR="007434FD" w:rsidRPr="00037E26" w:rsidRDefault="007434FD" w:rsidP="007434FD">
      <w:pPr>
        <w:widowControl w:val="0"/>
        <w:autoSpaceDE w:val="0"/>
        <w:autoSpaceDN w:val="0"/>
        <w:adjustRightInd w:val="0"/>
        <w:ind w:firstLine="851"/>
        <w:jc w:val="both"/>
        <w:rPr>
          <w:rFonts w:ascii="Times New Roman CYR" w:hAnsi="Times New Roman CYR" w:cs="Times New Roman CYR"/>
          <w:sz w:val="24"/>
          <w:szCs w:val="24"/>
        </w:rPr>
      </w:pPr>
      <w:r w:rsidRPr="00037E26">
        <w:rPr>
          <w:rFonts w:ascii="Times New Roman CYR" w:hAnsi="Times New Roman CYR" w:cs="Times New Roman CYR"/>
          <w:sz w:val="24"/>
          <w:szCs w:val="24"/>
        </w:rPr>
        <w:t>1.4. Минимальный перечень работ по благоустройству включает в себя:</w:t>
      </w:r>
    </w:p>
    <w:p w:rsidR="007434FD" w:rsidRPr="00037E26" w:rsidRDefault="007434FD" w:rsidP="007434FD">
      <w:pPr>
        <w:widowControl w:val="0"/>
        <w:autoSpaceDE w:val="0"/>
        <w:autoSpaceDN w:val="0"/>
        <w:adjustRightInd w:val="0"/>
        <w:ind w:firstLine="851"/>
        <w:jc w:val="both"/>
        <w:rPr>
          <w:rFonts w:ascii="Times New Roman CYR" w:hAnsi="Times New Roman CYR" w:cs="Times New Roman CYR"/>
          <w:sz w:val="24"/>
          <w:szCs w:val="24"/>
        </w:rPr>
      </w:pPr>
      <w:r w:rsidRPr="00037E26">
        <w:rPr>
          <w:rFonts w:ascii="Times New Roman CYR" w:hAnsi="Times New Roman CYR" w:cs="Times New Roman CYR"/>
          <w:sz w:val="24"/>
          <w:szCs w:val="24"/>
        </w:rPr>
        <w:t>ремонт дворовых проездов;</w:t>
      </w:r>
    </w:p>
    <w:p w:rsidR="007434FD" w:rsidRPr="00037E26" w:rsidRDefault="007434FD" w:rsidP="007434FD">
      <w:pPr>
        <w:widowControl w:val="0"/>
        <w:autoSpaceDE w:val="0"/>
        <w:autoSpaceDN w:val="0"/>
        <w:adjustRightInd w:val="0"/>
        <w:ind w:firstLine="851"/>
        <w:jc w:val="both"/>
        <w:rPr>
          <w:rFonts w:ascii="Times New Roman CYR" w:hAnsi="Times New Roman CYR" w:cs="Times New Roman CYR"/>
          <w:sz w:val="24"/>
          <w:szCs w:val="24"/>
        </w:rPr>
      </w:pPr>
      <w:r w:rsidRPr="00037E26">
        <w:rPr>
          <w:rFonts w:ascii="Times New Roman CYR" w:hAnsi="Times New Roman CYR" w:cs="Times New Roman CYR"/>
          <w:sz w:val="24"/>
          <w:szCs w:val="24"/>
        </w:rPr>
        <w:t>обеспечение освещения дворовых территорий с применением энергосберегающих технологий;</w:t>
      </w:r>
    </w:p>
    <w:p w:rsidR="007434FD" w:rsidRPr="00037E26" w:rsidRDefault="007434FD" w:rsidP="007434FD">
      <w:pPr>
        <w:widowControl w:val="0"/>
        <w:autoSpaceDE w:val="0"/>
        <w:autoSpaceDN w:val="0"/>
        <w:adjustRightInd w:val="0"/>
        <w:ind w:firstLine="851"/>
        <w:jc w:val="both"/>
        <w:rPr>
          <w:rFonts w:ascii="Times New Roman CYR" w:hAnsi="Times New Roman CYR" w:cs="Times New Roman CYR"/>
          <w:sz w:val="24"/>
          <w:szCs w:val="24"/>
        </w:rPr>
      </w:pPr>
      <w:r w:rsidRPr="00037E26">
        <w:rPr>
          <w:rFonts w:ascii="Times New Roman CYR" w:hAnsi="Times New Roman CYR" w:cs="Times New Roman CYR"/>
          <w:sz w:val="24"/>
          <w:szCs w:val="24"/>
        </w:rPr>
        <w:t>установку скамеек;</w:t>
      </w:r>
    </w:p>
    <w:p w:rsidR="007434FD" w:rsidRPr="00037E26" w:rsidRDefault="007434FD" w:rsidP="007434FD">
      <w:pPr>
        <w:widowControl w:val="0"/>
        <w:autoSpaceDE w:val="0"/>
        <w:autoSpaceDN w:val="0"/>
        <w:adjustRightInd w:val="0"/>
        <w:ind w:firstLine="851"/>
        <w:jc w:val="both"/>
        <w:rPr>
          <w:rFonts w:ascii="Times New Roman CYR" w:hAnsi="Times New Roman CYR" w:cs="Times New Roman CYR"/>
          <w:sz w:val="24"/>
          <w:szCs w:val="24"/>
        </w:rPr>
      </w:pPr>
      <w:r w:rsidRPr="00037E26">
        <w:rPr>
          <w:rFonts w:ascii="Times New Roman CYR" w:hAnsi="Times New Roman CYR" w:cs="Times New Roman CYR"/>
          <w:sz w:val="24"/>
          <w:szCs w:val="24"/>
        </w:rPr>
        <w:t>урн для мусора.</w:t>
      </w:r>
    </w:p>
    <w:p w:rsidR="007434FD" w:rsidRPr="00037E26" w:rsidRDefault="007434FD" w:rsidP="007434FD">
      <w:pPr>
        <w:widowControl w:val="0"/>
        <w:autoSpaceDE w:val="0"/>
        <w:autoSpaceDN w:val="0"/>
        <w:adjustRightInd w:val="0"/>
        <w:ind w:firstLine="851"/>
        <w:jc w:val="both"/>
        <w:rPr>
          <w:rFonts w:ascii="Times New Roman CYR" w:hAnsi="Times New Roman CYR" w:cs="Times New Roman CYR"/>
          <w:sz w:val="24"/>
          <w:szCs w:val="24"/>
        </w:rPr>
      </w:pPr>
      <w:r w:rsidRPr="00037E26">
        <w:rPr>
          <w:rFonts w:ascii="Times New Roman CYR" w:hAnsi="Times New Roman CYR" w:cs="Times New Roman CYR"/>
          <w:sz w:val="24"/>
          <w:szCs w:val="24"/>
        </w:rPr>
        <w:t>Дополнительный перечень включает в себя:</w:t>
      </w:r>
    </w:p>
    <w:p w:rsidR="007434FD" w:rsidRPr="00037E26" w:rsidRDefault="007434FD" w:rsidP="007434FD">
      <w:pPr>
        <w:widowControl w:val="0"/>
        <w:autoSpaceDE w:val="0"/>
        <w:autoSpaceDN w:val="0"/>
        <w:adjustRightInd w:val="0"/>
        <w:ind w:firstLine="851"/>
        <w:jc w:val="both"/>
        <w:rPr>
          <w:rFonts w:ascii="Times New Roman CYR" w:hAnsi="Times New Roman CYR" w:cs="Times New Roman CYR"/>
          <w:sz w:val="24"/>
          <w:szCs w:val="24"/>
        </w:rPr>
      </w:pPr>
      <w:r w:rsidRPr="00037E26">
        <w:rPr>
          <w:rFonts w:ascii="Times New Roman CYR" w:hAnsi="Times New Roman CYR" w:cs="Times New Roman CYR"/>
          <w:sz w:val="24"/>
          <w:szCs w:val="24"/>
        </w:rPr>
        <w:t>оборудование детских и (или) спортивных площадок;</w:t>
      </w:r>
    </w:p>
    <w:p w:rsidR="007434FD" w:rsidRPr="00037E26" w:rsidRDefault="007434FD" w:rsidP="007434FD">
      <w:pPr>
        <w:widowControl w:val="0"/>
        <w:autoSpaceDE w:val="0"/>
        <w:autoSpaceDN w:val="0"/>
        <w:adjustRightInd w:val="0"/>
        <w:ind w:firstLine="851"/>
        <w:jc w:val="both"/>
        <w:rPr>
          <w:rFonts w:ascii="Times New Roman CYR" w:hAnsi="Times New Roman CYR" w:cs="Times New Roman CYR"/>
          <w:sz w:val="24"/>
          <w:szCs w:val="24"/>
        </w:rPr>
      </w:pPr>
      <w:r w:rsidRPr="00037E26">
        <w:rPr>
          <w:rFonts w:ascii="Times New Roman CYR" w:hAnsi="Times New Roman CYR" w:cs="Times New Roman CYR"/>
          <w:sz w:val="24"/>
          <w:szCs w:val="24"/>
        </w:rPr>
        <w:t>оборудование автомобильных парковок;</w:t>
      </w:r>
    </w:p>
    <w:p w:rsidR="007434FD" w:rsidRPr="00037E26" w:rsidRDefault="007434FD" w:rsidP="007434FD">
      <w:pPr>
        <w:widowControl w:val="0"/>
        <w:autoSpaceDE w:val="0"/>
        <w:autoSpaceDN w:val="0"/>
        <w:adjustRightInd w:val="0"/>
        <w:ind w:firstLine="851"/>
        <w:jc w:val="both"/>
        <w:rPr>
          <w:rFonts w:ascii="Times New Roman CYR" w:hAnsi="Times New Roman CYR" w:cs="Times New Roman CYR"/>
          <w:sz w:val="24"/>
          <w:szCs w:val="24"/>
        </w:rPr>
      </w:pPr>
      <w:r w:rsidRPr="00037E26">
        <w:rPr>
          <w:rFonts w:ascii="Times New Roman CYR" w:hAnsi="Times New Roman CYR" w:cs="Times New Roman CYR"/>
          <w:sz w:val="24"/>
          <w:szCs w:val="24"/>
        </w:rPr>
        <w:t xml:space="preserve">озеленение придомовой территории; </w:t>
      </w:r>
    </w:p>
    <w:p w:rsidR="007434FD" w:rsidRPr="00037E26" w:rsidRDefault="007434FD" w:rsidP="007434FD">
      <w:pPr>
        <w:widowControl w:val="0"/>
        <w:autoSpaceDE w:val="0"/>
        <w:autoSpaceDN w:val="0"/>
        <w:adjustRightInd w:val="0"/>
        <w:ind w:firstLine="851"/>
        <w:jc w:val="both"/>
        <w:rPr>
          <w:rFonts w:ascii="Times New Roman CYR" w:hAnsi="Times New Roman CYR" w:cs="Times New Roman CYR"/>
          <w:sz w:val="24"/>
          <w:szCs w:val="24"/>
        </w:rPr>
      </w:pPr>
      <w:r w:rsidRPr="00037E26">
        <w:rPr>
          <w:rFonts w:ascii="Times New Roman CYR" w:hAnsi="Times New Roman CYR" w:cs="Times New Roman CYR"/>
          <w:sz w:val="24"/>
          <w:szCs w:val="24"/>
        </w:rPr>
        <w:t>оборудование площадок (установку контейнеров) для сбора коммунальных отходов, включая раздельный сбор отходов.</w:t>
      </w:r>
    </w:p>
    <w:p w:rsidR="007434FD" w:rsidRPr="00037E26" w:rsidRDefault="007434FD" w:rsidP="007434FD">
      <w:pPr>
        <w:widowControl w:val="0"/>
        <w:autoSpaceDE w:val="0"/>
        <w:autoSpaceDN w:val="0"/>
        <w:adjustRightInd w:val="0"/>
        <w:ind w:firstLine="851"/>
        <w:jc w:val="both"/>
        <w:rPr>
          <w:rFonts w:ascii="Times New Roman CYR" w:hAnsi="Times New Roman CYR" w:cs="Times New Roman CYR"/>
          <w:sz w:val="24"/>
          <w:szCs w:val="24"/>
        </w:rPr>
      </w:pPr>
      <w:r w:rsidRPr="00037E26">
        <w:rPr>
          <w:rFonts w:ascii="Times New Roman CYR" w:hAnsi="Times New Roman CYR" w:cs="Times New Roman CYR"/>
          <w:sz w:val="24"/>
          <w:szCs w:val="24"/>
        </w:rPr>
        <w:t>оборудование пешеходных дорожек.</w:t>
      </w:r>
    </w:p>
    <w:p w:rsidR="007434FD" w:rsidRPr="00037E26" w:rsidRDefault="007434FD" w:rsidP="007434FD">
      <w:pPr>
        <w:widowControl w:val="0"/>
        <w:autoSpaceDE w:val="0"/>
        <w:autoSpaceDN w:val="0"/>
        <w:adjustRightInd w:val="0"/>
        <w:ind w:firstLine="851"/>
        <w:jc w:val="both"/>
        <w:rPr>
          <w:rFonts w:ascii="Times New Roman CYR" w:hAnsi="Times New Roman CYR" w:cs="Times New Roman CYR"/>
          <w:sz w:val="24"/>
          <w:szCs w:val="24"/>
        </w:rPr>
      </w:pPr>
      <w:r w:rsidRPr="00037E26">
        <w:rPr>
          <w:rFonts w:ascii="Times New Roman CYR" w:hAnsi="Times New Roman CYR" w:cs="Times New Roman CYR"/>
          <w:sz w:val="24"/>
          <w:szCs w:val="24"/>
        </w:rPr>
        <w:t>1.5. 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работ по благоустройству принимается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w:t>
      </w:r>
    </w:p>
    <w:p w:rsidR="007434FD" w:rsidRPr="00037E26" w:rsidRDefault="007434FD" w:rsidP="007434FD">
      <w:pPr>
        <w:widowControl w:val="0"/>
        <w:autoSpaceDE w:val="0"/>
        <w:autoSpaceDN w:val="0"/>
        <w:adjustRightInd w:val="0"/>
        <w:ind w:firstLine="851"/>
        <w:jc w:val="both"/>
        <w:rPr>
          <w:rFonts w:ascii="Times New Roman CYR" w:hAnsi="Times New Roman CYR" w:cs="Times New Roman CYR"/>
          <w:sz w:val="24"/>
          <w:szCs w:val="24"/>
        </w:rPr>
      </w:pPr>
    </w:p>
    <w:p w:rsidR="007434FD" w:rsidRPr="00037E26" w:rsidRDefault="007434FD" w:rsidP="007434FD">
      <w:pPr>
        <w:widowControl w:val="0"/>
        <w:autoSpaceDE w:val="0"/>
        <w:autoSpaceDN w:val="0"/>
        <w:adjustRightInd w:val="0"/>
        <w:ind w:firstLine="851"/>
        <w:jc w:val="center"/>
        <w:rPr>
          <w:rFonts w:ascii="Times New Roman CYR" w:hAnsi="Times New Roman CYR" w:cs="Times New Roman CYR"/>
          <w:sz w:val="24"/>
          <w:szCs w:val="24"/>
        </w:rPr>
      </w:pPr>
      <w:r w:rsidRPr="00037E26">
        <w:rPr>
          <w:rFonts w:ascii="Times New Roman CYR" w:hAnsi="Times New Roman CYR" w:cs="Times New Roman CYR"/>
          <w:sz w:val="24"/>
          <w:szCs w:val="24"/>
        </w:rPr>
        <w:t>2. О формах финансового и трудового участия</w:t>
      </w:r>
    </w:p>
    <w:p w:rsidR="007434FD" w:rsidRPr="00037E26" w:rsidRDefault="007434FD" w:rsidP="007434FD">
      <w:pPr>
        <w:widowControl w:val="0"/>
        <w:autoSpaceDE w:val="0"/>
        <w:autoSpaceDN w:val="0"/>
        <w:adjustRightInd w:val="0"/>
        <w:ind w:firstLine="851"/>
        <w:jc w:val="both"/>
        <w:rPr>
          <w:rFonts w:ascii="Times New Roman CYR" w:hAnsi="Times New Roman CYR" w:cs="Times New Roman CYR"/>
          <w:sz w:val="24"/>
          <w:szCs w:val="24"/>
        </w:rPr>
      </w:pPr>
    </w:p>
    <w:p w:rsidR="007434FD" w:rsidRPr="00037E26" w:rsidRDefault="007434FD" w:rsidP="007434FD">
      <w:pPr>
        <w:widowControl w:val="0"/>
        <w:autoSpaceDE w:val="0"/>
        <w:autoSpaceDN w:val="0"/>
        <w:adjustRightInd w:val="0"/>
        <w:ind w:firstLine="851"/>
        <w:jc w:val="both"/>
        <w:rPr>
          <w:rFonts w:ascii="Times New Roman CYR" w:hAnsi="Times New Roman CYR" w:cs="Times New Roman CYR"/>
          <w:sz w:val="24"/>
          <w:szCs w:val="24"/>
        </w:rPr>
      </w:pPr>
      <w:r w:rsidRPr="00037E26">
        <w:rPr>
          <w:rFonts w:ascii="Times New Roman CYR" w:hAnsi="Times New Roman CYR" w:cs="Times New Roman CYR"/>
          <w:sz w:val="24"/>
          <w:szCs w:val="24"/>
        </w:rPr>
        <w:t>2.1. 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rsidR="007434FD" w:rsidRPr="00037E26" w:rsidRDefault="007434FD" w:rsidP="007434FD">
      <w:pPr>
        <w:widowControl w:val="0"/>
        <w:autoSpaceDE w:val="0"/>
        <w:autoSpaceDN w:val="0"/>
        <w:adjustRightInd w:val="0"/>
        <w:ind w:firstLine="851"/>
        <w:jc w:val="both"/>
        <w:rPr>
          <w:rFonts w:ascii="Times New Roman CYR" w:hAnsi="Times New Roman CYR" w:cs="Times New Roman CYR"/>
          <w:sz w:val="24"/>
          <w:szCs w:val="24"/>
        </w:rPr>
      </w:pPr>
      <w:r w:rsidRPr="00037E26">
        <w:rPr>
          <w:rFonts w:ascii="Times New Roman CYR" w:hAnsi="Times New Roman CYR" w:cs="Times New Roman CYR"/>
          <w:sz w:val="24"/>
          <w:szCs w:val="24"/>
        </w:rPr>
        <w:t>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7434FD" w:rsidRPr="00037E26" w:rsidRDefault="007434FD" w:rsidP="007434FD">
      <w:pPr>
        <w:widowControl w:val="0"/>
        <w:autoSpaceDE w:val="0"/>
        <w:autoSpaceDN w:val="0"/>
        <w:adjustRightInd w:val="0"/>
        <w:ind w:firstLine="851"/>
        <w:jc w:val="both"/>
        <w:rPr>
          <w:rFonts w:ascii="Times New Roman CYR" w:hAnsi="Times New Roman CYR" w:cs="Times New Roman CYR"/>
          <w:sz w:val="24"/>
          <w:szCs w:val="24"/>
        </w:rPr>
      </w:pPr>
      <w:r w:rsidRPr="00037E26">
        <w:rPr>
          <w:rFonts w:ascii="Times New Roman CYR" w:hAnsi="Times New Roman CYR" w:cs="Times New Roman CYR"/>
          <w:sz w:val="24"/>
          <w:szCs w:val="24"/>
        </w:rPr>
        <w:t>Доля финансового участия заинтересованных лиц может быть снижена при условии обеспечения софинансирования за счет средств местного бюджета соразмерно доле снижения финансового участия заинтересованных лиц.</w:t>
      </w:r>
    </w:p>
    <w:p w:rsidR="007434FD" w:rsidRPr="00037E26" w:rsidRDefault="007434FD" w:rsidP="007434FD">
      <w:pPr>
        <w:widowControl w:val="0"/>
        <w:autoSpaceDE w:val="0"/>
        <w:autoSpaceDN w:val="0"/>
        <w:adjustRightInd w:val="0"/>
        <w:ind w:firstLine="851"/>
        <w:jc w:val="both"/>
        <w:rPr>
          <w:rFonts w:ascii="Times New Roman CYR" w:hAnsi="Times New Roman CYR" w:cs="Times New Roman CYR"/>
          <w:sz w:val="24"/>
          <w:szCs w:val="24"/>
        </w:rPr>
      </w:pPr>
      <w:r w:rsidRPr="00037E26">
        <w:rPr>
          <w:rFonts w:ascii="Times New Roman CYR" w:hAnsi="Times New Roman CYR" w:cs="Times New Roman CYR"/>
          <w:sz w:val="24"/>
          <w:szCs w:val="24"/>
        </w:rPr>
        <w:lastRenderedPageBreak/>
        <w:t>2.2. Заинтересованные лица должны обеспечить трудовое участие в реализации мероприятий по благоустройству дворовых территорий:</w:t>
      </w:r>
    </w:p>
    <w:p w:rsidR="007434FD" w:rsidRPr="00037E26" w:rsidRDefault="007434FD" w:rsidP="007434FD">
      <w:pPr>
        <w:widowControl w:val="0"/>
        <w:autoSpaceDE w:val="0"/>
        <w:autoSpaceDN w:val="0"/>
        <w:adjustRightInd w:val="0"/>
        <w:ind w:firstLine="851"/>
        <w:jc w:val="both"/>
        <w:rPr>
          <w:rFonts w:ascii="Times New Roman CYR" w:hAnsi="Times New Roman CYR" w:cs="Times New Roman CYR"/>
          <w:sz w:val="24"/>
          <w:szCs w:val="24"/>
        </w:rPr>
      </w:pPr>
      <w:r w:rsidRPr="00037E26">
        <w:rPr>
          <w:rFonts w:ascii="Times New Roman CYR" w:hAnsi="Times New Roman CYR" w:cs="Times New Roman CYR"/>
          <w:sz w:val="24"/>
          <w:szCs w:val="24"/>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7434FD" w:rsidRPr="00037E26" w:rsidRDefault="007434FD" w:rsidP="007434FD">
      <w:pPr>
        <w:widowControl w:val="0"/>
        <w:autoSpaceDE w:val="0"/>
        <w:autoSpaceDN w:val="0"/>
        <w:adjustRightInd w:val="0"/>
        <w:ind w:firstLine="851"/>
        <w:jc w:val="both"/>
        <w:rPr>
          <w:rFonts w:ascii="Times New Roman CYR" w:hAnsi="Times New Roman CYR" w:cs="Times New Roman CYR"/>
          <w:sz w:val="24"/>
          <w:szCs w:val="24"/>
        </w:rPr>
      </w:pPr>
      <w:r w:rsidRPr="00037E26">
        <w:rPr>
          <w:rFonts w:ascii="Times New Roman CYR" w:hAnsi="Times New Roman CYR" w:cs="Times New Roman CYR"/>
          <w:sz w:val="24"/>
          <w:szCs w:val="24"/>
        </w:rPr>
        <w:t>- предоставление строительных материалов, техники и т.д.;</w:t>
      </w:r>
    </w:p>
    <w:p w:rsidR="007434FD" w:rsidRPr="00037E26" w:rsidRDefault="007434FD" w:rsidP="007434FD">
      <w:pPr>
        <w:widowControl w:val="0"/>
        <w:autoSpaceDE w:val="0"/>
        <w:autoSpaceDN w:val="0"/>
        <w:adjustRightInd w:val="0"/>
        <w:ind w:firstLine="851"/>
        <w:jc w:val="both"/>
        <w:rPr>
          <w:rFonts w:ascii="Times New Roman CYR" w:hAnsi="Times New Roman CYR" w:cs="Times New Roman CYR"/>
          <w:sz w:val="24"/>
          <w:szCs w:val="24"/>
        </w:rPr>
      </w:pPr>
      <w:r w:rsidRPr="00037E26">
        <w:rPr>
          <w:rFonts w:ascii="Times New Roman CYR" w:hAnsi="Times New Roman CYR" w:cs="Times New Roman CYR"/>
          <w:sz w:val="24"/>
          <w:szCs w:val="24"/>
        </w:rPr>
        <w:t>- обеспечение благоприятных условий для работы подрядной организации, выполняющей работы и для ее работников (горячий чай, печенье и т.д.)</w:t>
      </w:r>
    </w:p>
    <w:p w:rsidR="007434FD" w:rsidRPr="00037E26" w:rsidRDefault="007434FD" w:rsidP="007434FD">
      <w:pPr>
        <w:widowControl w:val="0"/>
        <w:autoSpaceDE w:val="0"/>
        <w:autoSpaceDN w:val="0"/>
        <w:adjustRightInd w:val="0"/>
        <w:ind w:firstLine="851"/>
        <w:jc w:val="both"/>
        <w:rPr>
          <w:rFonts w:ascii="Times New Roman CYR" w:hAnsi="Times New Roman CYR" w:cs="Times New Roman CYR"/>
          <w:sz w:val="24"/>
          <w:szCs w:val="24"/>
        </w:rPr>
      </w:pPr>
    </w:p>
    <w:p w:rsidR="007434FD" w:rsidRPr="00037E26" w:rsidRDefault="007434FD" w:rsidP="007434FD">
      <w:pPr>
        <w:widowControl w:val="0"/>
        <w:autoSpaceDE w:val="0"/>
        <w:autoSpaceDN w:val="0"/>
        <w:adjustRightInd w:val="0"/>
        <w:ind w:firstLine="851"/>
        <w:jc w:val="center"/>
        <w:rPr>
          <w:rFonts w:ascii="Times New Roman CYR" w:hAnsi="Times New Roman CYR" w:cs="Times New Roman CYR"/>
          <w:sz w:val="24"/>
          <w:szCs w:val="24"/>
        </w:rPr>
      </w:pPr>
      <w:r w:rsidRPr="00037E26">
        <w:rPr>
          <w:rFonts w:ascii="Times New Roman CYR" w:hAnsi="Times New Roman CYR" w:cs="Times New Roman CYR"/>
          <w:sz w:val="24"/>
          <w:szCs w:val="24"/>
        </w:rPr>
        <w:t>3. Сбор, учет и контроль средств заинтересованных лиц</w:t>
      </w:r>
    </w:p>
    <w:p w:rsidR="007434FD" w:rsidRPr="00037E26" w:rsidRDefault="007434FD" w:rsidP="007434FD">
      <w:pPr>
        <w:widowControl w:val="0"/>
        <w:autoSpaceDE w:val="0"/>
        <w:autoSpaceDN w:val="0"/>
        <w:adjustRightInd w:val="0"/>
        <w:ind w:firstLine="851"/>
        <w:jc w:val="both"/>
        <w:rPr>
          <w:rFonts w:ascii="Times New Roman CYR" w:hAnsi="Times New Roman CYR" w:cs="Times New Roman CYR"/>
          <w:sz w:val="24"/>
          <w:szCs w:val="24"/>
        </w:rPr>
      </w:pPr>
    </w:p>
    <w:p w:rsidR="007434FD" w:rsidRPr="00037E26" w:rsidRDefault="007434FD" w:rsidP="007434FD">
      <w:pPr>
        <w:widowControl w:val="0"/>
        <w:autoSpaceDE w:val="0"/>
        <w:autoSpaceDN w:val="0"/>
        <w:adjustRightInd w:val="0"/>
        <w:ind w:firstLine="851"/>
        <w:jc w:val="both"/>
        <w:rPr>
          <w:rFonts w:ascii="Times New Roman CYR" w:hAnsi="Times New Roman CYR" w:cs="Times New Roman CYR"/>
          <w:sz w:val="24"/>
          <w:szCs w:val="24"/>
        </w:rPr>
      </w:pPr>
      <w:r w:rsidRPr="00037E26">
        <w:rPr>
          <w:rFonts w:ascii="Times New Roman CYR" w:hAnsi="Times New Roman CYR" w:cs="Times New Roman CYR"/>
          <w:sz w:val="24"/>
          <w:szCs w:val="24"/>
        </w:rPr>
        <w:t>3.1. Сбор средств заинтересованных лиц на выполнение минимального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открытом в российской кредитной организации и предназначенном для перечисления средств на благоустройство в целях софинансирования мероприятий по благоустройству.</w:t>
      </w:r>
    </w:p>
    <w:p w:rsidR="007434FD" w:rsidRPr="00037E26" w:rsidRDefault="007434FD" w:rsidP="007434FD">
      <w:pPr>
        <w:widowControl w:val="0"/>
        <w:autoSpaceDE w:val="0"/>
        <w:autoSpaceDN w:val="0"/>
        <w:adjustRightInd w:val="0"/>
        <w:ind w:firstLine="851"/>
        <w:jc w:val="both"/>
        <w:rPr>
          <w:rFonts w:ascii="Times New Roman CYR" w:hAnsi="Times New Roman CYR" w:cs="Times New Roman CYR"/>
          <w:sz w:val="24"/>
          <w:szCs w:val="24"/>
        </w:rPr>
      </w:pPr>
      <w:r w:rsidRPr="00037E26">
        <w:rPr>
          <w:rFonts w:ascii="Times New Roman CYR" w:hAnsi="Times New Roman CYR" w:cs="Times New Roman CYR"/>
          <w:sz w:val="24"/>
          <w:szCs w:val="24"/>
        </w:rPr>
        <w:t>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официальном сайте в сети "Интернет".</w:t>
      </w:r>
    </w:p>
    <w:p w:rsidR="007434FD" w:rsidRPr="00037E26" w:rsidRDefault="007434FD" w:rsidP="007434FD">
      <w:pPr>
        <w:widowControl w:val="0"/>
        <w:autoSpaceDE w:val="0"/>
        <w:autoSpaceDN w:val="0"/>
        <w:adjustRightInd w:val="0"/>
        <w:ind w:firstLine="851"/>
        <w:jc w:val="both"/>
        <w:rPr>
          <w:rFonts w:ascii="Times New Roman CYR" w:hAnsi="Times New Roman CYR" w:cs="Times New Roman CYR"/>
          <w:sz w:val="24"/>
          <w:szCs w:val="24"/>
        </w:rPr>
      </w:pPr>
      <w:r w:rsidRPr="00037E26">
        <w:rPr>
          <w:rFonts w:ascii="Times New Roman CYR" w:hAnsi="Times New Roman CYR" w:cs="Times New Roman CYR"/>
          <w:sz w:val="24"/>
          <w:szCs w:val="24"/>
        </w:rPr>
        <w:t>3.3. Средства на выполнение минимального (дополнительного) перечней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либо равномерно до 10 декабря 2017 года.</w:t>
      </w:r>
    </w:p>
    <w:p w:rsidR="007434FD" w:rsidRPr="00037E26" w:rsidRDefault="007434FD" w:rsidP="007434FD">
      <w:pPr>
        <w:widowControl w:val="0"/>
        <w:autoSpaceDE w:val="0"/>
        <w:autoSpaceDN w:val="0"/>
        <w:adjustRightInd w:val="0"/>
        <w:ind w:firstLine="851"/>
        <w:jc w:val="both"/>
        <w:rPr>
          <w:rFonts w:ascii="Times New Roman CYR" w:hAnsi="Times New Roman CYR" w:cs="Times New Roman CYR"/>
          <w:sz w:val="24"/>
          <w:szCs w:val="24"/>
        </w:rPr>
      </w:pPr>
      <w:r w:rsidRPr="00037E26">
        <w:rPr>
          <w:rFonts w:ascii="Times New Roman CYR" w:hAnsi="Times New Roman CYR" w:cs="Times New Roman CYR"/>
          <w:sz w:val="24"/>
          <w:szCs w:val="24"/>
        </w:rPr>
        <w:t>Председатель совета многоквартирного дома или иное уполномоченное лицо может обеспечить сбор средств заинтересованных лиц.</w:t>
      </w:r>
    </w:p>
    <w:p w:rsidR="007434FD" w:rsidRPr="00037E26" w:rsidRDefault="007434FD" w:rsidP="007434FD">
      <w:pPr>
        <w:widowControl w:val="0"/>
        <w:autoSpaceDE w:val="0"/>
        <w:autoSpaceDN w:val="0"/>
        <w:adjustRightInd w:val="0"/>
        <w:ind w:firstLine="851"/>
        <w:jc w:val="both"/>
        <w:rPr>
          <w:rFonts w:ascii="Times New Roman CYR" w:hAnsi="Times New Roman CYR" w:cs="Times New Roman CYR"/>
          <w:sz w:val="24"/>
          <w:szCs w:val="24"/>
        </w:rPr>
      </w:pPr>
      <w:r w:rsidRPr="00037E26">
        <w:rPr>
          <w:rFonts w:ascii="Times New Roman CYR" w:hAnsi="Times New Roman CYR" w:cs="Times New Roman CYR"/>
          <w:sz w:val="24"/>
          <w:szCs w:val="24"/>
        </w:rPr>
        <w:t>3.4. Размер средств, вносимых собственниками помещений на выполнение минимального (дополнительного) перечней работ по благоустройству дворовых территорий, рассчитывается, как произведение сметной стоимости работ по благоустройству дворовой территории по договору заключенному между управляющей организацией, товариществом собственников жилья и подрядной организацией и доли в праве общей собственности на общее имущество в многоквартирном доме собственника жилого (нежилого) помещения, определяемой согласно части 1 статьи 37 Жилищного кодекса Российской Федерации.</w:t>
      </w:r>
    </w:p>
    <w:p w:rsidR="007434FD" w:rsidRPr="00037E26" w:rsidRDefault="007434FD" w:rsidP="007434FD">
      <w:pPr>
        <w:widowControl w:val="0"/>
        <w:autoSpaceDE w:val="0"/>
        <w:autoSpaceDN w:val="0"/>
        <w:adjustRightInd w:val="0"/>
        <w:ind w:firstLine="851"/>
        <w:jc w:val="both"/>
        <w:rPr>
          <w:rFonts w:ascii="Times New Roman CYR" w:hAnsi="Times New Roman CYR" w:cs="Times New Roman CYR"/>
          <w:sz w:val="24"/>
          <w:szCs w:val="24"/>
        </w:rPr>
      </w:pPr>
      <w:r w:rsidRPr="00037E26">
        <w:rPr>
          <w:rFonts w:ascii="Times New Roman CYR" w:hAnsi="Times New Roman CYR" w:cs="Times New Roman CYR"/>
          <w:sz w:val="24"/>
          <w:szCs w:val="24"/>
        </w:rPr>
        <w:t>3.5. Управляющие организации, товарищества собственников жилья ведут учет средств, поступивших от заинтересованных лиц по многоквартирным домам, дворовые территории которых подлежат благоустройству согласно Подпрограмме.</w:t>
      </w:r>
    </w:p>
    <w:p w:rsidR="007434FD" w:rsidRPr="00037E26" w:rsidRDefault="007434FD" w:rsidP="007434FD">
      <w:pPr>
        <w:widowControl w:val="0"/>
        <w:autoSpaceDE w:val="0"/>
        <w:autoSpaceDN w:val="0"/>
        <w:adjustRightInd w:val="0"/>
        <w:ind w:firstLine="851"/>
        <w:jc w:val="both"/>
        <w:rPr>
          <w:rFonts w:ascii="Times New Roman CYR" w:hAnsi="Times New Roman CYR" w:cs="Times New Roman CYR"/>
          <w:sz w:val="24"/>
          <w:szCs w:val="24"/>
        </w:rPr>
      </w:pPr>
      <w:r w:rsidRPr="00037E26">
        <w:rPr>
          <w:rFonts w:ascii="Times New Roman CYR" w:hAnsi="Times New Roman CYR" w:cs="Times New Roman CYR"/>
          <w:sz w:val="24"/>
          <w:szCs w:val="24"/>
        </w:rPr>
        <w:t>Данные по учету и списанию средств, при оплате за выполненные работы, поступившие от заинтересованных лиц, управляющие организации, товарищества собственников жилья  ежемесячно в срок до 15 числа, месяца следующего за отчетным направляют в орган местного самоуправления для опубликования на сайте органа местного самоуправления города Енисейска и направления в общественную комиссию, создаваемой в соответствие с Правилами предоставления федеральной субсидии постановление Правительства РФ от  10 февраля 2017 года № 169.</w:t>
      </w:r>
    </w:p>
    <w:p w:rsidR="007434FD" w:rsidRPr="00037E26" w:rsidRDefault="007434FD" w:rsidP="007434FD">
      <w:pPr>
        <w:widowControl w:val="0"/>
        <w:autoSpaceDE w:val="0"/>
        <w:autoSpaceDN w:val="0"/>
        <w:adjustRightInd w:val="0"/>
        <w:ind w:firstLine="851"/>
        <w:jc w:val="both"/>
        <w:rPr>
          <w:rFonts w:ascii="Times New Roman CYR" w:hAnsi="Times New Roman CYR" w:cs="Times New Roman CYR"/>
          <w:sz w:val="24"/>
          <w:szCs w:val="24"/>
        </w:rPr>
      </w:pPr>
      <w:r w:rsidRPr="00037E26">
        <w:rPr>
          <w:rFonts w:ascii="Times New Roman CYR" w:hAnsi="Times New Roman CYR" w:cs="Times New Roman CYR"/>
          <w:sz w:val="24"/>
          <w:szCs w:val="24"/>
        </w:rPr>
        <w:t xml:space="preserve">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 </w:t>
      </w:r>
    </w:p>
    <w:p w:rsidR="007434FD" w:rsidRPr="00037E26" w:rsidRDefault="007434FD" w:rsidP="007434FD">
      <w:pPr>
        <w:widowControl w:val="0"/>
        <w:autoSpaceDE w:val="0"/>
        <w:autoSpaceDN w:val="0"/>
        <w:adjustRightInd w:val="0"/>
        <w:ind w:firstLine="851"/>
        <w:jc w:val="both"/>
        <w:rPr>
          <w:rFonts w:ascii="Times New Roman CYR" w:hAnsi="Times New Roman CYR" w:cs="Times New Roman CYR"/>
          <w:sz w:val="24"/>
          <w:szCs w:val="24"/>
        </w:rPr>
      </w:pPr>
      <w:r w:rsidRPr="00037E26">
        <w:rPr>
          <w:rFonts w:ascii="Times New Roman CYR" w:hAnsi="Times New Roman CYR" w:cs="Times New Roman CYR"/>
          <w:sz w:val="24"/>
          <w:szCs w:val="24"/>
        </w:rPr>
        <w:t>Форма по учету и списанию средств, поступающих от заинтересованных лиц приведена в приложении к настоящему</w:t>
      </w:r>
      <w:r>
        <w:rPr>
          <w:rFonts w:ascii="Times New Roman CYR" w:hAnsi="Times New Roman CYR" w:cs="Times New Roman CYR"/>
          <w:sz w:val="28"/>
          <w:szCs w:val="28"/>
        </w:rPr>
        <w:t xml:space="preserve"> </w:t>
      </w:r>
      <w:r w:rsidRPr="00037E26">
        <w:rPr>
          <w:rFonts w:ascii="Times New Roman CYR" w:hAnsi="Times New Roman CYR" w:cs="Times New Roman CYR"/>
          <w:sz w:val="24"/>
          <w:szCs w:val="24"/>
        </w:rPr>
        <w:t>порядку.</w:t>
      </w:r>
    </w:p>
    <w:p w:rsidR="007434FD" w:rsidRDefault="007434FD" w:rsidP="007434FD">
      <w:pPr>
        <w:widowControl w:val="0"/>
        <w:autoSpaceDE w:val="0"/>
        <w:autoSpaceDN w:val="0"/>
        <w:adjustRightInd w:val="0"/>
        <w:ind w:firstLine="851"/>
        <w:jc w:val="both"/>
        <w:rPr>
          <w:rFonts w:ascii="Times New Roman CYR" w:hAnsi="Times New Roman CYR" w:cs="Times New Roman CYR"/>
          <w:sz w:val="28"/>
          <w:szCs w:val="28"/>
        </w:rPr>
        <w:sectPr w:rsidR="007434FD" w:rsidSect="00037E26">
          <w:pgSz w:w="11905" w:h="16838"/>
          <w:pgMar w:top="567" w:right="851" w:bottom="567" w:left="1701" w:header="0" w:footer="0" w:gutter="0"/>
          <w:cols w:space="720"/>
          <w:noEndnote/>
        </w:sectPr>
      </w:pPr>
    </w:p>
    <w:p w:rsidR="007434FD" w:rsidRPr="005D2A79" w:rsidRDefault="007434FD" w:rsidP="007434FD">
      <w:pPr>
        <w:widowControl w:val="0"/>
        <w:tabs>
          <w:tab w:val="left" w:pos="7938"/>
        </w:tabs>
        <w:autoSpaceDE w:val="0"/>
        <w:autoSpaceDN w:val="0"/>
        <w:adjustRightInd w:val="0"/>
        <w:ind w:left="7938"/>
        <w:jc w:val="both"/>
        <w:rPr>
          <w:rFonts w:ascii="Times New Roman CYR" w:hAnsi="Times New Roman CYR" w:cs="Times New Roman CYR"/>
        </w:rPr>
      </w:pPr>
      <w:r w:rsidRPr="005D2A79">
        <w:rPr>
          <w:rFonts w:ascii="Times New Roman CYR" w:hAnsi="Times New Roman CYR" w:cs="Times New Roman CYR"/>
        </w:rPr>
        <w:lastRenderedPageBreak/>
        <w:t>Приложение</w:t>
      </w:r>
    </w:p>
    <w:p w:rsidR="007434FD" w:rsidRPr="005D2A79" w:rsidRDefault="007434FD" w:rsidP="007434FD">
      <w:pPr>
        <w:widowControl w:val="0"/>
        <w:tabs>
          <w:tab w:val="left" w:pos="7938"/>
        </w:tabs>
        <w:autoSpaceDE w:val="0"/>
        <w:autoSpaceDN w:val="0"/>
        <w:adjustRightInd w:val="0"/>
        <w:ind w:left="7938"/>
        <w:jc w:val="both"/>
        <w:rPr>
          <w:rFonts w:ascii="Times New Roman CYR" w:hAnsi="Times New Roman CYR" w:cs="Times New Roman CYR"/>
        </w:rPr>
      </w:pPr>
      <w:r w:rsidRPr="005D2A79">
        <w:rPr>
          <w:rFonts w:ascii="Times New Roman CYR" w:hAnsi="Times New Roman CYR" w:cs="Times New Roman CYR"/>
        </w:rPr>
        <w:t>к порядку аккумулирования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механизму контроля за из расходованием, а так же порядку и формы финансового и трудового участия граждан в выполнении указанных работы</w:t>
      </w:r>
    </w:p>
    <w:p w:rsidR="007434FD" w:rsidRPr="005D2A79" w:rsidRDefault="007434FD" w:rsidP="007434FD">
      <w:pPr>
        <w:widowControl w:val="0"/>
        <w:autoSpaceDE w:val="0"/>
        <w:autoSpaceDN w:val="0"/>
        <w:adjustRightInd w:val="0"/>
        <w:ind w:firstLine="851"/>
        <w:jc w:val="both"/>
        <w:rPr>
          <w:rFonts w:ascii="Times New Roman CYR" w:hAnsi="Times New Roman CYR" w:cs="Times New Roman CYR"/>
          <w:sz w:val="28"/>
          <w:szCs w:val="28"/>
        </w:rPr>
      </w:pPr>
    </w:p>
    <w:p w:rsidR="007434FD" w:rsidRPr="005D2A79" w:rsidRDefault="007434FD" w:rsidP="007434FD">
      <w:pPr>
        <w:widowControl w:val="0"/>
        <w:autoSpaceDE w:val="0"/>
        <w:autoSpaceDN w:val="0"/>
        <w:adjustRightInd w:val="0"/>
        <w:ind w:firstLine="851"/>
        <w:jc w:val="center"/>
        <w:rPr>
          <w:rFonts w:ascii="Times New Roman CYR" w:hAnsi="Times New Roman CYR" w:cs="Times New Roman CYR"/>
          <w:sz w:val="24"/>
          <w:szCs w:val="24"/>
        </w:rPr>
      </w:pPr>
      <w:r w:rsidRPr="005D2A79">
        <w:rPr>
          <w:rFonts w:ascii="Times New Roman CYR" w:hAnsi="Times New Roman CYR" w:cs="Times New Roman CYR"/>
          <w:sz w:val="24"/>
          <w:szCs w:val="24"/>
        </w:rPr>
        <w:t>Форма по учету и списанию средств, поступающих от заинтересованных лиц</w:t>
      </w:r>
    </w:p>
    <w:tbl>
      <w:tblPr>
        <w:tblW w:w="15155" w:type="dxa"/>
        <w:tblInd w:w="93" w:type="dxa"/>
        <w:tblLook w:val="04A0" w:firstRow="1" w:lastRow="0" w:firstColumn="1" w:lastColumn="0" w:noHBand="0" w:noVBand="1"/>
      </w:tblPr>
      <w:tblGrid>
        <w:gridCol w:w="2147"/>
        <w:gridCol w:w="1791"/>
        <w:gridCol w:w="2045"/>
        <w:gridCol w:w="1791"/>
        <w:gridCol w:w="2068"/>
        <w:gridCol w:w="2222"/>
        <w:gridCol w:w="1768"/>
        <w:gridCol w:w="1316"/>
        <w:gridCol w:w="7"/>
      </w:tblGrid>
      <w:tr w:rsidR="007434FD" w:rsidRPr="005D2A79" w:rsidTr="00A32790">
        <w:trPr>
          <w:trHeight w:val="315"/>
        </w:trPr>
        <w:tc>
          <w:tcPr>
            <w:tcW w:w="15155" w:type="dxa"/>
            <w:gridSpan w:val="9"/>
            <w:tcBorders>
              <w:top w:val="nil"/>
              <w:left w:val="nil"/>
              <w:bottom w:val="single" w:sz="4" w:space="0" w:color="auto"/>
              <w:right w:val="nil"/>
            </w:tcBorders>
            <w:shd w:val="clear" w:color="auto" w:fill="auto"/>
            <w:vAlign w:val="center"/>
            <w:hideMark/>
          </w:tcPr>
          <w:p w:rsidR="007434FD" w:rsidRPr="005D2A79" w:rsidRDefault="007434FD" w:rsidP="00A32790">
            <w:pPr>
              <w:widowControl w:val="0"/>
              <w:autoSpaceDE w:val="0"/>
              <w:autoSpaceDN w:val="0"/>
              <w:adjustRightInd w:val="0"/>
              <w:ind w:firstLine="851"/>
              <w:jc w:val="both"/>
              <w:rPr>
                <w:rFonts w:ascii="Times New Roman CYR" w:hAnsi="Times New Roman CYR" w:cs="Times New Roman CYR"/>
                <w:sz w:val="24"/>
                <w:szCs w:val="24"/>
              </w:rPr>
            </w:pPr>
            <w:r w:rsidRPr="005D2A79">
              <w:rPr>
                <w:rFonts w:ascii="Times New Roman CYR" w:hAnsi="Times New Roman CYR" w:cs="Times New Roman CYR"/>
                <w:sz w:val="24"/>
                <w:szCs w:val="24"/>
              </w:rPr>
              <w:t> </w:t>
            </w:r>
          </w:p>
        </w:tc>
      </w:tr>
      <w:tr w:rsidR="007434FD" w:rsidRPr="005D2A79" w:rsidTr="00A32790">
        <w:trPr>
          <w:gridAfter w:val="1"/>
          <w:wAfter w:w="7" w:type="dxa"/>
          <w:trHeight w:val="315"/>
        </w:trPr>
        <w:tc>
          <w:tcPr>
            <w:tcW w:w="2147" w:type="dxa"/>
            <w:tcBorders>
              <w:top w:val="nil"/>
              <w:left w:val="nil"/>
              <w:bottom w:val="nil"/>
              <w:right w:val="nil"/>
            </w:tcBorders>
            <w:shd w:val="clear" w:color="auto" w:fill="auto"/>
            <w:vAlign w:val="center"/>
            <w:hideMark/>
          </w:tcPr>
          <w:p w:rsidR="007434FD" w:rsidRPr="005D2A79" w:rsidRDefault="007434FD" w:rsidP="00A32790">
            <w:pPr>
              <w:widowControl w:val="0"/>
              <w:autoSpaceDE w:val="0"/>
              <w:autoSpaceDN w:val="0"/>
              <w:adjustRightInd w:val="0"/>
              <w:ind w:firstLine="851"/>
              <w:jc w:val="both"/>
              <w:rPr>
                <w:rFonts w:ascii="Times New Roman CYR" w:hAnsi="Times New Roman CYR" w:cs="Times New Roman CYR"/>
                <w:sz w:val="24"/>
                <w:szCs w:val="24"/>
              </w:rPr>
            </w:pPr>
          </w:p>
        </w:tc>
        <w:tc>
          <w:tcPr>
            <w:tcW w:w="1791" w:type="dxa"/>
            <w:tcBorders>
              <w:top w:val="nil"/>
              <w:left w:val="nil"/>
              <w:bottom w:val="nil"/>
              <w:right w:val="nil"/>
            </w:tcBorders>
            <w:shd w:val="clear" w:color="auto" w:fill="auto"/>
            <w:vAlign w:val="center"/>
            <w:hideMark/>
          </w:tcPr>
          <w:p w:rsidR="007434FD" w:rsidRPr="005D2A79" w:rsidRDefault="007434FD" w:rsidP="00A32790">
            <w:pPr>
              <w:widowControl w:val="0"/>
              <w:autoSpaceDE w:val="0"/>
              <w:autoSpaceDN w:val="0"/>
              <w:adjustRightInd w:val="0"/>
              <w:ind w:firstLine="851"/>
              <w:jc w:val="both"/>
              <w:rPr>
                <w:rFonts w:ascii="Times New Roman CYR" w:hAnsi="Times New Roman CYR" w:cs="Times New Roman CYR"/>
                <w:sz w:val="24"/>
                <w:szCs w:val="24"/>
              </w:rPr>
            </w:pPr>
          </w:p>
        </w:tc>
        <w:tc>
          <w:tcPr>
            <w:tcW w:w="8126" w:type="dxa"/>
            <w:gridSpan w:val="4"/>
            <w:tcBorders>
              <w:top w:val="single" w:sz="4" w:space="0" w:color="auto"/>
              <w:left w:val="nil"/>
              <w:bottom w:val="nil"/>
              <w:right w:val="nil"/>
            </w:tcBorders>
            <w:shd w:val="clear" w:color="auto" w:fill="auto"/>
            <w:vAlign w:val="center"/>
            <w:hideMark/>
          </w:tcPr>
          <w:p w:rsidR="007434FD" w:rsidRPr="005D2A79" w:rsidRDefault="007434FD" w:rsidP="00A32790">
            <w:pPr>
              <w:widowControl w:val="0"/>
              <w:autoSpaceDE w:val="0"/>
              <w:autoSpaceDN w:val="0"/>
              <w:adjustRightInd w:val="0"/>
              <w:ind w:firstLine="851"/>
              <w:jc w:val="both"/>
              <w:rPr>
                <w:rFonts w:ascii="Times New Roman CYR" w:hAnsi="Times New Roman CYR" w:cs="Times New Roman CYR"/>
              </w:rPr>
            </w:pPr>
            <w:r>
              <w:rPr>
                <w:rFonts w:ascii="Times New Roman CYR" w:hAnsi="Times New Roman CYR" w:cs="Times New Roman CYR"/>
              </w:rPr>
              <w:t xml:space="preserve">                                    </w:t>
            </w:r>
            <w:r w:rsidRPr="005D2A79">
              <w:rPr>
                <w:rFonts w:ascii="Times New Roman CYR" w:hAnsi="Times New Roman CYR" w:cs="Times New Roman CYR"/>
              </w:rPr>
              <w:t>(наименование организации)</w:t>
            </w:r>
          </w:p>
        </w:tc>
        <w:tc>
          <w:tcPr>
            <w:tcW w:w="1768" w:type="dxa"/>
            <w:tcBorders>
              <w:top w:val="nil"/>
              <w:left w:val="nil"/>
              <w:bottom w:val="nil"/>
              <w:right w:val="nil"/>
            </w:tcBorders>
            <w:shd w:val="clear" w:color="auto" w:fill="auto"/>
            <w:vAlign w:val="center"/>
            <w:hideMark/>
          </w:tcPr>
          <w:p w:rsidR="007434FD" w:rsidRPr="005D2A79" w:rsidRDefault="007434FD" w:rsidP="00A32790">
            <w:pPr>
              <w:widowControl w:val="0"/>
              <w:autoSpaceDE w:val="0"/>
              <w:autoSpaceDN w:val="0"/>
              <w:adjustRightInd w:val="0"/>
              <w:ind w:firstLine="851"/>
              <w:jc w:val="both"/>
              <w:rPr>
                <w:rFonts w:ascii="Times New Roman CYR" w:hAnsi="Times New Roman CYR" w:cs="Times New Roman CYR"/>
                <w:sz w:val="24"/>
                <w:szCs w:val="24"/>
              </w:rPr>
            </w:pPr>
          </w:p>
        </w:tc>
        <w:tc>
          <w:tcPr>
            <w:tcW w:w="1316" w:type="dxa"/>
            <w:tcBorders>
              <w:top w:val="nil"/>
              <w:left w:val="nil"/>
              <w:bottom w:val="nil"/>
              <w:right w:val="nil"/>
            </w:tcBorders>
            <w:shd w:val="clear" w:color="auto" w:fill="auto"/>
            <w:vAlign w:val="center"/>
            <w:hideMark/>
          </w:tcPr>
          <w:p w:rsidR="007434FD" w:rsidRPr="005D2A79" w:rsidRDefault="007434FD" w:rsidP="00A32790">
            <w:pPr>
              <w:widowControl w:val="0"/>
              <w:autoSpaceDE w:val="0"/>
              <w:autoSpaceDN w:val="0"/>
              <w:adjustRightInd w:val="0"/>
              <w:ind w:firstLine="851"/>
              <w:jc w:val="both"/>
              <w:rPr>
                <w:rFonts w:ascii="Times New Roman CYR" w:hAnsi="Times New Roman CYR" w:cs="Times New Roman CYR"/>
                <w:sz w:val="24"/>
                <w:szCs w:val="24"/>
              </w:rPr>
            </w:pPr>
          </w:p>
        </w:tc>
      </w:tr>
      <w:tr w:rsidR="007434FD" w:rsidRPr="005D2A79" w:rsidTr="00A32790">
        <w:trPr>
          <w:gridAfter w:val="1"/>
          <w:wAfter w:w="7" w:type="dxa"/>
          <w:trHeight w:val="270"/>
        </w:trPr>
        <w:tc>
          <w:tcPr>
            <w:tcW w:w="2147" w:type="dxa"/>
            <w:tcBorders>
              <w:top w:val="nil"/>
              <w:left w:val="nil"/>
              <w:bottom w:val="nil"/>
              <w:right w:val="nil"/>
            </w:tcBorders>
            <w:shd w:val="clear" w:color="auto" w:fill="auto"/>
            <w:vAlign w:val="center"/>
            <w:hideMark/>
          </w:tcPr>
          <w:p w:rsidR="007434FD" w:rsidRPr="005D2A79" w:rsidRDefault="007434FD" w:rsidP="00A32790">
            <w:pPr>
              <w:widowControl w:val="0"/>
              <w:autoSpaceDE w:val="0"/>
              <w:autoSpaceDN w:val="0"/>
              <w:adjustRightInd w:val="0"/>
              <w:jc w:val="both"/>
              <w:rPr>
                <w:rFonts w:ascii="Times New Roman CYR" w:hAnsi="Times New Roman CYR" w:cs="Times New Roman CYR"/>
                <w:sz w:val="24"/>
                <w:szCs w:val="24"/>
              </w:rPr>
            </w:pPr>
            <w:r w:rsidRPr="005D2A79">
              <w:rPr>
                <w:rFonts w:ascii="Times New Roman CYR" w:hAnsi="Times New Roman CYR" w:cs="Times New Roman CYR"/>
                <w:sz w:val="24"/>
                <w:szCs w:val="24"/>
              </w:rPr>
              <w:t>Номер документа</w:t>
            </w:r>
          </w:p>
        </w:tc>
        <w:tc>
          <w:tcPr>
            <w:tcW w:w="1791" w:type="dxa"/>
            <w:tcBorders>
              <w:top w:val="nil"/>
              <w:left w:val="nil"/>
              <w:bottom w:val="single" w:sz="4" w:space="0" w:color="auto"/>
              <w:right w:val="nil"/>
            </w:tcBorders>
            <w:shd w:val="clear" w:color="auto" w:fill="auto"/>
            <w:vAlign w:val="center"/>
            <w:hideMark/>
          </w:tcPr>
          <w:p w:rsidR="007434FD" w:rsidRPr="005D2A79" w:rsidRDefault="007434FD" w:rsidP="00A32790">
            <w:pPr>
              <w:widowControl w:val="0"/>
              <w:autoSpaceDE w:val="0"/>
              <w:autoSpaceDN w:val="0"/>
              <w:adjustRightInd w:val="0"/>
              <w:jc w:val="both"/>
              <w:rPr>
                <w:rFonts w:ascii="Times New Roman CYR" w:hAnsi="Times New Roman CYR" w:cs="Times New Roman CYR"/>
                <w:sz w:val="24"/>
                <w:szCs w:val="24"/>
              </w:rPr>
            </w:pPr>
            <w:r w:rsidRPr="005D2A79">
              <w:rPr>
                <w:rFonts w:ascii="Times New Roman CYR" w:hAnsi="Times New Roman CYR" w:cs="Times New Roman CYR"/>
                <w:sz w:val="24"/>
                <w:szCs w:val="24"/>
              </w:rPr>
              <w:t> </w:t>
            </w:r>
          </w:p>
        </w:tc>
        <w:tc>
          <w:tcPr>
            <w:tcW w:w="2044" w:type="dxa"/>
            <w:tcBorders>
              <w:top w:val="nil"/>
              <w:left w:val="nil"/>
              <w:bottom w:val="nil"/>
              <w:right w:val="nil"/>
            </w:tcBorders>
            <w:shd w:val="clear" w:color="auto" w:fill="auto"/>
            <w:vAlign w:val="center"/>
            <w:hideMark/>
          </w:tcPr>
          <w:p w:rsidR="007434FD" w:rsidRPr="005D2A79" w:rsidRDefault="007434FD" w:rsidP="00A32790">
            <w:pPr>
              <w:widowControl w:val="0"/>
              <w:autoSpaceDE w:val="0"/>
              <w:autoSpaceDN w:val="0"/>
              <w:adjustRightInd w:val="0"/>
              <w:jc w:val="both"/>
              <w:rPr>
                <w:rFonts w:ascii="Times New Roman CYR" w:hAnsi="Times New Roman CYR" w:cs="Times New Roman CYR"/>
                <w:sz w:val="24"/>
                <w:szCs w:val="24"/>
              </w:rPr>
            </w:pPr>
            <w:r w:rsidRPr="005D2A79">
              <w:rPr>
                <w:rFonts w:ascii="Times New Roman CYR" w:hAnsi="Times New Roman CYR" w:cs="Times New Roman CYR"/>
                <w:sz w:val="24"/>
                <w:szCs w:val="24"/>
              </w:rPr>
              <w:t>Дата составления</w:t>
            </w:r>
          </w:p>
        </w:tc>
        <w:tc>
          <w:tcPr>
            <w:tcW w:w="1791" w:type="dxa"/>
            <w:tcBorders>
              <w:top w:val="nil"/>
              <w:left w:val="nil"/>
              <w:bottom w:val="single" w:sz="4" w:space="0" w:color="auto"/>
              <w:right w:val="nil"/>
            </w:tcBorders>
            <w:shd w:val="clear" w:color="auto" w:fill="auto"/>
            <w:vAlign w:val="center"/>
            <w:hideMark/>
          </w:tcPr>
          <w:p w:rsidR="007434FD" w:rsidRPr="005D2A79" w:rsidRDefault="007434FD" w:rsidP="00A32790">
            <w:pPr>
              <w:widowControl w:val="0"/>
              <w:autoSpaceDE w:val="0"/>
              <w:autoSpaceDN w:val="0"/>
              <w:adjustRightInd w:val="0"/>
              <w:jc w:val="both"/>
              <w:rPr>
                <w:rFonts w:ascii="Times New Roman CYR" w:hAnsi="Times New Roman CYR" w:cs="Times New Roman CYR"/>
                <w:sz w:val="24"/>
                <w:szCs w:val="24"/>
              </w:rPr>
            </w:pPr>
          </w:p>
        </w:tc>
        <w:tc>
          <w:tcPr>
            <w:tcW w:w="2068" w:type="dxa"/>
            <w:tcBorders>
              <w:top w:val="nil"/>
              <w:left w:val="nil"/>
              <w:bottom w:val="nil"/>
              <w:right w:val="nil"/>
            </w:tcBorders>
            <w:shd w:val="clear" w:color="auto" w:fill="auto"/>
            <w:vAlign w:val="center"/>
            <w:hideMark/>
          </w:tcPr>
          <w:p w:rsidR="007434FD" w:rsidRPr="005D2A79" w:rsidRDefault="007434FD" w:rsidP="00A32790">
            <w:pPr>
              <w:widowControl w:val="0"/>
              <w:autoSpaceDE w:val="0"/>
              <w:autoSpaceDN w:val="0"/>
              <w:adjustRightInd w:val="0"/>
              <w:jc w:val="both"/>
              <w:rPr>
                <w:rFonts w:ascii="Times New Roman CYR" w:hAnsi="Times New Roman CYR" w:cs="Times New Roman CYR"/>
                <w:sz w:val="24"/>
                <w:szCs w:val="24"/>
              </w:rPr>
            </w:pPr>
            <w:r w:rsidRPr="005D2A79">
              <w:rPr>
                <w:rFonts w:ascii="Times New Roman CYR" w:hAnsi="Times New Roman CYR" w:cs="Times New Roman CYR"/>
                <w:sz w:val="24"/>
                <w:szCs w:val="24"/>
              </w:rPr>
              <w:t>Отчетный период</w:t>
            </w:r>
          </w:p>
        </w:tc>
        <w:tc>
          <w:tcPr>
            <w:tcW w:w="2223" w:type="dxa"/>
            <w:tcBorders>
              <w:top w:val="nil"/>
              <w:left w:val="nil"/>
              <w:bottom w:val="single" w:sz="4" w:space="0" w:color="auto"/>
              <w:right w:val="nil"/>
            </w:tcBorders>
            <w:shd w:val="clear" w:color="auto" w:fill="auto"/>
            <w:vAlign w:val="center"/>
            <w:hideMark/>
          </w:tcPr>
          <w:p w:rsidR="007434FD" w:rsidRPr="005D2A79" w:rsidRDefault="007434FD" w:rsidP="00A32790">
            <w:pPr>
              <w:widowControl w:val="0"/>
              <w:autoSpaceDE w:val="0"/>
              <w:autoSpaceDN w:val="0"/>
              <w:adjustRightInd w:val="0"/>
              <w:jc w:val="both"/>
              <w:rPr>
                <w:rFonts w:ascii="Times New Roman CYR" w:hAnsi="Times New Roman CYR" w:cs="Times New Roman CYR"/>
                <w:sz w:val="24"/>
                <w:szCs w:val="24"/>
              </w:rPr>
            </w:pPr>
            <w:r w:rsidRPr="005D2A79">
              <w:rPr>
                <w:rFonts w:ascii="Times New Roman CYR" w:hAnsi="Times New Roman CYR" w:cs="Times New Roman CYR"/>
                <w:sz w:val="24"/>
                <w:szCs w:val="24"/>
              </w:rPr>
              <w:t> </w:t>
            </w:r>
          </w:p>
        </w:tc>
        <w:tc>
          <w:tcPr>
            <w:tcW w:w="1768" w:type="dxa"/>
            <w:tcBorders>
              <w:top w:val="nil"/>
              <w:left w:val="nil"/>
              <w:bottom w:val="nil"/>
              <w:right w:val="nil"/>
            </w:tcBorders>
            <w:shd w:val="clear" w:color="auto" w:fill="auto"/>
            <w:vAlign w:val="center"/>
            <w:hideMark/>
          </w:tcPr>
          <w:p w:rsidR="007434FD" w:rsidRPr="005D2A79" w:rsidRDefault="007434FD" w:rsidP="00A32790">
            <w:pPr>
              <w:widowControl w:val="0"/>
              <w:autoSpaceDE w:val="0"/>
              <w:autoSpaceDN w:val="0"/>
              <w:adjustRightInd w:val="0"/>
              <w:jc w:val="both"/>
              <w:rPr>
                <w:rFonts w:ascii="Times New Roman CYR" w:hAnsi="Times New Roman CYR" w:cs="Times New Roman CYR"/>
                <w:sz w:val="24"/>
                <w:szCs w:val="24"/>
              </w:rPr>
            </w:pPr>
          </w:p>
        </w:tc>
        <w:tc>
          <w:tcPr>
            <w:tcW w:w="1316" w:type="dxa"/>
            <w:tcBorders>
              <w:top w:val="nil"/>
              <w:left w:val="nil"/>
              <w:bottom w:val="nil"/>
              <w:right w:val="nil"/>
            </w:tcBorders>
            <w:shd w:val="clear" w:color="auto" w:fill="auto"/>
            <w:vAlign w:val="center"/>
            <w:hideMark/>
          </w:tcPr>
          <w:p w:rsidR="007434FD" w:rsidRPr="005D2A79" w:rsidRDefault="007434FD" w:rsidP="00A32790">
            <w:pPr>
              <w:widowControl w:val="0"/>
              <w:autoSpaceDE w:val="0"/>
              <w:autoSpaceDN w:val="0"/>
              <w:adjustRightInd w:val="0"/>
              <w:ind w:firstLine="851"/>
              <w:jc w:val="both"/>
              <w:rPr>
                <w:rFonts w:ascii="Times New Roman CYR" w:hAnsi="Times New Roman CYR" w:cs="Times New Roman CYR"/>
                <w:sz w:val="24"/>
                <w:szCs w:val="24"/>
              </w:rPr>
            </w:pPr>
          </w:p>
        </w:tc>
      </w:tr>
      <w:tr w:rsidR="007434FD" w:rsidRPr="005D2A79" w:rsidTr="00A32790">
        <w:trPr>
          <w:gridAfter w:val="1"/>
          <w:wAfter w:w="7" w:type="dxa"/>
          <w:trHeight w:val="315"/>
        </w:trPr>
        <w:tc>
          <w:tcPr>
            <w:tcW w:w="2147" w:type="dxa"/>
            <w:tcBorders>
              <w:top w:val="nil"/>
              <w:left w:val="nil"/>
              <w:bottom w:val="nil"/>
              <w:right w:val="nil"/>
            </w:tcBorders>
            <w:shd w:val="clear" w:color="auto" w:fill="auto"/>
            <w:vAlign w:val="center"/>
            <w:hideMark/>
          </w:tcPr>
          <w:p w:rsidR="007434FD" w:rsidRPr="005D2A79" w:rsidRDefault="007434FD" w:rsidP="00A32790">
            <w:pPr>
              <w:widowControl w:val="0"/>
              <w:autoSpaceDE w:val="0"/>
              <w:autoSpaceDN w:val="0"/>
              <w:adjustRightInd w:val="0"/>
              <w:jc w:val="both"/>
              <w:rPr>
                <w:rFonts w:ascii="Times New Roman CYR" w:hAnsi="Times New Roman CYR" w:cs="Times New Roman CYR"/>
                <w:sz w:val="24"/>
                <w:szCs w:val="24"/>
              </w:rPr>
            </w:pPr>
          </w:p>
        </w:tc>
        <w:tc>
          <w:tcPr>
            <w:tcW w:w="1791" w:type="dxa"/>
            <w:tcBorders>
              <w:top w:val="nil"/>
              <w:left w:val="nil"/>
              <w:bottom w:val="nil"/>
              <w:right w:val="nil"/>
            </w:tcBorders>
            <w:shd w:val="clear" w:color="auto" w:fill="auto"/>
            <w:vAlign w:val="center"/>
            <w:hideMark/>
          </w:tcPr>
          <w:p w:rsidR="007434FD" w:rsidRPr="005D2A79" w:rsidRDefault="007434FD" w:rsidP="00A32790">
            <w:pPr>
              <w:widowControl w:val="0"/>
              <w:autoSpaceDE w:val="0"/>
              <w:autoSpaceDN w:val="0"/>
              <w:adjustRightInd w:val="0"/>
              <w:jc w:val="both"/>
              <w:rPr>
                <w:rFonts w:ascii="Times New Roman CYR" w:hAnsi="Times New Roman CYR" w:cs="Times New Roman CYR"/>
                <w:sz w:val="24"/>
                <w:szCs w:val="24"/>
              </w:rPr>
            </w:pPr>
          </w:p>
        </w:tc>
        <w:tc>
          <w:tcPr>
            <w:tcW w:w="2044" w:type="dxa"/>
            <w:tcBorders>
              <w:top w:val="nil"/>
              <w:left w:val="nil"/>
              <w:bottom w:val="nil"/>
              <w:right w:val="nil"/>
            </w:tcBorders>
            <w:shd w:val="clear" w:color="auto" w:fill="auto"/>
            <w:vAlign w:val="center"/>
            <w:hideMark/>
          </w:tcPr>
          <w:p w:rsidR="007434FD" w:rsidRPr="005D2A79" w:rsidRDefault="007434FD" w:rsidP="00A32790">
            <w:pPr>
              <w:widowControl w:val="0"/>
              <w:autoSpaceDE w:val="0"/>
              <w:autoSpaceDN w:val="0"/>
              <w:adjustRightInd w:val="0"/>
              <w:jc w:val="both"/>
              <w:rPr>
                <w:rFonts w:ascii="Times New Roman CYR" w:hAnsi="Times New Roman CYR" w:cs="Times New Roman CYR"/>
                <w:sz w:val="24"/>
                <w:szCs w:val="24"/>
              </w:rPr>
            </w:pPr>
          </w:p>
        </w:tc>
        <w:tc>
          <w:tcPr>
            <w:tcW w:w="1791" w:type="dxa"/>
            <w:tcBorders>
              <w:top w:val="nil"/>
              <w:left w:val="nil"/>
              <w:bottom w:val="nil"/>
              <w:right w:val="nil"/>
            </w:tcBorders>
            <w:shd w:val="clear" w:color="auto" w:fill="auto"/>
            <w:vAlign w:val="center"/>
            <w:hideMark/>
          </w:tcPr>
          <w:p w:rsidR="007434FD" w:rsidRPr="005D2A79" w:rsidRDefault="007434FD" w:rsidP="00A32790">
            <w:pPr>
              <w:widowControl w:val="0"/>
              <w:autoSpaceDE w:val="0"/>
              <w:autoSpaceDN w:val="0"/>
              <w:adjustRightInd w:val="0"/>
              <w:jc w:val="both"/>
              <w:rPr>
                <w:rFonts w:ascii="Times New Roman CYR" w:hAnsi="Times New Roman CYR" w:cs="Times New Roman CYR"/>
                <w:sz w:val="24"/>
                <w:szCs w:val="24"/>
              </w:rPr>
            </w:pPr>
          </w:p>
        </w:tc>
        <w:tc>
          <w:tcPr>
            <w:tcW w:w="2068" w:type="dxa"/>
            <w:tcBorders>
              <w:top w:val="nil"/>
              <w:left w:val="nil"/>
              <w:bottom w:val="nil"/>
              <w:right w:val="nil"/>
            </w:tcBorders>
            <w:shd w:val="clear" w:color="auto" w:fill="auto"/>
            <w:vAlign w:val="center"/>
            <w:hideMark/>
          </w:tcPr>
          <w:p w:rsidR="007434FD" w:rsidRPr="005D2A79" w:rsidRDefault="007434FD" w:rsidP="00A32790">
            <w:pPr>
              <w:widowControl w:val="0"/>
              <w:autoSpaceDE w:val="0"/>
              <w:autoSpaceDN w:val="0"/>
              <w:adjustRightInd w:val="0"/>
              <w:jc w:val="both"/>
              <w:rPr>
                <w:rFonts w:ascii="Times New Roman CYR" w:hAnsi="Times New Roman CYR" w:cs="Times New Roman CYR"/>
                <w:sz w:val="24"/>
                <w:szCs w:val="24"/>
                <w:vertAlign w:val="superscript"/>
              </w:rPr>
            </w:pPr>
          </w:p>
        </w:tc>
        <w:tc>
          <w:tcPr>
            <w:tcW w:w="2223" w:type="dxa"/>
            <w:tcBorders>
              <w:top w:val="nil"/>
              <w:left w:val="nil"/>
              <w:bottom w:val="nil"/>
              <w:right w:val="nil"/>
            </w:tcBorders>
            <w:shd w:val="clear" w:color="auto" w:fill="auto"/>
            <w:vAlign w:val="center"/>
            <w:hideMark/>
          </w:tcPr>
          <w:p w:rsidR="007434FD" w:rsidRPr="005D2A79" w:rsidRDefault="007434FD" w:rsidP="00A32790">
            <w:pPr>
              <w:widowControl w:val="0"/>
              <w:autoSpaceDE w:val="0"/>
              <w:autoSpaceDN w:val="0"/>
              <w:adjustRightInd w:val="0"/>
              <w:jc w:val="center"/>
              <w:rPr>
                <w:rFonts w:ascii="Times New Roman CYR" w:hAnsi="Times New Roman CYR" w:cs="Times New Roman CYR"/>
                <w:sz w:val="24"/>
                <w:szCs w:val="24"/>
                <w:vertAlign w:val="superscript"/>
              </w:rPr>
            </w:pPr>
            <w:r w:rsidRPr="005D2A79">
              <w:rPr>
                <w:rFonts w:ascii="Times New Roman CYR" w:hAnsi="Times New Roman CYR" w:cs="Times New Roman CYR"/>
                <w:sz w:val="24"/>
                <w:szCs w:val="24"/>
                <w:vertAlign w:val="superscript"/>
              </w:rPr>
              <w:t>месяц</w:t>
            </w:r>
          </w:p>
        </w:tc>
        <w:tc>
          <w:tcPr>
            <w:tcW w:w="1768" w:type="dxa"/>
            <w:tcBorders>
              <w:top w:val="nil"/>
              <w:left w:val="nil"/>
              <w:bottom w:val="nil"/>
              <w:right w:val="nil"/>
            </w:tcBorders>
            <w:shd w:val="clear" w:color="auto" w:fill="auto"/>
            <w:vAlign w:val="center"/>
            <w:hideMark/>
          </w:tcPr>
          <w:p w:rsidR="007434FD" w:rsidRPr="005D2A79" w:rsidRDefault="007434FD" w:rsidP="00A32790">
            <w:pPr>
              <w:widowControl w:val="0"/>
              <w:autoSpaceDE w:val="0"/>
              <w:autoSpaceDN w:val="0"/>
              <w:adjustRightInd w:val="0"/>
              <w:jc w:val="both"/>
              <w:rPr>
                <w:rFonts w:ascii="Times New Roman CYR" w:hAnsi="Times New Roman CYR" w:cs="Times New Roman CYR"/>
                <w:sz w:val="24"/>
                <w:szCs w:val="24"/>
              </w:rPr>
            </w:pPr>
          </w:p>
        </w:tc>
        <w:tc>
          <w:tcPr>
            <w:tcW w:w="1316" w:type="dxa"/>
            <w:tcBorders>
              <w:top w:val="nil"/>
              <w:left w:val="nil"/>
              <w:bottom w:val="nil"/>
              <w:right w:val="nil"/>
            </w:tcBorders>
            <w:shd w:val="clear" w:color="auto" w:fill="auto"/>
            <w:vAlign w:val="center"/>
            <w:hideMark/>
          </w:tcPr>
          <w:p w:rsidR="007434FD" w:rsidRPr="005D2A79" w:rsidRDefault="007434FD" w:rsidP="00A32790">
            <w:pPr>
              <w:widowControl w:val="0"/>
              <w:autoSpaceDE w:val="0"/>
              <w:autoSpaceDN w:val="0"/>
              <w:adjustRightInd w:val="0"/>
              <w:ind w:firstLine="851"/>
              <w:jc w:val="both"/>
              <w:rPr>
                <w:rFonts w:ascii="Times New Roman CYR" w:hAnsi="Times New Roman CYR" w:cs="Times New Roman CYR"/>
                <w:sz w:val="24"/>
                <w:szCs w:val="24"/>
              </w:rPr>
            </w:pPr>
          </w:p>
        </w:tc>
      </w:tr>
      <w:tr w:rsidR="007434FD" w:rsidRPr="005D2A79" w:rsidTr="00A32790">
        <w:trPr>
          <w:gridAfter w:val="1"/>
          <w:wAfter w:w="7" w:type="dxa"/>
          <w:trHeight w:val="710"/>
        </w:trPr>
        <w:tc>
          <w:tcPr>
            <w:tcW w:w="2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4FD" w:rsidRPr="005D2A79" w:rsidRDefault="007434FD" w:rsidP="00A32790">
            <w:pPr>
              <w:widowControl w:val="0"/>
              <w:autoSpaceDE w:val="0"/>
              <w:autoSpaceDN w:val="0"/>
              <w:adjustRightInd w:val="0"/>
              <w:ind w:firstLine="52"/>
              <w:jc w:val="center"/>
              <w:rPr>
                <w:rFonts w:ascii="Times New Roman CYR" w:hAnsi="Times New Roman CYR" w:cs="Times New Roman CYR"/>
                <w:sz w:val="24"/>
                <w:szCs w:val="24"/>
              </w:rPr>
            </w:pPr>
            <w:r w:rsidRPr="005D2A79">
              <w:rPr>
                <w:rFonts w:ascii="Times New Roman CYR" w:hAnsi="Times New Roman CYR" w:cs="Times New Roman CYR"/>
                <w:sz w:val="24"/>
                <w:szCs w:val="24"/>
              </w:rPr>
              <w:t>Наименование объекта (адрес многоквартирного дома, территория которого подлежит благоустройству)</w:t>
            </w:r>
          </w:p>
        </w:tc>
        <w:tc>
          <w:tcPr>
            <w:tcW w:w="1791" w:type="dxa"/>
            <w:tcBorders>
              <w:top w:val="single" w:sz="4" w:space="0" w:color="auto"/>
              <w:left w:val="nil"/>
              <w:bottom w:val="single" w:sz="4" w:space="0" w:color="auto"/>
              <w:right w:val="single" w:sz="4" w:space="0" w:color="auto"/>
            </w:tcBorders>
            <w:shd w:val="clear" w:color="auto" w:fill="auto"/>
            <w:vAlign w:val="center"/>
            <w:hideMark/>
          </w:tcPr>
          <w:p w:rsidR="007434FD" w:rsidRPr="005D2A79" w:rsidRDefault="007434FD" w:rsidP="00A32790">
            <w:pPr>
              <w:widowControl w:val="0"/>
              <w:autoSpaceDE w:val="0"/>
              <w:autoSpaceDN w:val="0"/>
              <w:adjustRightInd w:val="0"/>
              <w:ind w:firstLine="52"/>
              <w:jc w:val="center"/>
              <w:rPr>
                <w:rFonts w:ascii="Times New Roman CYR" w:hAnsi="Times New Roman CYR" w:cs="Times New Roman CYR"/>
                <w:sz w:val="24"/>
                <w:szCs w:val="24"/>
              </w:rPr>
            </w:pPr>
            <w:r w:rsidRPr="005D2A79">
              <w:rPr>
                <w:rFonts w:ascii="Times New Roman CYR" w:hAnsi="Times New Roman CYR" w:cs="Times New Roman CYR"/>
                <w:sz w:val="24"/>
                <w:szCs w:val="24"/>
              </w:rPr>
              <w:t>Сметная стоимость работ по минимальному перечню, руб.</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7434FD" w:rsidRPr="005D2A79" w:rsidRDefault="007434FD" w:rsidP="00A32790">
            <w:pPr>
              <w:widowControl w:val="0"/>
              <w:autoSpaceDE w:val="0"/>
              <w:autoSpaceDN w:val="0"/>
              <w:adjustRightInd w:val="0"/>
              <w:ind w:firstLine="52"/>
              <w:jc w:val="center"/>
              <w:rPr>
                <w:rFonts w:ascii="Times New Roman CYR" w:hAnsi="Times New Roman CYR" w:cs="Times New Roman CYR"/>
                <w:sz w:val="24"/>
                <w:szCs w:val="24"/>
              </w:rPr>
            </w:pPr>
            <w:r w:rsidRPr="005D2A79">
              <w:rPr>
                <w:rFonts w:ascii="Times New Roman CYR" w:hAnsi="Times New Roman CYR" w:cs="Times New Roman CYR"/>
                <w:sz w:val="24"/>
                <w:szCs w:val="24"/>
              </w:rPr>
              <w:t>Сметная стоимость работ по дополнительному  перечню, руб.</w:t>
            </w:r>
          </w:p>
        </w:tc>
        <w:tc>
          <w:tcPr>
            <w:tcW w:w="1791" w:type="dxa"/>
            <w:tcBorders>
              <w:top w:val="single" w:sz="4" w:space="0" w:color="auto"/>
              <w:left w:val="nil"/>
              <w:bottom w:val="single" w:sz="4" w:space="0" w:color="auto"/>
              <w:right w:val="single" w:sz="4" w:space="0" w:color="auto"/>
            </w:tcBorders>
            <w:shd w:val="clear" w:color="auto" w:fill="auto"/>
            <w:vAlign w:val="center"/>
            <w:hideMark/>
          </w:tcPr>
          <w:p w:rsidR="007434FD" w:rsidRPr="005D2A79" w:rsidRDefault="007434FD" w:rsidP="00A32790">
            <w:pPr>
              <w:widowControl w:val="0"/>
              <w:autoSpaceDE w:val="0"/>
              <w:autoSpaceDN w:val="0"/>
              <w:adjustRightInd w:val="0"/>
              <w:ind w:firstLine="52"/>
              <w:jc w:val="center"/>
              <w:rPr>
                <w:rFonts w:ascii="Times New Roman CYR" w:hAnsi="Times New Roman CYR" w:cs="Times New Roman CYR"/>
                <w:sz w:val="24"/>
                <w:szCs w:val="24"/>
              </w:rPr>
            </w:pPr>
            <w:r w:rsidRPr="005D2A79">
              <w:rPr>
                <w:rFonts w:ascii="Times New Roman CYR" w:hAnsi="Times New Roman CYR" w:cs="Times New Roman CYR"/>
                <w:sz w:val="24"/>
                <w:szCs w:val="24"/>
              </w:rPr>
              <w:t>Общая сумма финансового участия при выполнении работ по минимальному перечню, руб.</w:t>
            </w:r>
          </w:p>
        </w:tc>
        <w:tc>
          <w:tcPr>
            <w:tcW w:w="2068" w:type="dxa"/>
            <w:tcBorders>
              <w:top w:val="single" w:sz="4" w:space="0" w:color="auto"/>
              <w:left w:val="nil"/>
              <w:bottom w:val="single" w:sz="4" w:space="0" w:color="auto"/>
              <w:right w:val="single" w:sz="4" w:space="0" w:color="auto"/>
            </w:tcBorders>
            <w:shd w:val="clear" w:color="auto" w:fill="auto"/>
            <w:vAlign w:val="center"/>
            <w:hideMark/>
          </w:tcPr>
          <w:p w:rsidR="007434FD" w:rsidRPr="005D2A79" w:rsidRDefault="007434FD" w:rsidP="00A32790">
            <w:pPr>
              <w:widowControl w:val="0"/>
              <w:autoSpaceDE w:val="0"/>
              <w:autoSpaceDN w:val="0"/>
              <w:adjustRightInd w:val="0"/>
              <w:ind w:firstLine="52"/>
              <w:jc w:val="center"/>
              <w:rPr>
                <w:rFonts w:ascii="Times New Roman CYR" w:hAnsi="Times New Roman CYR" w:cs="Times New Roman CYR"/>
                <w:sz w:val="24"/>
                <w:szCs w:val="24"/>
              </w:rPr>
            </w:pPr>
            <w:r w:rsidRPr="005D2A79">
              <w:rPr>
                <w:rFonts w:ascii="Times New Roman CYR" w:hAnsi="Times New Roman CYR" w:cs="Times New Roman CYR"/>
                <w:sz w:val="24"/>
                <w:szCs w:val="24"/>
              </w:rPr>
              <w:t>Общая сумма финансового участия  при выполнении работ по дополнительному перечню, руб.</w:t>
            </w:r>
          </w:p>
        </w:tc>
        <w:tc>
          <w:tcPr>
            <w:tcW w:w="2223" w:type="dxa"/>
            <w:tcBorders>
              <w:top w:val="single" w:sz="4" w:space="0" w:color="auto"/>
              <w:left w:val="nil"/>
              <w:bottom w:val="single" w:sz="4" w:space="0" w:color="auto"/>
              <w:right w:val="single" w:sz="4" w:space="0" w:color="auto"/>
            </w:tcBorders>
            <w:shd w:val="clear" w:color="auto" w:fill="auto"/>
            <w:vAlign w:val="center"/>
            <w:hideMark/>
          </w:tcPr>
          <w:p w:rsidR="007434FD" w:rsidRPr="005D2A79" w:rsidRDefault="007434FD" w:rsidP="00A32790">
            <w:pPr>
              <w:widowControl w:val="0"/>
              <w:autoSpaceDE w:val="0"/>
              <w:autoSpaceDN w:val="0"/>
              <w:adjustRightInd w:val="0"/>
              <w:ind w:firstLine="52"/>
              <w:jc w:val="center"/>
              <w:rPr>
                <w:rFonts w:ascii="Times New Roman CYR" w:hAnsi="Times New Roman CYR" w:cs="Times New Roman CYR"/>
                <w:sz w:val="24"/>
                <w:szCs w:val="24"/>
              </w:rPr>
            </w:pPr>
            <w:r w:rsidRPr="005D2A79">
              <w:rPr>
                <w:rFonts w:ascii="Times New Roman CYR" w:hAnsi="Times New Roman CYR" w:cs="Times New Roman CYR"/>
                <w:sz w:val="24"/>
                <w:szCs w:val="24"/>
              </w:rPr>
              <w:t>Внесенные средства собственников  на отчетную дату (первое число месяца следующего за отчетным), руб.</w:t>
            </w:r>
          </w:p>
        </w:tc>
        <w:tc>
          <w:tcPr>
            <w:tcW w:w="1768" w:type="dxa"/>
            <w:tcBorders>
              <w:top w:val="single" w:sz="4" w:space="0" w:color="auto"/>
              <w:left w:val="nil"/>
              <w:bottom w:val="single" w:sz="4" w:space="0" w:color="auto"/>
              <w:right w:val="single" w:sz="4" w:space="0" w:color="auto"/>
            </w:tcBorders>
            <w:shd w:val="clear" w:color="auto" w:fill="auto"/>
            <w:vAlign w:val="center"/>
            <w:hideMark/>
          </w:tcPr>
          <w:p w:rsidR="007434FD" w:rsidRPr="005D2A79" w:rsidRDefault="007434FD" w:rsidP="00A32790">
            <w:pPr>
              <w:widowControl w:val="0"/>
              <w:autoSpaceDE w:val="0"/>
              <w:autoSpaceDN w:val="0"/>
              <w:adjustRightInd w:val="0"/>
              <w:ind w:firstLine="52"/>
              <w:jc w:val="center"/>
              <w:rPr>
                <w:rFonts w:ascii="Times New Roman CYR" w:hAnsi="Times New Roman CYR" w:cs="Times New Roman CYR"/>
                <w:sz w:val="24"/>
                <w:szCs w:val="24"/>
              </w:rPr>
            </w:pPr>
            <w:r w:rsidRPr="005D2A79">
              <w:rPr>
                <w:rFonts w:ascii="Times New Roman CYR" w:hAnsi="Times New Roman CYR" w:cs="Times New Roman CYR"/>
                <w:sz w:val="24"/>
                <w:szCs w:val="24"/>
              </w:rPr>
              <w:t>Списание средств собственников на отчетную дату, руб.</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7434FD" w:rsidRPr="005D2A79" w:rsidRDefault="007434FD" w:rsidP="00A32790">
            <w:pPr>
              <w:widowControl w:val="0"/>
              <w:autoSpaceDE w:val="0"/>
              <w:autoSpaceDN w:val="0"/>
              <w:adjustRightInd w:val="0"/>
              <w:ind w:firstLine="52"/>
              <w:jc w:val="center"/>
              <w:rPr>
                <w:rFonts w:ascii="Times New Roman CYR" w:hAnsi="Times New Roman CYR" w:cs="Times New Roman CYR"/>
                <w:sz w:val="24"/>
                <w:szCs w:val="24"/>
              </w:rPr>
            </w:pPr>
            <w:r w:rsidRPr="005D2A79">
              <w:rPr>
                <w:rFonts w:ascii="Times New Roman CYR" w:hAnsi="Times New Roman CYR" w:cs="Times New Roman CYR"/>
                <w:sz w:val="24"/>
                <w:szCs w:val="24"/>
              </w:rPr>
              <w:t>Остаток средств после списания, руб.</w:t>
            </w:r>
          </w:p>
        </w:tc>
      </w:tr>
      <w:tr w:rsidR="007434FD" w:rsidRPr="005D2A79" w:rsidTr="00A32790">
        <w:trPr>
          <w:gridAfter w:val="1"/>
          <w:wAfter w:w="7" w:type="dxa"/>
          <w:trHeight w:val="315"/>
        </w:trPr>
        <w:tc>
          <w:tcPr>
            <w:tcW w:w="2147" w:type="dxa"/>
            <w:tcBorders>
              <w:top w:val="nil"/>
              <w:left w:val="single" w:sz="4" w:space="0" w:color="auto"/>
              <w:bottom w:val="single" w:sz="4" w:space="0" w:color="auto"/>
              <w:right w:val="single" w:sz="4" w:space="0" w:color="auto"/>
            </w:tcBorders>
            <w:shd w:val="clear" w:color="auto" w:fill="auto"/>
            <w:vAlign w:val="center"/>
            <w:hideMark/>
          </w:tcPr>
          <w:p w:rsidR="007434FD" w:rsidRPr="005D2A79" w:rsidRDefault="007434FD" w:rsidP="00A32790">
            <w:pPr>
              <w:widowControl w:val="0"/>
              <w:autoSpaceDE w:val="0"/>
              <w:autoSpaceDN w:val="0"/>
              <w:adjustRightInd w:val="0"/>
              <w:ind w:firstLine="851"/>
              <w:jc w:val="both"/>
              <w:rPr>
                <w:rFonts w:ascii="Times New Roman CYR" w:hAnsi="Times New Roman CYR" w:cs="Times New Roman CYR"/>
                <w:sz w:val="24"/>
                <w:szCs w:val="24"/>
              </w:rPr>
            </w:pPr>
            <w:r w:rsidRPr="005D2A79">
              <w:rPr>
                <w:rFonts w:ascii="Times New Roman CYR" w:hAnsi="Times New Roman CYR" w:cs="Times New Roman CYR"/>
                <w:sz w:val="24"/>
                <w:szCs w:val="24"/>
              </w:rPr>
              <w:t> </w:t>
            </w:r>
          </w:p>
        </w:tc>
        <w:tc>
          <w:tcPr>
            <w:tcW w:w="1791" w:type="dxa"/>
            <w:tcBorders>
              <w:top w:val="nil"/>
              <w:left w:val="nil"/>
              <w:bottom w:val="single" w:sz="4" w:space="0" w:color="auto"/>
              <w:right w:val="single" w:sz="4" w:space="0" w:color="auto"/>
            </w:tcBorders>
            <w:shd w:val="clear" w:color="auto" w:fill="auto"/>
            <w:vAlign w:val="center"/>
            <w:hideMark/>
          </w:tcPr>
          <w:p w:rsidR="007434FD" w:rsidRPr="005D2A79" w:rsidRDefault="007434FD" w:rsidP="00A32790">
            <w:pPr>
              <w:widowControl w:val="0"/>
              <w:autoSpaceDE w:val="0"/>
              <w:autoSpaceDN w:val="0"/>
              <w:adjustRightInd w:val="0"/>
              <w:ind w:firstLine="851"/>
              <w:jc w:val="both"/>
              <w:rPr>
                <w:rFonts w:ascii="Times New Roman CYR" w:hAnsi="Times New Roman CYR" w:cs="Times New Roman CYR"/>
                <w:sz w:val="24"/>
                <w:szCs w:val="24"/>
              </w:rPr>
            </w:pPr>
            <w:r w:rsidRPr="005D2A79">
              <w:rPr>
                <w:rFonts w:ascii="Times New Roman CYR" w:hAnsi="Times New Roman CYR" w:cs="Times New Roman CYR"/>
                <w:sz w:val="24"/>
                <w:szCs w:val="24"/>
              </w:rPr>
              <w:t> </w:t>
            </w:r>
          </w:p>
        </w:tc>
        <w:tc>
          <w:tcPr>
            <w:tcW w:w="2044" w:type="dxa"/>
            <w:tcBorders>
              <w:top w:val="nil"/>
              <w:left w:val="nil"/>
              <w:bottom w:val="single" w:sz="4" w:space="0" w:color="auto"/>
              <w:right w:val="single" w:sz="4" w:space="0" w:color="auto"/>
            </w:tcBorders>
            <w:shd w:val="clear" w:color="auto" w:fill="auto"/>
            <w:vAlign w:val="center"/>
            <w:hideMark/>
          </w:tcPr>
          <w:p w:rsidR="007434FD" w:rsidRPr="005D2A79" w:rsidRDefault="007434FD" w:rsidP="00A32790">
            <w:pPr>
              <w:widowControl w:val="0"/>
              <w:autoSpaceDE w:val="0"/>
              <w:autoSpaceDN w:val="0"/>
              <w:adjustRightInd w:val="0"/>
              <w:ind w:firstLine="851"/>
              <w:jc w:val="both"/>
              <w:rPr>
                <w:rFonts w:ascii="Times New Roman CYR" w:hAnsi="Times New Roman CYR" w:cs="Times New Roman CYR"/>
                <w:sz w:val="24"/>
                <w:szCs w:val="24"/>
              </w:rPr>
            </w:pPr>
            <w:r w:rsidRPr="005D2A79">
              <w:rPr>
                <w:rFonts w:ascii="Times New Roman CYR" w:hAnsi="Times New Roman CYR" w:cs="Times New Roman CYR"/>
                <w:sz w:val="24"/>
                <w:szCs w:val="24"/>
              </w:rPr>
              <w:t> </w:t>
            </w:r>
          </w:p>
        </w:tc>
        <w:tc>
          <w:tcPr>
            <w:tcW w:w="1791" w:type="dxa"/>
            <w:tcBorders>
              <w:top w:val="nil"/>
              <w:left w:val="nil"/>
              <w:bottom w:val="single" w:sz="4" w:space="0" w:color="auto"/>
              <w:right w:val="single" w:sz="4" w:space="0" w:color="auto"/>
            </w:tcBorders>
            <w:shd w:val="clear" w:color="auto" w:fill="auto"/>
            <w:vAlign w:val="center"/>
            <w:hideMark/>
          </w:tcPr>
          <w:p w:rsidR="007434FD" w:rsidRPr="005D2A79" w:rsidRDefault="007434FD" w:rsidP="00A32790">
            <w:pPr>
              <w:widowControl w:val="0"/>
              <w:autoSpaceDE w:val="0"/>
              <w:autoSpaceDN w:val="0"/>
              <w:adjustRightInd w:val="0"/>
              <w:ind w:firstLine="851"/>
              <w:jc w:val="both"/>
              <w:rPr>
                <w:rFonts w:ascii="Times New Roman CYR" w:hAnsi="Times New Roman CYR" w:cs="Times New Roman CYR"/>
                <w:sz w:val="24"/>
                <w:szCs w:val="24"/>
              </w:rPr>
            </w:pPr>
            <w:r w:rsidRPr="005D2A79">
              <w:rPr>
                <w:rFonts w:ascii="Times New Roman CYR" w:hAnsi="Times New Roman CYR" w:cs="Times New Roman CYR"/>
                <w:sz w:val="24"/>
                <w:szCs w:val="24"/>
              </w:rPr>
              <w:t> </w:t>
            </w:r>
          </w:p>
        </w:tc>
        <w:tc>
          <w:tcPr>
            <w:tcW w:w="2068" w:type="dxa"/>
            <w:tcBorders>
              <w:top w:val="nil"/>
              <w:left w:val="nil"/>
              <w:bottom w:val="single" w:sz="4" w:space="0" w:color="auto"/>
              <w:right w:val="single" w:sz="4" w:space="0" w:color="auto"/>
            </w:tcBorders>
            <w:shd w:val="clear" w:color="auto" w:fill="auto"/>
            <w:vAlign w:val="center"/>
            <w:hideMark/>
          </w:tcPr>
          <w:p w:rsidR="007434FD" w:rsidRPr="005D2A79" w:rsidRDefault="007434FD" w:rsidP="00A32790">
            <w:pPr>
              <w:widowControl w:val="0"/>
              <w:autoSpaceDE w:val="0"/>
              <w:autoSpaceDN w:val="0"/>
              <w:adjustRightInd w:val="0"/>
              <w:ind w:firstLine="851"/>
              <w:jc w:val="both"/>
              <w:rPr>
                <w:rFonts w:ascii="Times New Roman CYR" w:hAnsi="Times New Roman CYR" w:cs="Times New Roman CYR"/>
                <w:sz w:val="24"/>
                <w:szCs w:val="24"/>
              </w:rPr>
            </w:pPr>
            <w:r w:rsidRPr="005D2A79">
              <w:rPr>
                <w:rFonts w:ascii="Times New Roman CYR" w:hAnsi="Times New Roman CYR" w:cs="Times New Roman CYR"/>
                <w:sz w:val="24"/>
                <w:szCs w:val="24"/>
              </w:rPr>
              <w:t> </w:t>
            </w:r>
          </w:p>
        </w:tc>
        <w:tc>
          <w:tcPr>
            <w:tcW w:w="2223" w:type="dxa"/>
            <w:tcBorders>
              <w:top w:val="nil"/>
              <w:left w:val="nil"/>
              <w:bottom w:val="single" w:sz="4" w:space="0" w:color="auto"/>
              <w:right w:val="single" w:sz="4" w:space="0" w:color="auto"/>
            </w:tcBorders>
            <w:shd w:val="clear" w:color="auto" w:fill="auto"/>
            <w:vAlign w:val="center"/>
            <w:hideMark/>
          </w:tcPr>
          <w:p w:rsidR="007434FD" w:rsidRPr="005D2A79" w:rsidRDefault="007434FD" w:rsidP="00A32790">
            <w:pPr>
              <w:widowControl w:val="0"/>
              <w:autoSpaceDE w:val="0"/>
              <w:autoSpaceDN w:val="0"/>
              <w:adjustRightInd w:val="0"/>
              <w:ind w:firstLine="851"/>
              <w:jc w:val="both"/>
              <w:rPr>
                <w:rFonts w:ascii="Times New Roman CYR" w:hAnsi="Times New Roman CYR" w:cs="Times New Roman CYR"/>
                <w:sz w:val="24"/>
                <w:szCs w:val="24"/>
              </w:rPr>
            </w:pPr>
            <w:r w:rsidRPr="005D2A79">
              <w:rPr>
                <w:rFonts w:ascii="Times New Roman CYR" w:hAnsi="Times New Roman CYR" w:cs="Times New Roman CYR"/>
                <w:sz w:val="24"/>
                <w:szCs w:val="24"/>
              </w:rPr>
              <w:t> </w:t>
            </w:r>
          </w:p>
        </w:tc>
        <w:tc>
          <w:tcPr>
            <w:tcW w:w="1768" w:type="dxa"/>
            <w:tcBorders>
              <w:top w:val="nil"/>
              <w:left w:val="nil"/>
              <w:bottom w:val="single" w:sz="4" w:space="0" w:color="auto"/>
              <w:right w:val="single" w:sz="4" w:space="0" w:color="auto"/>
            </w:tcBorders>
            <w:shd w:val="clear" w:color="auto" w:fill="auto"/>
            <w:vAlign w:val="center"/>
            <w:hideMark/>
          </w:tcPr>
          <w:p w:rsidR="007434FD" w:rsidRPr="005D2A79" w:rsidRDefault="007434FD" w:rsidP="00A32790">
            <w:pPr>
              <w:widowControl w:val="0"/>
              <w:autoSpaceDE w:val="0"/>
              <w:autoSpaceDN w:val="0"/>
              <w:adjustRightInd w:val="0"/>
              <w:ind w:firstLine="851"/>
              <w:jc w:val="both"/>
              <w:rPr>
                <w:rFonts w:ascii="Times New Roman CYR" w:hAnsi="Times New Roman CYR" w:cs="Times New Roman CYR"/>
                <w:sz w:val="24"/>
                <w:szCs w:val="24"/>
              </w:rPr>
            </w:pPr>
            <w:r w:rsidRPr="005D2A79">
              <w:rPr>
                <w:rFonts w:ascii="Times New Roman CYR" w:hAnsi="Times New Roman CYR" w:cs="Times New Roman CYR"/>
                <w:sz w:val="24"/>
                <w:szCs w:val="24"/>
              </w:rPr>
              <w:t> </w:t>
            </w:r>
          </w:p>
        </w:tc>
        <w:tc>
          <w:tcPr>
            <w:tcW w:w="1316" w:type="dxa"/>
            <w:tcBorders>
              <w:top w:val="nil"/>
              <w:left w:val="nil"/>
              <w:bottom w:val="single" w:sz="4" w:space="0" w:color="auto"/>
              <w:right w:val="single" w:sz="4" w:space="0" w:color="auto"/>
            </w:tcBorders>
            <w:shd w:val="clear" w:color="auto" w:fill="auto"/>
            <w:vAlign w:val="center"/>
            <w:hideMark/>
          </w:tcPr>
          <w:p w:rsidR="007434FD" w:rsidRPr="005D2A79" w:rsidRDefault="007434FD" w:rsidP="00A32790">
            <w:pPr>
              <w:widowControl w:val="0"/>
              <w:autoSpaceDE w:val="0"/>
              <w:autoSpaceDN w:val="0"/>
              <w:adjustRightInd w:val="0"/>
              <w:ind w:firstLine="851"/>
              <w:jc w:val="both"/>
              <w:rPr>
                <w:rFonts w:ascii="Times New Roman CYR" w:hAnsi="Times New Roman CYR" w:cs="Times New Roman CYR"/>
                <w:sz w:val="24"/>
                <w:szCs w:val="24"/>
              </w:rPr>
            </w:pPr>
            <w:r w:rsidRPr="005D2A79">
              <w:rPr>
                <w:rFonts w:ascii="Times New Roman CYR" w:hAnsi="Times New Roman CYR" w:cs="Times New Roman CYR"/>
                <w:sz w:val="24"/>
                <w:szCs w:val="24"/>
              </w:rPr>
              <w:t> </w:t>
            </w:r>
          </w:p>
        </w:tc>
      </w:tr>
      <w:tr w:rsidR="007434FD" w:rsidRPr="005D2A79" w:rsidTr="00A32790">
        <w:trPr>
          <w:gridAfter w:val="1"/>
          <w:wAfter w:w="7" w:type="dxa"/>
          <w:trHeight w:val="945"/>
        </w:trPr>
        <w:tc>
          <w:tcPr>
            <w:tcW w:w="3938" w:type="dxa"/>
            <w:gridSpan w:val="2"/>
            <w:tcBorders>
              <w:top w:val="nil"/>
              <w:left w:val="nil"/>
              <w:bottom w:val="nil"/>
              <w:right w:val="nil"/>
            </w:tcBorders>
            <w:shd w:val="clear" w:color="auto" w:fill="auto"/>
            <w:vAlign w:val="bottom"/>
            <w:hideMark/>
          </w:tcPr>
          <w:p w:rsidR="007434FD" w:rsidRPr="005D2A79" w:rsidRDefault="007434FD" w:rsidP="00A32790">
            <w:pPr>
              <w:widowControl w:val="0"/>
              <w:autoSpaceDE w:val="0"/>
              <w:autoSpaceDN w:val="0"/>
              <w:adjustRightInd w:val="0"/>
              <w:ind w:firstLine="52"/>
              <w:rPr>
                <w:rFonts w:ascii="Times New Roman CYR" w:hAnsi="Times New Roman CYR" w:cs="Times New Roman CYR"/>
                <w:sz w:val="24"/>
                <w:szCs w:val="24"/>
              </w:rPr>
            </w:pPr>
            <w:r w:rsidRPr="005D2A79">
              <w:rPr>
                <w:rFonts w:ascii="Times New Roman CYR" w:hAnsi="Times New Roman CYR" w:cs="Times New Roman CYR"/>
                <w:sz w:val="24"/>
                <w:szCs w:val="24"/>
              </w:rPr>
              <w:t>Главный бухгалтер управляющей организации</w:t>
            </w:r>
          </w:p>
        </w:tc>
        <w:tc>
          <w:tcPr>
            <w:tcW w:w="5903" w:type="dxa"/>
            <w:gridSpan w:val="3"/>
            <w:tcBorders>
              <w:top w:val="nil"/>
              <w:left w:val="nil"/>
              <w:bottom w:val="single" w:sz="4" w:space="0" w:color="auto"/>
              <w:right w:val="nil"/>
            </w:tcBorders>
            <w:shd w:val="clear" w:color="auto" w:fill="auto"/>
            <w:vAlign w:val="center"/>
            <w:hideMark/>
          </w:tcPr>
          <w:p w:rsidR="007434FD" w:rsidRPr="005D2A79" w:rsidRDefault="007434FD" w:rsidP="00A32790">
            <w:pPr>
              <w:widowControl w:val="0"/>
              <w:autoSpaceDE w:val="0"/>
              <w:autoSpaceDN w:val="0"/>
              <w:adjustRightInd w:val="0"/>
              <w:ind w:firstLine="52"/>
              <w:rPr>
                <w:rFonts w:ascii="Times New Roman CYR" w:hAnsi="Times New Roman CYR" w:cs="Times New Roman CYR"/>
                <w:sz w:val="24"/>
                <w:szCs w:val="24"/>
              </w:rPr>
            </w:pPr>
            <w:r w:rsidRPr="005D2A79">
              <w:rPr>
                <w:rFonts w:ascii="Times New Roman CYR" w:hAnsi="Times New Roman CYR" w:cs="Times New Roman CYR"/>
                <w:sz w:val="24"/>
                <w:szCs w:val="24"/>
              </w:rPr>
              <w:t> </w:t>
            </w:r>
          </w:p>
        </w:tc>
        <w:tc>
          <w:tcPr>
            <w:tcW w:w="2223" w:type="dxa"/>
            <w:tcBorders>
              <w:top w:val="nil"/>
              <w:left w:val="nil"/>
              <w:bottom w:val="nil"/>
              <w:right w:val="nil"/>
            </w:tcBorders>
            <w:shd w:val="clear" w:color="auto" w:fill="auto"/>
            <w:vAlign w:val="center"/>
            <w:hideMark/>
          </w:tcPr>
          <w:p w:rsidR="007434FD" w:rsidRPr="005D2A79" w:rsidRDefault="007434FD" w:rsidP="00A32790">
            <w:pPr>
              <w:widowControl w:val="0"/>
              <w:autoSpaceDE w:val="0"/>
              <w:autoSpaceDN w:val="0"/>
              <w:adjustRightInd w:val="0"/>
              <w:ind w:firstLine="851"/>
              <w:rPr>
                <w:rFonts w:ascii="Times New Roman CYR" w:hAnsi="Times New Roman CYR" w:cs="Times New Roman CYR"/>
                <w:sz w:val="24"/>
                <w:szCs w:val="24"/>
              </w:rPr>
            </w:pPr>
          </w:p>
        </w:tc>
        <w:tc>
          <w:tcPr>
            <w:tcW w:w="1768" w:type="dxa"/>
            <w:tcBorders>
              <w:top w:val="nil"/>
              <w:left w:val="nil"/>
              <w:bottom w:val="nil"/>
              <w:right w:val="nil"/>
            </w:tcBorders>
            <w:shd w:val="clear" w:color="auto" w:fill="auto"/>
            <w:vAlign w:val="center"/>
            <w:hideMark/>
          </w:tcPr>
          <w:p w:rsidR="007434FD" w:rsidRPr="005D2A79" w:rsidRDefault="007434FD" w:rsidP="00A32790">
            <w:pPr>
              <w:widowControl w:val="0"/>
              <w:autoSpaceDE w:val="0"/>
              <w:autoSpaceDN w:val="0"/>
              <w:adjustRightInd w:val="0"/>
              <w:ind w:firstLine="851"/>
              <w:rPr>
                <w:rFonts w:ascii="Times New Roman CYR" w:hAnsi="Times New Roman CYR" w:cs="Times New Roman CYR"/>
                <w:sz w:val="24"/>
                <w:szCs w:val="24"/>
              </w:rPr>
            </w:pPr>
          </w:p>
        </w:tc>
        <w:tc>
          <w:tcPr>
            <w:tcW w:w="1316" w:type="dxa"/>
            <w:tcBorders>
              <w:top w:val="nil"/>
              <w:left w:val="nil"/>
              <w:bottom w:val="nil"/>
              <w:right w:val="nil"/>
            </w:tcBorders>
            <w:shd w:val="clear" w:color="auto" w:fill="auto"/>
            <w:vAlign w:val="center"/>
            <w:hideMark/>
          </w:tcPr>
          <w:p w:rsidR="007434FD" w:rsidRPr="005D2A79" w:rsidRDefault="007434FD" w:rsidP="00A32790">
            <w:pPr>
              <w:widowControl w:val="0"/>
              <w:autoSpaceDE w:val="0"/>
              <w:autoSpaceDN w:val="0"/>
              <w:adjustRightInd w:val="0"/>
              <w:ind w:firstLine="851"/>
              <w:rPr>
                <w:rFonts w:ascii="Times New Roman CYR" w:hAnsi="Times New Roman CYR" w:cs="Times New Roman CYR"/>
                <w:sz w:val="24"/>
                <w:szCs w:val="24"/>
              </w:rPr>
            </w:pPr>
          </w:p>
        </w:tc>
      </w:tr>
      <w:tr w:rsidR="007434FD" w:rsidRPr="005D2A79" w:rsidTr="00A32790">
        <w:trPr>
          <w:gridAfter w:val="1"/>
          <w:wAfter w:w="7" w:type="dxa"/>
          <w:trHeight w:val="315"/>
        </w:trPr>
        <w:tc>
          <w:tcPr>
            <w:tcW w:w="2147" w:type="dxa"/>
            <w:tcBorders>
              <w:top w:val="nil"/>
              <w:left w:val="nil"/>
              <w:bottom w:val="nil"/>
              <w:right w:val="nil"/>
            </w:tcBorders>
            <w:shd w:val="clear" w:color="auto" w:fill="auto"/>
            <w:vAlign w:val="center"/>
            <w:hideMark/>
          </w:tcPr>
          <w:p w:rsidR="007434FD" w:rsidRPr="005D2A79" w:rsidRDefault="007434FD" w:rsidP="00A32790">
            <w:pPr>
              <w:widowControl w:val="0"/>
              <w:autoSpaceDE w:val="0"/>
              <w:autoSpaceDN w:val="0"/>
              <w:adjustRightInd w:val="0"/>
              <w:ind w:firstLine="52"/>
              <w:rPr>
                <w:rFonts w:ascii="Times New Roman CYR" w:hAnsi="Times New Roman CYR" w:cs="Times New Roman CYR"/>
                <w:sz w:val="24"/>
                <w:szCs w:val="24"/>
              </w:rPr>
            </w:pPr>
          </w:p>
        </w:tc>
        <w:tc>
          <w:tcPr>
            <w:tcW w:w="1791" w:type="dxa"/>
            <w:tcBorders>
              <w:top w:val="nil"/>
              <w:left w:val="nil"/>
              <w:bottom w:val="nil"/>
              <w:right w:val="nil"/>
            </w:tcBorders>
            <w:shd w:val="clear" w:color="auto" w:fill="auto"/>
            <w:vAlign w:val="center"/>
            <w:hideMark/>
          </w:tcPr>
          <w:p w:rsidR="007434FD" w:rsidRPr="005D2A79" w:rsidRDefault="007434FD" w:rsidP="00A32790">
            <w:pPr>
              <w:widowControl w:val="0"/>
              <w:autoSpaceDE w:val="0"/>
              <w:autoSpaceDN w:val="0"/>
              <w:adjustRightInd w:val="0"/>
              <w:ind w:firstLine="52"/>
              <w:rPr>
                <w:rFonts w:ascii="Times New Roman CYR" w:hAnsi="Times New Roman CYR" w:cs="Times New Roman CYR"/>
                <w:sz w:val="24"/>
                <w:szCs w:val="24"/>
              </w:rPr>
            </w:pPr>
          </w:p>
        </w:tc>
        <w:tc>
          <w:tcPr>
            <w:tcW w:w="2044" w:type="dxa"/>
            <w:tcBorders>
              <w:top w:val="nil"/>
              <w:left w:val="nil"/>
              <w:bottom w:val="nil"/>
              <w:right w:val="nil"/>
            </w:tcBorders>
            <w:shd w:val="clear" w:color="auto" w:fill="auto"/>
            <w:vAlign w:val="center"/>
            <w:hideMark/>
          </w:tcPr>
          <w:p w:rsidR="007434FD" w:rsidRPr="005D2A79" w:rsidRDefault="007434FD" w:rsidP="00A32790">
            <w:pPr>
              <w:widowControl w:val="0"/>
              <w:autoSpaceDE w:val="0"/>
              <w:autoSpaceDN w:val="0"/>
              <w:adjustRightInd w:val="0"/>
              <w:ind w:firstLine="52"/>
              <w:rPr>
                <w:rFonts w:ascii="Times New Roman CYR" w:hAnsi="Times New Roman CYR" w:cs="Times New Roman CYR"/>
                <w:sz w:val="24"/>
                <w:szCs w:val="24"/>
              </w:rPr>
            </w:pPr>
          </w:p>
        </w:tc>
        <w:tc>
          <w:tcPr>
            <w:tcW w:w="1791" w:type="dxa"/>
            <w:tcBorders>
              <w:top w:val="nil"/>
              <w:left w:val="nil"/>
              <w:bottom w:val="nil"/>
              <w:right w:val="nil"/>
            </w:tcBorders>
            <w:shd w:val="clear" w:color="auto" w:fill="auto"/>
            <w:vAlign w:val="center"/>
            <w:hideMark/>
          </w:tcPr>
          <w:p w:rsidR="007434FD" w:rsidRPr="005D2A79" w:rsidRDefault="007434FD" w:rsidP="00A32790">
            <w:pPr>
              <w:widowControl w:val="0"/>
              <w:autoSpaceDE w:val="0"/>
              <w:autoSpaceDN w:val="0"/>
              <w:adjustRightInd w:val="0"/>
              <w:ind w:firstLine="52"/>
              <w:rPr>
                <w:rFonts w:ascii="Times New Roman CYR" w:hAnsi="Times New Roman CYR" w:cs="Times New Roman CYR"/>
                <w:sz w:val="24"/>
                <w:szCs w:val="24"/>
              </w:rPr>
            </w:pPr>
          </w:p>
        </w:tc>
        <w:tc>
          <w:tcPr>
            <w:tcW w:w="2068" w:type="dxa"/>
            <w:tcBorders>
              <w:top w:val="nil"/>
              <w:left w:val="nil"/>
              <w:bottom w:val="nil"/>
              <w:right w:val="nil"/>
            </w:tcBorders>
            <w:shd w:val="clear" w:color="auto" w:fill="auto"/>
            <w:vAlign w:val="center"/>
            <w:hideMark/>
          </w:tcPr>
          <w:p w:rsidR="007434FD" w:rsidRPr="005D2A79" w:rsidRDefault="007434FD" w:rsidP="00A32790">
            <w:pPr>
              <w:widowControl w:val="0"/>
              <w:autoSpaceDE w:val="0"/>
              <w:autoSpaceDN w:val="0"/>
              <w:adjustRightInd w:val="0"/>
              <w:ind w:firstLine="52"/>
              <w:rPr>
                <w:rFonts w:ascii="Times New Roman CYR" w:hAnsi="Times New Roman CYR" w:cs="Times New Roman CYR"/>
                <w:sz w:val="24"/>
                <w:szCs w:val="24"/>
              </w:rPr>
            </w:pPr>
          </w:p>
        </w:tc>
        <w:tc>
          <w:tcPr>
            <w:tcW w:w="2223" w:type="dxa"/>
            <w:tcBorders>
              <w:top w:val="nil"/>
              <w:left w:val="nil"/>
              <w:bottom w:val="nil"/>
              <w:right w:val="nil"/>
            </w:tcBorders>
            <w:shd w:val="clear" w:color="auto" w:fill="auto"/>
            <w:vAlign w:val="center"/>
            <w:hideMark/>
          </w:tcPr>
          <w:p w:rsidR="007434FD" w:rsidRPr="005D2A79" w:rsidRDefault="007434FD" w:rsidP="00A32790">
            <w:pPr>
              <w:widowControl w:val="0"/>
              <w:autoSpaceDE w:val="0"/>
              <w:autoSpaceDN w:val="0"/>
              <w:adjustRightInd w:val="0"/>
              <w:ind w:firstLine="851"/>
              <w:rPr>
                <w:rFonts w:ascii="Times New Roman CYR" w:hAnsi="Times New Roman CYR" w:cs="Times New Roman CYR"/>
                <w:sz w:val="24"/>
                <w:szCs w:val="24"/>
              </w:rPr>
            </w:pPr>
          </w:p>
        </w:tc>
        <w:tc>
          <w:tcPr>
            <w:tcW w:w="1768" w:type="dxa"/>
            <w:tcBorders>
              <w:top w:val="nil"/>
              <w:left w:val="nil"/>
              <w:bottom w:val="nil"/>
              <w:right w:val="nil"/>
            </w:tcBorders>
            <w:shd w:val="clear" w:color="auto" w:fill="auto"/>
            <w:vAlign w:val="center"/>
            <w:hideMark/>
          </w:tcPr>
          <w:p w:rsidR="007434FD" w:rsidRPr="005D2A79" w:rsidRDefault="007434FD" w:rsidP="00A32790">
            <w:pPr>
              <w:widowControl w:val="0"/>
              <w:autoSpaceDE w:val="0"/>
              <w:autoSpaceDN w:val="0"/>
              <w:adjustRightInd w:val="0"/>
              <w:ind w:firstLine="851"/>
              <w:rPr>
                <w:rFonts w:ascii="Times New Roman CYR" w:hAnsi="Times New Roman CYR" w:cs="Times New Roman CYR"/>
                <w:sz w:val="24"/>
                <w:szCs w:val="24"/>
              </w:rPr>
            </w:pPr>
          </w:p>
        </w:tc>
        <w:tc>
          <w:tcPr>
            <w:tcW w:w="1316" w:type="dxa"/>
            <w:tcBorders>
              <w:top w:val="nil"/>
              <w:left w:val="nil"/>
              <w:bottom w:val="nil"/>
              <w:right w:val="nil"/>
            </w:tcBorders>
            <w:shd w:val="clear" w:color="auto" w:fill="auto"/>
            <w:vAlign w:val="center"/>
            <w:hideMark/>
          </w:tcPr>
          <w:p w:rsidR="007434FD" w:rsidRPr="005D2A79" w:rsidRDefault="007434FD" w:rsidP="00A32790">
            <w:pPr>
              <w:widowControl w:val="0"/>
              <w:autoSpaceDE w:val="0"/>
              <w:autoSpaceDN w:val="0"/>
              <w:adjustRightInd w:val="0"/>
              <w:ind w:firstLine="851"/>
              <w:rPr>
                <w:rFonts w:ascii="Times New Roman CYR" w:hAnsi="Times New Roman CYR" w:cs="Times New Roman CYR"/>
                <w:sz w:val="24"/>
                <w:szCs w:val="24"/>
              </w:rPr>
            </w:pPr>
          </w:p>
        </w:tc>
      </w:tr>
      <w:tr w:rsidR="007434FD" w:rsidRPr="005D2A79" w:rsidTr="00A32790">
        <w:trPr>
          <w:gridAfter w:val="1"/>
          <w:wAfter w:w="7" w:type="dxa"/>
          <w:trHeight w:val="321"/>
        </w:trPr>
        <w:tc>
          <w:tcPr>
            <w:tcW w:w="3938" w:type="dxa"/>
            <w:gridSpan w:val="2"/>
            <w:tcBorders>
              <w:top w:val="nil"/>
              <w:left w:val="nil"/>
              <w:bottom w:val="nil"/>
              <w:right w:val="nil"/>
            </w:tcBorders>
            <w:shd w:val="clear" w:color="auto" w:fill="auto"/>
            <w:vAlign w:val="bottom"/>
            <w:hideMark/>
          </w:tcPr>
          <w:p w:rsidR="007434FD" w:rsidRPr="005D2A79" w:rsidRDefault="007434FD" w:rsidP="00A32790">
            <w:pPr>
              <w:widowControl w:val="0"/>
              <w:autoSpaceDE w:val="0"/>
              <w:autoSpaceDN w:val="0"/>
              <w:adjustRightInd w:val="0"/>
              <w:ind w:firstLine="52"/>
              <w:rPr>
                <w:rFonts w:ascii="Times New Roman CYR" w:hAnsi="Times New Roman CYR" w:cs="Times New Roman CYR"/>
                <w:sz w:val="24"/>
                <w:szCs w:val="24"/>
              </w:rPr>
            </w:pPr>
            <w:r w:rsidRPr="005D2A79">
              <w:rPr>
                <w:rFonts w:ascii="Times New Roman CYR" w:hAnsi="Times New Roman CYR" w:cs="Times New Roman CYR"/>
                <w:sz w:val="24"/>
                <w:szCs w:val="24"/>
              </w:rPr>
              <w:t>Директор управляющей организации (Председатель ТСЖ)</w:t>
            </w:r>
          </w:p>
        </w:tc>
        <w:tc>
          <w:tcPr>
            <w:tcW w:w="5903" w:type="dxa"/>
            <w:gridSpan w:val="3"/>
            <w:tcBorders>
              <w:top w:val="nil"/>
              <w:left w:val="nil"/>
              <w:bottom w:val="single" w:sz="4" w:space="0" w:color="auto"/>
              <w:right w:val="nil"/>
            </w:tcBorders>
            <w:shd w:val="clear" w:color="auto" w:fill="auto"/>
            <w:vAlign w:val="center"/>
            <w:hideMark/>
          </w:tcPr>
          <w:p w:rsidR="007434FD" w:rsidRPr="005D2A79" w:rsidRDefault="007434FD" w:rsidP="00A32790">
            <w:pPr>
              <w:widowControl w:val="0"/>
              <w:autoSpaceDE w:val="0"/>
              <w:autoSpaceDN w:val="0"/>
              <w:adjustRightInd w:val="0"/>
              <w:ind w:firstLine="52"/>
              <w:rPr>
                <w:rFonts w:ascii="Times New Roman CYR" w:hAnsi="Times New Roman CYR" w:cs="Times New Roman CYR"/>
                <w:sz w:val="24"/>
                <w:szCs w:val="24"/>
              </w:rPr>
            </w:pPr>
            <w:r w:rsidRPr="005D2A79">
              <w:rPr>
                <w:rFonts w:ascii="Times New Roman CYR" w:hAnsi="Times New Roman CYR" w:cs="Times New Roman CYR"/>
                <w:sz w:val="24"/>
                <w:szCs w:val="24"/>
              </w:rPr>
              <w:t> </w:t>
            </w:r>
          </w:p>
        </w:tc>
        <w:tc>
          <w:tcPr>
            <w:tcW w:w="2223" w:type="dxa"/>
            <w:tcBorders>
              <w:top w:val="nil"/>
              <w:left w:val="nil"/>
              <w:bottom w:val="nil"/>
              <w:right w:val="nil"/>
            </w:tcBorders>
            <w:shd w:val="clear" w:color="auto" w:fill="auto"/>
            <w:vAlign w:val="center"/>
            <w:hideMark/>
          </w:tcPr>
          <w:p w:rsidR="007434FD" w:rsidRPr="005D2A79" w:rsidRDefault="007434FD" w:rsidP="00A32790">
            <w:pPr>
              <w:widowControl w:val="0"/>
              <w:autoSpaceDE w:val="0"/>
              <w:autoSpaceDN w:val="0"/>
              <w:adjustRightInd w:val="0"/>
              <w:ind w:firstLine="851"/>
              <w:rPr>
                <w:rFonts w:ascii="Times New Roman CYR" w:hAnsi="Times New Roman CYR" w:cs="Times New Roman CYR"/>
                <w:sz w:val="24"/>
                <w:szCs w:val="24"/>
              </w:rPr>
            </w:pPr>
          </w:p>
        </w:tc>
        <w:tc>
          <w:tcPr>
            <w:tcW w:w="1768" w:type="dxa"/>
            <w:tcBorders>
              <w:top w:val="nil"/>
              <w:left w:val="nil"/>
              <w:bottom w:val="nil"/>
              <w:right w:val="nil"/>
            </w:tcBorders>
            <w:shd w:val="clear" w:color="auto" w:fill="auto"/>
            <w:vAlign w:val="center"/>
            <w:hideMark/>
          </w:tcPr>
          <w:p w:rsidR="007434FD" w:rsidRPr="005D2A79" w:rsidRDefault="007434FD" w:rsidP="00A32790">
            <w:pPr>
              <w:widowControl w:val="0"/>
              <w:autoSpaceDE w:val="0"/>
              <w:autoSpaceDN w:val="0"/>
              <w:adjustRightInd w:val="0"/>
              <w:ind w:firstLine="851"/>
              <w:rPr>
                <w:rFonts w:ascii="Times New Roman CYR" w:hAnsi="Times New Roman CYR" w:cs="Times New Roman CYR"/>
                <w:sz w:val="24"/>
                <w:szCs w:val="24"/>
              </w:rPr>
            </w:pPr>
          </w:p>
        </w:tc>
        <w:tc>
          <w:tcPr>
            <w:tcW w:w="1316" w:type="dxa"/>
            <w:tcBorders>
              <w:top w:val="nil"/>
              <w:left w:val="nil"/>
              <w:bottom w:val="nil"/>
              <w:right w:val="nil"/>
            </w:tcBorders>
            <w:shd w:val="clear" w:color="auto" w:fill="auto"/>
            <w:vAlign w:val="center"/>
            <w:hideMark/>
          </w:tcPr>
          <w:p w:rsidR="007434FD" w:rsidRPr="005D2A79" w:rsidRDefault="007434FD" w:rsidP="00A32790">
            <w:pPr>
              <w:widowControl w:val="0"/>
              <w:autoSpaceDE w:val="0"/>
              <w:autoSpaceDN w:val="0"/>
              <w:adjustRightInd w:val="0"/>
              <w:ind w:firstLine="851"/>
              <w:rPr>
                <w:rFonts w:ascii="Times New Roman CYR" w:hAnsi="Times New Roman CYR" w:cs="Times New Roman CYR"/>
                <w:sz w:val="24"/>
                <w:szCs w:val="24"/>
              </w:rPr>
            </w:pPr>
          </w:p>
        </w:tc>
      </w:tr>
      <w:tr w:rsidR="007434FD" w:rsidRPr="005D2A79" w:rsidTr="00A32790">
        <w:trPr>
          <w:gridAfter w:val="1"/>
          <w:wAfter w:w="7" w:type="dxa"/>
          <w:trHeight w:val="315"/>
        </w:trPr>
        <w:tc>
          <w:tcPr>
            <w:tcW w:w="2147" w:type="dxa"/>
            <w:tcBorders>
              <w:top w:val="nil"/>
              <w:left w:val="nil"/>
              <w:bottom w:val="nil"/>
              <w:right w:val="nil"/>
            </w:tcBorders>
            <w:shd w:val="clear" w:color="auto" w:fill="auto"/>
            <w:vAlign w:val="center"/>
            <w:hideMark/>
          </w:tcPr>
          <w:p w:rsidR="007434FD" w:rsidRPr="005D2A79" w:rsidRDefault="007434FD" w:rsidP="00A32790">
            <w:pPr>
              <w:widowControl w:val="0"/>
              <w:autoSpaceDE w:val="0"/>
              <w:autoSpaceDN w:val="0"/>
              <w:adjustRightInd w:val="0"/>
              <w:ind w:firstLine="851"/>
              <w:jc w:val="both"/>
              <w:rPr>
                <w:rFonts w:ascii="Times New Roman CYR" w:hAnsi="Times New Roman CYR" w:cs="Times New Roman CYR"/>
                <w:sz w:val="28"/>
                <w:szCs w:val="28"/>
              </w:rPr>
            </w:pPr>
          </w:p>
        </w:tc>
        <w:tc>
          <w:tcPr>
            <w:tcW w:w="1791" w:type="dxa"/>
            <w:tcBorders>
              <w:top w:val="nil"/>
              <w:left w:val="nil"/>
              <w:bottom w:val="nil"/>
              <w:right w:val="nil"/>
            </w:tcBorders>
            <w:shd w:val="clear" w:color="auto" w:fill="auto"/>
            <w:vAlign w:val="center"/>
            <w:hideMark/>
          </w:tcPr>
          <w:p w:rsidR="007434FD" w:rsidRPr="005D2A79" w:rsidRDefault="007434FD" w:rsidP="00A32790">
            <w:pPr>
              <w:widowControl w:val="0"/>
              <w:autoSpaceDE w:val="0"/>
              <w:autoSpaceDN w:val="0"/>
              <w:adjustRightInd w:val="0"/>
              <w:ind w:firstLine="851"/>
              <w:jc w:val="both"/>
              <w:rPr>
                <w:rFonts w:ascii="Times New Roman CYR" w:hAnsi="Times New Roman CYR" w:cs="Times New Roman CYR"/>
                <w:sz w:val="28"/>
                <w:szCs w:val="28"/>
              </w:rPr>
            </w:pPr>
          </w:p>
        </w:tc>
        <w:tc>
          <w:tcPr>
            <w:tcW w:w="2044" w:type="dxa"/>
            <w:tcBorders>
              <w:top w:val="nil"/>
              <w:left w:val="nil"/>
              <w:bottom w:val="nil"/>
              <w:right w:val="nil"/>
            </w:tcBorders>
            <w:shd w:val="clear" w:color="auto" w:fill="auto"/>
            <w:vAlign w:val="center"/>
            <w:hideMark/>
          </w:tcPr>
          <w:p w:rsidR="007434FD" w:rsidRPr="005D2A79" w:rsidRDefault="007434FD" w:rsidP="00A32790">
            <w:pPr>
              <w:widowControl w:val="0"/>
              <w:autoSpaceDE w:val="0"/>
              <w:autoSpaceDN w:val="0"/>
              <w:adjustRightInd w:val="0"/>
              <w:ind w:firstLine="851"/>
              <w:jc w:val="both"/>
              <w:rPr>
                <w:rFonts w:ascii="Times New Roman CYR" w:hAnsi="Times New Roman CYR" w:cs="Times New Roman CYR"/>
                <w:sz w:val="28"/>
                <w:szCs w:val="28"/>
              </w:rPr>
            </w:pPr>
          </w:p>
        </w:tc>
        <w:tc>
          <w:tcPr>
            <w:tcW w:w="1791" w:type="dxa"/>
            <w:tcBorders>
              <w:top w:val="nil"/>
              <w:left w:val="nil"/>
              <w:bottom w:val="nil"/>
              <w:right w:val="nil"/>
            </w:tcBorders>
            <w:shd w:val="clear" w:color="auto" w:fill="auto"/>
            <w:vAlign w:val="center"/>
            <w:hideMark/>
          </w:tcPr>
          <w:p w:rsidR="007434FD" w:rsidRPr="005D2A79" w:rsidRDefault="007434FD" w:rsidP="00A32790">
            <w:pPr>
              <w:widowControl w:val="0"/>
              <w:autoSpaceDE w:val="0"/>
              <w:autoSpaceDN w:val="0"/>
              <w:adjustRightInd w:val="0"/>
              <w:ind w:firstLine="851"/>
              <w:jc w:val="both"/>
              <w:rPr>
                <w:rFonts w:ascii="Times New Roman CYR" w:hAnsi="Times New Roman CYR" w:cs="Times New Roman CYR"/>
                <w:sz w:val="28"/>
                <w:szCs w:val="28"/>
              </w:rPr>
            </w:pPr>
          </w:p>
        </w:tc>
        <w:tc>
          <w:tcPr>
            <w:tcW w:w="2068" w:type="dxa"/>
            <w:tcBorders>
              <w:top w:val="nil"/>
              <w:left w:val="nil"/>
              <w:bottom w:val="nil"/>
              <w:right w:val="nil"/>
            </w:tcBorders>
            <w:shd w:val="clear" w:color="auto" w:fill="auto"/>
            <w:vAlign w:val="center"/>
            <w:hideMark/>
          </w:tcPr>
          <w:p w:rsidR="007434FD" w:rsidRPr="005D2A79" w:rsidRDefault="007434FD" w:rsidP="00A32790">
            <w:pPr>
              <w:widowControl w:val="0"/>
              <w:autoSpaceDE w:val="0"/>
              <w:autoSpaceDN w:val="0"/>
              <w:adjustRightInd w:val="0"/>
              <w:ind w:firstLine="851"/>
              <w:jc w:val="both"/>
              <w:rPr>
                <w:rFonts w:ascii="Times New Roman CYR" w:hAnsi="Times New Roman CYR" w:cs="Times New Roman CYR"/>
                <w:sz w:val="28"/>
                <w:szCs w:val="28"/>
              </w:rPr>
            </w:pPr>
          </w:p>
        </w:tc>
        <w:tc>
          <w:tcPr>
            <w:tcW w:w="2223" w:type="dxa"/>
            <w:tcBorders>
              <w:top w:val="nil"/>
              <w:left w:val="nil"/>
              <w:bottom w:val="nil"/>
              <w:right w:val="nil"/>
            </w:tcBorders>
            <w:shd w:val="clear" w:color="auto" w:fill="auto"/>
            <w:vAlign w:val="center"/>
            <w:hideMark/>
          </w:tcPr>
          <w:p w:rsidR="007434FD" w:rsidRPr="005D2A79" w:rsidRDefault="007434FD" w:rsidP="00A32790">
            <w:pPr>
              <w:widowControl w:val="0"/>
              <w:autoSpaceDE w:val="0"/>
              <w:autoSpaceDN w:val="0"/>
              <w:adjustRightInd w:val="0"/>
              <w:ind w:firstLine="851"/>
              <w:jc w:val="both"/>
              <w:rPr>
                <w:rFonts w:ascii="Times New Roman CYR" w:hAnsi="Times New Roman CYR" w:cs="Times New Roman CYR"/>
                <w:sz w:val="28"/>
                <w:szCs w:val="28"/>
              </w:rPr>
            </w:pPr>
          </w:p>
        </w:tc>
        <w:tc>
          <w:tcPr>
            <w:tcW w:w="1768" w:type="dxa"/>
            <w:tcBorders>
              <w:top w:val="nil"/>
              <w:left w:val="nil"/>
              <w:bottom w:val="nil"/>
              <w:right w:val="nil"/>
            </w:tcBorders>
            <w:shd w:val="clear" w:color="auto" w:fill="auto"/>
            <w:vAlign w:val="center"/>
            <w:hideMark/>
          </w:tcPr>
          <w:p w:rsidR="007434FD" w:rsidRPr="005D2A79" w:rsidRDefault="007434FD" w:rsidP="00A32790">
            <w:pPr>
              <w:widowControl w:val="0"/>
              <w:autoSpaceDE w:val="0"/>
              <w:autoSpaceDN w:val="0"/>
              <w:adjustRightInd w:val="0"/>
              <w:ind w:firstLine="851"/>
              <w:jc w:val="both"/>
              <w:rPr>
                <w:rFonts w:ascii="Times New Roman CYR" w:hAnsi="Times New Roman CYR" w:cs="Times New Roman CYR"/>
                <w:sz w:val="28"/>
                <w:szCs w:val="28"/>
              </w:rPr>
            </w:pPr>
          </w:p>
        </w:tc>
        <w:tc>
          <w:tcPr>
            <w:tcW w:w="1316" w:type="dxa"/>
            <w:tcBorders>
              <w:top w:val="nil"/>
              <w:left w:val="nil"/>
              <w:bottom w:val="nil"/>
              <w:right w:val="nil"/>
            </w:tcBorders>
            <w:shd w:val="clear" w:color="auto" w:fill="auto"/>
            <w:vAlign w:val="center"/>
            <w:hideMark/>
          </w:tcPr>
          <w:p w:rsidR="007434FD" w:rsidRPr="005D2A79" w:rsidRDefault="007434FD" w:rsidP="00A32790">
            <w:pPr>
              <w:widowControl w:val="0"/>
              <w:autoSpaceDE w:val="0"/>
              <w:autoSpaceDN w:val="0"/>
              <w:adjustRightInd w:val="0"/>
              <w:ind w:firstLine="851"/>
              <w:jc w:val="both"/>
              <w:rPr>
                <w:rFonts w:ascii="Times New Roman CYR" w:hAnsi="Times New Roman CYR" w:cs="Times New Roman CYR"/>
                <w:sz w:val="28"/>
                <w:szCs w:val="28"/>
              </w:rPr>
            </w:pPr>
          </w:p>
        </w:tc>
      </w:tr>
      <w:tr w:rsidR="007434FD" w:rsidRPr="005D2A79" w:rsidTr="00A32790">
        <w:trPr>
          <w:gridAfter w:val="1"/>
          <w:wAfter w:w="7" w:type="dxa"/>
          <w:trHeight w:val="315"/>
        </w:trPr>
        <w:tc>
          <w:tcPr>
            <w:tcW w:w="2147" w:type="dxa"/>
            <w:tcBorders>
              <w:top w:val="nil"/>
              <w:left w:val="nil"/>
              <w:bottom w:val="nil"/>
              <w:right w:val="nil"/>
            </w:tcBorders>
            <w:shd w:val="clear" w:color="auto" w:fill="auto"/>
            <w:vAlign w:val="center"/>
            <w:hideMark/>
          </w:tcPr>
          <w:p w:rsidR="007434FD" w:rsidRPr="005D2A79" w:rsidRDefault="007434FD" w:rsidP="00A32790">
            <w:pPr>
              <w:widowControl w:val="0"/>
              <w:autoSpaceDE w:val="0"/>
              <w:autoSpaceDN w:val="0"/>
              <w:adjustRightInd w:val="0"/>
              <w:ind w:firstLine="851"/>
              <w:jc w:val="both"/>
              <w:rPr>
                <w:rFonts w:ascii="Times New Roman CYR" w:hAnsi="Times New Roman CYR" w:cs="Times New Roman CYR"/>
                <w:sz w:val="24"/>
                <w:szCs w:val="24"/>
              </w:rPr>
            </w:pPr>
            <w:r w:rsidRPr="005D2A79">
              <w:rPr>
                <w:rFonts w:ascii="Times New Roman CYR" w:hAnsi="Times New Roman CYR" w:cs="Times New Roman CYR"/>
                <w:sz w:val="24"/>
                <w:szCs w:val="24"/>
              </w:rPr>
              <w:t>М.П.</w:t>
            </w:r>
          </w:p>
        </w:tc>
        <w:tc>
          <w:tcPr>
            <w:tcW w:w="1791" w:type="dxa"/>
            <w:tcBorders>
              <w:top w:val="nil"/>
              <w:left w:val="nil"/>
              <w:bottom w:val="nil"/>
              <w:right w:val="nil"/>
            </w:tcBorders>
            <w:shd w:val="clear" w:color="auto" w:fill="auto"/>
            <w:vAlign w:val="center"/>
            <w:hideMark/>
          </w:tcPr>
          <w:p w:rsidR="007434FD" w:rsidRPr="005D2A79" w:rsidRDefault="007434FD" w:rsidP="00A32790">
            <w:pPr>
              <w:widowControl w:val="0"/>
              <w:autoSpaceDE w:val="0"/>
              <w:autoSpaceDN w:val="0"/>
              <w:adjustRightInd w:val="0"/>
              <w:ind w:firstLine="851"/>
              <w:jc w:val="both"/>
              <w:rPr>
                <w:rFonts w:ascii="Times New Roman CYR" w:hAnsi="Times New Roman CYR" w:cs="Times New Roman CYR"/>
                <w:sz w:val="28"/>
                <w:szCs w:val="28"/>
              </w:rPr>
            </w:pPr>
          </w:p>
        </w:tc>
        <w:tc>
          <w:tcPr>
            <w:tcW w:w="2044" w:type="dxa"/>
            <w:tcBorders>
              <w:top w:val="nil"/>
              <w:left w:val="nil"/>
              <w:bottom w:val="nil"/>
              <w:right w:val="nil"/>
            </w:tcBorders>
            <w:shd w:val="clear" w:color="auto" w:fill="auto"/>
            <w:vAlign w:val="center"/>
            <w:hideMark/>
          </w:tcPr>
          <w:p w:rsidR="007434FD" w:rsidRPr="005D2A79" w:rsidRDefault="007434FD" w:rsidP="00A32790">
            <w:pPr>
              <w:widowControl w:val="0"/>
              <w:autoSpaceDE w:val="0"/>
              <w:autoSpaceDN w:val="0"/>
              <w:adjustRightInd w:val="0"/>
              <w:ind w:firstLine="851"/>
              <w:jc w:val="both"/>
              <w:rPr>
                <w:rFonts w:ascii="Times New Roman CYR" w:hAnsi="Times New Roman CYR" w:cs="Times New Roman CYR"/>
                <w:sz w:val="28"/>
                <w:szCs w:val="28"/>
              </w:rPr>
            </w:pPr>
          </w:p>
        </w:tc>
        <w:tc>
          <w:tcPr>
            <w:tcW w:w="1791" w:type="dxa"/>
            <w:tcBorders>
              <w:top w:val="nil"/>
              <w:left w:val="nil"/>
              <w:bottom w:val="nil"/>
              <w:right w:val="nil"/>
            </w:tcBorders>
            <w:shd w:val="clear" w:color="auto" w:fill="auto"/>
            <w:vAlign w:val="center"/>
            <w:hideMark/>
          </w:tcPr>
          <w:p w:rsidR="007434FD" w:rsidRPr="005D2A79" w:rsidRDefault="007434FD" w:rsidP="00A32790">
            <w:pPr>
              <w:widowControl w:val="0"/>
              <w:autoSpaceDE w:val="0"/>
              <w:autoSpaceDN w:val="0"/>
              <w:adjustRightInd w:val="0"/>
              <w:ind w:firstLine="851"/>
              <w:jc w:val="both"/>
              <w:rPr>
                <w:rFonts w:ascii="Times New Roman CYR" w:hAnsi="Times New Roman CYR" w:cs="Times New Roman CYR"/>
                <w:sz w:val="28"/>
                <w:szCs w:val="28"/>
              </w:rPr>
            </w:pPr>
          </w:p>
        </w:tc>
        <w:tc>
          <w:tcPr>
            <w:tcW w:w="2068" w:type="dxa"/>
            <w:tcBorders>
              <w:top w:val="nil"/>
              <w:left w:val="nil"/>
              <w:bottom w:val="nil"/>
              <w:right w:val="nil"/>
            </w:tcBorders>
            <w:shd w:val="clear" w:color="auto" w:fill="auto"/>
            <w:vAlign w:val="center"/>
            <w:hideMark/>
          </w:tcPr>
          <w:p w:rsidR="007434FD" w:rsidRPr="005D2A79" w:rsidRDefault="007434FD" w:rsidP="00A32790">
            <w:pPr>
              <w:widowControl w:val="0"/>
              <w:autoSpaceDE w:val="0"/>
              <w:autoSpaceDN w:val="0"/>
              <w:adjustRightInd w:val="0"/>
              <w:ind w:firstLine="851"/>
              <w:jc w:val="both"/>
              <w:rPr>
                <w:rFonts w:ascii="Times New Roman CYR" w:hAnsi="Times New Roman CYR" w:cs="Times New Roman CYR"/>
                <w:sz w:val="28"/>
                <w:szCs w:val="28"/>
              </w:rPr>
            </w:pPr>
          </w:p>
        </w:tc>
        <w:tc>
          <w:tcPr>
            <w:tcW w:w="2223" w:type="dxa"/>
            <w:tcBorders>
              <w:top w:val="nil"/>
              <w:left w:val="nil"/>
              <w:bottom w:val="nil"/>
              <w:right w:val="nil"/>
            </w:tcBorders>
            <w:shd w:val="clear" w:color="auto" w:fill="auto"/>
            <w:vAlign w:val="center"/>
            <w:hideMark/>
          </w:tcPr>
          <w:p w:rsidR="007434FD" w:rsidRPr="005D2A79" w:rsidRDefault="007434FD" w:rsidP="00A32790">
            <w:pPr>
              <w:widowControl w:val="0"/>
              <w:autoSpaceDE w:val="0"/>
              <w:autoSpaceDN w:val="0"/>
              <w:adjustRightInd w:val="0"/>
              <w:ind w:firstLine="851"/>
              <w:jc w:val="both"/>
              <w:rPr>
                <w:rFonts w:ascii="Times New Roman CYR" w:hAnsi="Times New Roman CYR" w:cs="Times New Roman CYR"/>
                <w:sz w:val="28"/>
                <w:szCs w:val="28"/>
              </w:rPr>
            </w:pPr>
          </w:p>
        </w:tc>
        <w:tc>
          <w:tcPr>
            <w:tcW w:w="1768" w:type="dxa"/>
            <w:tcBorders>
              <w:top w:val="nil"/>
              <w:left w:val="nil"/>
              <w:bottom w:val="nil"/>
              <w:right w:val="nil"/>
            </w:tcBorders>
            <w:shd w:val="clear" w:color="auto" w:fill="auto"/>
            <w:vAlign w:val="center"/>
            <w:hideMark/>
          </w:tcPr>
          <w:p w:rsidR="007434FD" w:rsidRPr="005D2A79" w:rsidRDefault="007434FD" w:rsidP="00A32790">
            <w:pPr>
              <w:widowControl w:val="0"/>
              <w:autoSpaceDE w:val="0"/>
              <w:autoSpaceDN w:val="0"/>
              <w:adjustRightInd w:val="0"/>
              <w:ind w:firstLine="851"/>
              <w:jc w:val="both"/>
              <w:rPr>
                <w:rFonts w:ascii="Times New Roman CYR" w:hAnsi="Times New Roman CYR" w:cs="Times New Roman CYR"/>
                <w:sz w:val="28"/>
                <w:szCs w:val="28"/>
              </w:rPr>
            </w:pPr>
          </w:p>
        </w:tc>
        <w:tc>
          <w:tcPr>
            <w:tcW w:w="1316" w:type="dxa"/>
            <w:tcBorders>
              <w:top w:val="nil"/>
              <w:left w:val="nil"/>
              <w:bottom w:val="nil"/>
              <w:right w:val="nil"/>
            </w:tcBorders>
            <w:shd w:val="clear" w:color="auto" w:fill="auto"/>
            <w:vAlign w:val="center"/>
            <w:hideMark/>
          </w:tcPr>
          <w:p w:rsidR="007434FD" w:rsidRPr="005D2A79" w:rsidRDefault="007434FD" w:rsidP="00A32790">
            <w:pPr>
              <w:widowControl w:val="0"/>
              <w:autoSpaceDE w:val="0"/>
              <w:autoSpaceDN w:val="0"/>
              <w:adjustRightInd w:val="0"/>
              <w:ind w:firstLine="851"/>
              <w:jc w:val="both"/>
              <w:rPr>
                <w:rFonts w:ascii="Times New Roman CYR" w:hAnsi="Times New Roman CYR" w:cs="Times New Roman CYR"/>
                <w:sz w:val="28"/>
                <w:szCs w:val="28"/>
              </w:rPr>
            </w:pPr>
          </w:p>
        </w:tc>
      </w:tr>
    </w:tbl>
    <w:p w:rsidR="007434FD" w:rsidRDefault="007434FD" w:rsidP="007434FD">
      <w:pPr>
        <w:tabs>
          <w:tab w:val="left" w:pos="0"/>
        </w:tabs>
        <w:spacing w:line="240" w:lineRule="exact"/>
        <w:ind w:firstLine="4962"/>
        <w:jc w:val="both"/>
        <w:rPr>
          <w:sz w:val="28"/>
          <w:szCs w:val="28"/>
          <w:highlight w:val="yellow"/>
        </w:rPr>
      </w:pPr>
    </w:p>
    <w:p w:rsidR="007434FD" w:rsidRDefault="007434FD" w:rsidP="007434FD">
      <w:pPr>
        <w:tabs>
          <w:tab w:val="left" w:pos="0"/>
        </w:tabs>
        <w:spacing w:line="240" w:lineRule="exact"/>
        <w:ind w:firstLine="4962"/>
        <w:jc w:val="both"/>
        <w:rPr>
          <w:sz w:val="28"/>
          <w:szCs w:val="28"/>
          <w:highlight w:val="yellow"/>
        </w:rPr>
        <w:sectPr w:rsidR="007434FD" w:rsidSect="005D2A79">
          <w:pgSz w:w="16838" w:h="11905" w:orient="landscape"/>
          <w:pgMar w:top="851" w:right="1134" w:bottom="1701" w:left="1134" w:header="0" w:footer="0" w:gutter="0"/>
          <w:cols w:space="720"/>
          <w:noEndnote/>
        </w:sectPr>
      </w:pPr>
    </w:p>
    <w:p w:rsidR="007434FD" w:rsidRPr="00037E26" w:rsidRDefault="007434FD" w:rsidP="00037E26">
      <w:pPr>
        <w:tabs>
          <w:tab w:val="left" w:pos="0"/>
        </w:tabs>
        <w:spacing w:line="240" w:lineRule="exact"/>
        <w:ind w:firstLine="4962"/>
        <w:jc w:val="right"/>
        <w:rPr>
          <w:sz w:val="24"/>
          <w:szCs w:val="24"/>
        </w:rPr>
      </w:pPr>
      <w:r w:rsidRPr="00037E26">
        <w:rPr>
          <w:sz w:val="24"/>
          <w:szCs w:val="24"/>
        </w:rPr>
        <w:lastRenderedPageBreak/>
        <w:t>Приложение 5 к Подпрограмме</w:t>
      </w:r>
    </w:p>
    <w:p w:rsidR="007434FD" w:rsidRPr="00037E26" w:rsidRDefault="007434FD" w:rsidP="007434FD">
      <w:pPr>
        <w:tabs>
          <w:tab w:val="left" w:pos="0"/>
        </w:tabs>
        <w:spacing w:line="240" w:lineRule="exact"/>
        <w:ind w:firstLine="4962"/>
        <w:jc w:val="both"/>
        <w:rPr>
          <w:sz w:val="24"/>
          <w:szCs w:val="24"/>
        </w:rPr>
      </w:pPr>
    </w:p>
    <w:p w:rsidR="007434FD" w:rsidRPr="00037E26" w:rsidRDefault="007434FD" w:rsidP="007434FD">
      <w:pPr>
        <w:tabs>
          <w:tab w:val="left" w:pos="0"/>
        </w:tabs>
        <w:spacing w:line="240" w:lineRule="exact"/>
        <w:ind w:firstLine="4962"/>
        <w:jc w:val="both"/>
        <w:rPr>
          <w:sz w:val="24"/>
          <w:szCs w:val="24"/>
        </w:rPr>
      </w:pPr>
    </w:p>
    <w:p w:rsidR="007434FD" w:rsidRPr="00037E26" w:rsidRDefault="007434FD" w:rsidP="007434FD">
      <w:pPr>
        <w:jc w:val="center"/>
        <w:rPr>
          <w:sz w:val="24"/>
          <w:szCs w:val="24"/>
        </w:rPr>
      </w:pPr>
      <w:r w:rsidRPr="00037E26">
        <w:rPr>
          <w:sz w:val="24"/>
          <w:szCs w:val="24"/>
        </w:rPr>
        <w:t>ПОРЯДОК</w:t>
      </w:r>
    </w:p>
    <w:p w:rsidR="007434FD" w:rsidRPr="00037E26" w:rsidRDefault="007434FD" w:rsidP="007434FD">
      <w:pPr>
        <w:tabs>
          <w:tab w:val="left" w:pos="0"/>
        </w:tabs>
        <w:jc w:val="both"/>
        <w:rPr>
          <w:b/>
          <w:color w:val="FFFFFF"/>
          <w:sz w:val="24"/>
          <w:szCs w:val="24"/>
        </w:rPr>
      </w:pPr>
      <w:r w:rsidRPr="00037E26">
        <w:rPr>
          <w:sz w:val="24"/>
          <w:szCs w:val="24"/>
        </w:rPr>
        <w:t>разработки, обсуждения с заинтересованными лицами и утверждения дизайн-проектов благоустройства дворовых территорий, а также дизайн-проекта благоустройства наиболее посещаемой муниципальной территории общего пользования города Енисейска</w:t>
      </w:r>
    </w:p>
    <w:p w:rsidR="007434FD" w:rsidRPr="00037E26" w:rsidRDefault="007434FD" w:rsidP="007434FD">
      <w:pPr>
        <w:tabs>
          <w:tab w:val="left" w:pos="0"/>
        </w:tabs>
        <w:ind w:firstLine="4962"/>
        <w:rPr>
          <w:b/>
          <w:color w:val="FFFFFF"/>
          <w:sz w:val="24"/>
          <w:szCs w:val="24"/>
        </w:rPr>
      </w:pPr>
      <w:r w:rsidRPr="00037E26">
        <w:rPr>
          <w:b/>
          <w:color w:val="FFFFFF"/>
          <w:sz w:val="24"/>
          <w:szCs w:val="24"/>
        </w:rPr>
        <w:t>ПОСТАНОВЛЕНИЕ</w:t>
      </w:r>
    </w:p>
    <w:p w:rsidR="007434FD" w:rsidRPr="00037E26" w:rsidRDefault="007434FD" w:rsidP="007434FD">
      <w:pPr>
        <w:numPr>
          <w:ilvl w:val="0"/>
          <w:numId w:val="26"/>
        </w:numPr>
        <w:jc w:val="center"/>
        <w:rPr>
          <w:sz w:val="24"/>
          <w:szCs w:val="24"/>
        </w:rPr>
      </w:pPr>
      <w:r w:rsidRPr="00037E26">
        <w:rPr>
          <w:sz w:val="24"/>
          <w:szCs w:val="24"/>
        </w:rPr>
        <w:t>Общие положения</w:t>
      </w:r>
    </w:p>
    <w:p w:rsidR="007434FD" w:rsidRPr="00037E26" w:rsidRDefault="007434FD" w:rsidP="007434FD">
      <w:pPr>
        <w:jc w:val="center"/>
        <w:rPr>
          <w:sz w:val="24"/>
          <w:szCs w:val="24"/>
        </w:rPr>
      </w:pPr>
    </w:p>
    <w:p w:rsidR="007434FD" w:rsidRPr="00037E26" w:rsidRDefault="007434FD" w:rsidP="007434FD">
      <w:pPr>
        <w:ind w:firstLine="709"/>
        <w:jc w:val="both"/>
        <w:rPr>
          <w:bCs/>
          <w:sz w:val="24"/>
          <w:szCs w:val="24"/>
        </w:rPr>
      </w:pPr>
      <w:r w:rsidRPr="00037E26">
        <w:rPr>
          <w:sz w:val="24"/>
          <w:szCs w:val="24"/>
        </w:rPr>
        <w:t xml:space="preserve">1.1. Настоящий Порядок регламентирует процедуру разработки, обсуждения с заинтересованными лицами и утверждения дизайн-проектов благоустройства дворовых территорий, а также дизайн-проекта благоустройства наиболее посещаемой муниципальной территории общего пользования города Енисейска </w:t>
      </w:r>
      <w:r w:rsidRPr="00037E26">
        <w:rPr>
          <w:bCs/>
          <w:sz w:val="24"/>
          <w:szCs w:val="24"/>
        </w:rPr>
        <w:t xml:space="preserve">(далее – Порядок). </w:t>
      </w:r>
    </w:p>
    <w:p w:rsidR="007434FD" w:rsidRPr="00037E26" w:rsidRDefault="007434FD" w:rsidP="007434FD">
      <w:pPr>
        <w:ind w:firstLine="709"/>
        <w:jc w:val="both"/>
        <w:rPr>
          <w:sz w:val="24"/>
          <w:szCs w:val="24"/>
        </w:rPr>
      </w:pPr>
      <w:r w:rsidRPr="00037E26">
        <w:rPr>
          <w:sz w:val="24"/>
          <w:szCs w:val="24"/>
        </w:rPr>
        <w:t>1.2. Под дизайн-проектом понимается графический и текстовый материал с описанием работ и мероприятий, предлагаемых к выполнению (далее – дизайн проект).</w:t>
      </w:r>
    </w:p>
    <w:p w:rsidR="007434FD" w:rsidRPr="00037E26" w:rsidRDefault="007434FD" w:rsidP="007434FD">
      <w:pPr>
        <w:ind w:firstLine="709"/>
        <w:jc w:val="both"/>
        <w:rPr>
          <w:iCs/>
          <w:sz w:val="24"/>
          <w:szCs w:val="24"/>
        </w:rPr>
      </w:pPr>
      <w:r w:rsidRPr="00037E26">
        <w:rPr>
          <w:iCs/>
          <w:sz w:val="24"/>
          <w:szCs w:val="24"/>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7434FD" w:rsidRPr="00037E26" w:rsidRDefault="007434FD" w:rsidP="007434FD">
      <w:pPr>
        <w:ind w:firstLine="709"/>
        <w:jc w:val="both"/>
        <w:rPr>
          <w:iCs/>
          <w:sz w:val="24"/>
          <w:szCs w:val="24"/>
        </w:rPr>
      </w:pPr>
      <w:r w:rsidRPr="00037E26">
        <w:rPr>
          <w:iCs/>
          <w:sz w:val="24"/>
          <w:szCs w:val="24"/>
        </w:rPr>
        <w:t>1.</w:t>
      </w:r>
      <w:r w:rsidRPr="00037E26">
        <w:rPr>
          <w:sz w:val="24"/>
          <w:szCs w:val="24"/>
        </w:rPr>
        <w:t>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7434FD" w:rsidRPr="00037E26" w:rsidRDefault="007434FD" w:rsidP="007434FD">
      <w:pPr>
        <w:jc w:val="both"/>
        <w:rPr>
          <w:sz w:val="24"/>
          <w:szCs w:val="24"/>
        </w:rPr>
      </w:pPr>
    </w:p>
    <w:p w:rsidR="007434FD" w:rsidRPr="00037E26" w:rsidRDefault="007434FD" w:rsidP="007434FD">
      <w:pPr>
        <w:jc w:val="center"/>
        <w:rPr>
          <w:sz w:val="24"/>
          <w:szCs w:val="24"/>
        </w:rPr>
      </w:pPr>
      <w:r w:rsidRPr="00037E26">
        <w:rPr>
          <w:sz w:val="24"/>
          <w:szCs w:val="24"/>
        </w:rPr>
        <w:t>2. Разработка дизайн-проектов</w:t>
      </w:r>
    </w:p>
    <w:p w:rsidR="007434FD" w:rsidRPr="00037E26" w:rsidRDefault="007434FD" w:rsidP="007434FD">
      <w:pPr>
        <w:jc w:val="center"/>
        <w:rPr>
          <w:sz w:val="24"/>
          <w:szCs w:val="24"/>
        </w:rPr>
      </w:pPr>
    </w:p>
    <w:p w:rsidR="007434FD" w:rsidRPr="00037E26" w:rsidRDefault="007434FD" w:rsidP="007434FD">
      <w:pPr>
        <w:ind w:firstLine="851"/>
        <w:jc w:val="both"/>
        <w:rPr>
          <w:sz w:val="24"/>
          <w:szCs w:val="24"/>
        </w:rPr>
      </w:pPr>
      <w:r w:rsidRPr="00037E26">
        <w:rPr>
          <w:sz w:val="24"/>
          <w:szCs w:val="24"/>
        </w:rPr>
        <w:t xml:space="preserve">2.1. Разработка дизайн-проектов в отношении дворовых территорий многоквартирных домов и наиболее посещаемой муниципальной территорий общего пользования города Енисейска, осуществляется в соответствии с </w:t>
      </w:r>
      <w:r w:rsidRPr="00037E26">
        <w:rPr>
          <w:bCs/>
          <w:sz w:val="24"/>
          <w:szCs w:val="24"/>
        </w:rPr>
        <w:t>Правилами благоустройства территории города Енисейска, требованиями Градостроительного кодекса Российской Федерации</w:t>
      </w:r>
      <w:r w:rsidRPr="00037E26">
        <w:rPr>
          <w:sz w:val="24"/>
          <w:szCs w:val="24"/>
        </w:rPr>
        <w:t>, а также действующими строительными, санитарными и иными нормами и правилами.</w:t>
      </w:r>
    </w:p>
    <w:p w:rsidR="007434FD" w:rsidRPr="00037E26" w:rsidRDefault="007434FD" w:rsidP="007434FD">
      <w:pPr>
        <w:jc w:val="both"/>
        <w:rPr>
          <w:sz w:val="24"/>
          <w:szCs w:val="24"/>
        </w:rPr>
      </w:pPr>
      <w:r w:rsidRPr="00037E26">
        <w:rPr>
          <w:sz w:val="24"/>
          <w:szCs w:val="24"/>
        </w:rPr>
        <w:tab/>
        <w:t>2.2. Разработка дизайн-проектов в отношении дворовых территорий многоквартирных домов осуществляется заинтересованными лицами совместно с представителями администрации города Енисейска, а наиболее посещаемой муниципальной территории общего пользования города Енисейска осуществляется администрацией города.</w:t>
      </w:r>
    </w:p>
    <w:p w:rsidR="007434FD" w:rsidRPr="00037E26" w:rsidRDefault="007434FD" w:rsidP="007434FD">
      <w:pPr>
        <w:pStyle w:val="affa"/>
        <w:shd w:val="clear" w:color="auto" w:fill="FFFFFF"/>
        <w:spacing w:before="0" w:beforeAutospacing="0" w:after="0" w:afterAutospacing="0"/>
        <w:ind w:firstLine="504"/>
        <w:jc w:val="both"/>
      </w:pPr>
      <w:r w:rsidRPr="00037E26">
        <w:tab/>
        <w:t>2.3. Разработка дизайн-проектов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настоящей Подпрограммой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7434FD" w:rsidRPr="00037E26" w:rsidRDefault="007434FD" w:rsidP="007434FD">
      <w:pPr>
        <w:tabs>
          <w:tab w:val="left" w:pos="709"/>
          <w:tab w:val="left" w:pos="1664"/>
        </w:tabs>
        <w:jc w:val="both"/>
        <w:rPr>
          <w:sz w:val="24"/>
          <w:szCs w:val="24"/>
        </w:rPr>
      </w:pPr>
      <w:r w:rsidRPr="00037E26">
        <w:rPr>
          <w:sz w:val="24"/>
          <w:szCs w:val="24"/>
        </w:rPr>
        <w:tab/>
      </w:r>
    </w:p>
    <w:p w:rsidR="007434FD" w:rsidRPr="00037E26" w:rsidRDefault="007434FD" w:rsidP="007434FD">
      <w:pPr>
        <w:pStyle w:val="a7"/>
        <w:jc w:val="center"/>
        <w:rPr>
          <w:rFonts w:ascii="Times New Roman" w:hAnsi="Times New Roman" w:cs="Times New Roman"/>
          <w:sz w:val="24"/>
          <w:szCs w:val="24"/>
        </w:rPr>
      </w:pPr>
      <w:r w:rsidRPr="00037E26">
        <w:rPr>
          <w:rFonts w:ascii="Times New Roman" w:hAnsi="Times New Roman" w:cs="Times New Roman"/>
          <w:sz w:val="24"/>
          <w:szCs w:val="24"/>
        </w:rPr>
        <w:t>3. Обсуждение и утверждение дизайн-проекта</w:t>
      </w:r>
    </w:p>
    <w:p w:rsidR="007434FD" w:rsidRPr="00037E26" w:rsidRDefault="007434FD" w:rsidP="007434FD">
      <w:pPr>
        <w:pStyle w:val="a7"/>
        <w:jc w:val="center"/>
        <w:rPr>
          <w:rFonts w:ascii="Times New Roman" w:hAnsi="Times New Roman" w:cs="Times New Roman"/>
          <w:sz w:val="24"/>
          <w:szCs w:val="24"/>
        </w:rPr>
      </w:pPr>
    </w:p>
    <w:p w:rsidR="007434FD" w:rsidRPr="00037E26" w:rsidRDefault="007434FD" w:rsidP="007434FD">
      <w:pPr>
        <w:pStyle w:val="a7"/>
        <w:jc w:val="both"/>
        <w:rPr>
          <w:rFonts w:ascii="Times New Roman" w:hAnsi="Times New Roman" w:cs="Times New Roman"/>
          <w:sz w:val="24"/>
          <w:szCs w:val="24"/>
        </w:rPr>
      </w:pPr>
      <w:r w:rsidRPr="00037E26">
        <w:rPr>
          <w:rFonts w:ascii="Times New Roman" w:hAnsi="Times New Roman" w:cs="Times New Roman"/>
          <w:sz w:val="24"/>
          <w:szCs w:val="24"/>
        </w:rPr>
        <w:tab/>
        <w:t xml:space="preserve">3.1. В целях обсуждения и утверждения дизайн-проекта благоустройства дворовой территории многоквартирного дома, администрация уведомляет заинтересованное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необходимости разработки дизайн-проекта. </w:t>
      </w:r>
    </w:p>
    <w:p w:rsidR="007434FD" w:rsidRPr="00037E26" w:rsidRDefault="007434FD" w:rsidP="007434FD">
      <w:pPr>
        <w:jc w:val="both"/>
        <w:rPr>
          <w:sz w:val="24"/>
          <w:szCs w:val="24"/>
        </w:rPr>
      </w:pPr>
      <w:r w:rsidRPr="00037E26">
        <w:rPr>
          <w:sz w:val="24"/>
          <w:szCs w:val="24"/>
        </w:rPr>
        <w:tab/>
        <w:t>3.2. Заинтересованное лицо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3 рабочих дней.</w:t>
      </w:r>
    </w:p>
    <w:p w:rsidR="007434FD" w:rsidRPr="00037E26" w:rsidRDefault="007434FD" w:rsidP="007434FD">
      <w:pPr>
        <w:jc w:val="both"/>
        <w:rPr>
          <w:sz w:val="24"/>
          <w:szCs w:val="24"/>
        </w:rPr>
      </w:pPr>
      <w:r w:rsidRPr="00037E26">
        <w:rPr>
          <w:sz w:val="24"/>
          <w:szCs w:val="24"/>
        </w:rPr>
        <w:lastRenderedPageBreak/>
        <w:tab/>
        <w:t>3.3. Обсуждение и утверждение дизайн-проекта благоустройства наиболее посещаемой муниципальной территории общего пользования, осуществляется с участием представителей администрации, а также с участием архитекторов, проектировщиков и других профильных специалистов.</w:t>
      </w:r>
    </w:p>
    <w:p w:rsidR="007434FD" w:rsidRPr="00037E26" w:rsidRDefault="007434FD" w:rsidP="007434FD">
      <w:pPr>
        <w:jc w:val="both"/>
        <w:rPr>
          <w:sz w:val="24"/>
          <w:szCs w:val="24"/>
        </w:rPr>
      </w:pPr>
      <w:r w:rsidRPr="00037E26">
        <w:rPr>
          <w:sz w:val="24"/>
          <w:szCs w:val="24"/>
        </w:rPr>
        <w:tab/>
        <w:t xml:space="preserve">3.4. 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 </w:t>
      </w:r>
    </w:p>
    <w:p w:rsidR="007434FD" w:rsidRPr="00037E26" w:rsidRDefault="007434FD" w:rsidP="007434FD">
      <w:pPr>
        <w:jc w:val="both"/>
        <w:rPr>
          <w:sz w:val="24"/>
          <w:szCs w:val="24"/>
        </w:rPr>
      </w:pPr>
      <w:r w:rsidRPr="00037E26">
        <w:rPr>
          <w:sz w:val="24"/>
          <w:szCs w:val="24"/>
        </w:rPr>
        <w:tab/>
        <w:t>3.5. Дизайн-проект на благоустройство наиболее посещаемой муниципальной территории общего пользования утверждается в одном экземпляре и хранится в администрации.</w:t>
      </w:r>
    </w:p>
    <w:p w:rsidR="007434FD" w:rsidRPr="00037E26" w:rsidRDefault="007434FD" w:rsidP="007434FD">
      <w:pPr>
        <w:pStyle w:val="a7"/>
        <w:jc w:val="center"/>
        <w:rPr>
          <w:rFonts w:ascii="Times New Roman" w:hAnsi="Times New Roman" w:cs="Times New Roman"/>
          <w:sz w:val="24"/>
          <w:szCs w:val="24"/>
        </w:rPr>
      </w:pPr>
    </w:p>
    <w:p w:rsidR="007434FD" w:rsidRPr="00037E26" w:rsidRDefault="007434FD" w:rsidP="007434FD">
      <w:pPr>
        <w:widowControl w:val="0"/>
        <w:autoSpaceDE w:val="0"/>
        <w:autoSpaceDN w:val="0"/>
        <w:adjustRightInd w:val="0"/>
        <w:ind w:firstLine="851"/>
        <w:jc w:val="center"/>
        <w:rPr>
          <w:b/>
          <w:bCs/>
          <w:color w:val="000000"/>
          <w:sz w:val="24"/>
          <w:szCs w:val="24"/>
        </w:rPr>
      </w:pPr>
    </w:p>
    <w:p w:rsidR="007434FD" w:rsidRPr="00037E26" w:rsidRDefault="007434FD" w:rsidP="007434FD">
      <w:pPr>
        <w:widowControl w:val="0"/>
        <w:autoSpaceDE w:val="0"/>
        <w:autoSpaceDN w:val="0"/>
        <w:adjustRightInd w:val="0"/>
        <w:ind w:firstLine="851"/>
        <w:jc w:val="center"/>
        <w:rPr>
          <w:b/>
          <w:bCs/>
          <w:color w:val="000000"/>
          <w:sz w:val="24"/>
          <w:szCs w:val="24"/>
        </w:rPr>
      </w:pPr>
    </w:p>
    <w:p w:rsidR="007434FD" w:rsidRPr="00037E26" w:rsidRDefault="007434FD" w:rsidP="007434FD">
      <w:pPr>
        <w:widowControl w:val="0"/>
        <w:autoSpaceDE w:val="0"/>
        <w:autoSpaceDN w:val="0"/>
        <w:adjustRightInd w:val="0"/>
        <w:ind w:firstLine="851"/>
        <w:jc w:val="center"/>
        <w:rPr>
          <w:b/>
          <w:bCs/>
          <w:color w:val="000000"/>
          <w:sz w:val="24"/>
          <w:szCs w:val="24"/>
        </w:rPr>
      </w:pPr>
    </w:p>
    <w:p w:rsidR="007434FD" w:rsidRPr="00037E26" w:rsidRDefault="007434FD" w:rsidP="007434FD">
      <w:pPr>
        <w:widowControl w:val="0"/>
        <w:autoSpaceDE w:val="0"/>
        <w:autoSpaceDN w:val="0"/>
        <w:adjustRightInd w:val="0"/>
        <w:ind w:firstLine="851"/>
        <w:jc w:val="center"/>
        <w:rPr>
          <w:b/>
          <w:bCs/>
          <w:color w:val="000000"/>
          <w:sz w:val="24"/>
          <w:szCs w:val="24"/>
        </w:rPr>
      </w:pPr>
    </w:p>
    <w:p w:rsidR="007434FD" w:rsidRPr="00037E26" w:rsidRDefault="007434FD" w:rsidP="007434FD">
      <w:pPr>
        <w:widowControl w:val="0"/>
        <w:autoSpaceDE w:val="0"/>
        <w:autoSpaceDN w:val="0"/>
        <w:adjustRightInd w:val="0"/>
        <w:ind w:firstLine="851"/>
        <w:jc w:val="center"/>
        <w:rPr>
          <w:b/>
          <w:bCs/>
          <w:color w:val="000000"/>
          <w:sz w:val="24"/>
          <w:szCs w:val="24"/>
        </w:rPr>
      </w:pPr>
    </w:p>
    <w:p w:rsidR="007434FD" w:rsidRPr="00037E26" w:rsidRDefault="007434FD" w:rsidP="007434FD">
      <w:pPr>
        <w:widowControl w:val="0"/>
        <w:autoSpaceDE w:val="0"/>
        <w:autoSpaceDN w:val="0"/>
        <w:adjustRightInd w:val="0"/>
        <w:ind w:firstLine="851"/>
        <w:jc w:val="center"/>
        <w:rPr>
          <w:b/>
          <w:bCs/>
          <w:color w:val="000000"/>
          <w:sz w:val="24"/>
          <w:szCs w:val="24"/>
        </w:rPr>
      </w:pPr>
    </w:p>
    <w:p w:rsidR="007434FD" w:rsidRPr="00037E26" w:rsidRDefault="007434FD" w:rsidP="007434FD">
      <w:pPr>
        <w:widowControl w:val="0"/>
        <w:autoSpaceDE w:val="0"/>
        <w:autoSpaceDN w:val="0"/>
        <w:adjustRightInd w:val="0"/>
        <w:ind w:firstLine="851"/>
        <w:jc w:val="center"/>
        <w:rPr>
          <w:b/>
          <w:bCs/>
          <w:color w:val="000000"/>
          <w:sz w:val="24"/>
          <w:szCs w:val="24"/>
        </w:rPr>
      </w:pPr>
    </w:p>
    <w:p w:rsidR="007434FD" w:rsidRPr="00037E26" w:rsidRDefault="007434FD" w:rsidP="007434FD">
      <w:pPr>
        <w:widowControl w:val="0"/>
        <w:autoSpaceDE w:val="0"/>
        <w:autoSpaceDN w:val="0"/>
        <w:adjustRightInd w:val="0"/>
        <w:ind w:firstLine="851"/>
        <w:jc w:val="center"/>
        <w:rPr>
          <w:b/>
          <w:bCs/>
          <w:color w:val="000000"/>
          <w:sz w:val="24"/>
          <w:szCs w:val="24"/>
        </w:rPr>
      </w:pPr>
    </w:p>
    <w:p w:rsidR="007434FD" w:rsidRPr="00037E26" w:rsidRDefault="007434FD" w:rsidP="007434FD">
      <w:pPr>
        <w:widowControl w:val="0"/>
        <w:autoSpaceDE w:val="0"/>
        <w:autoSpaceDN w:val="0"/>
        <w:adjustRightInd w:val="0"/>
        <w:ind w:firstLine="851"/>
        <w:jc w:val="center"/>
        <w:rPr>
          <w:b/>
          <w:bCs/>
          <w:color w:val="000000"/>
          <w:sz w:val="24"/>
          <w:szCs w:val="24"/>
        </w:rPr>
      </w:pPr>
    </w:p>
    <w:p w:rsidR="007434FD" w:rsidRPr="00037E26" w:rsidRDefault="007434FD" w:rsidP="007434FD">
      <w:pPr>
        <w:widowControl w:val="0"/>
        <w:autoSpaceDE w:val="0"/>
        <w:autoSpaceDN w:val="0"/>
        <w:adjustRightInd w:val="0"/>
        <w:ind w:firstLine="851"/>
        <w:jc w:val="center"/>
        <w:rPr>
          <w:b/>
          <w:bCs/>
          <w:color w:val="000000"/>
          <w:sz w:val="24"/>
          <w:szCs w:val="24"/>
        </w:rPr>
      </w:pPr>
    </w:p>
    <w:p w:rsidR="007434FD" w:rsidRPr="00037E26" w:rsidRDefault="007434FD" w:rsidP="007434FD">
      <w:pPr>
        <w:widowControl w:val="0"/>
        <w:autoSpaceDE w:val="0"/>
        <w:autoSpaceDN w:val="0"/>
        <w:adjustRightInd w:val="0"/>
        <w:ind w:firstLine="851"/>
        <w:jc w:val="center"/>
        <w:rPr>
          <w:b/>
          <w:bCs/>
          <w:color w:val="000000"/>
          <w:sz w:val="24"/>
          <w:szCs w:val="24"/>
        </w:rPr>
      </w:pPr>
    </w:p>
    <w:p w:rsidR="007434FD" w:rsidRPr="00037E26" w:rsidRDefault="007434FD" w:rsidP="007434FD">
      <w:pPr>
        <w:widowControl w:val="0"/>
        <w:autoSpaceDE w:val="0"/>
        <w:autoSpaceDN w:val="0"/>
        <w:adjustRightInd w:val="0"/>
        <w:ind w:firstLine="851"/>
        <w:jc w:val="center"/>
        <w:rPr>
          <w:b/>
          <w:bCs/>
          <w:color w:val="000000"/>
          <w:sz w:val="24"/>
          <w:szCs w:val="24"/>
        </w:rPr>
      </w:pPr>
    </w:p>
    <w:p w:rsidR="007434FD" w:rsidRPr="00037E26" w:rsidRDefault="007434FD" w:rsidP="007434FD">
      <w:pPr>
        <w:widowControl w:val="0"/>
        <w:autoSpaceDE w:val="0"/>
        <w:autoSpaceDN w:val="0"/>
        <w:adjustRightInd w:val="0"/>
        <w:ind w:firstLine="851"/>
        <w:jc w:val="center"/>
        <w:rPr>
          <w:b/>
          <w:bCs/>
          <w:color w:val="000000"/>
          <w:sz w:val="24"/>
          <w:szCs w:val="24"/>
        </w:rPr>
      </w:pPr>
    </w:p>
    <w:p w:rsidR="007434FD" w:rsidRPr="00037E26" w:rsidRDefault="007434FD" w:rsidP="007434FD">
      <w:pPr>
        <w:widowControl w:val="0"/>
        <w:autoSpaceDE w:val="0"/>
        <w:autoSpaceDN w:val="0"/>
        <w:adjustRightInd w:val="0"/>
        <w:ind w:firstLine="851"/>
        <w:jc w:val="center"/>
        <w:rPr>
          <w:b/>
          <w:bCs/>
          <w:color w:val="000000"/>
          <w:sz w:val="24"/>
          <w:szCs w:val="24"/>
        </w:rPr>
      </w:pPr>
    </w:p>
    <w:p w:rsidR="007434FD" w:rsidRPr="00037E26" w:rsidRDefault="007434FD" w:rsidP="007434FD">
      <w:pPr>
        <w:widowControl w:val="0"/>
        <w:autoSpaceDE w:val="0"/>
        <w:autoSpaceDN w:val="0"/>
        <w:adjustRightInd w:val="0"/>
        <w:ind w:firstLine="851"/>
        <w:jc w:val="center"/>
        <w:rPr>
          <w:b/>
          <w:bCs/>
          <w:color w:val="000000"/>
          <w:sz w:val="24"/>
          <w:szCs w:val="24"/>
        </w:rPr>
      </w:pPr>
    </w:p>
    <w:p w:rsidR="007434FD" w:rsidRPr="00037E26" w:rsidRDefault="007434FD" w:rsidP="007434FD">
      <w:pPr>
        <w:widowControl w:val="0"/>
        <w:autoSpaceDE w:val="0"/>
        <w:autoSpaceDN w:val="0"/>
        <w:adjustRightInd w:val="0"/>
        <w:ind w:firstLine="851"/>
        <w:jc w:val="center"/>
        <w:rPr>
          <w:b/>
          <w:bCs/>
          <w:color w:val="000000"/>
          <w:sz w:val="24"/>
          <w:szCs w:val="24"/>
        </w:rPr>
      </w:pPr>
    </w:p>
    <w:p w:rsidR="007434FD" w:rsidRPr="00037E26" w:rsidRDefault="007434FD" w:rsidP="007434FD">
      <w:pPr>
        <w:widowControl w:val="0"/>
        <w:autoSpaceDE w:val="0"/>
        <w:autoSpaceDN w:val="0"/>
        <w:adjustRightInd w:val="0"/>
        <w:ind w:firstLine="851"/>
        <w:jc w:val="center"/>
        <w:rPr>
          <w:b/>
          <w:bCs/>
          <w:color w:val="000000"/>
          <w:sz w:val="24"/>
          <w:szCs w:val="24"/>
        </w:rPr>
      </w:pPr>
    </w:p>
    <w:p w:rsidR="007434FD" w:rsidRPr="00037E26" w:rsidRDefault="007434FD" w:rsidP="007434FD">
      <w:pPr>
        <w:widowControl w:val="0"/>
        <w:autoSpaceDE w:val="0"/>
        <w:autoSpaceDN w:val="0"/>
        <w:adjustRightInd w:val="0"/>
        <w:ind w:firstLine="851"/>
        <w:jc w:val="center"/>
        <w:rPr>
          <w:b/>
          <w:bCs/>
          <w:color w:val="000000"/>
          <w:sz w:val="24"/>
          <w:szCs w:val="24"/>
        </w:rPr>
      </w:pPr>
    </w:p>
    <w:p w:rsidR="007434FD" w:rsidRDefault="007434FD" w:rsidP="007434FD">
      <w:pPr>
        <w:widowControl w:val="0"/>
        <w:autoSpaceDE w:val="0"/>
        <w:autoSpaceDN w:val="0"/>
        <w:adjustRightInd w:val="0"/>
        <w:ind w:firstLine="851"/>
        <w:jc w:val="center"/>
        <w:rPr>
          <w:b/>
          <w:bCs/>
          <w:color w:val="000000"/>
          <w:sz w:val="24"/>
          <w:szCs w:val="24"/>
        </w:rPr>
      </w:pPr>
    </w:p>
    <w:p w:rsidR="00037E26" w:rsidRDefault="00037E26" w:rsidP="007434FD">
      <w:pPr>
        <w:widowControl w:val="0"/>
        <w:autoSpaceDE w:val="0"/>
        <w:autoSpaceDN w:val="0"/>
        <w:adjustRightInd w:val="0"/>
        <w:ind w:firstLine="851"/>
        <w:jc w:val="center"/>
        <w:rPr>
          <w:b/>
          <w:bCs/>
          <w:color w:val="000000"/>
          <w:sz w:val="24"/>
          <w:szCs w:val="24"/>
        </w:rPr>
      </w:pPr>
    </w:p>
    <w:p w:rsidR="00037E26" w:rsidRDefault="00037E26" w:rsidP="007434FD">
      <w:pPr>
        <w:widowControl w:val="0"/>
        <w:autoSpaceDE w:val="0"/>
        <w:autoSpaceDN w:val="0"/>
        <w:adjustRightInd w:val="0"/>
        <w:ind w:firstLine="851"/>
        <w:jc w:val="center"/>
        <w:rPr>
          <w:b/>
          <w:bCs/>
          <w:color w:val="000000"/>
          <w:sz w:val="24"/>
          <w:szCs w:val="24"/>
        </w:rPr>
      </w:pPr>
    </w:p>
    <w:p w:rsidR="00037E26" w:rsidRDefault="00037E26" w:rsidP="007434FD">
      <w:pPr>
        <w:widowControl w:val="0"/>
        <w:autoSpaceDE w:val="0"/>
        <w:autoSpaceDN w:val="0"/>
        <w:adjustRightInd w:val="0"/>
        <w:ind w:firstLine="851"/>
        <w:jc w:val="center"/>
        <w:rPr>
          <w:b/>
          <w:bCs/>
          <w:color w:val="000000"/>
          <w:sz w:val="24"/>
          <w:szCs w:val="24"/>
        </w:rPr>
      </w:pPr>
    </w:p>
    <w:p w:rsidR="00037E26" w:rsidRDefault="00037E26" w:rsidP="007434FD">
      <w:pPr>
        <w:widowControl w:val="0"/>
        <w:autoSpaceDE w:val="0"/>
        <w:autoSpaceDN w:val="0"/>
        <w:adjustRightInd w:val="0"/>
        <w:ind w:firstLine="851"/>
        <w:jc w:val="center"/>
        <w:rPr>
          <w:b/>
          <w:bCs/>
          <w:color w:val="000000"/>
          <w:sz w:val="24"/>
          <w:szCs w:val="24"/>
        </w:rPr>
      </w:pPr>
    </w:p>
    <w:p w:rsidR="00037E26" w:rsidRDefault="00037E26" w:rsidP="007434FD">
      <w:pPr>
        <w:widowControl w:val="0"/>
        <w:autoSpaceDE w:val="0"/>
        <w:autoSpaceDN w:val="0"/>
        <w:adjustRightInd w:val="0"/>
        <w:ind w:firstLine="851"/>
        <w:jc w:val="center"/>
        <w:rPr>
          <w:b/>
          <w:bCs/>
          <w:color w:val="000000"/>
          <w:sz w:val="24"/>
          <w:szCs w:val="24"/>
        </w:rPr>
      </w:pPr>
    </w:p>
    <w:p w:rsidR="00037E26" w:rsidRDefault="00037E26" w:rsidP="007434FD">
      <w:pPr>
        <w:widowControl w:val="0"/>
        <w:autoSpaceDE w:val="0"/>
        <w:autoSpaceDN w:val="0"/>
        <w:adjustRightInd w:val="0"/>
        <w:ind w:firstLine="851"/>
        <w:jc w:val="center"/>
        <w:rPr>
          <w:b/>
          <w:bCs/>
          <w:color w:val="000000"/>
          <w:sz w:val="24"/>
          <w:szCs w:val="24"/>
        </w:rPr>
      </w:pPr>
    </w:p>
    <w:p w:rsidR="00037E26" w:rsidRDefault="00037E26" w:rsidP="007434FD">
      <w:pPr>
        <w:widowControl w:val="0"/>
        <w:autoSpaceDE w:val="0"/>
        <w:autoSpaceDN w:val="0"/>
        <w:adjustRightInd w:val="0"/>
        <w:ind w:firstLine="851"/>
        <w:jc w:val="center"/>
        <w:rPr>
          <w:b/>
          <w:bCs/>
          <w:color w:val="000000"/>
          <w:sz w:val="24"/>
          <w:szCs w:val="24"/>
        </w:rPr>
      </w:pPr>
    </w:p>
    <w:p w:rsidR="00037E26" w:rsidRDefault="00037E26" w:rsidP="007434FD">
      <w:pPr>
        <w:widowControl w:val="0"/>
        <w:autoSpaceDE w:val="0"/>
        <w:autoSpaceDN w:val="0"/>
        <w:adjustRightInd w:val="0"/>
        <w:ind w:firstLine="851"/>
        <w:jc w:val="center"/>
        <w:rPr>
          <w:b/>
          <w:bCs/>
          <w:color w:val="000000"/>
          <w:sz w:val="24"/>
          <w:szCs w:val="24"/>
        </w:rPr>
      </w:pPr>
    </w:p>
    <w:p w:rsidR="00037E26" w:rsidRDefault="00037E26" w:rsidP="007434FD">
      <w:pPr>
        <w:widowControl w:val="0"/>
        <w:autoSpaceDE w:val="0"/>
        <w:autoSpaceDN w:val="0"/>
        <w:adjustRightInd w:val="0"/>
        <w:ind w:firstLine="851"/>
        <w:jc w:val="center"/>
        <w:rPr>
          <w:b/>
          <w:bCs/>
          <w:color w:val="000000"/>
          <w:sz w:val="24"/>
          <w:szCs w:val="24"/>
        </w:rPr>
      </w:pPr>
    </w:p>
    <w:p w:rsidR="00037E26" w:rsidRDefault="00037E26" w:rsidP="007434FD">
      <w:pPr>
        <w:widowControl w:val="0"/>
        <w:autoSpaceDE w:val="0"/>
        <w:autoSpaceDN w:val="0"/>
        <w:adjustRightInd w:val="0"/>
        <w:ind w:firstLine="851"/>
        <w:jc w:val="center"/>
        <w:rPr>
          <w:b/>
          <w:bCs/>
          <w:color w:val="000000"/>
          <w:sz w:val="24"/>
          <w:szCs w:val="24"/>
        </w:rPr>
      </w:pPr>
    </w:p>
    <w:p w:rsidR="00037E26" w:rsidRDefault="00037E26" w:rsidP="007434FD">
      <w:pPr>
        <w:widowControl w:val="0"/>
        <w:autoSpaceDE w:val="0"/>
        <w:autoSpaceDN w:val="0"/>
        <w:adjustRightInd w:val="0"/>
        <w:ind w:firstLine="851"/>
        <w:jc w:val="center"/>
        <w:rPr>
          <w:b/>
          <w:bCs/>
          <w:color w:val="000000"/>
          <w:sz w:val="24"/>
          <w:szCs w:val="24"/>
        </w:rPr>
      </w:pPr>
    </w:p>
    <w:p w:rsidR="00037E26" w:rsidRDefault="00037E26" w:rsidP="007434FD">
      <w:pPr>
        <w:widowControl w:val="0"/>
        <w:autoSpaceDE w:val="0"/>
        <w:autoSpaceDN w:val="0"/>
        <w:adjustRightInd w:val="0"/>
        <w:ind w:firstLine="851"/>
        <w:jc w:val="center"/>
        <w:rPr>
          <w:b/>
          <w:bCs/>
          <w:color w:val="000000"/>
          <w:sz w:val="24"/>
          <w:szCs w:val="24"/>
        </w:rPr>
      </w:pPr>
    </w:p>
    <w:p w:rsidR="00037E26" w:rsidRDefault="00037E26" w:rsidP="007434FD">
      <w:pPr>
        <w:widowControl w:val="0"/>
        <w:autoSpaceDE w:val="0"/>
        <w:autoSpaceDN w:val="0"/>
        <w:adjustRightInd w:val="0"/>
        <w:ind w:firstLine="851"/>
        <w:jc w:val="center"/>
        <w:rPr>
          <w:b/>
          <w:bCs/>
          <w:color w:val="000000"/>
          <w:sz w:val="24"/>
          <w:szCs w:val="24"/>
        </w:rPr>
      </w:pPr>
    </w:p>
    <w:p w:rsidR="00037E26" w:rsidRDefault="00037E26" w:rsidP="007434FD">
      <w:pPr>
        <w:widowControl w:val="0"/>
        <w:autoSpaceDE w:val="0"/>
        <w:autoSpaceDN w:val="0"/>
        <w:adjustRightInd w:val="0"/>
        <w:ind w:firstLine="851"/>
        <w:jc w:val="center"/>
        <w:rPr>
          <w:b/>
          <w:bCs/>
          <w:color w:val="000000"/>
          <w:sz w:val="24"/>
          <w:szCs w:val="24"/>
        </w:rPr>
      </w:pPr>
    </w:p>
    <w:p w:rsidR="00037E26" w:rsidRDefault="00037E26" w:rsidP="007434FD">
      <w:pPr>
        <w:widowControl w:val="0"/>
        <w:autoSpaceDE w:val="0"/>
        <w:autoSpaceDN w:val="0"/>
        <w:adjustRightInd w:val="0"/>
        <w:ind w:firstLine="851"/>
        <w:jc w:val="center"/>
        <w:rPr>
          <w:b/>
          <w:bCs/>
          <w:color w:val="000000"/>
          <w:sz w:val="24"/>
          <w:szCs w:val="24"/>
        </w:rPr>
      </w:pPr>
    </w:p>
    <w:p w:rsidR="00037E26" w:rsidRDefault="00037E26" w:rsidP="007434FD">
      <w:pPr>
        <w:widowControl w:val="0"/>
        <w:autoSpaceDE w:val="0"/>
        <w:autoSpaceDN w:val="0"/>
        <w:adjustRightInd w:val="0"/>
        <w:ind w:firstLine="851"/>
        <w:jc w:val="center"/>
        <w:rPr>
          <w:b/>
          <w:bCs/>
          <w:color w:val="000000"/>
          <w:sz w:val="24"/>
          <w:szCs w:val="24"/>
        </w:rPr>
      </w:pPr>
    </w:p>
    <w:p w:rsidR="00037E26" w:rsidRDefault="00037E26" w:rsidP="007434FD">
      <w:pPr>
        <w:widowControl w:val="0"/>
        <w:autoSpaceDE w:val="0"/>
        <w:autoSpaceDN w:val="0"/>
        <w:adjustRightInd w:val="0"/>
        <w:ind w:firstLine="851"/>
        <w:jc w:val="center"/>
        <w:rPr>
          <w:b/>
          <w:bCs/>
          <w:color w:val="000000"/>
          <w:sz w:val="24"/>
          <w:szCs w:val="24"/>
        </w:rPr>
      </w:pPr>
    </w:p>
    <w:p w:rsidR="00037E26" w:rsidRDefault="00037E26" w:rsidP="007434FD">
      <w:pPr>
        <w:widowControl w:val="0"/>
        <w:autoSpaceDE w:val="0"/>
        <w:autoSpaceDN w:val="0"/>
        <w:adjustRightInd w:val="0"/>
        <w:ind w:firstLine="851"/>
        <w:jc w:val="center"/>
        <w:rPr>
          <w:b/>
          <w:bCs/>
          <w:color w:val="000000"/>
          <w:sz w:val="24"/>
          <w:szCs w:val="24"/>
        </w:rPr>
      </w:pPr>
    </w:p>
    <w:p w:rsidR="00037E26" w:rsidRPr="00037E26" w:rsidRDefault="00037E26" w:rsidP="007434FD">
      <w:pPr>
        <w:widowControl w:val="0"/>
        <w:autoSpaceDE w:val="0"/>
        <w:autoSpaceDN w:val="0"/>
        <w:adjustRightInd w:val="0"/>
        <w:ind w:firstLine="851"/>
        <w:jc w:val="center"/>
        <w:rPr>
          <w:b/>
          <w:bCs/>
          <w:color w:val="000000"/>
          <w:sz w:val="24"/>
          <w:szCs w:val="24"/>
        </w:rPr>
      </w:pPr>
    </w:p>
    <w:p w:rsidR="00037E26" w:rsidRDefault="00037E26" w:rsidP="007434FD">
      <w:pPr>
        <w:shd w:val="clear" w:color="auto" w:fill="FFFFFF"/>
        <w:ind w:left="5387"/>
        <w:jc w:val="right"/>
        <w:rPr>
          <w:sz w:val="24"/>
          <w:szCs w:val="24"/>
          <w:highlight w:val="yellow"/>
        </w:rPr>
      </w:pPr>
    </w:p>
    <w:p w:rsidR="00037E26" w:rsidRDefault="00037E26" w:rsidP="007434FD">
      <w:pPr>
        <w:shd w:val="clear" w:color="auto" w:fill="FFFFFF"/>
        <w:ind w:left="5387"/>
        <w:jc w:val="right"/>
        <w:rPr>
          <w:sz w:val="24"/>
          <w:szCs w:val="24"/>
          <w:highlight w:val="yellow"/>
        </w:rPr>
      </w:pPr>
    </w:p>
    <w:p w:rsidR="00037E26" w:rsidRDefault="00037E26" w:rsidP="007434FD">
      <w:pPr>
        <w:shd w:val="clear" w:color="auto" w:fill="FFFFFF"/>
        <w:ind w:left="5387"/>
        <w:jc w:val="right"/>
        <w:rPr>
          <w:sz w:val="24"/>
          <w:szCs w:val="24"/>
          <w:highlight w:val="yellow"/>
        </w:rPr>
      </w:pPr>
    </w:p>
    <w:p w:rsidR="00037E26" w:rsidRDefault="00037E26" w:rsidP="007434FD">
      <w:pPr>
        <w:shd w:val="clear" w:color="auto" w:fill="FFFFFF"/>
        <w:ind w:left="5387"/>
        <w:jc w:val="right"/>
        <w:rPr>
          <w:sz w:val="24"/>
          <w:szCs w:val="24"/>
          <w:highlight w:val="yellow"/>
        </w:rPr>
      </w:pPr>
    </w:p>
    <w:p w:rsidR="00037E26" w:rsidRDefault="00037E26" w:rsidP="007434FD">
      <w:pPr>
        <w:shd w:val="clear" w:color="auto" w:fill="FFFFFF"/>
        <w:ind w:left="5387"/>
        <w:jc w:val="right"/>
        <w:rPr>
          <w:sz w:val="24"/>
          <w:szCs w:val="24"/>
          <w:highlight w:val="yellow"/>
        </w:rPr>
      </w:pPr>
    </w:p>
    <w:p w:rsidR="00037E26" w:rsidRDefault="00037E26" w:rsidP="007434FD">
      <w:pPr>
        <w:shd w:val="clear" w:color="auto" w:fill="FFFFFF"/>
        <w:ind w:left="5387"/>
        <w:jc w:val="right"/>
        <w:rPr>
          <w:sz w:val="24"/>
          <w:szCs w:val="24"/>
          <w:highlight w:val="yellow"/>
        </w:rPr>
      </w:pPr>
    </w:p>
    <w:p w:rsidR="00037E26" w:rsidRDefault="00037E26" w:rsidP="007434FD">
      <w:pPr>
        <w:shd w:val="clear" w:color="auto" w:fill="FFFFFF"/>
        <w:ind w:left="5387"/>
        <w:jc w:val="right"/>
        <w:rPr>
          <w:sz w:val="24"/>
          <w:szCs w:val="24"/>
          <w:highlight w:val="yellow"/>
        </w:rPr>
      </w:pPr>
    </w:p>
    <w:p w:rsidR="007434FD" w:rsidRPr="00037E26" w:rsidRDefault="007434FD" w:rsidP="007434FD">
      <w:pPr>
        <w:shd w:val="clear" w:color="auto" w:fill="FFFFFF"/>
        <w:ind w:left="5387"/>
        <w:jc w:val="right"/>
        <w:rPr>
          <w:sz w:val="24"/>
          <w:szCs w:val="24"/>
        </w:rPr>
      </w:pPr>
      <w:r w:rsidRPr="00037E26">
        <w:rPr>
          <w:sz w:val="24"/>
          <w:szCs w:val="24"/>
        </w:rPr>
        <w:lastRenderedPageBreak/>
        <w:t>Приложение 6 к Подпрограмме</w:t>
      </w:r>
    </w:p>
    <w:p w:rsidR="007434FD" w:rsidRPr="00037E26" w:rsidRDefault="007434FD" w:rsidP="007434FD">
      <w:pPr>
        <w:widowControl w:val="0"/>
        <w:autoSpaceDE w:val="0"/>
        <w:autoSpaceDN w:val="0"/>
        <w:ind w:firstLine="709"/>
        <w:jc w:val="center"/>
        <w:rPr>
          <w:b/>
          <w:sz w:val="24"/>
          <w:szCs w:val="24"/>
        </w:rPr>
      </w:pPr>
    </w:p>
    <w:p w:rsidR="007434FD" w:rsidRPr="00037E26" w:rsidRDefault="007434FD" w:rsidP="007434FD">
      <w:pPr>
        <w:widowControl w:val="0"/>
        <w:suppressAutoHyphens/>
        <w:autoSpaceDE w:val="0"/>
        <w:autoSpaceDN w:val="0"/>
        <w:jc w:val="center"/>
        <w:rPr>
          <w:rFonts w:eastAsia="SimSun"/>
          <w:kern w:val="1"/>
          <w:sz w:val="24"/>
          <w:szCs w:val="24"/>
          <w:lang w:eastAsia="ar-SA"/>
        </w:rPr>
      </w:pPr>
      <w:r w:rsidRPr="00037E26">
        <w:rPr>
          <w:rFonts w:eastAsia="SimSun"/>
          <w:kern w:val="1"/>
          <w:sz w:val="24"/>
          <w:szCs w:val="24"/>
          <w:lang w:eastAsia="ar-SA"/>
        </w:rPr>
        <w:t xml:space="preserve">Порядок предоставления субсидий юридическим лицам в целях финансового обеспечения (возмещения) затрат в связи с проведением работ по благоустройству дворовых территорий </w:t>
      </w:r>
    </w:p>
    <w:p w:rsidR="007434FD" w:rsidRPr="00037E26" w:rsidRDefault="007434FD" w:rsidP="007434FD">
      <w:pPr>
        <w:widowControl w:val="0"/>
        <w:suppressAutoHyphens/>
        <w:autoSpaceDE w:val="0"/>
        <w:autoSpaceDN w:val="0"/>
        <w:spacing w:after="200" w:line="276" w:lineRule="auto"/>
        <w:rPr>
          <w:rFonts w:eastAsia="SimSun" w:cs="Calibri"/>
          <w:kern w:val="1"/>
          <w:sz w:val="24"/>
          <w:szCs w:val="24"/>
          <w:lang w:eastAsia="ar-SA"/>
        </w:rPr>
      </w:pPr>
    </w:p>
    <w:p w:rsidR="007434FD" w:rsidRPr="00037E26" w:rsidRDefault="007434FD" w:rsidP="007434FD">
      <w:pPr>
        <w:widowControl w:val="0"/>
        <w:suppressAutoHyphens/>
        <w:spacing w:before="120" w:after="120" w:line="100" w:lineRule="atLeast"/>
        <w:ind w:firstLine="539"/>
        <w:jc w:val="center"/>
        <w:rPr>
          <w:rFonts w:eastAsia="SimSun"/>
          <w:kern w:val="1"/>
          <w:sz w:val="24"/>
          <w:szCs w:val="24"/>
          <w:lang w:eastAsia="ar-SA"/>
        </w:rPr>
      </w:pPr>
      <w:r w:rsidRPr="00037E26">
        <w:rPr>
          <w:rFonts w:eastAsia="SimSun"/>
          <w:kern w:val="1"/>
          <w:sz w:val="24"/>
          <w:szCs w:val="24"/>
          <w:lang w:eastAsia="ar-SA"/>
        </w:rPr>
        <w:t xml:space="preserve">1. ОБЩИЕ ПОЛОЖЕНИЯ ПРЕДОСТАВЛЕНИЯ СУБСИДИЙ И ИСПОЛЬЗУЕМЫЕ ПОНЯТИЯ </w:t>
      </w:r>
    </w:p>
    <w:p w:rsidR="007434FD" w:rsidRPr="00037E26" w:rsidRDefault="007434FD" w:rsidP="007434FD">
      <w:pPr>
        <w:widowControl w:val="0"/>
        <w:suppressAutoHyphens/>
        <w:spacing w:line="100" w:lineRule="atLeast"/>
        <w:ind w:firstLine="540"/>
        <w:jc w:val="both"/>
        <w:rPr>
          <w:rFonts w:eastAsia="SimSun"/>
          <w:kern w:val="1"/>
          <w:sz w:val="24"/>
          <w:szCs w:val="24"/>
          <w:lang w:eastAsia="ar-SA"/>
        </w:rPr>
      </w:pPr>
      <w:r w:rsidRPr="00037E26">
        <w:rPr>
          <w:rFonts w:eastAsia="SimSun"/>
          <w:kern w:val="1"/>
          <w:sz w:val="24"/>
          <w:szCs w:val="24"/>
          <w:lang w:eastAsia="ar-SA"/>
        </w:rPr>
        <w:t>1.1. Юридические лица – организации, осуществляющие деятельность по управлению многоквартирными домами (далее по тексту – Управляющие организации).</w:t>
      </w:r>
    </w:p>
    <w:p w:rsidR="007434FD" w:rsidRPr="00037E26" w:rsidRDefault="007434FD" w:rsidP="007434FD">
      <w:pPr>
        <w:widowControl w:val="0"/>
        <w:suppressAutoHyphens/>
        <w:spacing w:line="100" w:lineRule="atLeast"/>
        <w:ind w:firstLine="540"/>
        <w:jc w:val="both"/>
        <w:rPr>
          <w:rFonts w:eastAsia="SimSun"/>
          <w:kern w:val="1"/>
          <w:sz w:val="24"/>
          <w:szCs w:val="24"/>
          <w:lang w:eastAsia="ar-SA"/>
        </w:rPr>
      </w:pPr>
      <w:r w:rsidRPr="00037E26">
        <w:rPr>
          <w:rFonts w:eastAsia="SimSun"/>
          <w:kern w:val="1"/>
          <w:sz w:val="24"/>
          <w:szCs w:val="24"/>
          <w:lang w:eastAsia="ar-SA"/>
        </w:rPr>
        <w:t>1.2. Субсидия – финансовое обеспечение (возмещение) затрат.</w:t>
      </w:r>
    </w:p>
    <w:p w:rsidR="007434FD" w:rsidRPr="00037E26" w:rsidRDefault="007434FD" w:rsidP="007434FD">
      <w:pPr>
        <w:widowControl w:val="0"/>
        <w:suppressAutoHyphens/>
        <w:spacing w:line="100" w:lineRule="atLeast"/>
        <w:ind w:firstLine="540"/>
        <w:jc w:val="both"/>
        <w:rPr>
          <w:rFonts w:eastAsia="SimSun"/>
          <w:kern w:val="1"/>
          <w:sz w:val="24"/>
          <w:szCs w:val="24"/>
          <w:lang w:eastAsia="ar-SA"/>
        </w:rPr>
      </w:pPr>
      <w:r w:rsidRPr="00037E26">
        <w:rPr>
          <w:rFonts w:eastAsia="SimSun"/>
          <w:kern w:val="1"/>
          <w:sz w:val="24"/>
          <w:szCs w:val="24"/>
          <w:lang w:eastAsia="ar-SA"/>
        </w:rPr>
        <w:t xml:space="preserve">1.3. Целью предоставления субсидий Управляющим организациям  является финансовое обеспечение (возмещение) затрат, связанных с проведением работ по благоустройству дворовых территорий многоквартирных домов </w:t>
      </w:r>
      <w:r w:rsidRPr="00037E26">
        <w:rPr>
          <w:rFonts w:eastAsia="SimSun" w:cs="font428"/>
          <w:kern w:val="1"/>
          <w:sz w:val="24"/>
          <w:szCs w:val="24"/>
          <w:lang w:eastAsia="ar-SA"/>
        </w:rPr>
        <w:t>при реализации мероприятий Подпрограммы</w:t>
      </w:r>
      <w:r w:rsidRPr="00037E26">
        <w:rPr>
          <w:rFonts w:eastAsia="SimSun"/>
          <w:kern w:val="1"/>
          <w:sz w:val="24"/>
          <w:szCs w:val="24"/>
          <w:lang w:eastAsia="ar-SA"/>
        </w:rPr>
        <w:t>.</w:t>
      </w:r>
    </w:p>
    <w:p w:rsidR="007434FD" w:rsidRPr="00037E26" w:rsidRDefault="007434FD" w:rsidP="007434FD">
      <w:pPr>
        <w:widowControl w:val="0"/>
        <w:suppressAutoHyphens/>
        <w:spacing w:line="100" w:lineRule="atLeast"/>
        <w:ind w:firstLine="540"/>
        <w:jc w:val="both"/>
        <w:rPr>
          <w:rFonts w:eastAsia="SimSun"/>
          <w:kern w:val="1"/>
          <w:sz w:val="24"/>
          <w:szCs w:val="24"/>
          <w:lang w:eastAsia="ar-SA"/>
        </w:rPr>
      </w:pPr>
      <w:r w:rsidRPr="00037E26">
        <w:rPr>
          <w:rFonts w:eastAsia="SimSun"/>
          <w:kern w:val="1"/>
          <w:sz w:val="24"/>
          <w:szCs w:val="24"/>
          <w:lang w:eastAsia="ar-SA"/>
        </w:rPr>
        <w:t>1.4. Субсидии предоставляются Управляющим организациям в пределах бюджетных ассигнований и лимитов бюджетных обязательств, предусмотренных в бюджете города Енисейска на текущий финансовый год, в соответствии с мероприятиями Подпрограммы на условиях определенных настоящим порядком и  Соглашениями о предоставлении субсидии (далее  по тексту – Соглашение), заключенными между администрацией города Енисейска и Управляющими организациями.</w:t>
      </w:r>
    </w:p>
    <w:p w:rsidR="007434FD" w:rsidRPr="00037E26" w:rsidRDefault="007434FD" w:rsidP="007434FD">
      <w:pPr>
        <w:widowControl w:val="0"/>
        <w:suppressAutoHyphens/>
        <w:spacing w:line="100" w:lineRule="atLeast"/>
        <w:ind w:firstLine="540"/>
        <w:jc w:val="both"/>
        <w:rPr>
          <w:rFonts w:eastAsia="SimSun"/>
          <w:kern w:val="1"/>
          <w:sz w:val="24"/>
          <w:szCs w:val="24"/>
          <w:lang w:eastAsia="ar-SA"/>
        </w:rPr>
      </w:pPr>
      <w:r w:rsidRPr="00037E26">
        <w:rPr>
          <w:rFonts w:eastAsia="SimSun"/>
          <w:kern w:val="1"/>
          <w:sz w:val="24"/>
          <w:szCs w:val="24"/>
          <w:lang w:eastAsia="ar-SA"/>
        </w:rPr>
        <w:t>1.5. Главным распорядителем бюджетных средств является администрация города Енисейска.</w:t>
      </w:r>
    </w:p>
    <w:p w:rsidR="007434FD" w:rsidRPr="00037E26" w:rsidRDefault="007434FD" w:rsidP="007434FD">
      <w:pPr>
        <w:widowControl w:val="0"/>
        <w:suppressAutoHyphens/>
        <w:spacing w:line="100" w:lineRule="atLeast"/>
        <w:ind w:firstLine="540"/>
        <w:jc w:val="both"/>
        <w:rPr>
          <w:rFonts w:eastAsia="SimSun"/>
          <w:kern w:val="1"/>
          <w:sz w:val="24"/>
          <w:szCs w:val="24"/>
          <w:lang w:eastAsia="ar-SA"/>
        </w:rPr>
      </w:pPr>
      <w:bookmarkStart w:id="2" w:name="P53"/>
      <w:bookmarkEnd w:id="2"/>
    </w:p>
    <w:p w:rsidR="007434FD" w:rsidRPr="00037E26" w:rsidRDefault="007434FD" w:rsidP="007434FD">
      <w:pPr>
        <w:widowControl w:val="0"/>
        <w:suppressAutoHyphens/>
        <w:spacing w:before="120" w:after="120" w:line="100" w:lineRule="atLeast"/>
        <w:ind w:firstLine="539"/>
        <w:jc w:val="center"/>
        <w:rPr>
          <w:rFonts w:eastAsia="SimSun"/>
          <w:kern w:val="1"/>
          <w:sz w:val="24"/>
          <w:szCs w:val="24"/>
          <w:lang w:eastAsia="ar-SA"/>
        </w:rPr>
      </w:pPr>
      <w:r w:rsidRPr="00037E26">
        <w:rPr>
          <w:rFonts w:eastAsia="SimSun"/>
          <w:kern w:val="1"/>
          <w:sz w:val="24"/>
          <w:szCs w:val="24"/>
          <w:lang w:eastAsia="ar-SA"/>
        </w:rPr>
        <w:t>2. УСЛОВИЯ И ПОРЯДОК ПРЕДОСТАВЛЕНИЯ СУБСИДИЙ</w:t>
      </w:r>
    </w:p>
    <w:p w:rsidR="007434FD" w:rsidRPr="00037E26" w:rsidRDefault="007434FD" w:rsidP="007434FD">
      <w:pPr>
        <w:widowControl w:val="0"/>
        <w:suppressAutoHyphens/>
        <w:spacing w:line="100" w:lineRule="atLeast"/>
        <w:ind w:firstLine="540"/>
        <w:jc w:val="both"/>
        <w:rPr>
          <w:rFonts w:eastAsia="SimSun"/>
          <w:kern w:val="1"/>
          <w:sz w:val="24"/>
          <w:szCs w:val="24"/>
          <w:lang w:eastAsia="ar-SA"/>
        </w:rPr>
      </w:pPr>
      <w:r w:rsidRPr="00037E26">
        <w:rPr>
          <w:rFonts w:eastAsia="SimSun"/>
          <w:kern w:val="1"/>
          <w:sz w:val="24"/>
          <w:szCs w:val="24"/>
          <w:lang w:eastAsia="ar-SA"/>
        </w:rPr>
        <w:t xml:space="preserve">2.1. Субсидии предоставляются Управляющим организациям на благоустройство дворовых территорий многоквартирных домов (далее по тексту – Объект), прошедших отбор в соответствии с требованиями «Порядка представления, рассмотрения и оценки предложений по включению дворовой территории в подпрограмму «Формирование современной городской среды на 2017 год», утвержденного постановлением администрации города Енисейска от 13.04.2017 № 74-п и отраженных в протоколе общественной комиссии по развитию городской среды (далее по тексту – Комиссия). </w:t>
      </w:r>
    </w:p>
    <w:p w:rsidR="007434FD" w:rsidRPr="00037E26" w:rsidRDefault="007434FD" w:rsidP="007434FD">
      <w:pPr>
        <w:widowControl w:val="0"/>
        <w:suppressAutoHyphens/>
        <w:spacing w:line="100" w:lineRule="atLeast"/>
        <w:ind w:firstLine="540"/>
        <w:jc w:val="both"/>
        <w:rPr>
          <w:rFonts w:eastAsia="SimSun"/>
          <w:kern w:val="1"/>
          <w:sz w:val="24"/>
          <w:szCs w:val="24"/>
          <w:lang w:eastAsia="ar-SA"/>
        </w:rPr>
      </w:pPr>
      <w:r w:rsidRPr="00037E26">
        <w:rPr>
          <w:rFonts w:eastAsia="SimSun"/>
          <w:kern w:val="1"/>
          <w:sz w:val="24"/>
          <w:szCs w:val="24"/>
          <w:lang w:eastAsia="ar-SA"/>
        </w:rPr>
        <w:t xml:space="preserve">2.2. В течение 10 рабочих дней со дня утверждения Подпрограммы с Управляющими организациями, в управлении которых находятся многоквартирные дома, дворовые территории которых подлежат благоустройству, заключается Соглашение по каждому отдельному Объекту, находящемуся в управлении соответствующей Управляющей организации. </w:t>
      </w:r>
    </w:p>
    <w:p w:rsidR="007434FD" w:rsidRPr="00037E26" w:rsidRDefault="007434FD" w:rsidP="007434FD">
      <w:pPr>
        <w:widowControl w:val="0"/>
        <w:suppressAutoHyphens/>
        <w:spacing w:line="100" w:lineRule="atLeast"/>
        <w:ind w:firstLine="540"/>
        <w:jc w:val="both"/>
        <w:rPr>
          <w:rFonts w:eastAsia="SimSun"/>
          <w:kern w:val="1"/>
          <w:sz w:val="24"/>
          <w:szCs w:val="24"/>
          <w:lang w:eastAsia="ar-SA"/>
        </w:rPr>
      </w:pPr>
      <w:r w:rsidRPr="00037E26">
        <w:rPr>
          <w:rFonts w:eastAsia="SimSun"/>
          <w:kern w:val="1"/>
          <w:sz w:val="24"/>
          <w:szCs w:val="24"/>
          <w:lang w:eastAsia="ar-SA"/>
        </w:rPr>
        <w:t>2.3. В Соглашении предусматриваются: размер, сроки, цели и условия предоставления субсидий, гарантийные обязательства получателя субсидии.</w:t>
      </w:r>
    </w:p>
    <w:p w:rsidR="007434FD" w:rsidRPr="00037E26" w:rsidRDefault="007434FD" w:rsidP="007434FD">
      <w:pPr>
        <w:widowControl w:val="0"/>
        <w:suppressAutoHyphens/>
        <w:spacing w:line="100" w:lineRule="atLeast"/>
        <w:ind w:firstLine="540"/>
        <w:jc w:val="both"/>
        <w:rPr>
          <w:rFonts w:eastAsia="SimSun"/>
          <w:kern w:val="1"/>
          <w:sz w:val="24"/>
          <w:szCs w:val="24"/>
          <w:lang w:eastAsia="ar-SA"/>
        </w:rPr>
      </w:pPr>
      <w:r w:rsidRPr="00037E26">
        <w:rPr>
          <w:rFonts w:eastAsia="SimSun"/>
          <w:kern w:val="1"/>
          <w:sz w:val="24"/>
          <w:szCs w:val="24"/>
          <w:lang w:eastAsia="ar-SA"/>
        </w:rPr>
        <w:t>Соглашение должно содержать следующие условия:</w:t>
      </w:r>
    </w:p>
    <w:p w:rsidR="007434FD" w:rsidRPr="00037E26" w:rsidRDefault="007434FD" w:rsidP="007434FD">
      <w:pPr>
        <w:widowControl w:val="0"/>
        <w:suppressAutoHyphens/>
        <w:spacing w:line="100" w:lineRule="atLeast"/>
        <w:ind w:firstLine="540"/>
        <w:jc w:val="both"/>
        <w:rPr>
          <w:rFonts w:eastAsia="SimSun"/>
          <w:kern w:val="1"/>
          <w:sz w:val="24"/>
          <w:szCs w:val="24"/>
          <w:lang w:eastAsia="ar-SA"/>
        </w:rPr>
      </w:pPr>
      <w:r w:rsidRPr="00037E26">
        <w:rPr>
          <w:rFonts w:eastAsia="SimSun"/>
          <w:kern w:val="1"/>
          <w:sz w:val="24"/>
          <w:szCs w:val="24"/>
          <w:lang w:eastAsia="ar-SA"/>
        </w:rPr>
        <w:t>а) выполнение полного объема работ в текущем финансовом году;</w:t>
      </w:r>
    </w:p>
    <w:p w:rsidR="007434FD" w:rsidRPr="00037E26" w:rsidRDefault="007434FD" w:rsidP="007434FD">
      <w:pPr>
        <w:widowControl w:val="0"/>
        <w:suppressAutoHyphens/>
        <w:spacing w:line="100" w:lineRule="atLeast"/>
        <w:ind w:firstLine="540"/>
        <w:jc w:val="both"/>
        <w:rPr>
          <w:rFonts w:eastAsia="SimSun"/>
          <w:kern w:val="1"/>
          <w:sz w:val="24"/>
          <w:szCs w:val="24"/>
          <w:lang w:eastAsia="ar-SA"/>
        </w:rPr>
      </w:pPr>
      <w:r w:rsidRPr="00037E26">
        <w:rPr>
          <w:rFonts w:eastAsia="SimSun"/>
          <w:kern w:val="1"/>
          <w:sz w:val="24"/>
          <w:szCs w:val="24"/>
          <w:lang w:eastAsia="ar-SA"/>
        </w:rPr>
        <w:t>б) выполнение работ по благоустройству  в соответствии с требованиями действующего законодательства Российской Федерации;</w:t>
      </w:r>
    </w:p>
    <w:p w:rsidR="007434FD" w:rsidRPr="00037E26" w:rsidRDefault="007434FD" w:rsidP="007434FD">
      <w:pPr>
        <w:suppressAutoHyphens/>
        <w:ind w:firstLine="567"/>
        <w:jc w:val="both"/>
        <w:rPr>
          <w:rFonts w:eastAsia="SimSun"/>
          <w:kern w:val="1"/>
          <w:sz w:val="24"/>
          <w:szCs w:val="24"/>
          <w:lang w:eastAsia="ar-SA"/>
        </w:rPr>
      </w:pPr>
      <w:r w:rsidRPr="00037E26">
        <w:rPr>
          <w:rFonts w:eastAsia="SimSun" w:cs="Calibri"/>
          <w:kern w:val="1"/>
          <w:sz w:val="24"/>
          <w:szCs w:val="24"/>
          <w:lang w:eastAsia="ar-SA"/>
        </w:rPr>
        <w:t>в) возмещение затрат, связанных с благоустройством дворовых территорий многоквартирных домов, после выполнения полного объема работ, предусмотренного адресным перечнем дворовых территорий многоквартирных домов, включенных для благоустройства в Подпрограмму;</w:t>
      </w:r>
    </w:p>
    <w:p w:rsidR="007434FD" w:rsidRPr="00037E26" w:rsidRDefault="007434FD" w:rsidP="007434FD">
      <w:pPr>
        <w:widowControl w:val="0"/>
        <w:suppressAutoHyphens/>
        <w:ind w:firstLine="539"/>
        <w:jc w:val="both"/>
        <w:rPr>
          <w:rFonts w:eastAsia="SimSun"/>
          <w:kern w:val="1"/>
          <w:sz w:val="24"/>
          <w:szCs w:val="24"/>
          <w:lang w:eastAsia="ar-SA"/>
        </w:rPr>
      </w:pPr>
      <w:r w:rsidRPr="00037E26">
        <w:rPr>
          <w:rFonts w:eastAsia="SimSun"/>
          <w:kern w:val="1"/>
          <w:sz w:val="24"/>
          <w:szCs w:val="24"/>
          <w:lang w:eastAsia="ar-SA"/>
        </w:rPr>
        <w:t>г) обязанность Управляющей организации в гарантийный срок, который составляет не менее двух лет со дня подписания актов приемки и справок о стоимости выполненных работ, указанных в пункте 2.5. настоящего Порядка, устранить выявленные недостатки и дефекты безвозмездно, за исключением случаев преднамеренного повреждения со стороны третьих лиц;</w:t>
      </w:r>
    </w:p>
    <w:p w:rsidR="007434FD" w:rsidRPr="00037E26" w:rsidRDefault="007434FD" w:rsidP="007434FD">
      <w:pPr>
        <w:widowControl w:val="0"/>
        <w:suppressAutoHyphens/>
        <w:spacing w:line="100" w:lineRule="atLeast"/>
        <w:ind w:firstLine="567"/>
        <w:jc w:val="both"/>
        <w:rPr>
          <w:rFonts w:eastAsia="SimSun"/>
          <w:kern w:val="1"/>
          <w:sz w:val="24"/>
          <w:szCs w:val="24"/>
          <w:lang w:eastAsia="ar-SA"/>
        </w:rPr>
      </w:pPr>
      <w:r w:rsidRPr="00037E26">
        <w:rPr>
          <w:rFonts w:eastAsia="SimSun"/>
          <w:kern w:val="1"/>
          <w:sz w:val="24"/>
          <w:szCs w:val="24"/>
          <w:lang w:eastAsia="ar-SA"/>
        </w:rPr>
        <w:t>д) сбор, учет и контроль средств финансового участия заинтересованных лиц, в соответствии с требованиями п. 3.1., 3.2. приложения № 5 к Подпрограмме;</w:t>
      </w:r>
    </w:p>
    <w:p w:rsidR="007434FD" w:rsidRPr="00037E26" w:rsidRDefault="007434FD" w:rsidP="007434FD">
      <w:pPr>
        <w:widowControl w:val="0"/>
        <w:suppressAutoHyphens/>
        <w:spacing w:line="100" w:lineRule="atLeast"/>
        <w:ind w:firstLine="567"/>
        <w:jc w:val="both"/>
        <w:rPr>
          <w:rFonts w:eastAsia="SimSun"/>
          <w:kern w:val="1"/>
          <w:sz w:val="24"/>
          <w:szCs w:val="24"/>
          <w:lang w:eastAsia="ar-SA"/>
        </w:rPr>
      </w:pPr>
      <w:r w:rsidRPr="00037E26">
        <w:rPr>
          <w:rFonts w:eastAsia="SimSun"/>
          <w:kern w:val="1"/>
          <w:sz w:val="24"/>
          <w:szCs w:val="24"/>
          <w:lang w:eastAsia="ar-SA"/>
        </w:rPr>
        <w:lastRenderedPageBreak/>
        <w:t>е) предоставление отчетов с приложением фотодокументов, подтверждающих трудовое участие заинтересованных лиц;</w:t>
      </w:r>
    </w:p>
    <w:p w:rsidR="007434FD" w:rsidRPr="00037E26" w:rsidRDefault="007434FD" w:rsidP="007434FD">
      <w:pPr>
        <w:widowControl w:val="0"/>
        <w:suppressAutoHyphens/>
        <w:spacing w:line="100" w:lineRule="atLeast"/>
        <w:ind w:firstLine="540"/>
        <w:jc w:val="both"/>
        <w:rPr>
          <w:rFonts w:eastAsia="SimSun"/>
          <w:kern w:val="1"/>
          <w:sz w:val="24"/>
          <w:szCs w:val="24"/>
          <w:lang w:eastAsia="ar-SA"/>
        </w:rPr>
      </w:pPr>
      <w:r w:rsidRPr="00037E26">
        <w:rPr>
          <w:rFonts w:eastAsia="SimSun"/>
          <w:kern w:val="1"/>
          <w:sz w:val="24"/>
          <w:szCs w:val="24"/>
          <w:lang w:eastAsia="ar-SA"/>
        </w:rPr>
        <w:t>ж) привлечение подрядных организаций для проведения работ по благоустройству дворовых территорий многоквартирных домов в соответствии с законодательством Российской Федерации.</w:t>
      </w:r>
    </w:p>
    <w:p w:rsidR="007434FD" w:rsidRPr="00037E26" w:rsidRDefault="007434FD" w:rsidP="007434FD">
      <w:pPr>
        <w:widowControl w:val="0"/>
        <w:suppressAutoHyphens/>
        <w:spacing w:line="100" w:lineRule="atLeast"/>
        <w:ind w:firstLine="540"/>
        <w:jc w:val="both"/>
        <w:rPr>
          <w:rFonts w:eastAsia="SimSun"/>
          <w:kern w:val="1"/>
          <w:sz w:val="24"/>
          <w:szCs w:val="24"/>
          <w:lang w:eastAsia="ar-SA"/>
        </w:rPr>
      </w:pPr>
      <w:r w:rsidRPr="00037E26">
        <w:rPr>
          <w:rFonts w:eastAsia="SimSun"/>
          <w:kern w:val="1"/>
          <w:sz w:val="24"/>
          <w:szCs w:val="24"/>
          <w:lang w:eastAsia="ar-SA"/>
        </w:rPr>
        <w:t>Соглашение должно содержать обязательство о согласии получателя субсидий (за исключением государственных (муниципальных) унитарных предприятий) на осуществление главным распорядителем бюджетных средств, предоставившим субсидии, и органом муниципального финансового контроля проверок соблюдения получателями субсидий условий, целей и порядка их предоставления.</w:t>
      </w:r>
    </w:p>
    <w:p w:rsidR="007434FD" w:rsidRPr="00037E26" w:rsidRDefault="007434FD" w:rsidP="007434FD">
      <w:pPr>
        <w:widowControl w:val="0"/>
        <w:suppressAutoHyphens/>
        <w:spacing w:line="100" w:lineRule="atLeast"/>
        <w:ind w:firstLine="567"/>
        <w:jc w:val="both"/>
        <w:rPr>
          <w:rFonts w:eastAsia="SimSun"/>
          <w:kern w:val="1"/>
          <w:sz w:val="24"/>
          <w:szCs w:val="24"/>
          <w:lang w:eastAsia="ar-SA"/>
        </w:rPr>
      </w:pPr>
      <w:r w:rsidRPr="00037E26">
        <w:rPr>
          <w:rFonts w:eastAsia="SimSun"/>
          <w:kern w:val="1"/>
          <w:sz w:val="24"/>
          <w:szCs w:val="24"/>
          <w:lang w:eastAsia="ar-SA"/>
        </w:rPr>
        <w:t>2.4. Предоставление Субсидии осуществляется после выполнения полного объема работ и наличия средств софинансирования мероприятий Подпрограммы заинтересованных лиц на специальном счету, открытом в соответствии с требованиями п. 3.1., 3.2. приложения № 4 к Подпрограмме.</w:t>
      </w:r>
    </w:p>
    <w:p w:rsidR="007434FD" w:rsidRPr="00037E26" w:rsidRDefault="007434FD" w:rsidP="007434FD">
      <w:pPr>
        <w:widowControl w:val="0"/>
        <w:suppressAutoHyphens/>
        <w:spacing w:line="100" w:lineRule="atLeast"/>
        <w:ind w:firstLine="540"/>
        <w:jc w:val="both"/>
        <w:rPr>
          <w:rFonts w:eastAsia="SimSun"/>
          <w:kern w:val="1"/>
          <w:sz w:val="24"/>
          <w:szCs w:val="24"/>
          <w:lang w:eastAsia="ar-SA"/>
        </w:rPr>
      </w:pPr>
      <w:r w:rsidRPr="00037E26">
        <w:rPr>
          <w:rFonts w:eastAsia="SimSun"/>
          <w:kern w:val="1"/>
          <w:sz w:val="24"/>
          <w:szCs w:val="24"/>
          <w:lang w:eastAsia="ar-SA"/>
        </w:rPr>
        <w:t>2.5. Предоставление Субсидий в текущем финансовом году осуществляется на основании следующих документов, представленных Управляющими организациями в срок до 01.10.2017 в администрацию города Енисейска:</w:t>
      </w:r>
    </w:p>
    <w:p w:rsidR="007434FD" w:rsidRPr="00037E26" w:rsidRDefault="007434FD" w:rsidP="007434FD">
      <w:pPr>
        <w:widowControl w:val="0"/>
        <w:suppressAutoHyphens/>
        <w:spacing w:line="100" w:lineRule="atLeast"/>
        <w:ind w:firstLine="540"/>
        <w:jc w:val="both"/>
        <w:rPr>
          <w:rFonts w:eastAsia="SimSun"/>
          <w:kern w:val="1"/>
          <w:sz w:val="24"/>
          <w:szCs w:val="24"/>
          <w:lang w:eastAsia="ar-SA"/>
        </w:rPr>
      </w:pPr>
      <w:r w:rsidRPr="00037E26">
        <w:rPr>
          <w:rFonts w:eastAsia="SimSun"/>
          <w:kern w:val="1"/>
          <w:sz w:val="24"/>
          <w:szCs w:val="24"/>
          <w:lang w:eastAsia="ar-SA"/>
        </w:rPr>
        <w:t>- заявления на предоставление Субсидии по форме, установленной в приложении№ 1 к настоящему Порядку с приложением  копии учредительных документов Управляющей организации;</w:t>
      </w:r>
    </w:p>
    <w:p w:rsidR="007434FD" w:rsidRPr="00037E26" w:rsidRDefault="007434FD" w:rsidP="007434FD">
      <w:pPr>
        <w:widowControl w:val="0"/>
        <w:suppressAutoHyphens/>
        <w:spacing w:line="100" w:lineRule="atLeast"/>
        <w:ind w:firstLine="540"/>
        <w:jc w:val="both"/>
        <w:rPr>
          <w:rFonts w:eastAsia="SimSun"/>
          <w:kern w:val="1"/>
          <w:sz w:val="24"/>
          <w:szCs w:val="24"/>
          <w:lang w:eastAsia="ar-SA"/>
        </w:rPr>
      </w:pPr>
      <w:r w:rsidRPr="00037E26">
        <w:rPr>
          <w:rFonts w:eastAsia="SimSun"/>
          <w:kern w:val="1"/>
          <w:sz w:val="24"/>
          <w:szCs w:val="24"/>
          <w:lang w:eastAsia="ar-SA"/>
        </w:rPr>
        <w:t>- отчета о выполнении работ по форме, установленной в приложении    № 2 к настоящему Порядку;</w:t>
      </w:r>
    </w:p>
    <w:p w:rsidR="007434FD" w:rsidRPr="00037E26" w:rsidRDefault="007434FD" w:rsidP="007434FD">
      <w:pPr>
        <w:widowControl w:val="0"/>
        <w:suppressAutoHyphens/>
        <w:spacing w:line="100" w:lineRule="atLeast"/>
        <w:ind w:firstLine="540"/>
        <w:jc w:val="both"/>
        <w:rPr>
          <w:rFonts w:eastAsia="SimSun"/>
          <w:kern w:val="1"/>
          <w:sz w:val="24"/>
          <w:szCs w:val="24"/>
          <w:lang w:eastAsia="ar-SA"/>
        </w:rPr>
      </w:pPr>
      <w:r w:rsidRPr="00037E26">
        <w:rPr>
          <w:rFonts w:eastAsia="SimSun"/>
          <w:kern w:val="1"/>
          <w:sz w:val="24"/>
          <w:szCs w:val="24"/>
          <w:lang w:eastAsia="ar-SA"/>
        </w:rPr>
        <w:t>- пояснительной записки к отчету с указанием первоначальной сметной стоимости, стоимости работ после проведенного конкурсного отбора подрядных организаций (при наличии отбора), окончательной стоимости работ,  выполненных в объемах по факту;</w:t>
      </w:r>
    </w:p>
    <w:p w:rsidR="007434FD" w:rsidRPr="00037E26" w:rsidRDefault="007434FD" w:rsidP="007434FD">
      <w:pPr>
        <w:widowControl w:val="0"/>
        <w:suppressAutoHyphens/>
        <w:spacing w:line="100" w:lineRule="atLeast"/>
        <w:ind w:firstLine="540"/>
        <w:jc w:val="both"/>
        <w:rPr>
          <w:rFonts w:eastAsia="SimSun"/>
          <w:kern w:val="1"/>
          <w:sz w:val="24"/>
          <w:szCs w:val="24"/>
          <w:lang w:eastAsia="ar-SA"/>
        </w:rPr>
      </w:pPr>
      <w:r w:rsidRPr="00037E26">
        <w:rPr>
          <w:rFonts w:eastAsia="SimSun"/>
          <w:kern w:val="1"/>
          <w:sz w:val="24"/>
          <w:szCs w:val="24"/>
          <w:lang w:eastAsia="ar-SA"/>
        </w:rPr>
        <w:t>- результатов конкурсного отбора подрядных организаций (при наличии отбора);</w:t>
      </w:r>
    </w:p>
    <w:p w:rsidR="007434FD" w:rsidRPr="00037E26" w:rsidRDefault="007434FD" w:rsidP="007434FD">
      <w:pPr>
        <w:widowControl w:val="0"/>
        <w:suppressAutoHyphens/>
        <w:spacing w:line="100" w:lineRule="atLeast"/>
        <w:ind w:firstLine="540"/>
        <w:jc w:val="both"/>
        <w:rPr>
          <w:rFonts w:eastAsia="SimSun"/>
          <w:kern w:val="1"/>
          <w:sz w:val="24"/>
          <w:szCs w:val="24"/>
          <w:lang w:eastAsia="ar-SA"/>
        </w:rPr>
      </w:pPr>
      <w:r w:rsidRPr="00037E26">
        <w:rPr>
          <w:rFonts w:eastAsia="SimSun"/>
          <w:kern w:val="1"/>
          <w:sz w:val="24"/>
          <w:szCs w:val="24"/>
          <w:lang w:eastAsia="ar-SA"/>
        </w:rPr>
        <w:t>- копий договоров подряда на проведение работ по благоустройству дворовых территорий многоквартирных домов;</w:t>
      </w:r>
    </w:p>
    <w:p w:rsidR="007434FD" w:rsidRPr="00037E26" w:rsidRDefault="007434FD" w:rsidP="007434FD">
      <w:pPr>
        <w:widowControl w:val="0"/>
        <w:suppressAutoHyphens/>
        <w:spacing w:line="100" w:lineRule="atLeast"/>
        <w:ind w:firstLine="540"/>
        <w:jc w:val="both"/>
        <w:rPr>
          <w:rFonts w:eastAsia="SimSun"/>
          <w:kern w:val="1"/>
          <w:sz w:val="24"/>
          <w:szCs w:val="24"/>
          <w:lang w:eastAsia="ar-SA"/>
        </w:rPr>
      </w:pPr>
      <w:r w:rsidRPr="00037E26">
        <w:rPr>
          <w:rFonts w:eastAsia="SimSun"/>
          <w:kern w:val="1"/>
          <w:sz w:val="24"/>
          <w:szCs w:val="24"/>
          <w:lang w:eastAsia="ar-SA"/>
        </w:rPr>
        <w:t>- копий дополнительных соглашений - в случае заключения дополнительных соглашений к договорам подряда;</w:t>
      </w:r>
    </w:p>
    <w:p w:rsidR="007434FD" w:rsidRPr="00037E26" w:rsidRDefault="007434FD" w:rsidP="007434FD">
      <w:pPr>
        <w:widowControl w:val="0"/>
        <w:suppressAutoHyphens/>
        <w:spacing w:line="100" w:lineRule="atLeast"/>
        <w:ind w:firstLine="540"/>
        <w:jc w:val="both"/>
        <w:rPr>
          <w:rFonts w:eastAsia="SimSun"/>
          <w:kern w:val="1"/>
          <w:sz w:val="24"/>
          <w:szCs w:val="24"/>
          <w:lang w:eastAsia="ar-SA"/>
        </w:rPr>
      </w:pPr>
      <w:r w:rsidRPr="00037E26">
        <w:rPr>
          <w:rFonts w:eastAsia="SimSun"/>
          <w:kern w:val="1"/>
          <w:sz w:val="24"/>
          <w:szCs w:val="24"/>
          <w:lang w:eastAsia="ar-SA"/>
        </w:rPr>
        <w:t>- актов приемки выполненных работ (форма КС-2)</w:t>
      </w:r>
      <w:r w:rsidRPr="00037E26">
        <w:rPr>
          <w:rFonts w:ascii="Calibri" w:eastAsia="SimSun" w:hAnsi="Calibri" w:cs="font428"/>
          <w:kern w:val="1"/>
          <w:sz w:val="24"/>
          <w:szCs w:val="24"/>
          <w:lang w:eastAsia="ar-SA"/>
        </w:rPr>
        <w:t xml:space="preserve">, </w:t>
      </w:r>
      <w:r w:rsidRPr="00037E26">
        <w:rPr>
          <w:rFonts w:eastAsia="SimSun"/>
          <w:kern w:val="1"/>
          <w:sz w:val="24"/>
          <w:szCs w:val="24"/>
          <w:lang w:eastAsia="ar-SA"/>
        </w:rPr>
        <w:t xml:space="preserve">подписанных лицами,  уполномоченными договорными обязательствами, а так же лицом, уполномоченным собранием собственников многоквартирного дома </w:t>
      </w:r>
      <w:r w:rsidRPr="00037E26">
        <w:rPr>
          <w:rFonts w:eastAsia="SimSun" w:cs="font428"/>
          <w:bCs/>
          <w:kern w:val="1"/>
          <w:sz w:val="24"/>
          <w:szCs w:val="24"/>
          <w:lang w:eastAsia="ar-SA"/>
        </w:rPr>
        <w:t>на участие в контроле, в том числе промежуточном, и приемке работ по благоустройству дворовой территории многоквартирного дома, в том числе подписание соответствующих актов приемки выполненных работ</w:t>
      </w:r>
      <w:r w:rsidRPr="00037E26">
        <w:rPr>
          <w:rFonts w:eastAsia="SimSun"/>
          <w:kern w:val="1"/>
          <w:sz w:val="24"/>
          <w:szCs w:val="24"/>
          <w:lang w:eastAsia="ar-SA"/>
        </w:rPr>
        <w:t xml:space="preserve"> на основании протокола собрания собственников;</w:t>
      </w:r>
    </w:p>
    <w:p w:rsidR="007434FD" w:rsidRPr="00037E26" w:rsidRDefault="007434FD" w:rsidP="007434FD">
      <w:pPr>
        <w:widowControl w:val="0"/>
        <w:suppressAutoHyphens/>
        <w:spacing w:line="100" w:lineRule="atLeast"/>
        <w:ind w:firstLine="540"/>
        <w:jc w:val="both"/>
        <w:rPr>
          <w:rFonts w:eastAsia="SimSun"/>
          <w:kern w:val="1"/>
          <w:sz w:val="24"/>
          <w:szCs w:val="24"/>
          <w:lang w:eastAsia="ar-SA"/>
        </w:rPr>
      </w:pPr>
      <w:r w:rsidRPr="00037E26">
        <w:rPr>
          <w:rFonts w:eastAsia="SimSun"/>
          <w:kern w:val="1"/>
          <w:sz w:val="24"/>
          <w:szCs w:val="24"/>
          <w:lang w:eastAsia="ar-SA"/>
        </w:rPr>
        <w:t>- справок о стоимости выполненных работ и затрат (форма КС-3);</w:t>
      </w:r>
    </w:p>
    <w:p w:rsidR="007434FD" w:rsidRPr="00037E26" w:rsidRDefault="007434FD" w:rsidP="007434FD">
      <w:pPr>
        <w:widowControl w:val="0"/>
        <w:suppressAutoHyphens/>
        <w:spacing w:line="100" w:lineRule="atLeast"/>
        <w:ind w:firstLine="540"/>
        <w:jc w:val="both"/>
        <w:rPr>
          <w:rFonts w:eastAsia="SimSun"/>
          <w:kern w:val="1"/>
          <w:sz w:val="24"/>
          <w:szCs w:val="24"/>
          <w:lang w:eastAsia="ar-SA"/>
        </w:rPr>
      </w:pPr>
      <w:r w:rsidRPr="00037E26">
        <w:rPr>
          <w:rFonts w:eastAsia="SimSun"/>
          <w:kern w:val="1"/>
          <w:sz w:val="24"/>
          <w:szCs w:val="24"/>
          <w:lang w:eastAsia="ar-SA"/>
        </w:rPr>
        <w:t>- исполнительных схем произведенных работ (с указанием отметок при - проведении работ по ремонту дворового проезда);</w:t>
      </w:r>
    </w:p>
    <w:p w:rsidR="007434FD" w:rsidRPr="00037E26" w:rsidRDefault="007434FD" w:rsidP="007434FD">
      <w:pPr>
        <w:widowControl w:val="0"/>
        <w:suppressAutoHyphens/>
        <w:spacing w:line="100" w:lineRule="atLeast"/>
        <w:ind w:firstLine="540"/>
        <w:jc w:val="both"/>
        <w:rPr>
          <w:rFonts w:eastAsia="SimSun"/>
          <w:kern w:val="1"/>
          <w:sz w:val="24"/>
          <w:szCs w:val="24"/>
          <w:lang w:eastAsia="ar-SA"/>
        </w:rPr>
      </w:pPr>
      <w:r w:rsidRPr="00037E26">
        <w:rPr>
          <w:rFonts w:eastAsia="SimSun"/>
          <w:kern w:val="1"/>
          <w:sz w:val="24"/>
          <w:szCs w:val="24"/>
          <w:lang w:eastAsia="ar-SA"/>
        </w:rPr>
        <w:t xml:space="preserve">- документов, подтверждающих качество выполненных работ (сертификаты качества применяемых материалов, акты скрытых работ); </w:t>
      </w:r>
    </w:p>
    <w:p w:rsidR="007434FD" w:rsidRPr="00037E26" w:rsidRDefault="007434FD" w:rsidP="007434FD">
      <w:pPr>
        <w:widowControl w:val="0"/>
        <w:suppressAutoHyphens/>
        <w:spacing w:line="100" w:lineRule="atLeast"/>
        <w:ind w:firstLine="540"/>
        <w:jc w:val="both"/>
        <w:rPr>
          <w:rFonts w:eastAsia="SimSun"/>
          <w:kern w:val="1"/>
          <w:sz w:val="24"/>
          <w:szCs w:val="24"/>
          <w:lang w:eastAsia="ar-SA"/>
        </w:rPr>
      </w:pPr>
      <w:r w:rsidRPr="00037E26">
        <w:rPr>
          <w:rFonts w:eastAsia="SimSun"/>
          <w:kern w:val="1"/>
          <w:sz w:val="24"/>
          <w:szCs w:val="24"/>
          <w:lang w:eastAsia="ar-SA"/>
        </w:rPr>
        <w:t>- выписок со специального счета, подтверждающих финансовое участие заинтересованных лиц;</w:t>
      </w:r>
    </w:p>
    <w:p w:rsidR="007434FD" w:rsidRPr="00037E26" w:rsidRDefault="007434FD" w:rsidP="007434FD">
      <w:pPr>
        <w:widowControl w:val="0"/>
        <w:suppressAutoHyphens/>
        <w:spacing w:line="100" w:lineRule="atLeast"/>
        <w:ind w:firstLine="540"/>
        <w:jc w:val="both"/>
        <w:rPr>
          <w:rFonts w:eastAsia="SimSun"/>
          <w:kern w:val="1"/>
          <w:sz w:val="24"/>
          <w:szCs w:val="24"/>
          <w:lang w:eastAsia="ar-SA"/>
        </w:rPr>
      </w:pPr>
      <w:r w:rsidRPr="00037E26">
        <w:rPr>
          <w:rFonts w:eastAsia="SimSun"/>
          <w:kern w:val="1"/>
          <w:sz w:val="24"/>
          <w:szCs w:val="24"/>
          <w:lang w:eastAsia="ar-SA"/>
        </w:rPr>
        <w:t>- отчетов с приложением фотодокументов, подтверждающих трудовое участие заинтересованных лиц;</w:t>
      </w:r>
    </w:p>
    <w:p w:rsidR="007434FD" w:rsidRPr="00037E26" w:rsidRDefault="007434FD" w:rsidP="007434FD">
      <w:pPr>
        <w:widowControl w:val="0"/>
        <w:suppressAutoHyphens/>
        <w:spacing w:line="100" w:lineRule="atLeast"/>
        <w:ind w:firstLine="540"/>
        <w:jc w:val="both"/>
        <w:rPr>
          <w:rFonts w:eastAsia="SimSun"/>
          <w:kern w:val="1"/>
          <w:sz w:val="24"/>
          <w:szCs w:val="24"/>
          <w:lang w:eastAsia="ar-SA"/>
        </w:rPr>
      </w:pPr>
      <w:r w:rsidRPr="00037E26">
        <w:rPr>
          <w:rFonts w:eastAsia="SimSun"/>
          <w:kern w:val="1"/>
          <w:sz w:val="24"/>
          <w:szCs w:val="24"/>
          <w:lang w:eastAsia="ar-SA"/>
        </w:rPr>
        <w:t>- копий протоколов собраний собственников помещений в многоквартирных домах, являющихся Объектами,  о выборе Управляющей организации, копию договора управления (другие документы, подтверждающие полномочия Управляющей организации по управлению многоквартирным домом).</w:t>
      </w:r>
    </w:p>
    <w:p w:rsidR="007434FD" w:rsidRPr="00037E26" w:rsidRDefault="007434FD" w:rsidP="007434FD">
      <w:pPr>
        <w:widowControl w:val="0"/>
        <w:suppressAutoHyphens/>
        <w:spacing w:line="100" w:lineRule="atLeast"/>
        <w:ind w:firstLine="540"/>
        <w:jc w:val="both"/>
        <w:rPr>
          <w:rFonts w:eastAsia="SimSun"/>
          <w:kern w:val="1"/>
          <w:sz w:val="24"/>
          <w:szCs w:val="24"/>
          <w:lang w:eastAsia="ar-SA"/>
        </w:rPr>
      </w:pPr>
      <w:bookmarkStart w:id="3" w:name="P71"/>
      <w:bookmarkEnd w:id="3"/>
      <w:r w:rsidRPr="00037E26">
        <w:rPr>
          <w:rFonts w:eastAsia="SimSun"/>
          <w:kern w:val="1"/>
          <w:sz w:val="24"/>
          <w:szCs w:val="24"/>
          <w:lang w:eastAsia="ar-SA"/>
        </w:rPr>
        <w:t xml:space="preserve">2.6. Администрация города Енисейска  в течение 10 рабочих дней со дня принятия документов, указанных в п. 2.5., рассматривает их, осуществляет проверку выполненных работ и согласование (в случае соответствия представленных документов требованиям настоящего Порядка и выполненным работам) представленных Управляющими организациями актов приемки выполненных работ. </w:t>
      </w:r>
    </w:p>
    <w:p w:rsidR="007434FD" w:rsidRPr="00037E26" w:rsidRDefault="007434FD" w:rsidP="007434FD">
      <w:pPr>
        <w:widowControl w:val="0"/>
        <w:suppressAutoHyphens/>
        <w:spacing w:line="100" w:lineRule="atLeast"/>
        <w:ind w:firstLine="540"/>
        <w:jc w:val="both"/>
        <w:rPr>
          <w:rFonts w:eastAsia="SimSun"/>
          <w:kern w:val="1"/>
          <w:sz w:val="24"/>
          <w:szCs w:val="24"/>
          <w:lang w:eastAsia="ar-SA"/>
        </w:rPr>
      </w:pPr>
      <w:r w:rsidRPr="00037E26">
        <w:rPr>
          <w:rFonts w:eastAsia="SimSun"/>
          <w:kern w:val="1"/>
          <w:sz w:val="24"/>
          <w:szCs w:val="24"/>
          <w:lang w:eastAsia="ar-SA"/>
        </w:rPr>
        <w:t xml:space="preserve">2.7. Если Управляющие организации, претендующие на получение субсидий не представили или представили не в полном объеме документы, указанные в пункте 2.5. </w:t>
      </w:r>
      <w:r w:rsidRPr="00037E26">
        <w:rPr>
          <w:rFonts w:eastAsia="SimSun"/>
          <w:kern w:val="1"/>
          <w:sz w:val="24"/>
          <w:szCs w:val="24"/>
          <w:lang w:eastAsia="ar-SA"/>
        </w:rPr>
        <w:lastRenderedPageBreak/>
        <w:t>настоящего Порядка или представили документы, содержащие недостоверные сведения, то в течение 5 рабочих дней администрация города Енисейска уведомляет Управляющую организацию в письменной форме об  отказе в предоставлении Субсидии, с указанием причины отказа. Управляющая организация в течение 5 рабочих дней с момента получения уведомления об отказе в представлении Субсидии,  вправе направить в администрацию города Енисейска повторно документы, указанные в п. 2.5., после устранения замечаний, явившихся причиной отказа в предоставлении Субсидии.</w:t>
      </w:r>
    </w:p>
    <w:p w:rsidR="007434FD" w:rsidRPr="00037E26" w:rsidRDefault="007434FD" w:rsidP="007434FD">
      <w:pPr>
        <w:widowControl w:val="0"/>
        <w:suppressAutoHyphens/>
        <w:spacing w:line="100" w:lineRule="atLeast"/>
        <w:ind w:firstLine="540"/>
        <w:jc w:val="both"/>
        <w:rPr>
          <w:rFonts w:eastAsia="SimSun"/>
          <w:kern w:val="1"/>
          <w:sz w:val="24"/>
          <w:szCs w:val="24"/>
          <w:lang w:eastAsia="ar-SA"/>
        </w:rPr>
      </w:pPr>
      <w:r w:rsidRPr="00037E26">
        <w:rPr>
          <w:rFonts w:eastAsia="SimSun"/>
          <w:kern w:val="1"/>
          <w:sz w:val="24"/>
          <w:szCs w:val="24"/>
          <w:lang w:eastAsia="ar-SA"/>
        </w:rPr>
        <w:t>2.8. Перечисление Субсидий осуществляется, в течение 10 рабочих дней со дня согласования администрацией города Енисейска актов приемки выполненных работ,</w:t>
      </w:r>
      <w:r w:rsidRPr="00037E26">
        <w:rPr>
          <w:rFonts w:eastAsia="Calibri" w:cs="font428"/>
          <w:kern w:val="1"/>
          <w:sz w:val="24"/>
          <w:szCs w:val="24"/>
          <w:lang w:eastAsia="en-US"/>
        </w:rPr>
        <w:t xml:space="preserve"> на расчетные счета открытые в кредитных организациях в  пределах объемов, указанных в заявке на предоставление Субсидии и на цели, установленные в соответствии с заключенными соглашениями</w:t>
      </w:r>
      <w:r w:rsidRPr="00037E26">
        <w:rPr>
          <w:rFonts w:eastAsia="SimSun"/>
          <w:kern w:val="1"/>
          <w:sz w:val="24"/>
          <w:szCs w:val="24"/>
          <w:lang w:eastAsia="ar-SA"/>
        </w:rPr>
        <w:t>.</w:t>
      </w:r>
    </w:p>
    <w:p w:rsidR="007434FD" w:rsidRPr="00037E26" w:rsidRDefault="007434FD" w:rsidP="007434FD">
      <w:pPr>
        <w:widowControl w:val="0"/>
        <w:suppressAutoHyphens/>
        <w:spacing w:line="100" w:lineRule="atLeast"/>
        <w:ind w:firstLine="540"/>
        <w:jc w:val="both"/>
        <w:rPr>
          <w:rFonts w:eastAsia="SimSun"/>
          <w:kern w:val="1"/>
          <w:sz w:val="24"/>
          <w:szCs w:val="24"/>
          <w:lang w:eastAsia="ar-SA"/>
        </w:rPr>
      </w:pPr>
    </w:p>
    <w:p w:rsidR="007434FD" w:rsidRPr="00037E26" w:rsidRDefault="007434FD" w:rsidP="007434FD">
      <w:pPr>
        <w:widowControl w:val="0"/>
        <w:suppressAutoHyphens/>
        <w:spacing w:before="120" w:after="120" w:line="100" w:lineRule="atLeast"/>
        <w:ind w:firstLine="539"/>
        <w:jc w:val="center"/>
        <w:rPr>
          <w:rFonts w:eastAsia="SimSun"/>
          <w:kern w:val="1"/>
          <w:sz w:val="24"/>
          <w:szCs w:val="24"/>
          <w:lang w:eastAsia="ar-SA"/>
        </w:rPr>
      </w:pPr>
      <w:bookmarkStart w:id="4" w:name="P100"/>
      <w:bookmarkStart w:id="5" w:name="P111"/>
      <w:bookmarkStart w:id="6" w:name="P122"/>
      <w:bookmarkEnd w:id="4"/>
      <w:bookmarkEnd w:id="5"/>
      <w:bookmarkEnd w:id="6"/>
      <w:r w:rsidRPr="00037E26">
        <w:rPr>
          <w:rFonts w:eastAsia="SimSun"/>
          <w:kern w:val="1"/>
          <w:sz w:val="24"/>
          <w:szCs w:val="24"/>
          <w:lang w:eastAsia="ar-SA"/>
        </w:rPr>
        <w:t>3. ТРЕБОВАНИЯ ОБ ОСУЩЕСТВЛЕНИИ КОНТРОЛЯ ЗА СОБЛЮДЕНИЕМ УСЛОВИЙ, ЦЕЛЕЙ И ПОРЯДКА ПРЕДОСТАВЛЕНИЯ СУБСИДИЙ И ОТВЕТСТВЕННОСТИ ЗА ИХ НАРУШЕНИЕ</w:t>
      </w:r>
    </w:p>
    <w:p w:rsidR="007434FD" w:rsidRPr="00037E26" w:rsidRDefault="007434FD" w:rsidP="007434FD">
      <w:pPr>
        <w:widowControl w:val="0"/>
        <w:suppressAutoHyphens/>
        <w:spacing w:line="100" w:lineRule="atLeast"/>
        <w:ind w:firstLine="540"/>
        <w:jc w:val="both"/>
        <w:rPr>
          <w:rFonts w:eastAsia="SimSun"/>
          <w:kern w:val="1"/>
          <w:sz w:val="24"/>
          <w:szCs w:val="24"/>
          <w:lang w:eastAsia="ar-SA"/>
        </w:rPr>
      </w:pPr>
      <w:r w:rsidRPr="00037E26">
        <w:rPr>
          <w:rFonts w:eastAsia="SimSun"/>
          <w:kern w:val="1"/>
          <w:sz w:val="24"/>
          <w:szCs w:val="24"/>
          <w:lang w:eastAsia="ar-SA"/>
        </w:rPr>
        <w:t>3.1. Администрация города Енисейска совместно с Управляющими организациями не ранее 01.06.2018 осуществляют проверку качества выполненных работ по благоустройству дворовых территорий многоквартирных домов.</w:t>
      </w:r>
    </w:p>
    <w:p w:rsidR="007434FD" w:rsidRPr="00037E26" w:rsidRDefault="007434FD" w:rsidP="007434FD">
      <w:pPr>
        <w:widowControl w:val="0"/>
        <w:suppressAutoHyphens/>
        <w:spacing w:line="100" w:lineRule="atLeast"/>
        <w:ind w:firstLine="540"/>
        <w:jc w:val="both"/>
        <w:rPr>
          <w:rFonts w:eastAsia="SimSun"/>
          <w:kern w:val="1"/>
          <w:sz w:val="24"/>
          <w:szCs w:val="24"/>
          <w:lang w:eastAsia="ar-SA"/>
        </w:rPr>
      </w:pPr>
      <w:r w:rsidRPr="00037E26">
        <w:rPr>
          <w:rFonts w:eastAsia="SimSun"/>
          <w:kern w:val="1"/>
          <w:sz w:val="24"/>
          <w:szCs w:val="24"/>
          <w:lang w:eastAsia="ar-SA"/>
        </w:rPr>
        <w:t>Проверка качества выполненных работ оформляется актом оценки качества выполненных работ (далее - Акт оценки качества), подписанным обеими сторонами.</w:t>
      </w:r>
    </w:p>
    <w:p w:rsidR="007434FD" w:rsidRPr="00037E26" w:rsidRDefault="007434FD" w:rsidP="007434FD">
      <w:pPr>
        <w:widowControl w:val="0"/>
        <w:suppressAutoHyphens/>
        <w:spacing w:line="100" w:lineRule="atLeast"/>
        <w:ind w:firstLine="540"/>
        <w:jc w:val="both"/>
        <w:rPr>
          <w:rFonts w:eastAsia="SimSun"/>
          <w:kern w:val="1"/>
          <w:sz w:val="24"/>
          <w:szCs w:val="24"/>
          <w:lang w:eastAsia="ar-SA"/>
        </w:rPr>
      </w:pPr>
      <w:r w:rsidRPr="00037E26">
        <w:rPr>
          <w:rFonts w:eastAsia="SimSun"/>
          <w:kern w:val="1"/>
          <w:sz w:val="24"/>
          <w:szCs w:val="24"/>
          <w:lang w:eastAsia="ar-SA"/>
        </w:rPr>
        <w:t>3.2. В случае обнаружения недостатков и дефектов в выполненных работах:</w:t>
      </w:r>
    </w:p>
    <w:p w:rsidR="007434FD" w:rsidRPr="00037E26" w:rsidRDefault="007434FD" w:rsidP="007434FD">
      <w:pPr>
        <w:widowControl w:val="0"/>
        <w:suppressAutoHyphens/>
        <w:spacing w:line="100" w:lineRule="atLeast"/>
        <w:ind w:firstLine="540"/>
        <w:jc w:val="both"/>
        <w:rPr>
          <w:rFonts w:eastAsia="SimSun"/>
          <w:kern w:val="1"/>
          <w:sz w:val="24"/>
          <w:szCs w:val="24"/>
          <w:lang w:eastAsia="ar-SA"/>
        </w:rPr>
      </w:pPr>
      <w:r w:rsidRPr="00037E26">
        <w:rPr>
          <w:rFonts w:eastAsia="SimSun"/>
          <w:kern w:val="1"/>
          <w:sz w:val="24"/>
          <w:szCs w:val="24"/>
          <w:lang w:eastAsia="ar-SA"/>
        </w:rPr>
        <w:t>- администрация города Енисейска уведомляет в письменной форме Управляющие организации о выявленных недостатках и дефектах;</w:t>
      </w:r>
    </w:p>
    <w:p w:rsidR="007434FD" w:rsidRPr="00037E26" w:rsidRDefault="007434FD" w:rsidP="007434FD">
      <w:pPr>
        <w:widowControl w:val="0"/>
        <w:suppressAutoHyphens/>
        <w:spacing w:line="100" w:lineRule="atLeast"/>
        <w:ind w:firstLine="540"/>
        <w:jc w:val="both"/>
        <w:rPr>
          <w:rFonts w:eastAsia="SimSun"/>
          <w:kern w:val="1"/>
          <w:sz w:val="24"/>
          <w:szCs w:val="24"/>
          <w:lang w:eastAsia="ar-SA"/>
        </w:rPr>
      </w:pPr>
      <w:r w:rsidRPr="00037E26">
        <w:rPr>
          <w:rFonts w:eastAsia="SimSun"/>
          <w:kern w:val="1"/>
          <w:sz w:val="24"/>
          <w:szCs w:val="24"/>
          <w:lang w:eastAsia="ar-SA"/>
        </w:rPr>
        <w:t xml:space="preserve">- Управляющие организации в тридцатидневный срок с момента получения уведомления устраняют недостатки и дефекты в выполненных работах за счет средств Управляющих организаций, за исключением случаев преднамеренного повреждения со стороны третьих лиц. </w:t>
      </w:r>
    </w:p>
    <w:p w:rsidR="007434FD" w:rsidRPr="00037E26" w:rsidRDefault="007434FD" w:rsidP="007434FD">
      <w:pPr>
        <w:widowControl w:val="0"/>
        <w:suppressAutoHyphens/>
        <w:spacing w:line="100" w:lineRule="atLeast"/>
        <w:ind w:firstLine="540"/>
        <w:jc w:val="both"/>
        <w:rPr>
          <w:rFonts w:eastAsia="SimSun"/>
          <w:kern w:val="1"/>
          <w:sz w:val="24"/>
          <w:szCs w:val="24"/>
          <w:lang w:eastAsia="ar-SA"/>
        </w:rPr>
      </w:pPr>
      <w:r w:rsidRPr="00037E26">
        <w:rPr>
          <w:rFonts w:eastAsia="SimSun"/>
          <w:kern w:val="1"/>
          <w:sz w:val="24"/>
          <w:szCs w:val="24"/>
          <w:lang w:eastAsia="ar-SA"/>
        </w:rPr>
        <w:t>3.3. Управляющие организации обязаны использовать средства Субсидий только на цели, предусмотренные настоящим Порядком и Соглашением.</w:t>
      </w:r>
    </w:p>
    <w:p w:rsidR="007434FD" w:rsidRPr="00037E26" w:rsidRDefault="007434FD" w:rsidP="007434FD">
      <w:pPr>
        <w:widowControl w:val="0"/>
        <w:suppressAutoHyphens/>
        <w:spacing w:line="100" w:lineRule="atLeast"/>
        <w:ind w:firstLine="540"/>
        <w:jc w:val="both"/>
        <w:rPr>
          <w:rFonts w:eastAsia="SimSun"/>
          <w:kern w:val="1"/>
          <w:sz w:val="24"/>
          <w:szCs w:val="24"/>
          <w:lang w:eastAsia="ar-SA"/>
        </w:rPr>
      </w:pPr>
      <w:r w:rsidRPr="00037E26">
        <w:rPr>
          <w:rFonts w:eastAsia="SimSun"/>
          <w:kern w:val="1"/>
          <w:sz w:val="24"/>
          <w:szCs w:val="24"/>
          <w:lang w:eastAsia="ar-SA"/>
        </w:rPr>
        <w:t>Запрещается приобретение Управляющими организациями  за счет средств Субсидии иностранной валюты.</w:t>
      </w:r>
    </w:p>
    <w:p w:rsidR="007434FD" w:rsidRPr="00037E26" w:rsidRDefault="007434FD" w:rsidP="007434FD">
      <w:pPr>
        <w:widowControl w:val="0"/>
        <w:suppressAutoHyphens/>
        <w:spacing w:line="100" w:lineRule="atLeast"/>
        <w:ind w:firstLine="540"/>
        <w:jc w:val="both"/>
        <w:rPr>
          <w:rFonts w:eastAsia="SimSun"/>
          <w:kern w:val="1"/>
          <w:sz w:val="24"/>
          <w:szCs w:val="24"/>
          <w:lang w:eastAsia="ar-SA"/>
        </w:rPr>
      </w:pPr>
      <w:r w:rsidRPr="00037E26">
        <w:rPr>
          <w:rFonts w:eastAsia="SimSun"/>
          <w:kern w:val="1"/>
          <w:sz w:val="24"/>
          <w:szCs w:val="24"/>
          <w:lang w:eastAsia="ar-SA"/>
        </w:rPr>
        <w:t>3.4. Ответственность за достоверность данных об объемах выполненных работ по благоустройству  дворовых территорий многоквартирных домов возлагается на Управляющие организации.</w:t>
      </w:r>
    </w:p>
    <w:p w:rsidR="007434FD" w:rsidRPr="00037E26" w:rsidRDefault="007434FD" w:rsidP="007434FD">
      <w:pPr>
        <w:widowControl w:val="0"/>
        <w:suppressAutoHyphens/>
        <w:spacing w:line="100" w:lineRule="atLeast"/>
        <w:ind w:firstLine="540"/>
        <w:jc w:val="both"/>
        <w:rPr>
          <w:rFonts w:eastAsia="SimSun"/>
          <w:kern w:val="1"/>
          <w:sz w:val="24"/>
          <w:szCs w:val="24"/>
          <w:lang w:eastAsia="ar-SA"/>
        </w:rPr>
      </w:pPr>
      <w:r w:rsidRPr="00037E26">
        <w:rPr>
          <w:rFonts w:eastAsia="SimSun"/>
          <w:kern w:val="1"/>
          <w:sz w:val="24"/>
          <w:szCs w:val="24"/>
          <w:lang w:eastAsia="ar-SA"/>
        </w:rPr>
        <w:t>3.5. Контроль за соблюдением Управляющими организациями условий, целей и порядка предоставления Субсидий осуществляется в ходе обязательной проверки, проводимой администрацией города Енисейска по итогам финансового года.</w:t>
      </w:r>
    </w:p>
    <w:p w:rsidR="007434FD" w:rsidRPr="00037E26" w:rsidRDefault="007434FD" w:rsidP="007434FD">
      <w:pPr>
        <w:widowControl w:val="0"/>
        <w:suppressAutoHyphens/>
        <w:spacing w:line="100" w:lineRule="atLeast"/>
        <w:ind w:firstLine="540"/>
        <w:jc w:val="both"/>
        <w:rPr>
          <w:rFonts w:eastAsia="SimSun"/>
          <w:kern w:val="1"/>
          <w:sz w:val="24"/>
          <w:szCs w:val="24"/>
          <w:lang w:eastAsia="ar-SA"/>
        </w:rPr>
      </w:pPr>
      <w:bookmarkStart w:id="7" w:name="P160"/>
      <w:bookmarkEnd w:id="7"/>
      <w:r w:rsidRPr="00037E26">
        <w:rPr>
          <w:rFonts w:eastAsia="SimSun"/>
          <w:kern w:val="1"/>
          <w:sz w:val="24"/>
          <w:szCs w:val="24"/>
          <w:lang w:eastAsia="ar-SA"/>
        </w:rPr>
        <w:t>3.6. В случае непредставления Управляющими организациями документов, указанных пунктом 2.5. настоящего Порядка  после получения уведомления об отказе предоставления Субсидии, администрация города Енисейска в одностороннем порядке отказывается от исполнения Соглашения, о чем уведомляет Управляющую организацию.</w:t>
      </w:r>
    </w:p>
    <w:p w:rsidR="007434FD" w:rsidRPr="00037E26" w:rsidRDefault="007434FD" w:rsidP="007434FD">
      <w:pPr>
        <w:widowControl w:val="0"/>
        <w:suppressAutoHyphens/>
        <w:spacing w:line="100" w:lineRule="atLeast"/>
        <w:ind w:firstLine="567"/>
        <w:jc w:val="both"/>
        <w:rPr>
          <w:rFonts w:eastAsia="SimSun"/>
          <w:kern w:val="1"/>
          <w:sz w:val="24"/>
          <w:szCs w:val="24"/>
          <w:lang w:eastAsia="ar-SA"/>
        </w:rPr>
      </w:pPr>
      <w:r w:rsidRPr="00037E26">
        <w:rPr>
          <w:rFonts w:eastAsia="SimSun"/>
          <w:kern w:val="1"/>
          <w:sz w:val="24"/>
          <w:szCs w:val="24"/>
          <w:lang w:eastAsia="ar-SA"/>
        </w:rPr>
        <w:t>Соглашение считается расторгнутым со дня, указанного в уведомлении.</w:t>
      </w:r>
    </w:p>
    <w:p w:rsidR="007434FD" w:rsidRPr="00037E26" w:rsidRDefault="007434FD" w:rsidP="007434FD">
      <w:pPr>
        <w:widowControl w:val="0"/>
        <w:suppressAutoHyphens/>
        <w:spacing w:line="100" w:lineRule="atLeast"/>
        <w:ind w:firstLine="567"/>
        <w:jc w:val="both"/>
        <w:rPr>
          <w:rFonts w:eastAsia="SimSun"/>
          <w:kern w:val="1"/>
          <w:sz w:val="24"/>
          <w:szCs w:val="24"/>
          <w:lang w:eastAsia="ar-SA"/>
        </w:rPr>
      </w:pPr>
      <w:r w:rsidRPr="00037E26">
        <w:rPr>
          <w:rFonts w:eastAsia="SimSun"/>
          <w:kern w:val="1"/>
          <w:sz w:val="24"/>
          <w:szCs w:val="24"/>
          <w:lang w:eastAsia="ar-SA"/>
        </w:rPr>
        <w:t>Заключение дополнительного соглашения не требуется.</w:t>
      </w:r>
    </w:p>
    <w:p w:rsidR="007434FD" w:rsidRDefault="007434FD" w:rsidP="007434FD">
      <w:pPr>
        <w:widowControl w:val="0"/>
        <w:suppressAutoHyphens/>
        <w:spacing w:line="100" w:lineRule="atLeast"/>
        <w:ind w:firstLine="540"/>
        <w:jc w:val="both"/>
        <w:rPr>
          <w:rFonts w:eastAsia="SimSun"/>
          <w:kern w:val="1"/>
          <w:sz w:val="24"/>
          <w:szCs w:val="24"/>
          <w:lang w:eastAsia="ar-SA"/>
        </w:rPr>
      </w:pPr>
      <w:r w:rsidRPr="00037E26">
        <w:rPr>
          <w:rFonts w:eastAsia="SimSun"/>
          <w:kern w:val="1"/>
          <w:sz w:val="24"/>
          <w:szCs w:val="24"/>
          <w:lang w:eastAsia="ar-SA"/>
        </w:rPr>
        <w:t>3.7. В случае расторжения Соглашения по основанию, предусмотренному пунктом 3.6. настоящего Порядка, субсидия не предоставляется.</w:t>
      </w:r>
    </w:p>
    <w:p w:rsidR="007434FD" w:rsidRDefault="007434FD" w:rsidP="007434FD">
      <w:pPr>
        <w:widowControl w:val="0"/>
        <w:tabs>
          <w:tab w:val="left" w:pos="9214"/>
        </w:tabs>
        <w:suppressAutoHyphens/>
        <w:autoSpaceDE w:val="0"/>
        <w:autoSpaceDN w:val="0"/>
        <w:ind w:left="10206"/>
        <w:jc w:val="both"/>
        <w:rPr>
          <w:rFonts w:eastAsia="SimSun" w:cs="Calibri"/>
          <w:kern w:val="1"/>
          <w:sz w:val="22"/>
          <w:szCs w:val="22"/>
          <w:lang w:eastAsia="ar-SA"/>
        </w:rPr>
      </w:pPr>
    </w:p>
    <w:p w:rsidR="007434FD" w:rsidRDefault="007434FD" w:rsidP="007434FD">
      <w:pPr>
        <w:widowControl w:val="0"/>
        <w:tabs>
          <w:tab w:val="left" w:pos="9214"/>
        </w:tabs>
        <w:suppressAutoHyphens/>
        <w:autoSpaceDE w:val="0"/>
        <w:autoSpaceDN w:val="0"/>
        <w:ind w:left="10206"/>
        <w:jc w:val="both"/>
        <w:rPr>
          <w:rFonts w:eastAsia="SimSun" w:cs="Calibri"/>
          <w:kern w:val="1"/>
          <w:sz w:val="22"/>
          <w:szCs w:val="22"/>
          <w:lang w:eastAsia="ar-SA"/>
        </w:rPr>
      </w:pPr>
    </w:p>
    <w:p w:rsidR="007434FD" w:rsidRDefault="007434FD" w:rsidP="007434FD">
      <w:pPr>
        <w:widowControl w:val="0"/>
        <w:tabs>
          <w:tab w:val="left" w:pos="9214"/>
        </w:tabs>
        <w:suppressAutoHyphens/>
        <w:autoSpaceDE w:val="0"/>
        <w:autoSpaceDN w:val="0"/>
        <w:ind w:left="10206"/>
        <w:jc w:val="both"/>
        <w:rPr>
          <w:rFonts w:eastAsia="SimSun" w:cs="Calibri"/>
          <w:kern w:val="1"/>
          <w:sz w:val="22"/>
          <w:szCs w:val="22"/>
          <w:lang w:eastAsia="ar-SA"/>
        </w:rPr>
      </w:pPr>
    </w:p>
    <w:p w:rsidR="007434FD" w:rsidRDefault="007434FD" w:rsidP="007434FD">
      <w:pPr>
        <w:widowControl w:val="0"/>
        <w:tabs>
          <w:tab w:val="left" w:pos="9214"/>
        </w:tabs>
        <w:suppressAutoHyphens/>
        <w:autoSpaceDE w:val="0"/>
        <w:autoSpaceDN w:val="0"/>
        <w:ind w:left="10206"/>
        <w:jc w:val="both"/>
        <w:rPr>
          <w:rFonts w:eastAsia="SimSun" w:cs="Calibri"/>
          <w:kern w:val="1"/>
          <w:sz w:val="22"/>
          <w:szCs w:val="22"/>
          <w:lang w:eastAsia="ar-SA"/>
        </w:rPr>
      </w:pPr>
    </w:p>
    <w:p w:rsidR="007434FD" w:rsidRDefault="007434FD" w:rsidP="007434FD">
      <w:pPr>
        <w:widowControl w:val="0"/>
        <w:tabs>
          <w:tab w:val="left" w:pos="9214"/>
        </w:tabs>
        <w:suppressAutoHyphens/>
        <w:autoSpaceDE w:val="0"/>
        <w:autoSpaceDN w:val="0"/>
        <w:ind w:left="10206"/>
        <w:jc w:val="both"/>
        <w:rPr>
          <w:rFonts w:eastAsia="SimSun" w:cs="Calibri"/>
          <w:kern w:val="1"/>
          <w:sz w:val="22"/>
          <w:szCs w:val="22"/>
          <w:lang w:eastAsia="ar-SA"/>
        </w:rPr>
      </w:pPr>
    </w:p>
    <w:p w:rsidR="007434FD" w:rsidRDefault="007434FD" w:rsidP="007434FD">
      <w:pPr>
        <w:widowControl w:val="0"/>
        <w:tabs>
          <w:tab w:val="left" w:pos="9214"/>
        </w:tabs>
        <w:suppressAutoHyphens/>
        <w:autoSpaceDE w:val="0"/>
        <w:autoSpaceDN w:val="0"/>
        <w:ind w:left="10206"/>
        <w:jc w:val="both"/>
        <w:rPr>
          <w:rFonts w:eastAsia="SimSun" w:cs="Calibri"/>
          <w:kern w:val="1"/>
          <w:sz w:val="22"/>
          <w:szCs w:val="22"/>
          <w:lang w:eastAsia="ar-SA"/>
        </w:rPr>
      </w:pPr>
    </w:p>
    <w:p w:rsidR="007434FD" w:rsidRDefault="007434FD" w:rsidP="007434FD">
      <w:pPr>
        <w:widowControl w:val="0"/>
        <w:tabs>
          <w:tab w:val="left" w:pos="9214"/>
        </w:tabs>
        <w:suppressAutoHyphens/>
        <w:autoSpaceDE w:val="0"/>
        <w:autoSpaceDN w:val="0"/>
        <w:ind w:left="10206"/>
        <w:jc w:val="both"/>
        <w:rPr>
          <w:rFonts w:eastAsia="SimSun" w:cs="Calibri"/>
          <w:kern w:val="1"/>
          <w:sz w:val="22"/>
          <w:szCs w:val="22"/>
          <w:lang w:eastAsia="ar-SA"/>
        </w:rPr>
      </w:pPr>
    </w:p>
    <w:p w:rsidR="007434FD" w:rsidRPr="00BF560B" w:rsidRDefault="007434FD" w:rsidP="007434FD">
      <w:pPr>
        <w:widowControl w:val="0"/>
        <w:tabs>
          <w:tab w:val="left" w:pos="9214"/>
        </w:tabs>
        <w:suppressAutoHyphens/>
        <w:autoSpaceDE w:val="0"/>
        <w:autoSpaceDN w:val="0"/>
        <w:ind w:left="10206"/>
        <w:jc w:val="both"/>
        <w:rPr>
          <w:rFonts w:eastAsia="SimSun"/>
          <w:b/>
          <w:kern w:val="1"/>
          <w:sz w:val="28"/>
          <w:szCs w:val="28"/>
          <w:lang w:eastAsia="ar-SA"/>
        </w:rPr>
      </w:pPr>
      <w:r w:rsidRPr="00BF560B">
        <w:rPr>
          <w:rFonts w:eastAsia="SimSun" w:cs="Calibri"/>
          <w:kern w:val="1"/>
          <w:sz w:val="22"/>
          <w:szCs w:val="22"/>
          <w:lang w:eastAsia="ar-SA"/>
        </w:rPr>
        <w:t xml:space="preserve">тву </w:t>
      </w:r>
    </w:p>
    <w:p w:rsidR="00DB5E01" w:rsidRDefault="00DB5E01" w:rsidP="007434FD">
      <w:pPr>
        <w:autoSpaceDE w:val="0"/>
        <w:autoSpaceDN w:val="0"/>
        <w:adjustRightInd w:val="0"/>
        <w:ind w:left="4253"/>
        <w:outlineLvl w:val="0"/>
        <w:rPr>
          <w:rFonts w:eastAsia="Calibri"/>
        </w:rPr>
      </w:pPr>
    </w:p>
    <w:p w:rsidR="007434FD" w:rsidRPr="00DB5E01" w:rsidRDefault="007434FD" w:rsidP="00DB5E01">
      <w:pPr>
        <w:autoSpaceDE w:val="0"/>
        <w:autoSpaceDN w:val="0"/>
        <w:adjustRightInd w:val="0"/>
        <w:ind w:left="4253"/>
        <w:jc w:val="right"/>
        <w:outlineLvl w:val="0"/>
        <w:rPr>
          <w:rFonts w:eastAsia="Calibri"/>
          <w:sz w:val="24"/>
          <w:szCs w:val="24"/>
        </w:rPr>
      </w:pPr>
      <w:r w:rsidRPr="00DB5E01">
        <w:rPr>
          <w:rFonts w:eastAsia="Calibri"/>
          <w:sz w:val="24"/>
          <w:szCs w:val="24"/>
        </w:rPr>
        <w:lastRenderedPageBreak/>
        <w:t>Приложение № 1</w:t>
      </w:r>
    </w:p>
    <w:p w:rsidR="007434FD" w:rsidRPr="00DB5E01" w:rsidRDefault="007434FD" w:rsidP="00DB5E01">
      <w:pPr>
        <w:widowControl w:val="0"/>
        <w:autoSpaceDE w:val="0"/>
        <w:autoSpaceDN w:val="0"/>
        <w:ind w:left="4253"/>
        <w:jc w:val="right"/>
        <w:rPr>
          <w:sz w:val="24"/>
          <w:szCs w:val="24"/>
        </w:rPr>
      </w:pPr>
      <w:r w:rsidRPr="00DB5E01">
        <w:rPr>
          <w:sz w:val="24"/>
          <w:szCs w:val="24"/>
        </w:rPr>
        <w:t>к Порядок предоставления субсидий юридическим лицам в целях финансового обеспечения (возмещения) затрат в связи с проведением работ по благоустройству дворовых территорий</w:t>
      </w:r>
    </w:p>
    <w:p w:rsidR="007434FD" w:rsidRDefault="007434FD" w:rsidP="007434FD">
      <w:pPr>
        <w:widowControl w:val="0"/>
        <w:autoSpaceDE w:val="0"/>
        <w:autoSpaceDN w:val="0"/>
        <w:ind w:left="4253"/>
      </w:pPr>
    </w:p>
    <w:p w:rsidR="007434FD" w:rsidRDefault="007434FD" w:rsidP="007434FD">
      <w:pPr>
        <w:widowControl w:val="0"/>
        <w:autoSpaceDE w:val="0"/>
        <w:autoSpaceDN w:val="0"/>
        <w:ind w:left="4253"/>
      </w:pPr>
    </w:p>
    <w:p w:rsidR="007434FD" w:rsidRPr="002B3B65" w:rsidRDefault="007434FD" w:rsidP="007434FD">
      <w:pPr>
        <w:widowControl w:val="0"/>
        <w:autoSpaceDE w:val="0"/>
        <w:autoSpaceDN w:val="0"/>
        <w:ind w:left="4253"/>
        <w:rPr>
          <w:rFonts w:eastAsia="Calibri"/>
        </w:rPr>
      </w:pPr>
    </w:p>
    <w:p w:rsidR="007434FD" w:rsidRPr="00913F6F" w:rsidRDefault="007434FD" w:rsidP="007434FD">
      <w:pPr>
        <w:autoSpaceDE w:val="0"/>
        <w:autoSpaceDN w:val="0"/>
        <w:adjustRightInd w:val="0"/>
        <w:ind w:left="4080"/>
        <w:jc w:val="both"/>
        <w:rPr>
          <w:rFonts w:eastAsia="Calibri"/>
        </w:rPr>
      </w:pPr>
      <w:r w:rsidRPr="00913F6F">
        <w:rPr>
          <w:rFonts w:eastAsia="Calibri"/>
        </w:rPr>
        <w:t xml:space="preserve">Руководителю главного распорядителя бюджетных средств </w:t>
      </w:r>
    </w:p>
    <w:p w:rsidR="007434FD" w:rsidRPr="00913F6F" w:rsidRDefault="007434FD" w:rsidP="007434FD">
      <w:pPr>
        <w:autoSpaceDE w:val="0"/>
        <w:autoSpaceDN w:val="0"/>
        <w:adjustRightInd w:val="0"/>
        <w:jc w:val="both"/>
        <w:rPr>
          <w:rFonts w:eastAsia="Calibri"/>
        </w:rPr>
      </w:pPr>
      <w:r w:rsidRPr="00913F6F">
        <w:rPr>
          <w:rFonts w:eastAsia="Calibri"/>
        </w:rPr>
        <w:t xml:space="preserve">                             </w:t>
      </w:r>
      <w:r>
        <w:rPr>
          <w:rFonts w:eastAsia="Calibri"/>
        </w:rPr>
        <w:t xml:space="preserve">                                                  </w:t>
      </w:r>
      <w:r w:rsidRPr="00913F6F">
        <w:rPr>
          <w:rFonts w:eastAsia="Calibri"/>
        </w:rPr>
        <w:t xml:space="preserve">   _________________________________________</w:t>
      </w:r>
    </w:p>
    <w:p w:rsidR="007434FD" w:rsidRPr="00913F6F" w:rsidRDefault="007434FD" w:rsidP="007434FD">
      <w:pPr>
        <w:autoSpaceDE w:val="0"/>
        <w:autoSpaceDN w:val="0"/>
        <w:adjustRightInd w:val="0"/>
        <w:jc w:val="both"/>
        <w:rPr>
          <w:rFonts w:eastAsia="Calibri"/>
        </w:rPr>
      </w:pPr>
      <w:r w:rsidRPr="00913F6F">
        <w:rPr>
          <w:rFonts w:eastAsia="Calibri"/>
        </w:rPr>
        <w:t xml:space="preserve">                                                  </w:t>
      </w:r>
      <w:r>
        <w:rPr>
          <w:rFonts w:eastAsia="Calibri"/>
        </w:rPr>
        <w:t xml:space="preserve">                                                                       </w:t>
      </w:r>
      <w:r w:rsidRPr="00913F6F">
        <w:rPr>
          <w:rFonts w:eastAsia="Calibri"/>
        </w:rPr>
        <w:t>(ФИО)</w:t>
      </w:r>
    </w:p>
    <w:p w:rsidR="007434FD" w:rsidRPr="00913F6F" w:rsidRDefault="007434FD" w:rsidP="007434FD">
      <w:pPr>
        <w:autoSpaceDE w:val="0"/>
        <w:autoSpaceDN w:val="0"/>
        <w:adjustRightInd w:val="0"/>
        <w:jc w:val="both"/>
        <w:rPr>
          <w:rFonts w:eastAsia="Calibri"/>
        </w:rPr>
      </w:pPr>
    </w:p>
    <w:p w:rsidR="007434FD" w:rsidRPr="00913F6F" w:rsidRDefault="007434FD" w:rsidP="007434FD">
      <w:pPr>
        <w:autoSpaceDE w:val="0"/>
        <w:autoSpaceDN w:val="0"/>
        <w:adjustRightInd w:val="0"/>
        <w:jc w:val="both"/>
        <w:rPr>
          <w:rFonts w:eastAsia="Calibri"/>
        </w:rPr>
      </w:pPr>
      <w:r w:rsidRPr="00913F6F">
        <w:rPr>
          <w:rFonts w:eastAsia="Calibri"/>
        </w:rPr>
        <w:t xml:space="preserve">                                  </w:t>
      </w:r>
      <w:r>
        <w:rPr>
          <w:rFonts w:eastAsia="Calibri"/>
        </w:rPr>
        <w:t xml:space="preserve">                                               </w:t>
      </w:r>
      <w:r w:rsidRPr="00913F6F">
        <w:rPr>
          <w:rFonts w:eastAsia="Calibri"/>
        </w:rPr>
        <w:t>от получателя субсидии</w:t>
      </w:r>
    </w:p>
    <w:p w:rsidR="007434FD" w:rsidRPr="00913F6F" w:rsidRDefault="007434FD" w:rsidP="007434FD">
      <w:pPr>
        <w:autoSpaceDE w:val="0"/>
        <w:autoSpaceDN w:val="0"/>
        <w:adjustRightInd w:val="0"/>
        <w:jc w:val="both"/>
        <w:rPr>
          <w:rFonts w:eastAsia="Calibri"/>
        </w:rPr>
      </w:pPr>
      <w:r>
        <w:rPr>
          <w:rFonts w:eastAsia="Calibri"/>
        </w:rPr>
        <w:t xml:space="preserve">                                                                                 </w:t>
      </w:r>
      <w:r w:rsidRPr="00913F6F">
        <w:rPr>
          <w:rFonts w:eastAsia="Calibri"/>
        </w:rPr>
        <w:t>Управляющей организации (ТСЖ)</w:t>
      </w:r>
    </w:p>
    <w:p w:rsidR="007434FD" w:rsidRPr="00913F6F" w:rsidRDefault="007434FD" w:rsidP="007434FD">
      <w:pPr>
        <w:autoSpaceDE w:val="0"/>
        <w:autoSpaceDN w:val="0"/>
        <w:adjustRightInd w:val="0"/>
        <w:ind w:left="2124"/>
        <w:jc w:val="both"/>
        <w:rPr>
          <w:rFonts w:eastAsia="Calibri"/>
        </w:rPr>
      </w:pPr>
      <w:r w:rsidRPr="00913F6F">
        <w:rPr>
          <w:rFonts w:eastAsia="Calibri"/>
        </w:rPr>
        <w:t xml:space="preserve">             </w:t>
      </w:r>
      <w:r>
        <w:rPr>
          <w:rFonts w:eastAsia="Calibri"/>
        </w:rPr>
        <w:t xml:space="preserve">                      </w:t>
      </w:r>
      <w:r w:rsidRPr="00913F6F">
        <w:rPr>
          <w:rFonts w:eastAsia="Calibri"/>
        </w:rPr>
        <w:t xml:space="preserve">   «______________________________________»</w:t>
      </w:r>
    </w:p>
    <w:p w:rsidR="007434FD" w:rsidRPr="00913F6F" w:rsidRDefault="007434FD" w:rsidP="007434FD">
      <w:pPr>
        <w:autoSpaceDE w:val="0"/>
        <w:autoSpaceDN w:val="0"/>
        <w:adjustRightInd w:val="0"/>
        <w:jc w:val="both"/>
        <w:rPr>
          <w:rFonts w:eastAsia="Calibri"/>
        </w:rPr>
      </w:pPr>
      <w:r w:rsidRPr="00913F6F">
        <w:rPr>
          <w:rFonts w:eastAsia="Calibri"/>
        </w:rPr>
        <w:t xml:space="preserve">                               </w:t>
      </w:r>
      <w:r>
        <w:rPr>
          <w:rFonts w:eastAsia="Calibri"/>
        </w:rPr>
        <w:t xml:space="preserve">                                               </w:t>
      </w:r>
      <w:r w:rsidRPr="00913F6F">
        <w:rPr>
          <w:rFonts w:eastAsia="Calibri"/>
        </w:rPr>
        <w:t xml:space="preserve">   _________________________________________</w:t>
      </w:r>
    </w:p>
    <w:p w:rsidR="007434FD" w:rsidRPr="00913F6F" w:rsidRDefault="007434FD" w:rsidP="007434FD">
      <w:pPr>
        <w:autoSpaceDE w:val="0"/>
        <w:autoSpaceDN w:val="0"/>
        <w:adjustRightInd w:val="0"/>
        <w:jc w:val="both"/>
        <w:rPr>
          <w:rFonts w:eastAsia="Calibri"/>
        </w:rPr>
      </w:pPr>
      <w:r w:rsidRPr="00913F6F">
        <w:rPr>
          <w:rFonts w:eastAsia="Calibri"/>
        </w:rPr>
        <w:t xml:space="preserve">                                              </w:t>
      </w:r>
      <w:r>
        <w:rPr>
          <w:rFonts w:eastAsia="Calibri"/>
        </w:rPr>
        <w:t xml:space="preserve">                                                          </w:t>
      </w:r>
      <w:r w:rsidRPr="00913F6F">
        <w:rPr>
          <w:rFonts w:eastAsia="Calibri"/>
        </w:rPr>
        <w:t xml:space="preserve"> (ФИО руководителя) </w:t>
      </w:r>
    </w:p>
    <w:p w:rsidR="007434FD" w:rsidRPr="00913F6F" w:rsidRDefault="007434FD" w:rsidP="007434FD">
      <w:pPr>
        <w:autoSpaceDE w:val="0"/>
        <w:autoSpaceDN w:val="0"/>
        <w:adjustRightInd w:val="0"/>
        <w:jc w:val="both"/>
        <w:rPr>
          <w:rFonts w:eastAsia="Calibri"/>
        </w:rPr>
      </w:pPr>
      <w:r w:rsidRPr="00913F6F">
        <w:rPr>
          <w:rFonts w:eastAsia="Calibri"/>
        </w:rPr>
        <w:t xml:space="preserve">                                 </w:t>
      </w:r>
      <w:r>
        <w:rPr>
          <w:rFonts w:eastAsia="Calibri"/>
        </w:rPr>
        <w:t xml:space="preserve">                                              </w:t>
      </w:r>
      <w:r w:rsidRPr="00913F6F">
        <w:rPr>
          <w:rFonts w:eastAsia="Calibri"/>
        </w:rPr>
        <w:t xml:space="preserve"> Адрес: __________________________________</w:t>
      </w:r>
    </w:p>
    <w:p w:rsidR="007434FD" w:rsidRPr="00913F6F" w:rsidRDefault="007434FD" w:rsidP="007434FD">
      <w:pPr>
        <w:autoSpaceDE w:val="0"/>
        <w:autoSpaceDN w:val="0"/>
        <w:adjustRightInd w:val="0"/>
        <w:jc w:val="both"/>
        <w:rPr>
          <w:rFonts w:eastAsia="Calibri"/>
        </w:rPr>
      </w:pPr>
      <w:r w:rsidRPr="00913F6F">
        <w:rPr>
          <w:rFonts w:eastAsia="Calibri"/>
        </w:rPr>
        <w:t xml:space="preserve">                                  </w:t>
      </w:r>
      <w:r>
        <w:rPr>
          <w:rFonts w:eastAsia="Calibri"/>
        </w:rPr>
        <w:t xml:space="preserve">                                              </w:t>
      </w:r>
      <w:r w:rsidRPr="00913F6F">
        <w:rPr>
          <w:rFonts w:eastAsia="Calibri"/>
        </w:rPr>
        <w:t>Телефон: ________________________________</w:t>
      </w:r>
    </w:p>
    <w:p w:rsidR="007434FD" w:rsidRPr="002B3B65" w:rsidRDefault="007434FD" w:rsidP="007434FD">
      <w:pPr>
        <w:autoSpaceDE w:val="0"/>
        <w:autoSpaceDN w:val="0"/>
        <w:adjustRightInd w:val="0"/>
        <w:jc w:val="both"/>
        <w:rPr>
          <w:rFonts w:ascii="Courier New" w:eastAsia="Calibri" w:hAnsi="Courier New" w:cs="Courier New"/>
        </w:rPr>
      </w:pPr>
    </w:p>
    <w:p w:rsidR="007434FD" w:rsidRPr="002B3B65" w:rsidRDefault="007434FD" w:rsidP="007434FD">
      <w:pPr>
        <w:autoSpaceDE w:val="0"/>
        <w:autoSpaceDN w:val="0"/>
        <w:adjustRightInd w:val="0"/>
        <w:jc w:val="center"/>
        <w:rPr>
          <w:rFonts w:eastAsia="Calibri"/>
        </w:rPr>
      </w:pPr>
      <w:r w:rsidRPr="002B3B65">
        <w:rPr>
          <w:rFonts w:eastAsia="Calibri"/>
        </w:rPr>
        <w:t>Заявление</w:t>
      </w:r>
    </w:p>
    <w:p w:rsidR="007434FD" w:rsidRPr="00913F6F" w:rsidRDefault="007434FD" w:rsidP="007434FD">
      <w:pPr>
        <w:autoSpaceDE w:val="0"/>
        <w:autoSpaceDN w:val="0"/>
        <w:adjustRightInd w:val="0"/>
        <w:jc w:val="center"/>
      </w:pPr>
      <w:r w:rsidRPr="002B3B65">
        <w:rPr>
          <w:rFonts w:eastAsia="Calibri"/>
        </w:rPr>
        <w:t xml:space="preserve">о предоставлении субсидии на реализацию мероприятий по благоустройству </w:t>
      </w:r>
      <w:r>
        <w:t>дворовых территорий, включенных в подпрограмму «Формирование современной городской среды на территории города Енисейска</w:t>
      </w:r>
      <w:r w:rsidRPr="002B3B65">
        <w:t xml:space="preserve"> на 2017 год</w:t>
      </w:r>
      <w:r>
        <w:t>» муниципальной программы</w:t>
      </w:r>
      <w:r w:rsidRPr="00913F6F">
        <w:t xml:space="preserve"> «Модернизация, реконструкция и капитальный ремонт объектов коммунальной инфраструктуры.  Благоустройство территории»</w:t>
      </w:r>
    </w:p>
    <w:p w:rsidR="007434FD" w:rsidRPr="002B3B65" w:rsidRDefault="007434FD" w:rsidP="007434FD">
      <w:pPr>
        <w:autoSpaceDE w:val="0"/>
        <w:autoSpaceDN w:val="0"/>
        <w:adjustRightInd w:val="0"/>
        <w:jc w:val="center"/>
        <w:rPr>
          <w:rFonts w:eastAsia="Calibri"/>
        </w:rPr>
      </w:pPr>
    </w:p>
    <w:p w:rsidR="007434FD" w:rsidRPr="002B3B65" w:rsidRDefault="007434FD" w:rsidP="007434FD">
      <w:pPr>
        <w:widowControl w:val="0"/>
        <w:autoSpaceDE w:val="0"/>
        <w:autoSpaceDN w:val="0"/>
        <w:ind w:firstLine="709"/>
        <w:jc w:val="both"/>
      </w:pPr>
      <w:r w:rsidRPr="002B3B65">
        <w:rPr>
          <w:rFonts w:eastAsia="Calibri"/>
        </w:rPr>
        <w:t xml:space="preserve">В соответствии с </w:t>
      </w:r>
      <w:r w:rsidRPr="002B3B65">
        <w:t xml:space="preserve">Порядком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w:t>
      </w:r>
      <w:r>
        <w:t xml:space="preserve"> </w:t>
      </w:r>
      <w:r w:rsidRPr="002B3B65">
        <w:t>прошу рассмотреть документы для заключения соглашения на предоставление субсидии в целях выполнения работ по благоустройству дворовых территорий многоквартирных домов, включенных в</w:t>
      </w:r>
      <w:r>
        <w:t xml:space="preserve"> </w:t>
      </w:r>
      <w:r w:rsidRPr="00913F6F">
        <w:t>подпрограмму «Формирование современной городской среды на территории города Енисейска на 2017 год» муниципальной программы «Модернизация, реконструкция и капитальный ремонт объектов коммунальной инфраструктуры.  Благоустройство территории»</w:t>
      </w:r>
    </w:p>
    <w:p w:rsidR="007434FD" w:rsidRPr="00913F6F" w:rsidRDefault="007434FD" w:rsidP="007434FD">
      <w:pPr>
        <w:autoSpaceDE w:val="0"/>
        <w:autoSpaceDN w:val="0"/>
        <w:adjustRightInd w:val="0"/>
        <w:jc w:val="both"/>
        <w:rPr>
          <w:rFonts w:eastAsia="Calibri"/>
          <w:sz w:val="23"/>
          <w:szCs w:val="23"/>
        </w:rPr>
      </w:pPr>
      <w:r w:rsidRPr="00913F6F">
        <w:rPr>
          <w:rFonts w:eastAsia="Calibri"/>
          <w:sz w:val="23"/>
          <w:szCs w:val="23"/>
        </w:rPr>
        <w:t>__________________________________________________________________________.</w:t>
      </w:r>
    </w:p>
    <w:p w:rsidR="007434FD" w:rsidRPr="00913F6F" w:rsidRDefault="007434FD" w:rsidP="007434FD">
      <w:pPr>
        <w:autoSpaceDE w:val="0"/>
        <w:autoSpaceDN w:val="0"/>
        <w:adjustRightInd w:val="0"/>
        <w:jc w:val="both"/>
        <w:rPr>
          <w:rFonts w:eastAsia="Calibri"/>
          <w:sz w:val="18"/>
          <w:szCs w:val="18"/>
        </w:rPr>
      </w:pPr>
      <w:r w:rsidRPr="00913F6F">
        <w:rPr>
          <w:rFonts w:eastAsia="Calibri"/>
          <w:sz w:val="18"/>
          <w:szCs w:val="18"/>
        </w:rPr>
        <w:t xml:space="preserve">              </w:t>
      </w:r>
      <w:r>
        <w:rPr>
          <w:rFonts w:eastAsia="Calibri"/>
          <w:sz w:val="18"/>
          <w:szCs w:val="18"/>
        </w:rPr>
        <w:t xml:space="preserve">                                             </w:t>
      </w:r>
      <w:r w:rsidRPr="00913F6F">
        <w:rPr>
          <w:rFonts w:eastAsia="Calibri"/>
          <w:sz w:val="18"/>
          <w:szCs w:val="18"/>
        </w:rPr>
        <w:t xml:space="preserve"> (наименование получателя субсидии)</w:t>
      </w:r>
    </w:p>
    <w:p w:rsidR="007434FD" w:rsidRPr="00913F6F" w:rsidRDefault="007434FD" w:rsidP="007434FD">
      <w:pPr>
        <w:autoSpaceDE w:val="0"/>
        <w:autoSpaceDN w:val="0"/>
        <w:adjustRightInd w:val="0"/>
        <w:jc w:val="both"/>
        <w:rPr>
          <w:rFonts w:eastAsia="Calibri"/>
          <w:sz w:val="23"/>
          <w:szCs w:val="23"/>
        </w:rPr>
      </w:pPr>
      <w:r w:rsidRPr="00913F6F">
        <w:rPr>
          <w:rFonts w:eastAsia="Calibri"/>
          <w:sz w:val="23"/>
          <w:szCs w:val="23"/>
        </w:rPr>
        <w:t>По многоквартирному дому (домам), расположенному (расположенным) по адресу (адресам):</w:t>
      </w:r>
    </w:p>
    <w:p w:rsidR="007434FD" w:rsidRPr="00913F6F" w:rsidRDefault="007434FD" w:rsidP="007434FD">
      <w:pPr>
        <w:autoSpaceDE w:val="0"/>
        <w:autoSpaceDN w:val="0"/>
        <w:adjustRightInd w:val="0"/>
        <w:jc w:val="both"/>
        <w:rPr>
          <w:rFonts w:eastAsia="Calibri"/>
          <w:sz w:val="23"/>
          <w:szCs w:val="23"/>
        </w:rPr>
      </w:pPr>
      <w:r w:rsidRPr="00913F6F">
        <w:rPr>
          <w:rFonts w:eastAsia="Calibri"/>
          <w:sz w:val="23"/>
          <w:szCs w:val="23"/>
        </w:rPr>
        <w:t>____________________________________________________________________________;</w:t>
      </w:r>
    </w:p>
    <w:p w:rsidR="007434FD" w:rsidRPr="00913F6F" w:rsidRDefault="007434FD" w:rsidP="007434FD">
      <w:pPr>
        <w:autoSpaceDE w:val="0"/>
        <w:autoSpaceDN w:val="0"/>
        <w:adjustRightInd w:val="0"/>
        <w:jc w:val="both"/>
        <w:rPr>
          <w:rFonts w:eastAsia="Calibri"/>
          <w:sz w:val="23"/>
          <w:szCs w:val="23"/>
        </w:rPr>
      </w:pPr>
      <w:r w:rsidRPr="00913F6F">
        <w:rPr>
          <w:rFonts w:eastAsia="Calibri"/>
          <w:sz w:val="23"/>
          <w:szCs w:val="23"/>
        </w:rPr>
        <w:t>____________________________________________________________________________;</w:t>
      </w:r>
    </w:p>
    <w:p w:rsidR="007434FD" w:rsidRPr="00913F6F" w:rsidRDefault="007434FD" w:rsidP="007434FD">
      <w:pPr>
        <w:autoSpaceDE w:val="0"/>
        <w:autoSpaceDN w:val="0"/>
        <w:adjustRightInd w:val="0"/>
        <w:jc w:val="both"/>
        <w:rPr>
          <w:rFonts w:eastAsia="Calibri"/>
          <w:sz w:val="23"/>
          <w:szCs w:val="23"/>
        </w:rPr>
      </w:pPr>
      <w:r w:rsidRPr="00913F6F">
        <w:rPr>
          <w:rFonts w:eastAsia="Calibri"/>
          <w:sz w:val="23"/>
          <w:szCs w:val="23"/>
        </w:rPr>
        <w:t>____________________________________________________________________________;</w:t>
      </w:r>
    </w:p>
    <w:p w:rsidR="007434FD" w:rsidRPr="00913F6F" w:rsidRDefault="007434FD" w:rsidP="007434FD">
      <w:pPr>
        <w:autoSpaceDE w:val="0"/>
        <w:autoSpaceDN w:val="0"/>
        <w:adjustRightInd w:val="0"/>
        <w:jc w:val="both"/>
        <w:rPr>
          <w:rFonts w:eastAsia="Calibri"/>
          <w:sz w:val="23"/>
          <w:szCs w:val="23"/>
        </w:rPr>
      </w:pPr>
      <w:r w:rsidRPr="00913F6F">
        <w:rPr>
          <w:rFonts w:eastAsia="Calibri"/>
          <w:sz w:val="23"/>
          <w:szCs w:val="23"/>
        </w:rPr>
        <w:t>В случае принятия решения о предоставлении субсидии прошу ее перечислять</w:t>
      </w:r>
    </w:p>
    <w:p w:rsidR="007434FD" w:rsidRPr="00913F6F" w:rsidRDefault="007434FD" w:rsidP="007434FD">
      <w:pPr>
        <w:autoSpaceDE w:val="0"/>
        <w:autoSpaceDN w:val="0"/>
        <w:adjustRightInd w:val="0"/>
        <w:jc w:val="both"/>
        <w:rPr>
          <w:rFonts w:eastAsia="Calibri"/>
          <w:sz w:val="23"/>
          <w:szCs w:val="23"/>
        </w:rPr>
      </w:pPr>
      <w:r w:rsidRPr="00913F6F">
        <w:rPr>
          <w:rFonts w:eastAsia="Calibri"/>
          <w:sz w:val="23"/>
          <w:szCs w:val="23"/>
        </w:rPr>
        <w:t>на расчетный счет _________________________________________________________</w:t>
      </w:r>
    </w:p>
    <w:p w:rsidR="007434FD" w:rsidRPr="00913F6F" w:rsidRDefault="007434FD" w:rsidP="007434FD">
      <w:pPr>
        <w:autoSpaceDE w:val="0"/>
        <w:autoSpaceDN w:val="0"/>
        <w:adjustRightInd w:val="0"/>
        <w:jc w:val="both"/>
        <w:rPr>
          <w:rFonts w:eastAsia="Calibri"/>
          <w:sz w:val="18"/>
          <w:szCs w:val="18"/>
        </w:rPr>
      </w:pPr>
      <w:r w:rsidRPr="00913F6F">
        <w:rPr>
          <w:rFonts w:eastAsia="Calibri"/>
          <w:sz w:val="18"/>
          <w:szCs w:val="18"/>
        </w:rPr>
        <w:t xml:space="preserve">                     </w:t>
      </w:r>
      <w:r>
        <w:rPr>
          <w:rFonts w:eastAsia="Calibri"/>
          <w:sz w:val="18"/>
          <w:szCs w:val="18"/>
        </w:rPr>
        <w:t xml:space="preserve">                                                  </w:t>
      </w:r>
      <w:r w:rsidRPr="00913F6F">
        <w:rPr>
          <w:rFonts w:eastAsia="Calibri"/>
          <w:sz w:val="18"/>
          <w:szCs w:val="18"/>
        </w:rPr>
        <w:t xml:space="preserve">  (наименование получателя субсидии)</w:t>
      </w:r>
    </w:p>
    <w:p w:rsidR="007434FD" w:rsidRPr="00913F6F" w:rsidRDefault="007434FD" w:rsidP="007434FD">
      <w:pPr>
        <w:autoSpaceDE w:val="0"/>
        <w:autoSpaceDN w:val="0"/>
        <w:adjustRightInd w:val="0"/>
        <w:jc w:val="both"/>
        <w:rPr>
          <w:rFonts w:eastAsia="Calibri"/>
          <w:sz w:val="23"/>
          <w:szCs w:val="23"/>
        </w:rPr>
      </w:pPr>
      <w:r>
        <w:rPr>
          <w:rFonts w:eastAsia="Calibri"/>
          <w:sz w:val="23"/>
          <w:szCs w:val="23"/>
        </w:rPr>
        <w:t>№</w:t>
      </w:r>
      <w:r w:rsidRPr="00913F6F">
        <w:rPr>
          <w:rFonts w:eastAsia="Calibri"/>
          <w:sz w:val="23"/>
          <w:szCs w:val="23"/>
        </w:rPr>
        <w:t xml:space="preserve"> __________________________________ в ___________________________________,</w:t>
      </w:r>
    </w:p>
    <w:p w:rsidR="007434FD" w:rsidRPr="00913F6F" w:rsidRDefault="007434FD" w:rsidP="007434FD">
      <w:pPr>
        <w:autoSpaceDE w:val="0"/>
        <w:autoSpaceDN w:val="0"/>
        <w:adjustRightInd w:val="0"/>
        <w:jc w:val="both"/>
        <w:rPr>
          <w:rFonts w:eastAsia="Calibri"/>
          <w:sz w:val="18"/>
          <w:szCs w:val="18"/>
        </w:rPr>
      </w:pPr>
      <w:r w:rsidRPr="00913F6F">
        <w:rPr>
          <w:rFonts w:eastAsia="Calibri"/>
          <w:sz w:val="18"/>
          <w:szCs w:val="18"/>
        </w:rPr>
        <w:t xml:space="preserve">                                           </w:t>
      </w:r>
      <w:r>
        <w:rPr>
          <w:rFonts w:eastAsia="Calibri"/>
          <w:sz w:val="18"/>
          <w:szCs w:val="18"/>
        </w:rPr>
        <w:t xml:space="preserve">                                                                                      </w:t>
      </w:r>
      <w:r w:rsidRPr="00913F6F">
        <w:rPr>
          <w:rFonts w:eastAsia="Calibri"/>
          <w:sz w:val="18"/>
          <w:szCs w:val="18"/>
        </w:rPr>
        <w:t xml:space="preserve">  (наименование банка)</w:t>
      </w:r>
    </w:p>
    <w:p w:rsidR="007434FD" w:rsidRPr="00913F6F" w:rsidRDefault="007434FD" w:rsidP="007434FD">
      <w:pPr>
        <w:autoSpaceDE w:val="0"/>
        <w:autoSpaceDN w:val="0"/>
        <w:adjustRightInd w:val="0"/>
        <w:jc w:val="both"/>
        <w:rPr>
          <w:rFonts w:eastAsia="Calibri"/>
          <w:sz w:val="23"/>
          <w:szCs w:val="23"/>
        </w:rPr>
      </w:pPr>
      <w:r w:rsidRPr="00913F6F">
        <w:rPr>
          <w:rFonts w:eastAsia="Calibri"/>
          <w:sz w:val="23"/>
          <w:szCs w:val="23"/>
        </w:rPr>
        <w:t>БИК ______________________________________________________________________,</w:t>
      </w:r>
    </w:p>
    <w:p w:rsidR="007434FD" w:rsidRPr="00913F6F" w:rsidRDefault="007434FD" w:rsidP="007434FD">
      <w:pPr>
        <w:autoSpaceDE w:val="0"/>
        <w:autoSpaceDN w:val="0"/>
        <w:adjustRightInd w:val="0"/>
        <w:jc w:val="both"/>
        <w:rPr>
          <w:rFonts w:eastAsia="Calibri"/>
          <w:sz w:val="23"/>
          <w:szCs w:val="23"/>
        </w:rPr>
      </w:pPr>
      <w:r w:rsidRPr="00913F6F">
        <w:rPr>
          <w:rFonts w:eastAsia="Calibri"/>
          <w:sz w:val="23"/>
          <w:szCs w:val="23"/>
        </w:rPr>
        <w:t xml:space="preserve">корсчет </w:t>
      </w:r>
      <w:r>
        <w:rPr>
          <w:rFonts w:eastAsia="Calibri"/>
          <w:sz w:val="23"/>
          <w:szCs w:val="23"/>
        </w:rPr>
        <w:t>№</w:t>
      </w:r>
      <w:r w:rsidRPr="00913F6F">
        <w:rPr>
          <w:rFonts w:eastAsia="Calibri"/>
          <w:sz w:val="23"/>
          <w:szCs w:val="23"/>
        </w:rPr>
        <w:t xml:space="preserve"> ________________________________________________________________.</w:t>
      </w:r>
    </w:p>
    <w:p w:rsidR="007434FD" w:rsidRPr="00913F6F" w:rsidRDefault="007434FD" w:rsidP="007434FD">
      <w:pPr>
        <w:autoSpaceDE w:val="0"/>
        <w:autoSpaceDN w:val="0"/>
        <w:adjustRightInd w:val="0"/>
        <w:jc w:val="both"/>
        <w:rPr>
          <w:rFonts w:eastAsia="Calibri"/>
          <w:sz w:val="23"/>
          <w:szCs w:val="23"/>
        </w:rPr>
      </w:pPr>
      <w:r w:rsidRPr="00913F6F">
        <w:rPr>
          <w:rFonts w:eastAsia="Calibri"/>
          <w:sz w:val="23"/>
          <w:szCs w:val="23"/>
        </w:rPr>
        <w:t>Приложение: на ___ л. в ___ экз.</w:t>
      </w:r>
    </w:p>
    <w:p w:rsidR="007434FD" w:rsidRPr="00913F6F" w:rsidRDefault="007434FD" w:rsidP="007434FD">
      <w:pPr>
        <w:autoSpaceDE w:val="0"/>
        <w:autoSpaceDN w:val="0"/>
        <w:adjustRightInd w:val="0"/>
        <w:jc w:val="both"/>
        <w:rPr>
          <w:rFonts w:eastAsia="Calibri"/>
          <w:sz w:val="23"/>
          <w:szCs w:val="23"/>
        </w:rPr>
      </w:pPr>
    </w:p>
    <w:p w:rsidR="007434FD" w:rsidRPr="00913F6F" w:rsidRDefault="007434FD" w:rsidP="007434FD">
      <w:pPr>
        <w:autoSpaceDE w:val="0"/>
        <w:autoSpaceDN w:val="0"/>
        <w:adjustRightInd w:val="0"/>
        <w:jc w:val="both"/>
        <w:rPr>
          <w:rFonts w:eastAsia="Calibri"/>
          <w:sz w:val="23"/>
          <w:szCs w:val="23"/>
        </w:rPr>
      </w:pPr>
      <w:r w:rsidRPr="00913F6F">
        <w:rPr>
          <w:rFonts w:eastAsia="Calibri"/>
          <w:sz w:val="23"/>
          <w:szCs w:val="23"/>
        </w:rPr>
        <w:t>Заявитель _________________________________________     ___________________</w:t>
      </w:r>
    </w:p>
    <w:p w:rsidR="007434FD" w:rsidRPr="00913F6F" w:rsidRDefault="007434FD" w:rsidP="007434FD">
      <w:pPr>
        <w:autoSpaceDE w:val="0"/>
        <w:autoSpaceDN w:val="0"/>
        <w:adjustRightInd w:val="0"/>
        <w:jc w:val="both"/>
        <w:rPr>
          <w:rFonts w:eastAsia="Calibri"/>
          <w:sz w:val="18"/>
          <w:szCs w:val="18"/>
        </w:rPr>
      </w:pPr>
      <w:r w:rsidRPr="00913F6F">
        <w:rPr>
          <w:rFonts w:eastAsia="Calibri"/>
          <w:sz w:val="18"/>
          <w:szCs w:val="18"/>
        </w:rPr>
        <w:t xml:space="preserve">                         </w:t>
      </w:r>
      <w:r>
        <w:rPr>
          <w:rFonts w:eastAsia="Calibri"/>
          <w:sz w:val="18"/>
          <w:szCs w:val="18"/>
        </w:rPr>
        <w:t xml:space="preserve">            </w:t>
      </w:r>
      <w:r w:rsidRPr="00913F6F">
        <w:rPr>
          <w:rFonts w:eastAsia="Calibri"/>
          <w:sz w:val="18"/>
          <w:szCs w:val="18"/>
        </w:rPr>
        <w:t xml:space="preserve">(ФИО руководителя получателя субсидии)    </w:t>
      </w:r>
      <w:r>
        <w:rPr>
          <w:rFonts w:eastAsia="Calibri"/>
          <w:sz w:val="18"/>
          <w:szCs w:val="18"/>
        </w:rPr>
        <w:t xml:space="preserve">                                      </w:t>
      </w:r>
      <w:r w:rsidRPr="00913F6F">
        <w:rPr>
          <w:rFonts w:eastAsia="Calibri"/>
          <w:sz w:val="18"/>
          <w:szCs w:val="18"/>
        </w:rPr>
        <w:t>(подпись)</w:t>
      </w:r>
    </w:p>
    <w:p w:rsidR="007434FD" w:rsidRPr="00913F6F" w:rsidRDefault="007434FD" w:rsidP="007434FD">
      <w:pPr>
        <w:autoSpaceDE w:val="0"/>
        <w:autoSpaceDN w:val="0"/>
        <w:adjustRightInd w:val="0"/>
        <w:jc w:val="both"/>
        <w:rPr>
          <w:rFonts w:eastAsia="Calibri"/>
          <w:sz w:val="23"/>
          <w:szCs w:val="23"/>
        </w:rPr>
      </w:pPr>
      <w:r w:rsidRPr="00913F6F">
        <w:rPr>
          <w:rFonts w:eastAsia="Calibri"/>
          <w:sz w:val="23"/>
          <w:szCs w:val="23"/>
        </w:rPr>
        <w:t xml:space="preserve">            </w:t>
      </w:r>
    </w:p>
    <w:p w:rsidR="007434FD" w:rsidRPr="00913F6F" w:rsidRDefault="007434FD" w:rsidP="007434FD">
      <w:pPr>
        <w:autoSpaceDE w:val="0"/>
        <w:autoSpaceDN w:val="0"/>
        <w:adjustRightInd w:val="0"/>
        <w:jc w:val="both"/>
        <w:rPr>
          <w:rFonts w:eastAsia="Calibri"/>
          <w:sz w:val="23"/>
          <w:szCs w:val="23"/>
        </w:rPr>
      </w:pPr>
      <w:r w:rsidRPr="00913F6F">
        <w:rPr>
          <w:rFonts w:eastAsia="Calibri"/>
          <w:sz w:val="23"/>
          <w:szCs w:val="23"/>
        </w:rPr>
        <w:t>_____________________</w:t>
      </w:r>
    </w:p>
    <w:p w:rsidR="007434FD" w:rsidRPr="00913F6F" w:rsidRDefault="007434FD" w:rsidP="007434FD">
      <w:pPr>
        <w:autoSpaceDE w:val="0"/>
        <w:autoSpaceDN w:val="0"/>
        <w:adjustRightInd w:val="0"/>
        <w:jc w:val="both"/>
        <w:rPr>
          <w:rFonts w:eastAsia="Calibri"/>
          <w:sz w:val="18"/>
          <w:szCs w:val="18"/>
        </w:rPr>
      </w:pPr>
      <w:r w:rsidRPr="00913F6F">
        <w:rPr>
          <w:rFonts w:eastAsia="Calibri"/>
          <w:sz w:val="18"/>
          <w:szCs w:val="18"/>
        </w:rPr>
        <w:t xml:space="preserve">      </w:t>
      </w:r>
      <w:r>
        <w:rPr>
          <w:rFonts w:eastAsia="Calibri"/>
          <w:sz w:val="18"/>
          <w:szCs w:val="18"/>
        </w:rPr>
        <w:t xml:space="preserve">               </w:t>
      </w:r>
      <w:r w:rsidRPr="00913F6F">
        <w:rPr>
          <w:rFonts w:eastAsia="Calibri"/>
          <w:sz w:val="18"/>
          <w:szCs w:val="18"/>
        </w:rPr>
        <w:t xml:space="preserve"> (дата)</w:t>
      </w:r>
    </w:p>
    <w:p w:rsidR="007434FD" w:rsidRPr="002B3B65" w:rsidRDefault="007434FD" w:rsidP="007434FD">
      <w:pPr>
        <w:autoSpaceDE w:val="0"/>
        <w:autoSpaceDN w:val="0"/>
        <w:adjustRightInd w:val="0"/>
        <w:jc w:val="both"/>
        <w:rPr>
          <w:rFonts w:ascii="Courier New" w:eastAsia="Calibri" w:hAnsi="Courier New" w:cs="Courier New"/>
        </w:rPr>
        <w:sectPr w:rsidR="007434FD" w:rsidRPr="002B3B65" w:rsidSect="00037E26">
          <w:pgSz w:w="11905" w:h="16838"/>
          <w:pgMar w:top="567" w:right="851" w:bottom="567" w:left="1701" w:header="0" w:footer="0" w:gutter="0"/>
          <w:cols w:space="720"/>
          <w:noEndnote/>
        </w:sectPr>
      </w:pPr>
    </w:p>
    <w:p w:rsidR="007434FD" w:rsidRPr="002B3B65" w:rsidRDefault="007434FD" w:rsidP="007434FD">
      <w:pPr>
        <w:autoSpaceDE w:val="0"/>
        <w:autoSpaceDN w:val="0"/>
        <w:adjustRightInd w:val="0"/>
        <w:ind w:left="9912"/>
        <w:outlineLvl w:val="0"/>
        <w:rPr>
          <w:rFonts w:eastAsia="Calibri"/>
        </w:rPr>
      </w:pPr>
      <w:r w:rsidRPr="002B3B65">
        <w:rPr>
          <w:rFonts w:eastAsia="Calibri"/>
        </w:rPr>
        <w:lastRenderedPageBreak/>
        <w:t>Приложение № 2</w:t>
      </w:r>
    </w:p>
    <w:p w:rsidR="007434FD" w:rsidRPr="002B3B65" w:rsidRDefault="007434FD" w:rsidP="007434FD">
      <w:pPr>
        <w:autoSpaceDE w:val="0"/>
        <w:autoSpaceDN w:val="0"/>
        <w:adjustRightInd w:val="0"/>
        <w:ind w:left="9923"/>
        <w:jc w:val="both"/>
        <w:rPr>
          <w:rFonts w:ascii="Courier New" w:eastAsia="Calibri" w:hAnsi="Courier New" w:cs="Courier New"/>
        </w:rPr>
      </w:pPr>
      <w:r w:rsidRPr="002070C4">
        <w:t>к Порядок предоставления субсидий юридическим лицам в целях финансового обеспечения (возмещения) затрат в связи с проведением работ по благоустройству дворовых территорий</w:t>
      </w:r>
    </w:p>
    <w:p w:rsidR="007434FD" w:rsidRPr="00B12C53" w:rsidRDefault="007434FD" w:rsidP="007434FD">
      <w:pPr>
        <w:autoSpaceDE w:val="0"/>
        <w:autoSpaceDN w:val="0"/>
        <w:adjustRightInd w:val="0"/>
        <w:jc w:val="center"/>
        <w:rPr>
          <w:sz w:val="22"/>
          <w:szCs w:val="22"/>
        </w:rPr>
      </w:pPr>
      <w:r w:rsidRPr="00B12C53">
        <w:rPr>
          <w:sz w:val="22"/>
          <w:szCs w:val="22"/>
        </w:rPr>
        <w:t>Отчет</w:t>
      </w:r>
    </w:p>
    <w:p w:rsidR="007434FD" w:rsidRPr="00B12C53" w:rsidRDefault="007434FD" w:rsidP="007434FD">
      <w:pPr>
        <w:autoSpaceDE w:val="0"/>
        <w:autoSpaceDN w:val="0"/>
        <w:adjustRightInd w:val="0"/>
        <w:jc w:val="center"/>
        <w:rPr>
          <w:sz w:val="22"/>
          <w:szCs w:val="22"/>
        </w:rPr>
      </w:pPr>
      <w:r w:rsidRPr="00B12C53">
        <w:rPr>
          <w:sz w:val="22"/>
          <w:szCs w:val="22"/>
        </w:rPr>
        <w:t>об использовании субсидии в целях выполнения работ по благоустройству дворовых территорий многоквартирных домов,</w:t>
      </w:r>
    </w:p>
    <w:p w:rsidR="007434FD" w:rsidRPr="00B12C53" w:rsidRDefault="007434FD" w:rsidP="007434FD">
      <w:pPr>
        <w:autoSpaceDE w:val="0"/>
        <w:autoSpaceDN w:val="0"/>
        <w:adjustRightInd w:val="0"/>
        <w:jc w:val="center"/>
        <w:rPr>
          <w:sz w:val="22"/>
          <w:szCs w:val="22"/>
        </w:rPr>
      </w:pPr>
      <w:r w:rsidRPr="00B12C53">
        <w:rPr>
          <w:sz w:val="22"/>
          <w:szCs w:val="22"/>
        </w:rPr>
        <w:t>включенных в подпрограмму «Формирование современной городской среды на территории города Енисейска на 2017 год» муниципальной программы «Модернизация, реконструкция и капитальный ремонт объектов коммунальной инфраструктуры.  Благоустройство территории»</w:t>
      </w:r>
      <w:r>
        <w:rPr>
          <w:sz w:val="22"/>
          <w:szCs w:val="22"/>
        </w:rPr>
        <w:t xml:space="preserve"> </w:t>
      </w:r>
      <w:r w:rsidRPr="00B12C53">
        <w:rPr>
          <w:sz w:val="22"/>
          <w:szCs w:val="22"/>
        </w:rPr>
        <w:t>_________________________________________</w:t>
      </w:r>
    </w:p>
    <w:p w:rsidR="007434FD" w:rsidRPr="00B12C53" w:rsidRDefault="007434FD" w:rsidP="007434FD">
      <w:pPr>
        <w:autoSpaceDE w:val="0"/>
        <w:autoSpaceDN w:val="0"/>
        <w:adjustRightInd w:val="0"/>
        <w:jc w:val="center"/>
        <w:rPr>
          <w:sz w:val="18"/>
          <w:szCs w:val="18"/>
        </w:rPr>
      </w:pPr>
      <w:r w:rsidRPr="00B12C53">
        <w:rPr>
          <w:sz w:val="18"/>
          <w:szCs w:val="18"/>
        </w:rPr>
        <w:t>(наименование получателя субсидии)</w:t>
      </w:r>
    </w:p>
    <w:p w:rsidR="007434FD" w:rsidRPr="00B12C53" w:rsidRDefault="007434FD" w:rsidP="007434FD">
      <w:pPr>
        <w:autoSpaceDE w:val="0"/>
        <w:autoSpaceDN w:val="0"/>
        <w:adjustRightInd w:val="0"/>
        <w:jc w:val="center"/>
        <w:rPr>
          <w:sz w:val="22"/>
          <w:szCs w:val="22"/>
        </w:rPr>
      </w:pPr>
    </w:p>
    <w:p w:rsidR="007434FD" w:rsidRPr="00B12C53" w:rsidRDefault="007434FD" w:rsidP="007434FD">
      <w:pPr>
        <w:autoSpaceDE w:val="0"/>
        <w:autoSpaceDN w:val="0"/>
        <w:adjustRightInd w:val="0"/>
        <w:jc w:val="center"/>
        <w:rPr>
          <w:sz w:val="22"/>
          <w:szCs w:val="22"/>
        </w:rPr>
      </w:pPr>
      <w:r w:rsidRPr="00B12C53">
        <w:rPr>
          <w:sz w:val="22"/>
          <w:szCs w:val="22"/>
        </w:rPr>
        <w:t>за ________________ 2017 года</w:t>
      </w:r>
    </w:p>
    <w:p w:rsidR="007434FD" w:rsidRPr="00B12C53" w:rsidRDefault="007434FD" w:rsidP="007434FD">
      <w:pPr>
        <w:autoSpaceDE w:val="0"/>
        <w:autoSpaceDN w:val="0"/>
        <w:adjustRightInd w:val="0"/>
        <w:jc w:val="center"/>
        <w:rPr>
          <w:sz w:val="18"/>
          <w:szCs w:val="18"/>
        </w:rPr>
      </w:pPr>
      <w:r w:rsidRPr="00B12C53">
        <w:rPr>
          <w:sz w:val="18"/>
          <w:szCs w:val="18"/>
        </w:rPr>
        <w:t>(по месяцам, нарастающим итогом)</w:t>
      </w:r>
    </w:p>
    <w:p w:rsidR="007434FD" w:rsidRPr="002B3B65" w:rsidRDefault="007434FD" w:rsidP="007434FD">
      <w:pPr>
        <w:autoSpaceDE w:val="0"/>
        <w:autoSpaceDN w:val="0"/>
        <w:adjustRightInd w:val="0"/>
        <w:jc w:val="both"/>
        <w:rPr>
          <w:rFonts w:ascii="Courier New" w:hAnsi="Courier New" w:cs="Courier New"/>
        </w:rPr>
      </w:pPr>
    </w:p>
    <w:tbl>
      <w:tblPr>
        <w:tblW w:w="15309" w:type="dxa"/>
        <w:tblInd w:w="62" w:type="dxa"/>
        <w:tblLayout w:type="fixed"/>
        <w:tblCellMar>
          <w:top w:w="102" w:type="dxa"/>
          <w:left w:w="62" w:type="dxa"/>
          <w:bottom w:w="102" w:type="dxa"/>
          <w:right w:w="62" w:type="dxa"/>
        </w:tblCellMar>
        <w:tblLook w:val="0000" w:firstRow="0" w:lastRow="0" w:firstColumn="0" w:lastColumn="0" w:noHBand="0" w:noVBand="0"/>
      </w:tblPr>
      <w:tblGrid>
        <w:gridCol w:w="2127"/>
        <w:gridCol w:w="2835"/>
        <w:gridCol w:w="1275"/>
        <w:gridCol w:w="1276"/>
        <w:gridCol w:w="1559"/>
        <w:gridCol w:w="993"/>
        <w:gridCol w:w="1275"/>
        <w:gridCol w:w="993"/>
        <w:gridCol w:w="1275"/>
        <w:gridCol w:w="1701"/>
      </w:tblGrid>
      <w:tr w:rsidR="007434FD" w:rsidRPr="002B3B65" w:rsidTr="00A32790">
        <w:tc>
          <w:tcPr>
            <w:tcW w:w="2127" w:type="dxa"/>
            <w:vMerge w:val="restart"/>
            <w:tcBorders>
              <w:top w:val="single" w:sz="4" w:space="0" w:color="auto"/>
              <w:left w:val="single" w:sz="4" w:space="0" w:color="auto"/>
              <w:right w:val="single" w:sz="4" w:space="0" w:color="auto"/>
            </w:tcBorders>
          </w:tcPr>
          <w:p w:rsidR="007434FD" w:rsidRPr="002B3B65" w:rsidRDefault="007434FD" w:rsidP="00A32790">
            <w:pPr>
              <w:autoSpaceDE w:val="0"/>
              <w:autoSpaceDN w:val="0"/>
              <w:adjustRightInd w:val="0"/>
              <w:jc w:val="center"/>
            </w:pPr>
            <w:r w:rsidRPr="002B3B65">
              <w:t>Адрес многоквартирного дома</w:t>
            </w:r>
          </w:p>
          <w:p w:rsidR="007434FD" w:rsidRPr="002B3B65" w:rsidRDefault="007434FD" w:rsidP="00A32790">
            <w:pPr>
              <w:autoSpaceDE w:val="0"/>
              <w:autoSpaceDN w:val="0"/>
              <w:adjustRightInd w:val="0"/>
              <w:jc w:val="center"/>
            </w:pPr>
            <w:r w:rsidRPr="002B3B65">
              <w:t>(МКД)</w:t>
            </w:r>
          </w:p>
        </w:tc>
        <w:tc>
          <w:tcPr>
            <w:tcW w:w="2835" w:type="dxa"/>
            <w:vMerge w:val="restart"/>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jc w:val="center"/>
            </w:pPr>
            <w:r w:rsidRPr="002B3B65">
              <w:t xml:space="preserve">Показатели </w:t>
            </w:r>
          </w:p>
        </w:tc>
        <w:tc>
          <w:tcPr>
            <w:tcW w:w="1275" w:type="dxa"/>
            <w:vMerge w:val="restart"/>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jc w:val="center"/>
            </w:pPr>
            <w:r w:rsidRPr="002B3B65">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jc w:val="center"/>
            </w:pPr>
            <w:r w:rsidRPr="002B3B65">
              <w:t>По соглашению</w:t>
            </w:r>
          </w:p>
        </w:tc>
        <w:tc>
          <w:tcPr>
            <w:tcW w:w="1559" w:type="dxa"/>
            <w:vMerge w:val="restart"/>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jc w:val="center"/>
            </w:pPr>
            <w:r w:rsidRPr="002B3B65">
              <w:t>Доля средств местного бюджета и</w:t>
            </w:r>
          </w:p>
          <w:p w:rsidR="007434FD" w:rsidRPr="002B3B65" w:rsidRDefault="007434FD" w:rsidP="00A32790">
            <w:pPr>
              <w:autoSpaceDE w:val="0"/>
              <w:autoSpaceDN w:val="0"/>
              <w:adjustRightInd w:val="0"/>
              <w:jc w:val="center"/>
            </w:pPr>
            <w:r w:rsidRPr="002B3B65">
              <w:t xml:space="preserve"> (или) средств заинтересованных лиц, %</w:t>
            </w:r>
          </w:p>
        </w:tc>
        <w:tc>
          <w:tcPr>
            <w:tcW w:w="2268" w:type="dxa"/>
            <w:gridSpan w:val="2"/>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jc w:val="center"/>
            </w:pPr>
            <w:r w:rsidRPr="002B3B65">
              <w:t>Объем выполненных работ</w:t>
            </w:r>
          </w:p>
        </w:tc>
        <w:tc>
          <w:tcPr>
            <w:tcW w:w="2268" w:type="dxa"/>
            <w:gridSpan w:val="2"/>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jc w:val="center"/>
            </w:pPr>
            <w:r w:rsidRPr="002B3B65">
              <w:t>Оплата выполненных работ, тыс. рублей</w:t>
            </w:r>
          </w:p>
        </w:tc>
        <w:tc>
          <w:tcPr>
            <w:tcW w:w="1701" w:type="dxa"/>
            <w:vMerge w:val="restart"/>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jc w:val="center"/>
            </w:pPr>
            <w:r w:rsidRPr="002B3B65">
              <w:t xml:space="preserve">Примечание </w:t>
            </w:r>
            <w:hyperlink w:anchor="Par1034" w:history="1">
              <w:r w:rsidRPr="002B3B65">
                <w:rPr>
                  <w:color w:val="0000FF"/>
                </w:rPr>
                <w:t>&lt;*&gt;</w:t>
              </w:r>
            </w:hyperlink>
          </w:p>
        </w:tc>
      </w:tr>
      <w:tr w:rsidR="007434FD" w:rsidRPr="002B3B65" w:rsidTr="00A32790">
        <w:tc>
          <w:tcPr>
            <w:tcW w:w="2127" w:type="dxa"/>
            <w:vMerge/>
            <w:tcBorders>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ind w:firstLine="540"/>
              <w:jc w:val="both"/>
            </w:pPr>
          </w:p>
        </w:tc>
        <w:tc>
          <w:tcPr>
            <w:tcW w:w="1275" w:type="dxa"/>
            <w:vMerge/>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ind w:firstLine="540"/>
              <w:jc w:val="both"/>
            </w:pPr>
          </w:p>
        </w:tc>
        <w:tc>
          <w:tcPr>
            <w:tcW w:w="1276" w:type="dxa"/>
            <w:vMerge/>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ind w:firstLine="540"/>
              <w:jc w:val="both"/>
            </w:pPr>
          </w:p>
        </w:tc>
        <w:tc>
          <w:tcPr>
            <w:tcW w:w="1559" w:type="dxa"/>
            <w:vMerge/>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ind w:firstLine="540"/>
              <w:jc w:val="both"/>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jc w:val="center"/>
            </w:pPr>
            <w:r w:rsidRPr="002B3B65">
              <w:t>всего</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jc w:val="center"/>
            </w:pPr>
            <w:r w:rsidRPr="002B3B65">
              <w:t>в том числе за отчетный период</w:t>
            </w: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jc w:val="center"/>
            </w:pPr>
            <w:r w:rsidRPr="002B3B65">
              <w:t>всего</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jc w:val="center"/>
            </w:pPr>
            <w:r w:rsidRPr="002B3B65">
              <w:t>в том числе за отчетный период</w:t>
            </w:r>
          </w:p>
        </w:tc>
        <w:tc>
          <w:tcPr>
            <w:tcW w:w="1701" w:type="dxa"/>
            <w:vMerge/>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jc w:val="center"/>
            </w:pPr>
          </w:p>
        </w:tc>
      </w:tr>
      <w:tr w:rsidR="007434FD" w:rsidRPr="002B3B65" w:rsidTr="00A32790">
        <w:tc>
          <w:tcPr>
            <w:tcW w:w="2127"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jc w:val="center"/>
            </w:pPr>
            <w:r w:rsidRPr="002B3B65">
              <w:t>1</w:t>
            </w: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jc w:val="center"/>
            </w:pPr>
            <w:r w:rsidRPr="002B3B65">
              <w:t>2</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jc w:val="center"/>
            </w:pPr>
            <w:r w:rsidRPr="002B3B65">
              <w:t>3</w:t>
            </w: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jc w:val="center"/>
            </w:pPr>
            <w:r w:rsidRPr="002B3B65">
              <w:t>4</w:t>
            </w: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jc w:val="center"/>
            </w:pPr>
            <w:r w:rsidRPr="002B3B65">
              <w:t>5</w:t>
            </w: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jc w:val="center"/>
            </w:pPr>
            <w:r w:rsidRPr="002B3B65">
              <w:t>6</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jc w:val="center"/>
            </w:pPr>
            <w:r w:rsidRPr="002B3B65">
              <w:t>7</w:t>
            </w: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jc w:val="center"/>
            </w:pPr>
            <w:r w:rsidRPr="002B3B65">
              <w:t>8</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jc w:val="center"/>
            </w:pPr>
            <w:r w:rsidRPr="002B3B65">
              <w:t>9</w:t>
            </w: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jc w:val="center"/>
            </w:pPr>
            <w:r w:rsidRPr="002B3B65">
              <w:t>10</w:t>
            </w:r>
          </w:p>
        </w:tc>
      </w:tr>
      <w:tr w:rsidR="007434FD" w:rsidRPr="002B3B65" w:rsidTr="00A32790">
        <w:tc>
          <w:tcPr>
            <w:tcW w:w="2127" w:type="dxa"/>
            <w:vMerge w:val="restart"/>
            <w:tcBorders>
              <w:top w:val="single" w:sz="4" w:space="0" w:color="auto"/>
              <w:left w:val="single" w:sz="4" w:space="0" w:color="auto"/>
              <w:right w:val="single" w:sz="4" w:space="0" w:color="auto"/>
            </w:tcBorders>
          </w:tcPr>
          <w:p w:rsidR="007434FD" w:rsidRPr="002B3B65" w:rsidRDefault="007434FD" w:rsidP="00A32790">
            <w:pPr>
              <w:autoSpaceDE w:val="0"/>
              <w:autoSpaceDN w:val="0"/>
              <w:adjustRightInd w:val="0"/>
              <w:rPr>
                <w:b/>
              </w:rPr>
            </w:pPr>
            <w:r w:rsidRPr="002B3B65">
              <w:rPr>
                <w:b/>
              </w:rPr>
              <w:t>МКД №1.</w:t>
            </w: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rPr>
                <w:b/>
              </w:rPr>
            </w:pPr>
            <w:r w:rsidRPr="002B3B65">
              <w:rPr>
                <w:b/>
              </w:rPr>
              <w:t xml:space="preserve">1. Источники финансирования работ  в том числе </w:t>
            </w:r>
            <w:hyperlink w:anchor="Par1035" w:history="1">
              <w:r w:rsidRPr="002B3B65">
                <w:rPr>
                  <w:b/>
                  <w:color w:val="0000FF"/>
                </w:rPr>
                <w:t>&lt;**&gt;</w:t>
              </w:r>
            </w:hyperlink>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vMerge/>
            <w:tcBorders>
              <w:left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тыс. руб.</w:t>
            </w: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jc w:val="center"/>
            </w:pPr>
            <w:r w:rsidRPr="002B3B65">
              <w:t>х</w:t>
            </w: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vMerge/>
            <w:tcBorders>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тыс. руб.</w:t>
            </w: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jc w:val="center"/>
            </w:pPr>
            <w:r w:rsidRPr="002B3B65">
              <w:t>х</w:t>
            </w: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vMerge w:val="restart"/>
            <w:tcBorders>
              <w:top w:val="single" w:sz="4" w:space="0" w:color="auto"/>
              <w:left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тыс. руб.</w:t>
            </w: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vMerge/>
            <w:tcBorders>
              <w:left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right w:val="single" w:sz="4" w:space="0" w:color="auto"/>
            </w:tcBorders>
          </w:tcPr>
          <w:p w:rsidR="007434FD" w:rsidRPr="002B3B65" w:rsidRDefault="007434FD" w:rsidP="00A32790">
            <w:pPr>
              <w:autoSpaceDE w:val="0"/>
              <w:autoSpaceDN w:val="0"/>
              <w:adjustRightInd w:val="0"/>
            </w:pPr>
            <w:r w:rsidRPr="002B3B65">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tcPr>
          <w:p w:rsidR="007434FD" w:rsidRPr="002B3B65" w:rsidRDefault="007434FD" w:rsidP="00A32790">
            <w:pPr>
              <w:autoSpaceDE w:val="0"/>
              <w:autoSpaceDN w:val="0"/>
              <w:adjustRightInd w:val="0"/>
            </w:pPr>
          </w:p>
        </w:tc>
        <w:tc>
          <w:tcPr>
            <w:tcW w:w="1276" w:type="dxa"/>
            <w:vMerge w:val="restart"/>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vMerge w:val="restart"/>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vMerge w:val="restart"/>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vMerge w:val="restart"/>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vMerge w:val="restart"/>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vMerge w:val="restart"/>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vMerge w:val="restart"/>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vMerge/>
            <w:tcBorders>
              <w:left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left w:val="single" w:sz="4" w:space="0" w:color="auto"/>
              <w:right w:val="single" w:sz="4" w:space="0" w:color="auto"/>
            </w:tcBorders>
          </w:tcPr>
          <w:p w:rsidR="007434FD" w:rsidRPr="002B3B65" w:rsidRDefault="007434FD" w:rsidP="00A32790">
            <w:pPr>
              <w:autoSpaceDE w:val="0"/>
              <w:autoSpaceDN w:val="0"/>
              <w:adjustRightInd w:val="0"/>
            </w:pPr>
            <w:r w:rsidRPr="002B3B65">
              <w:t>по минимальному перечню работ;</w:t>
            </w:r>
          </w:p>
        </w:tc>
        <w:tc>
          <w:tcPr>
            <w:tcW w:w="1275" w:type="dxa"/>
            <w:tcBorders>
              <w:left w:val="single" w:sz="4" w:space="0" w:color="auto"/>
              <w:right w:val="single" w:sz="4" w:space="0" w:color="auto"/>
            </w:tcBorders>
          </w:tcPr>
          <w:p w:rsidR="007434FD" w:rsidRPr="002B3B65" w:rsidRDefault="007434FD" w:rsidP="00A32790">
            <w:pPr>
              <w:autoSpaceDE w:val="0"/>
              <w:autoSpaceDN w:val="0"/>
              <w:adjustRightInd w:val="0"/>
            </w:pPr>
            <w:r w:rsidRPr="002B3B65">
              <w:t>тыс. руб.</w:t>
            </w:r>
          </w:p>
        </w:tc>
        <w:tc>
          <w:tcPr>
            <w:tcW w:w="1276" w:type="dxa"/>
            <w:vMerge/>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vMerge/>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vMerge/>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vMerge/>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vMerge/>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vMerge/>
            <w:tcBorders>
              <w:left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по дополнительному перечню работ</w:t>
            </w:r>
          </w:p>
        </w:tc>
        <w:tc>
          <w:tcPr>
            <w:tcW w:w="1275" w:type="dxa"/>
            <w:tcBorders>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тыс. руб.</w:t>
            </w:r>
          </w:p>
        </w:tc>
        <w:tc>
          <w:tcPr>
            <w:tcW w:w="1276" w:type="dxa"/>
            <w:vMerge/>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vMerge/>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vMerge/>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vMerge/>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vMerge/>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vMerge/>
            <w:tcBorders>
              <w:left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тыс. руб.</w:t>
            </w: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vMerge/>
            <w:tcBorders>
              <w:left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тыс. руб.</w:t>
            </w: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jc w:val="center"/>
            </w:pPr>
            <w:r w:rsidRPr="002B3B65">
              <w:t>х</w:t>
            </w: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vMerge/>
            <w:tcBorders>
              <w:left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тыс. руб.</w:t>
            </w: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jc w:val="center"/>
            </w:pPr>
            <w:r w:rsidRPr="002B3B65">
              <w:t>х</w:t>
            </w: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vMerge/>
            <w:tcBorders>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тыс. руб.</w:t>
            </w: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rPr>
                <w:b/>
              </w:rPr>
            </w:pPr>
            <w:r w:rsidRPr="002B3B65">
              <w:rPr>
                <w:b/>
              </w:rPr>
              <w:t>МКД №2.</w:t>
            </w: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rPr>
                <w:b/>
              </w:rPr>
            </w:pPr>
            <w:r w:rsidRPr="002B3B65">
              <w:rPr>
                <w:b/>
              </w:rPr>
              <w:t xml:space="preserve">1. Источники финансирования работ  в том числе </w:t>
            </w:r>
            <w:hyperlink w:anchor="Par1035" w:history="1">
              <w:r w:rsidRPr="002B3B65">
                <w:rPr>
                  <w:b/>
                  <w:color w:val="0000FF"/>
                </w:rPr>
                <w:t>&lt;**&gt;</w:t>
              </w:r>
            </w:hyperlink>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тыс. руб.</w:t>
            </w: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jc w:val="center"/>
            </w:pPr>
            <w:r w:rsidRPr="002B3B65">
              <w:t>х</w:t>
            </w: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тыс. руб.</w:t>
            </w: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jc w:val="center"/>
            </w:pPr>
            <w:r w:rsidRPr="002B3B65">
              <w:t>х</w:t>
            </w: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тыс. руб.</w:t>
            </w: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tcBorders>
              <w:top w:val="single" w:sz="4" w:space="0" w:color="auto"/>
              <w:left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right w:val="single" w:sz="4" w:space="0" w:color="auto"/>
            </w:tcBorders>
          </w:tcPr>
          <w:p w:rsidR="007434FD" w:rsidRPr="002B3B65" w:rsidRDefault="007434FD" w:rsidP="00A32790">
            <w:pPr>
              <w:autoSpaceDE w:val="0"/>
              <w:autoSpaceDN w:val="0"/>
              <w:adjustRightInd w:val="0"/>
            </w:pPr>
            <w:r w:rsidRPr="002B3B65">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tcPr>
          <w:p w:rsidR="007434FD" w:rsidRPr="002B3B65" w:rsidRDefault="007434FD" w:rsidP="00A32790">
            <w:pPr>
              <w:autoSpaceDE w:val="0"/>
              <w:autoSpaceDN w:val="0"/>
              <w:adjustRightInd w:val="0"/>
            </w:pPr>
          </w:p>
        </w:tc>
        <w:tc>
          <w:tcPr>
            <w:tcW w:w="1276" w:type="dxa"/>
            <w:vMerge w:val="restart"/>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vMerge w:val="restart"/>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vMerge w:val="restart"/>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vMerge w:val="restart"/>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vMerge w:val="restart"/>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vMerge w:val="restart"/>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vMerge w:val="restart"/>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tcBorders>
              <w:left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left w:val="single" w:sz="4" w:space="0" w:color="auto"/>
              <w:right w:val="single" w:sz="4" w:space="0" w:color="auto"/>
            </w:tcBorders>
          </w:tcPr>
          <w:p w:rsidR="007434FD" w:rsidRPr="002B3B65" w:rsidRDefault="007434FD" w:rsidP="00A32790">
            <w:pPr>
              <w:autoSpaceDE w:val="0"/>
              <w:autoSpaceDN w:val="0"/>
              <w:adjustRightInd w:val="0"/>
            </w:pPr>
            <w:r w:rsidRPr="002B3B65">
              <w:t>по минимальному перечню работ;</w:t>
            </w:r>
          </w:p>
        </w:tc>
        <w:tc>
          <w:tcPr>
            <w:tcW w:w="1275" w:type="dxa"/>
            <w:tcBorders>
              <w:left w:val="single" w:sz="4" w:space="0" w:color="auto"/>
              <w:right w:val="single" w:sz="4" w:space="0" w:color="auto"/>
            </w:tcBorders>
          </w:tcPr>
          <w:p w:rsidR="007434FD" w:rsidRPr="002B3B65" w:rsidRDefault="007434FD" w:rsidP="00A32790">
            <w:pPr>
              <w:autoSpaceDE w:val="0"/>
              <w:autoSpaceDN w:val="0"/>
              <w:adjustRightInd w:val="0"/>
            </w:pPr>
            <w:r w:rsidRPr="002B3B65">
              <w:t>тыс. руб.</w:t>
            </w:r>
          </w:p>
        </w:tc>
        <w:tc>
          <w:tcPr>
            <w:tcW w:w="1276" w:type="dxa"/>
            <w:vMerge/>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vMerge/>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vMerge/>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vMerge/>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vMerge/>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tcBorders>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по дополнительному перечню работ</w:t>
            </w:r>
          </w:p>
        </w:tc>
        <w:tc>
          <w:tcPr>
            <w:tcW w:w="1275" w:type="dxa"/>
            <w:tcBorders>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тыс. руб.</w:t>
            </w:r>
          </w:p>
        </w:tc>
        <w:tc>
          <w:tcPr>
            <w:tcW w:w="1276" w:type="dxa"/>
            <w:vMerge/>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vMerge/>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vMerge/>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vMerge/>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vMerge/>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тыс. руб.</w:t>
            </w: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тыс. руб.</w:t>
            </w: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jc w:val="center"/>
            </w:pPr>
            <w:r w:rsidRPr="002B3B65">
              <w:t>х</w:t>
            </w: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тыс. руб.</w:t>
            </w: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jc w:val="center"/>
            </w:pPr>
            <w:r w:rsidRPr="002B3B65">
              <w:t>х</w:t>
            </w: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тыс. руб.</w:t>
            </w: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МКД № 3 …..</w:t>
            </w: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rPr>
                <w:b/>
              </w:rPr>
            </w:pPr>
            <w:r w:rsidRPr="002B3B65">
              <w:rPr>
                <w:b/>
              </w:rPr>
              <w:t>ИТОГО по МКД</w:t>
            </w: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rPr>
                <w:b/>
              </w:rPr>
            </w:pPr>
            <w:r w:rsidRPr="002B3B65">
              <w:rPr>
                <w:b/>
              </w:rPr>
              <w:t>ВСЕГО по получателю субсидии</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vMerge w:val="restart"/>
            <w:tcBorders>
              <w:top w:val="single" w:sz="4" w:space="0" w:color="auto"/>
              <w:left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 xml:space="preserve">1.Источники финансирования работ  в том числе </w:t>
            </w:r>
            <w:hyperlink w:anchor="Par1035" w:history="1">
              <w:r w:rsidRPr="002B3B65">
                <w:rPr>
                  <w:color w:val="0000FF"/>
                </w:rPr>
                <w:t>&lt;**&gt;</w:t>
              </w:r>
            </w:hyperlink>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vMerge/>
            <w:tcBorders>
              <w:left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тыс. руб.</w:t>
            </w: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jc w:val="center"/>
            </w:pPr>
            <w:r w:rsidRPr="002B3B65">
              <w:t>х</w:t>
            </w: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vMerge/>
            <w:tcBorders>
              <w:left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тыс. руб.</w:t>
            </w: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jc w:val="center"/>
            </w:pPr>
            <w:r w:rsidRPr="002B3B65">
              <w:t>х</w:t>
            </w: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vMerge/>
            <w:tcBorders>
              <w:left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тыс. руб.</w:t>
            </w: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vMerge/>
            <w:tcBorders>
              <w:left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right w:val="single" w:sz="4" w:space="0" w:color="auto"/>
            </w:tcBorders>
          </w:tcPr>
          <w:p w:rsidR="007434FD" w:rsidRPr="002B3B65" w:rsidRDefault="007434FD" w:rsidP="00A32790">
            <w:pPr>
              <w:autoSpaceDE w:val="0"/>
              <w:autoSpaceDN w:val="0"/>
              <w:adjustRightInd w:val="0"/>
            </w:pPr>
            <w:r w:rsidRPr="002B3B65">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tcPr>
          <w:p w:rsidR="007434FD" w:rsidRPr="002B3B65" w:rsidRDefault="007434FD" w:rsidP="00A32790">
            <w:pPr>
              <w:autoSpaceDE w:val="0"/>
              <w:autoSpaceDN w:val="0"/>
              <w:adjustRightInd w:val="0"/>
            </w:pPr>
          </w:p>
        </w:tc>
        <w:tc>
          <w:tcPr>
            <w:tcW w:w="1276" w:type="dxa"/>
            <w:vMerge w:val="restart"/>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vMerge w:val="restart"/>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vMerge w:val="restart"/>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vMerge w:val="restart"/>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vMerge w:val="restart"/>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vMerge w:val="restart"/>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vMerge w:val="restart"/>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vMerge/>
            <w:tcBorders>
              <w:left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left w:val="single" w:sz="4" w:space="0" w:color="auto"/>
              <w:right w:val="single" w:sz="4" w:space="0" w:color="auto"/>
            </w:tcBorders>
          </w:tcPr>
          <w:p w:rsidR="007434FD" w:rsidRPr="002B3B65" w:rsidRDefault="007434FD" w:rsidP="00A32790">
            <w:pPr>
              <w:autoSpaceDE w:val="0"/>
              <w:autoSpaceDN w:val="0"/>
              <w:adjustRightInd w:val="0"/>
            </w:pPr>
            <w:r w:rsidRPr="002B3B65">
              <w:t>по минимальному перечню работ;</w:t>
            </w:r>
          </w:p>
        </w:tc>
        <w:tc>
          <w:tcPr>
            <w:tcW w:w="1275" w:type="dxa"/>
            <w:tcBorders>
              <w:left w:val="single" w:sz="4" w:space="0" w:color="auto"/>
              <w:right w:val="single" w:sz="4" w:space="0" w:color="auto"/>
            </w:tcBorders>
          </w:tcPr>
          <w:p w:rsidR="007434FD" w:rsidRPr="002B3B65" w:rsidRDefault="007434FD" w:rsidP="00A32790">
            <w:pPr>
              <w:autoSpaceDE w:val="0"/>
              <w:autoSpaceDN w:val="0"/>
              <w:adjustRightInd w:val="0"/>
            </w:pPr>
            <w:r w:rsidRPr="002B3B65">
              <w:t>тыс. руб.</w:t>
            </w:r>
          </w:p>
        </w:tc>
        <w:tc>
          <w:tcPr>
            <w:tcW w:w="1276" w:type="dxa"/>
            <w:vMerge/>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vMerge/>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vMerge/>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vMerge/>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vMerge/>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vMerge/>
            <w:tcBorders>
              <w:left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по дополнительному перечню работ</w:t>
            </w:r>
          </w:p>
        </w:tc>
        <w:tc>
          <w:tcPr>
            <w:tcW w:w="1275" w:type="dxa"/>
            <w:tcBorders>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тыс. руб.</w:t>
            </w:r>
          </w:p>
        </w:tc>
        <w:tc>
          <w:tcPr>
            <w:tcW w:w="1276" w:type="dxa"/>
            <w:vMerge/>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vMerge/>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vMerge/>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vMerge/>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vMerge/>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vMerge/>
            <w:tcBorders>
              <w:left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тыс. руб.</w:t>
            </w: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vMerge/>
            <w:tcBorders>
              <w:left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тыс. руб.</w:t>
            </w: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jc w:val="center"/>
            </w:pPr>
            <w:r w:rsidRPr="002B3B65">
              <w:t>х</w:t>
            </w: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vMerge/>
            <w:tcBorders>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тыс. руб.</w:t>
            </w: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jc w:val="center"/>
            </w:pPr>
            <w:r w:rsidRPr="002B3B65">
              <w:t>х</w:t>
            </w: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тыс. руб.</w:t>
            </w: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rPr>
                <w:b/>
              </w:rPr>
            </w:pPr>
            <w:r w:rsidRPr="002B3B65">
              <w:rPr>
                <w:b/>
              </w:rPr>
              <w:t>II. Результат от реализации:</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vMerge w:val="restart"/>
            <w:tcBorders>
              <w:left w:val="single" w:sz="4" w:space="0" w:color="auto"/>
              <w:right w:val="single" w:sz="4" w:space="0" w:color="auto"/>
            </w:tcBorders>
          </w:tcPr>
          <w:p w:rsidR="007434FD" w:rsidRPr="002B3B65" w:rsidRDefault="007434FD" w:rsidP="00A32790">
            <w:pPr>
              <w:autoSpaceDE w:val="0"/>
              <w:autoSpaceDN w:val="0"/>
              <w:adjustRightInd w:val="0"/>
              <w:rPr>
                <w:b/>
              </w:rPr>
            </w:pPr>
            <w:r w:rsidRPr="002B3B65">
              <w:rPr>
                <w:b/>
              </w:rPr>
              <w:lastRenderedPageBreak/>
              <w:t>МКД № 1</w:t>
            </w: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тыс. кв. м</w:t>
            </w: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vMerge/>
            <w:tcBorders>
              <w:left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установлено (отремонтировано) светоточек;</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ед.</w:t>
            </w: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vMerge/>
            <w:tcBorders>
              <w:left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ед.</w:t>
            </w: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vMerge/>
            <w:tcBorders>
              <w:left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ед.</w:t>
            </w: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vMerge/>
            <w:tcBorders>
              <w:left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ед.</w:t>
            </w: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vMerge/>
            <w:tcBorders>
              <w:left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ед.</w:t>
            </w: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vMerge/>
            <w:tcBorders>
              <w:left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ед.</w:t>
            </w: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vMerge/>
            <w:tcBorders>
              <w:left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ед.</w:t>
            </w: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vMerge/>
            <w:tcBorders>
              <w:left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right w:val="single" w:sz="4" w:space="0" w:color="auto"/>
            </w:tcBorders>
          </w:tcPr>
          <w:p w:rsidR="007434FD" w:rsidRPr="002B3B65" w:rsidRDefault="007434FD" w:rsidP="00A32790">
            <w:pPr>
              <w:autoSpaceDE w:val="0"/>
              <w:autoSpaceDN w:val="0"/>
              <w:adjustRightInd w:val="0"/>
            </w:pPr>
            <w:r w:rsidRPr="002B3B65">
              <w:t>площадь благоустроенных дворовых территорий</w:t>
            </w:r>
          </w:p>
        </w:tc>
        <w:tc>
          <w:tcPr>
            <w:tcW w:w="1275" w:type="dxa"/>
            <w:tcBorders>
              <w:top w:val="single" w:sz="4" w:space="0" w:color="auto"/>
              <w:left w:val="single" w:sz="4" w:space="0" w:color="auto"/>
              <w:right w:val="single" w:sz="4" w:space="0" w:color="auto"/>
            </w:tcBorders>
          </w:tcPr>
          <w:p w:rsidR="007434FD" w:rsidRPr="002B3B65" w:rsidRDefault="007434FD" w:rsidP="00A32790">
            <w:pPr>
              <w:autoSpaceDE w:val="0"/>
              <w:autoSpaceDN w:val="0"/>
              <w:adjustRightInd w:val="0"/>
            </w:pPr>
            <w:r w:rsidRPr="002B3B65">
              <w:t>тыс. кв. м</w:t>
            </w: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rPr>
                <w:b/>
              </w:rPr>
            </w:pPr>
            <w:r w:rsidRPr="002B3B65">
              <w:rPr>
                <w:b/>
              </w:rPr>
              <w:t>МКД № 2</w:t>
            </w: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тыс. кв. м</w:t>
            </w: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установлено (отремонтировано) светоточек;</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ед.</w:t>
            </w: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ед.</w:t>
            </w: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ед.</w:t>
            </w: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ед.</w:t>
            </w: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ед.</w:t>
            </w: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ед.</w:t>
            </w: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ед.</w:t>
            </w: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площадь благоустроенных дворовых территорий</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тыс. кв. м</w:t>
            </w: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rPr>
                <w:b/>
              </w:rPr>
            </w:pPr>
            <w:r w:rsidRPr="002B3B65">
              <w:rPr>
                <w:b/>
              </w:rPr>
              <w:t>МКД № 3 …..</w:t>
            </w: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rPr>
                <w:b/>
              </w:rPr>
            </w:pPr>
            <w:r w:rsidRPr="002B3B65">
              <w:rPr>
                <w:b/>
              </w:rPr>
              <w:t>ИТОГО по МКД</w:t>
            </w: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rPr>
                <w:b/>
              </w:rPr>
            </w:pPr>
            <w:r w:rsidRPr="002B3B65">
              <w:rPr>
                <w:b/>
              </w:rPr>
              <w:t>ВСЕГО по получателю субсидии</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установлено (отремонтировано) светоточек;</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2127"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r w:rsidRPr="002B3B65">
              <w:t>площадь благоустроенных дворовых территорий</w:t>
            </w: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7434FD" w:rsidRPr="002B3B65" w:rsidRDefault="007434FD" w:rsidP="00A32790">
            <w:pPr>
              <w:autoSpaceDE w:val="0"/>
              <w:autoSpaceDN w:val="0"/>
              <w:adjustRightInd w:val="0"/>
            </w:pPr>
          </w:p>
        </w:tc>
      </w:tr>
      <w:tr w:rsidR="007434FD" w:rsidRPr="002B3B65" w:rsidTr="00A32790">
        <w:tc>
          <w:tcPr>
            <w:tcW w:w="15309" w:type="dxa"/>
            <w:gridSpan w:val="10"/>
            <w:tcBorders>
              <w:top w:val="single" w:sz="4" w:space="0" w:color="auto"/>
            </w:tcBorders>
          </w:tcPr>
          <w:p w:rsidR="007434FD" w:rsidRDefault="007434FD" w:rsidP="00A32790">
            <w:pPr>
              <w:autoSpaceDE w:val="0"/>
              <w:autoSpaceDN w:val="0"/>
              <w:adjustRightInd w:val="0"/>
            </w:pPr>
            <w:r>
              <w:t>&lt;*&gt; В примечании дается расшифровка выполненных работ по соответствующим направлениям.</w:t>
            </w:r>
          </w:p>
          <w:p w:rsidR="007434FD" w:rsidRDefault="007434FD" w:rsidP="00A32790">
            <w:pPr>
              <w:autoSpaceDE w:val="0"/>
              <w:autoSpaceDN w:val="0"/>
              <w:adjustRightInd w:val="0"/>
            </w:pPr>
            <w:r>
              <w:t>&lt;**&gt; К отчету прикладываются следующие документы:</w:t>
            </w:r>
          </w:p>
          <w:p w:rsidR="007434FD" w:rsidRDefault="007434FD" w:rsidP="00A32790">
            <w:pPr>
              <w:autoSpaceDE w:val="0"/>
              <w:autoSpaceDN w:val="0"/>
              <w:adjustRightInd w:val="0"/>
            </w:pPr>
            <w:r>
              <w:t>информация о привлечении студенческих отрядов (количество бойцов, период работы, виды работ, сумма за выполненные работы);</w:t>
            </w:r>
          </w:p>
          <w:p w:rsidR="007434FD" w:rsidRDefault="007434FD" w:rsidP="00A32790">
            <w:pPr>
              <w:autoSpaceDE w:val="0"/>
              <w:autoSpaceDN w:val="0"/>
              <w:adjustRightInd w:val="0"/>
            </w:pPr>
            <w:r>
              <w:t>фото (видео) материалы о ходе работ;</w:t>
            </w:r>
          </w:p>
          <w:p w:rsidR="007434FD" w:rsidRPr="002B3B65" w:rsidRDefault="007434FD" w:rsidP="00A32790">
            <w:pPr>
              <w:autoSpaceDE w:val="0"/>
              <w:autoSpaceDN w:val="0"/>
              <w:adjustRightInd w:val="0"/>
            </w:pPr>
            <w:r>
              <w:t>информация, фото (видео) материалы о трудовом участии заинтересованных лиц.</w:t>
            </w:r>
          </w:p>
        </w:tc>
      </w:tr>
      <w:tr w:rsidR="007434FD" w:rsidRPr="002B3B65" w:rsidTr="00A32790">
        <w:tc>
          <w:tcPr>
            <w:tcW w:w="15309" w:type="dxa"/>
            <w:gridSpan w:val="10"/>
          </w:tcPr>
          <w:p w:rsidR="007434FD" w:rsidRPr="00B12C53" w:rsidRDefault="007434FD" w:rsidP="00A32790">
            <w:pPr>
              <w:autoSpaceDE w:val="0"/>
              <w:autoSpaceDN w:val="0"/>
              <w:adjustRightInd w:val="0"/>
              <w:jc w:val="both"/>
              <w:rPr>
                <w:sz w:val="24"/>
                <w:szCs w:val="24"/>
              </w:rPr>
            </w:pPr>
            <w:r w:rsidRPr="00B12C53">
              <w:rPr>
                <w:sz w:val="24"/>
                <w:szCs w:val="24"/>
              </w:rPr>
              <w:t>Руководитель получателя субсидии</w:t>
            </w:r>
          </w:p>
          <w:p w:rsidR="007434FD" w:rsidRPr="00B12C53" w:rsidRDefault="007434FD" w:rsidP="00A32790">
            <w:pPr>
              <w:autoSpaceDE w:val="0"/>
              <w:autoSpaceDN w:val="0"/>
              <w:adjustRightInd w:val="0"/>
              <w:jc w:val="both"/>
              <w:rPr>
                <w:sz w:val="24"/>
                <w:szCs w:val="24"/>
              </w:rPr>
            </w:pPr>
            <w:r w:rsidRPr="00B12C53">
              <w:rPr>
                <w:sz w:val="24"/>
                <w:szCs w:val="24"/>
              </w:rPr>
              <w:t>Управляющей организации (ТСЖ)</w:t>
            </w:r>
          </w:p>
          <w:p w:rsidR="007434FD" w:rsidRPr="00B12C53" w:rsidRDefault="007434FD" w:rsidP="00A32790">
            <w:pPr>
              <w:autoSpaceDE w:val="0"/>
              <w:autoSpaceDN w:val="0"/>
              <w:adjustRightInd w:val="0"/>
              <w:ind w:left="2832" w:firstLine="708"/>
              <w:jc w:val="both"/>
              <w:rPr>
                <w:sz w:val="24"/>
                <w:szCs w:val="24"/>
              </w:rPr>
            </w:pPr>
            <w:r w:rsidRPr="00B12C53">
              <w:rPr>
                <w:sz w:val="24"/>
                <w:szCs w:val="24"/>
              </w:rPr>
              <w:t xml:space="preserve"> </w:t>
            </w:r>
            <w:r>
              <w:rPr>
                <w:sz w:val="24"/>
                <w:szCs w:val="24"/>
              </w:rPr>
              <w:t xml:space="preserve">                    </w:t>
            </w:r>
            <w:r w:rsidRPr="00B12C53">
              <w:rPr>
                <w:sz w:val="24"/>
                <w:szCs w:val="24"/>
              </w:rPr>
              <w:t xml:space="preserve"> __________ </w:t>
            </w:r>
            <w:r>
              <w:rPr>
                <w:sz w:val="24"/>
                <w:szCs w:val="24"/>
              </w:rPr>
              <w:t xml:space="preserve">            </w:t>
            </w:r>
            <w:r w:rsidRPr="00B12C53">
              <w:rPr>
                <w:sz w:val="24"/>
                <w:szCs w:val="24"/>
              </w:rPr>
              <w:t>______________________________</w:t>
            </w:r>
          </w:p>
          <w:p w:rsidR="007434FD" w:rsidRPr="00B12C53" w:rsidRDefault="007434FD" w:rsidP="00A32790">
            <w:pPr>
              <w:autoSpaceDE w:val="0"/>
              <w:autoSpaceDN w:val="0"/>
              <w:adjustRightInd w:val="0"/>
              <w:jc w:val="both"/>
              <w:rPr>
                <w:sz w:val="24"/>
                <w:szCs w:val="24"/>
              </w:rPr>
            </w:pPr>
            <w:r w:rsidRPr="00B12C53">
              <w:rPr>
                <w:sz w:val="24"/>
                <w:szCs w:val="24"/>
              </w:rPr>
              <w:t xml:space="preserve">                                </w:t>
            </w:r>
            <w:r>
              <w:rPr>
                <w:sz w:val="24"/>
                <w:szCs w:val="24"/>
              </w:rPr>
              <w:t xml:space="preserve">                                                </w:t>
            </w:r>
            <w:r w:rsidRPr="00B12C53">
              <w:rPr>
                <w:sz w:val="24"/>
                <w:szCs w:val="24"/>
              </w:rPr>
              <w:t xml:space="preserve">   (подпись)            </w:t>
            </w:r>
            <w:r>
              <w:rPr>
                <w:sz w:val="24"/>
                <w:szCs w:val="24"/>
              </w:rPr>
              <w:t xml:space="preserve">                        </w:t>
            </w:r>
            <w:r w:rsidRPr="00B12C53">
              <w:rPr>
                <w:sz w:val="24"/>
                <w:szCs w:val="24"/>
              </w:rPr>
              <w:t>(ФИО)</w:t>
            </w:r>
          </w:p>
          <w:p w:rsidR="007434FD" w:rsidRPr="00B12C53" w:rsidRDefault="007434FD" w:rsidP="00A32790">
            <w:pPr>
              <w:autoSpaceDE w:val="0"/>
              <w:autoSpaceDN w:val="0"/>
              <w:adjustRightInd w:val="0"/>
              <w:jc w:val="both"/>
              <w:rPr>
                <w:sz w:val="24"/>
                <w:szCs w:val="24"/>
              </w:rPr>
            </w:pPr>
            <w:r w:rsidRPr="00B12C53">
              <w:rPr>
                <w:sz w:val="24"/>
                <w:szCs w:val="24"/>
              </w:rPr>
              <w:t>Главный бухгалтер</w:t>
            </w:r>
          </w:p>
          <w:p w:rsidR="007434FD" w:rsidRPr="00B12C53" w:rsidRDefault="007434FD" w:rsidP="00A32790">
            <w:pPr>
              <w:autoSpaceDE w:val="0"/>
              <w:autoSpaceDN w:val="0"/>
              <w:adjustRightInd w:val="0"/>
              <w:jc w:val="both"/>
              <w:rPr>
                <w:sz w:val="24"/>
                <w:szCs w:val="24"/>
              </w:rPr>
            </w:pPr>
            <w:r w:rsidRPr="00B12C53">
              <w:rPr>
                <w:sz w:val="24"/>
                <w:szCs w:val="24"/>
              </w:rPr>
              <w:t>получателя субсидии</w:t>
            </w:r>
          </w:p>
          <w:p w:rsidR="007434FD" w:rsidRPr="00B12C53" w:rsidRDefault="007434FD" w:rsidP="00A32790">
            <w:pPr>
              <w:autoSpaceDE w:val="0"/>
              <w:autoSpaceDN w:val="0"/>
              <w:adjustRightInd w:val="0"/>
              <w:jc w:val="both"/>
              <w:rPr>
                <w:sz w:val="24"/>
                <w:szCs w:val="24"/>
              </w:rPr>
            </w:pPr>
            <w:r w:rsidRPr="00B12C53">
              <w:rPr>
                <w:sz w:val="24"/>
                <w:szCs w:val="24"/>
              </w:rPr>
              <w:t>Управляющей организации (ТСЖ)</w:t>
            </w:r>
            <w:r>
              <w:rPr>
                <w:sz w:val="24"/>
                <w:szCs w:val="24"/>
              </w:rPr>
              <w:t xml:space="preserve">                   </w:t>
            </w:r>
            <w:r w:rsidRPr="00B12C53">
              <w:rPr>
                <w:sz w:val="24"/>
                <w:szCs w:val="24"/>
              </w:rPr>
              <w:t xml:space="preserve"> __________ </w:t>
            </w:r>
            <w:r>
              <w:rPr>
                <w:sz w:val="24"/>
                <w:szCs w:val="24"/>
              </w:rPr>
              <w:t xml:space="preserve">             </w:t>
            </w:r>
            <w:r w:rsidRPr="00B12C53">
              <w:rPr>
                <w:sz w:val="24"/>
                <w:szCs w:val="24"/>
              </w:rPr>
              <w:t>______________________________</w:t>
            </w:r>
          </w:p>
          <w:p w:rsidR="007434FD" w:rsidRPr="00B12C53" w:rsidRDefault="007434FD" w:rsidP="00A32790">
            <w:pPr>
              <w:autoSpaceDE w:val="0"/>
              <w:autoSpaceDN w:val="0"/>
              <w:adjustRightInd w:val="0"/>
              <w:jc w:val="both"/>
              <w:rPr>
                <w:sz w:val="24"/>
                <w:szCs w:val="24"/>
              </w:rPr>
            </w:pPr>
            <w:r w:rsidRPr="00B12C53">
              <w:rPr>
                <w:sz w:val="24"/>
                <w:szCs w:val="24"/>
              </w:rPr>
              <w:t xml:space="preserve">                                  </w:t>
            </w:r>
            <w:r>
              <w:rPr>
                <w:sz w:val="24"/>
                <w:szCs w:val="24"/>
              </w:rPr>
              <w:t xml:space="preserve">                                               </w:t>
            </w:r>
            <w:r w:rsidRPr="00B12C53">
              <w:rPr>
                <w:sz w:val="24"/>
                <w:szCs w:val="24"/>
              </w:rPr>
              <w:t xml:space="preserve"> (подпись)           </w:t>
            </w:r>
            <w:r>
              <w:rPr>
                <w:sz w:val="24"/>
                <w:szCs w:val="24"/>
              </w:rPr>
              <w:t xml:space="preserve">                        </w:t>
            </w:r>
            <w:r w:rsidRPr="00B12C53">
              <w:rPr>
                <w:sz w:val="24"/>
                <w:szCs w:val="24"/>
              </w:rPr>
              <w:t xml:space="preserve"> (ФИО)</w:t>
            </w:r>
          </w:p>
          <w:p w:rsidR="007434FD" w:rsidRPr="00B12C53" w:rsidRDefault="007434FD" w:rsidP="00A32790">
            <w:pPr>
              <w:autoSpaceDE w:val="0"/>
              <w:autoSpaceDN w:val="0"/>
              <w:adjustRightInd w:val="0"/>
              <w:jc w:val="both"/>
              <w:rPr>
                <w:sz w:val="24"/>
                <w:szCs w:val="24"/>
              </w:rPr>
            </w:pPr>
          </w:p>
          <w:p w:rsidR="007434FD" w:rsidRPr="00B12C53" w:rsidRDefault="007434FD" w:rsidP="00A32790">
            <w:pPr>
              <w:autoSpaceDE w:val="0"/>
              <w:autoSpaceDN w:val="0"/>
              <w:adjustRightInd w:val="0"/>
              <w:jc w:val="both"/>
              <w:rPr>
                <w:sz w:val="24"/>
                <w:szCs w:val="24"/>
              </w:rPr>
            </w:pPr>
            <w:r>
              <w:rPr>
                <w:sz w:val="24"/>
                <w:szCs w:val="24"/>
              </w:rPr>
              <w:t xml:space="preserve">                                                    </w:t>
            </w:r>
            <w:r w:rsidRPr="00B12C53">
              <w:rPr>
                <w:sz w:val="24"/>
                <w:szCs w:val="24"/>
              </w:rPr>
              <w:t>М.П.</w:t>
            </w:r>
          </w:p>
          <w:p w:rsidR="007434FD" w:rsidRPr="00B12C53" w:rsidRDefault="007434FD" w:rsidP="00A32790">
            <w:pPr>
              <w:autoSpaceDE w:val="0"/>
              <w:autoSpaceDN w:val="0"/>
              <w:adjustRightInd w:val="0"/>
              <w:jc w:val="both"/>
              <w:rPr>
                <w:sz w:val="24"/>
                <w:szCs w:val="24"/>
              </w:rPr>
            </w:pPr>
          </w:p>
          <w:p w:rsidR="007434FD" w:rsidRPr="00B12C53" w:rsidRDefault="007434FD" w:rsidP="00A32790">
            <w:pPr>
              <w:autoSpaceDE w:val="0"/>
              <w:autoSpaceDN w:val="0"/>
              <w:adjustRightInd w:val="0"/>
              <w:jc w:val="both"/>
              <w:rPr>
                <w:sz w:val="24"/>
                <w:szCs w:val="24"/>
              </w:rPr>
            </w:pPr>
          </w:p>
          <w:p w:rsidR="007434FD" w:rsidRPr="00B12C53" w:rsidRDefault="007434FD" w:rsidP="00A32790">
            <w:pPr>
              <w:autoSpaceDE w:val="0"/>
              <w:autoSpaceDN w:val="0"/>
              <w:adjustRightInd w:val="0"/>
              <w:rPr>
                <w:sz w:val="22"/>
                <w:szCs w:val="22"/>
              </w:rPr>
            </w:pPr>
            <w:r w:rsidRPr="00B12C53">
              <w:rPr>
                <w:sz w:val="22"/>
                <w:szCs w:val="22"/>
              </w:rPr>
              <w:t>ФИО исполнителя, № телефона</w:t>
            </w:r>
          </w:p>
        </w:tc>
      </w:tr>
    </w:tbl>
    <w:p w:rsidR="007434FD" w:rsidRPr="002B3B65" w:rsidRDefault="007434FD" w:rsidP="007434FD">
      <w:pPr>
        <w:autoSpaceDE w:val="0"/>
        <w:autoSpaceDN w:val="0"/>
        <w:adjustRightInd w:val="0"/>
        <w:ind w:firstLine="540"/>
        <w:jc w:val="both"/>
        <w:rPr>
          <w:sz w:val="28"/>
          <w:szCs w:val="28"/>
        </w:rPr>
        <w:sectPr w:rsidR="007434FD" w:rsidRPr="002B3B65" w:rsidSect="00D21E1C">
          <w:pgSz w:w="16838" w:h="11905" w:orient="landscape"/>
          <w:pgMar w:top="1701" w:right="1134" w:bottom="851" w:left="1134" w:header="0" w:footer="0" w:gutter="0"/>
          <w:cols w:space="720"/>
          <w:noEndnote/>
        </w:sectPr>
      </w:pPr>
    </w:p>
    <w:p w:rsidR="007434FD" w:rsidRPr="00DB5E01" w:rsidRDefault="007434FD" w:rsidP="00DB5E01">
      <w:pPr>
        <w:shd w:val="clear" w:color="auto" w:fill="FFFFFF"/>
        <w:ind w:left="5387"/>
        <w:jc w:val="right"/>
        <w:rPr>
          <w:sz w:val="24"/>
          <w:szCs w:val="24"/>
        </w:rPr>
      </w:pPr>
      <w:bookmarkStart w:id="8" w:name="Par1034"/>
      <w:bookmarkEnd w:id="8"/>
      <w:r w:rsidRPr="00DB5E01">
        <w:rPr>
          <w:sz w:val="24"/>
          <w:szCs w:val="24"/>
        </w:rPr>
        <w:lastRenderedPageBreak/>
        <w:t>Приложение 7 к Подпрограмме</w:t>
      </w:r>
    </w:p>
    <w:p w:rsidR="007434FD" w:rsidRPr="00DB5E01" w:rsidRDefault="007434FD" w:rsidP="007434FD">
      <w:pPr>
        <w:widowControl w:val="0"/>
        <w:autoSpaceDE w:val="0"/>
        <w:autoSpaceDN w:val="0"/>
        <w:adjustRightInd w:val="0"/>
        <w:ind w:firstLine="851"/>
        <w:jc w:val="center"/>
        <w:rPr>
          <w:b/>
          <w:bCs/>
          <w:color w:val="000000"/>
          <w:sz w:val="24"/>
          <w:szCs w:val="24"/>
        </w:rPr>
      </w:pPr>
    </w:p>
    <w:p w:rsidR="007434FD" w:rsidRPr="00DB5E01" w:rsidRDefault="007434FD" w:rsidP="00DB5E01">
      <w:pPr>
        <w:widowControl w:val="0"/>
        <w:autoSpaceDE w:val="0"/>
        <w:autoSpaceDN w:val="0"/>
        <w:adjustRightInd w:val="0"/>
        <w:jc w:val="center"/>
        <w:rPr>
          <w:bCs/>
          <w:color w:val="000000"/>
          <w:sz w:val="24"/>
          <w:szCs w:val="24"/>
        </w:rPr>
      </w:pPr>
      <w:r w:rsidRPr="00DB5E01">
        <w:rPr>
          <w:bCs/>
          <w:color w:val="000000"/>
          <w:sz w:val="24"/>
          <w:szCs w:val="24"/>
        </w:rPr>
        <w:t>СВЕДЕНИЯ</w:t>
      </w:r>
    </w:p>
    <w:p w:rsidR="007434FD" w:rsidRPr="00DB5E01" w:rsidRDefault="007434FD" w:rsidP="00DB5E01">
      <w:pPr>
        <w:widowControl w:val="0"/>
        <w:autoSpaceDE w:val="0"/>
        <w:autoSpaceDN w:val="0"/>
        <w:adjustRightInd w:val="0"/>
        <w:jc w:val="center"/>
        <w:rPr>
          <w:rFonts w:ascii="Times New Roman CYR" w:hAnsi="Times New Roman CYR" w:cs="Times New Roman CYR"/>
          <w:sz w:val="24"/>
          <w:szCs w:val="24"/>
        </w:rPr>
      </w:pPr>
      <w:r w:rsidRPr="00DB5E01">
        <w:rPr>
          <w:bCs/>
          <w:color w:val="000000"/>
          <w:sz w:val="24"/>
          <w:szCs w:val="24"/>
        </w:rPr>
        <w:t>о показателях (индикаторах) Подпрограммы</w:t>
      </w:r>
    </w:p>
    <w:p w:rsidR="007434FD" w:rsidRDefault="007434FD" w:rsidP="007434FD">
      <w:pPr>
        <w:widowControl w:val="0"/>
        <w:autoSpaceDE w:val="0"/>
        <w:autoSpaceDN w:val="0"/>
        <w:adjustRightInd w:val="0"/>
        <w:ind w:firstLine="851"/>
        <w:jc w:val="both"/>
        <w:rPr>
          <w:rFonts w:ascii="Times New Roman CYR" w:hAnsi="Times New Roman CYR" w:cs="Times New Roman CYR"/>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5277"/>
        <w:gridCol w:w="1529"/>
        <w:gridCol w:w="1652"/>
      </w:tblGrid>
      <w:tr w:rsidR="007434FD" w:rsidRPr="00D62966" w:rsidTr="00DB5E01">
        <w:tc>
          <w:tcPr>
            <w:tcW w:w="1318" w:type="dxa"/>
            <w:shd w:val="clear" w:color="auto" w:fill="auto"/>
          </w:tcPr>
          <w:p w:rsidR="007434FD" w:rsidRPr="00D62966" w:rsidRDefault="007434FD" w:rsidP="00A32790">
            <w:pPr>
              <w:widowControl w:val="0"/>
              <w:autoSpaceDE w:val="0"/>
              <w:autoSpaceDN w:val="0"/>
              <w:adjustRightInd w:val="0"/>
              <w:jc w:val="center"/>
              <w:rPr>
                <w:rFonts w:ascii="Times New Roman CYR" w:hAnsi="Times New Roman CYR" w:cs="Times New Roman CYR"/>
                <w:sz w:val="22"/>
                <w:szCs w:val="22"/>
              </w:rPr>
            </w:pPr>
            <w:r w:rsidRPr="00D62966">
              <w:rPr>
                <w:rFonts w:ascii="Times New Roman CYR" w:hAnsi="Times New Roman CYR" w:cs="Times New Roman CYR"/>
                <w:sz w:val="22"/>
                <w:szCs w:val="22"/>
              </w:rPr>
              <w:t>№ п/п</w:t>
            </w:r>
          </w:p>
        </w:tc>
        <w:tc>
          <w:tcPr>
            <w:tcW w:w="5277" w:type="dxa"/>
            <w:shd w:val="clear" w:color="auto" w:fill="auto"/>
          </w:tcPr>
          <w:p w:rsidR="007434FD" w:rsidRPr="004A5CD1" w:rsidRDefault="007434FD" w:rsidP="00A32790">
            <w:pPr>
              <w:autoSpaceDE w:val="0"/>
              <w:autoSpaceDN w:val="0"/>
              <w:adjustRightInd w:val="0"/>
              <w:jc w:val="center"/>
              <w:rPr>
                <w:color w:val="000000"/>
                <w:sz w:val="22"/>
                <w:szCs w:val="22"/>
              </w:rPr>
            </w:pPr>
            <w:r w:rsidRPr="004A5CD1">
              <w:rPr>
                <w:color w:val="000000"/>
                <w:sz w:val="22"/>
                <w:szCs w:val="22"/>
              </w:rPr>
              <w:t>Наименование показателя (индикатора)</w:t>
            </w:r>
          </w:p>
        </w:tc>
        <w:tc>
          <w:tcPr>
            <w:tcW w:w="1529" w:type="dxa"/>
            <w:shd w:val="clear" w:color="auto" w:fill="auto"/>
          </w:tcPr>
          <w:p w:rsidR="007434FD" w:rsidRPr="004A5CD1" w:rsidRDefault="007434FD" w:rsidP="00A32790">
            <w:pPr>
              <w:autoSpaceDE w:val="0"/>
              <w:autoSpaceDN w:val="0"/>
              <w:adjustRightInd w:val="0"/>
              <w:jc w:val="center"/>
              <w:rPr>
                <w:color w:val="000000"/>
                <w:sz w:val="22"/>
                <w:szCs w:val="22"/>
              </w:rPr>
            </w:pPr>
            <w:r w:rsidRPr="004A5CD1">
              <w:rPr>
                <w:color w:val="000000"/>
                <w:sz w:val="22"/>
                <w:szCs w:val="22"/>
              </w:rPr>
              <w:t>Единица измерения</w:t>
            </w:r>
          </w:p>
        </w:tc>
        <w:tc>
          <w:tcPr>
            <w:tcW w:w="1652" w:type="dxa"/>
            <w:shd w:val="clear" w:color="auto" w:fill="auto"/>
          </w:tcPr>
          <w:p w:rsidR="007434FD" w:rsidRPr="004A5CD1" w:rsidRDefault="007434FD" w:rsidP="00A32790">
            <w:pPr>
              <w:autoSpaceDE w:val="0"/>
              <w:autoSpaceDN w:val="0"/>
              <w:adjustRightInd w:val="0"/>
              <w:jc w:val="center"/>
              <w:rPr>
                <w:color w:val="000000"/>
                <w:sz w:val="22"/>
                <w:szCs w:val="22"/>
              </w:rPr>
            </w:pPr>
            <w:r w:rsidRPr="004A5CD1">
              <w:rPr>
                <w:color w:val="000000"/>
                <w:sz w:val="22"/>
                <w:szCs w:val="22"/>
              </w:rPr>
              <w:t>Значения показателей</w:t>
            </w:r>
            <w:r w:rsidRPr="00D62966">
              <w:rPr>
                <w:color w:val="000000"/>
                <w:sz w:val="22"/>
                <w:szCs w:val="22"/>
              </w:rPr>
              <w:t xml:space="preserve"> в 2017 году</w:t>
            </w:r>
          </w:p>
        </w:tc>
      </w:tr>
      <w:tr w:rsidR="007434FD" w:rsidRPr="00D62966" w:rsidTr="00DB5E01">
        <w:tc>
          <w:tcPr>
            <w:tcW w:w="1318" w:type="dxa"/>
            <w:shd w:val="clear" w:color="auto" w:fill="auto"/>
          </w:tcPr>
          <w:p w:rsidR="007434FD" w:rsidRPr="00D62966" w:rsidRDefault="007434FD" w:rsidP="00A32790">
            <w:pPr>
              <w:widowControl w:val="0"/>
              <w:autoSpaceDE w:val="0"/>
              <w:autoSpaceDN w:val="0"/>
              <w:adjustRightInd w:val="0"/>
              <w:jc w:val="center"/>
              <w:rPr>
                <w:rFonts w:ascii="Times New Roman CYR" w:hAnsi="Times New Roman CYR" w:cs="Times New Roman CYR"/>
                <w:sz w:val="22"/>
                <w:szCs w:val="22"/>
              </w:rPr>
            </w:pPr>
            <w:r w:rsidRPr="00D62966">
              <w:rPr>
                <w:rFonts w:ascii="Times New Roman CYR" w:hAnsi="Times New Roman CYR" w:cs="Times New Roman CYR"/>
                <w:sz w:val="22"/>
                <w:szCs w:val="22"/>
              </w:rPr>
              <w:t>1</w:t>
            </w:r>
          </w:p>
        </w:tc>
        <w:tc>
          <w:tcPr>
            <w:tcW w:w="5277" w:type="dxa"/>
            <w:shd w:val="clear" w:color="auto" w:fill="auto"/>
          </w:tcPr>
          <w:p w:rsidR="007434FD" w:rsidRPr="00D62966" w:rsidRDefault="007434FD" w:rsidP="00A32790">
            <w:pPr>
              <w:widowControl w:val="0"/>
              <w:autoSpaceDE w:val="0"/>
              <w:autoSpaceDN w:val="0"/>
              <w:adjustRightInd w:val="0"/>
              <w:jc w:val="both"/>
              <w:rPr>
                <w:rFonts w:ascii="Times New Roman CYR" w:hAnsi="Times New Roman CYR" w:cs="Times New Roman CYR"/>
                <w:sz w:val="22"/>
                <w:szCs w:val="22"/>
              </w:rPr>
            </w:pPr>
            <w:r w:rsidRPr="004A5CD1">
              <w:rPr>
                <w:color w:val="000000"/>
                <w:sz w:val="22"/>
                <w:szCs w:val="22"/>
              </w:rPr>
              <w:t>Количество и площадь благоустроенных дворовых территорий</w:t>
            </w:r>
          </w:p>
        </w:tc>
        <w:tc>
          <w:tcPr>
            <w:tcW w:w="1529" w:type="dxa"/>
            <w:shd w:val="clear" w:color="auto" w:fill="auto"/>
          </w:tcPr>
          <w:p w:rsidR="007434FD" w:rsidRPr="00D62966" w:rsidRDefault="007434FD" w:rsidP="00A32790">
            <w:pPr>
              <w:widowControl w:val="0"/>
              <w:autoSpaceDE w:val="0"/>
              <w:autoSpaceDN w:val="0"/>
              <w:adjustRightInd w:val="0"/>
              <w:jc w:val="center"/>
              <w:rPr>
                <w:rFonts w:ascii="Times New Roman CYR" w:hAnsi="Times New Roman CYR" w:cs="Times New Roman CYR"/>
                <w:sz w:val="22"/>
                <w:szCs w:val="22"/>
              </w:rPr>
            </w:pPr>
            <w:r w:rsidRPr="00D62966">
              <w:rPr>
                <w:color w:val="000000"/>
                <w:sz w:val="22"/>
                <w:szCs w:val="22"/>
              </w:rPr>
              <w:t>е</w:t>
            </w:r>
            <w:r w:rsidRPr="004A5CD1">
              <w:rPr>
                <w:color w:val="000000"/>
                <w:sz w:val="22"/>
                <w:szCs w:val="22"/>
              </w:rPr>
              <w:t>д.</w:t>
            </w:r>
          </w:p>
        </w:tc>
        <w:tc>
          <w:tcPr>
            <w:tcW w:w="1652" w:type="dxa"/>
            <w:shd w:val="clear" w:color="auto" w:fill="auto"/>
          </w:tcPr>
          <w:p w:rsidR="007434FD" w:rsidRPr="00D62966" w:rsidRDefault="007434FD" w:rsidP="00A3279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w:t>
            </w:r>
          </w:p>
        </w:tc>
      </w:tr>
      <w:tr w:rsidR="007434FD" w:rsidRPr="00D62966" w:rsidTr="00DB5E01">
        <w:tc>
          <w:tcPr>
            <w:tcW w:w="1318" w:type="dxa"/>
            <w:shd w:val="clear" w:color="auto" w:fill="auto"/>
          </w:tcPr>
          <w:p w:rsidR="007434FD" w:rsidRPr="00D62966" w:rsidRDefault="007434FD" w:rsidP="00A32790">
            <w:pPr>
              <w:widowControl w:val="0"/>
              <w:autoSpaceDE w:val="0"/>
              <w:autoSpaceDN w:val="0"/>
              <w:adjustRightInd w:val="0"/>
              <w:jc w:val="center"/>
              <w:rPr>
                <w:rFonts w:ascii="Times New Roman CYR" w:hAnsi="Times New Roman CYR" w:cs="Times New Roman CYR"/>
                <w:sz w:val="22"/>
                <w:szCs w:val="22"/>
              </w:rPr>
            </w:pPr>
            <w:r w:rsidRPr="00D62966">
              <w:rPr>
                <w:rFonts w:ascii="Times New Roman CYR" w:hAnsi="Times New Roman CYR" w:cs="Times New Roman CYR"/>
                <w:sz w:val="22"/>
                <w:szCs w:val="22"/>
              </w:rPr>
              <w:t>2</w:t>
            </w:r>
          </w:p>
        </w:tc>
        <w:tc>
          <w:tcPr>
            <w:tcW w:w="5277" w:type="dxa"/>
            <w:shd w:val="clear" w:color="auto" w:fill="auto"/>
          </w:tcPr>
          <w:p w:rsidR="007434FD" w:rsidRPr="004A5CD1" w:rsidRDefault="007434FD" w:rsidP="00A32790">
            <w:pPr>
              <w:autoSpaceDE w:val="0"/>
              <w:autoSpaceDN w:val="0"/>
              <w:adjustRightInd w:val="0"/>
              <w:rPr>
                <w:color w:val="000000"/>
                <w:sz w:val="22"/>
                <w:szCs w:val="22"/>
              </w:rPr>
            </w:pPr>
            <w:r w:rsidRPr="004A5CD1">
              <w:rPr>
                <w:color w:val="000000"/>
                <w:sz w:val="22"/>
                <w:szCs w:val="22"/>
              </w:rPr>
              <w:t xml:space="preserve">Доля благоустроенных дворовых территорий от общего количества и площади дворовых территорий </w:t>
            </w:r>
          </w:p>
        </w:tc>
        <w:tc>
          <w:tcPr>
            <w:tcW w:w="1529" w:type="dxa"/>
            <w:shd w:val="clear" w:color="auto" w:fill="auto"/>
          </w:tcPr>
          <w:p w:rsidR="007434FD" w:rsidRPr="00D62966" w:rsidRDefault="007434FD" w:rsidP="00A32790">
            <w:pPr>
              <w:widowControl w:val="0"/>
              <w:autoSpaceDE w:val="0"/>
              <w:autoSpaceDN w:val="0"/>
              <w:adjustRightInd w:val="0"/>
              <w:jc w:val="center"/>
              <w:rPr>
                <w:rFonts w:ascii="Times New Roman CYR" w:hAnsi="Times New Roman CYR" w:cs="Times New Roman CYR"/>
                <w:sz w:val="22"/>
                <w:szCs w:val="22"/>
              </w:rPr>
            </w:pPr>
            <w:r w:rsidRPr="00D62966">
              <w:rPr>
                <w:color w:val="000000"/>
                <w:sz w:val="22"/>
                <w:szCs w:val="22"/>
              </w:rPr>
              <w:t>п</w:t>
            </w:r>
            <w:r w:rsidRPr="004A5CD1">
              <w:rPr>
                <w:color w:val="000000"/>
                <w:sz w:val="22"/>
                <w:szCs w:val="22"/>
              </w:rPr>
              <w:t>роценты</w:t>
            </w:r>
          </w:p>
        </w:tc>
        <w:tc>
          <w:tcPr>
            <w:tcW w:w="1652" w:type="dxa"/>
            <w:shd w:val="clear" w:color="auto" w:fill="auto"/>
          </w:tcPr>
          <w:p w:rsidR="007434FD" w:rsidRPr="00D62966" w:rsidRDefault="007434FD" w:rsidP="00A3279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3,4</w:t>
            </w:r>
          </w:p>
        </w:tc>
      </w:tr>
      <w:tr w:rsidR="007434FD" w:rsidRPr="00D62966" w:rsidTr="00DB5E01">
        <w:tc>
          <w:tcPr>
            <w:tcW w:w="1318" w:type="dxa"/>
            <w:shd w:val="clear" w:color="auto" w:fill="auto"/>
          </w:tcPr>
          <w:p w:rsidR="007434FD" w:rsidRPr="00D62966" w:rsidRDefault="007434FD" w:rsidP="00A32790">
            <w:pPr>
              <w:widowControl w:val="0"/>
              <w:autoSpaceDE w:val="0"/>
              <w:autoSpaceDN w:val="0"/>
              <w:adjustRightInd w:val="0"/>
              <w:jc w:val="center"/>
              <w:rPr>
                <w:rFonts w:ascii="Times New Roman CYR" w:hAnsi="Times New Roman CYR" w:cs="Times New Roman CYR"/>
                <w:sz w:val="22"/>
                <w:szCs w:val="22"/>
              </w:rPr>
            </w:pPr>
            <w:r w:rsidRPr="00D62966">
              <w:rPr>
                <w:rFonts w:ascii="Times New Roman CYR" w:hAnsi="Times New Roman CYR" w:cs="Times New Roman CYR"/>
                <w:sz w:val="22"/>
                <w:szCs w:val="22"/>
              </w:rPr>
              <w:t>3</w:t>
            </w:r>
          </w:p>
        </w:tc>
        <w:tc>
          <w:tcPr>
            <w:tcW w:w="5277" w:type="dxa"/>
            <w:shd w:val="clear" w:color="auto" w:fill="auto"/>
          </w:tcPr>
          <w:p w:rsidR="007434FD" w:rsidRPr="00D62966" w:rsidRDefault="007434FD" w:rsidP="00A32790">
            <w:pPr>
              <w:widowControl w:val="0"/>
              <w:autoSpaceDE w:val="0"/>
              <w:autoSpaceDN w:val="0"/>
              <w:adjustRightInd w:val="0"/>
              <w:jc w:val="both"/>
              <w:rPr>
                <w:rFonts w:ascii="Times New Roman CYR" w:hAnsi="Times New Roman CYR" w:cs="Times New Roman CYR"/>
                <w:sz w:val="22"/>
                <w:szCs w:val="22"/>
              </w:rPr>
            </w:pPr>
            <w:r w:rsidRPr="004A5CD1">
              <w:rPr>
                <w:color w:val="000000"/>
                <w:sz w:val="22"/>
                <w:szCs w:val="22"/>
              </w:rPr>
              <w:t>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w:t>
            </w:r>
          </w:p>
        </w:tc>
        <w:tc>
          <w:tcPr>
            <w:tcW w:w="1529" w:type="dxa"/>
            <w:shd w:val="clear" w:color="auto" w:fill="auto"/>
          </w:tcPr>
          <w:p w:rsidR="007434FD" w:rsidRPr="00D62966" w:rsidRDefault="007434FD" w:rsidP="00A32790">
            <w:pPr>
              <w:widowControl w:val="0"/>
              <w:autoSpaceDE w:val="0"/>
              <w:autoSpaceDN w:val="0"/>
              <w:adjustRightInd w:val="0"/>
              <w:jc w:val="center"/>
              <w:rPr>
                <w:rFonts w:ascii="Times New Roman CYR" w:hAnsi="Times New Roman CYR" w:cs="Times New Roman CYR"/>
                <w:sz w:val="22"/>
                <w:szCs w:val="22"/>
              </w:rPr>
            </w:pPr>
            <w:r w:rsidRPr="00D62966">
              <w:rPr>
                <w:color w:val="000000"/>
                <w:sz w:val="22"/>
                <w:szCs w:val="22"/>
              </w:rPr>
              <w:t>п</w:t>
            </w:r>
            <w:r w:rsidRPr="004A5CD1">
              <w:rPr>
                <w:color w:val="000000"/>
                <w:sz w:val="22"/>
                <w:szCs w:val="22"/>
              </w:rPr>
              <w:t>роценты</w:t>
            </w:r>
          </w:p>
        </w:tc>
        <w:tc>
          <w:tcPr>
            <w:tcW w:w="1652" w:type="dxa"/>
            <w:shd w:val="clear" w:color="auto" w:fill="auto"/>
          </w:tcPr>
          <w:p w:rsidR="007434FD" w:rsidRPr="00D62966" w:rsidRDefault="007434FD" w:rsidP="00A32790">
            <w:pPr>
              <w:widowControl w:val="0"/>
              <w:autoSpaceDE w:val="0"/>
              <w:autoSpaceDN w:val="0"/>
              <w:adjustRightInd w:val="0"/>
              <w:jc w:val="center"/>
              <w:rPr>
                <w:rFonts w:ascii="Times New Roman CYR" w:hAnsi="Times New Roman CYR" w:cs="Times New Roman CYR"/>
                <w:sz w:val="22"/>
                <w:szCs w:val="22"/>
              </w:rPr>
            </w:pPr>
          </w:p>
        </w:tc>
      </w:tr>
      <w:tr w:rsidR="007434FD" w:rsidRPr="00D62966" w:rsidTr="00DB5E01">
        <w:tc>
          <w:tcPr>
            <w:tcW w:w="1318" w:type="dxa"/>
            <w:shd w:val="clear" w:color="auto" w:fill="auto"/>
          </w:tcPr>
          <w:p w:rsidR="007434FD" w:rsidRPr="00D62966" w:rsidRDefault="007434FD" w:rsidP="00A32790">
            <w:pPr>
              <w:widowControl w:val="0"/>
              <w:autoSpaceDE w:val="0"/>
              <w:autoSpaceDN w:val="0"/>
              <w:adjustRightInd w:val="0"/>
              <w:jc w:val="center"/>
              <w:rPr>
                <w:rFonts w:ascii="Times New Roman CYR" w:hAnsi="Times New Roman CYR" w:cs="Times New Roman CYR"/>
                <w:sz w:val="22"/>
                <w:szCs w:val="22"/>
              </w:rPr>
            </w:pPr>
            <w:r w:rsidRPr="00D62966">
              <w:rPr>
                <w:rFonts w:ascii="Times New Roman CYR" w:hAnsi="Times New Roman CYR" w:cs="Times New Roman CYR"/>
                <w:sz w:val="22"/>
                <w:szCs w:val="22"/>
              </w:rPr>
              <w:t>4</w:t>
            </w:r>
          </w:p>
        </w:tc>
        <w:tc>
          <w:tcPr>
            <w:tcW w:w="5277" w:type="dxa"/>
            <w:shd w:val="clear" w:color="auto" w:fill="auto"/>
          </w:tcPr>
          <w:p w:rsidR="007434FD" w:rsidRPr="00D62966" w:rsidRDefault="007434FD" w:rsidP="00A32790">
            <w:pPr>
              <w:widowControl w:val="0"/>
              <w:autoSpaceDE w:val="0"/>
              <w:autoSpaceDN w:val="0"/>
              <w:adjustRightInd w:val="0"/>
              <w:jc w:val="both"/>
              <w:rPr>
                <w:rFonts w:ascii="Times New Roman CYR" w:hAnsi="Times New Roman CYR" w:cs="Times New Roman CYR"/>
                <w:sz w:val="22"/>
                <w:szCs w:val="22"/>
              </w:rPr>
            </w:pPr>
            <w:r w:rsidRPr="004A5CD1">
              <w:rPr>
                <w:color w:val="000000"/>
                <w:sz w:val="22"/>
                <w:szCs w:val="22"/>
              </w:rPr>
              <w:t>Количество благоустроенных общественных территорий</w:t>
            </w:r>
          </w:p>
        </w:tc>
        <w:tc>
          <w:tcPr>
            <w:tcW w:w="1529" w:type="dxa"/>
            <w:shd w:val="clear" w:color="auto" w:fill="auto"/>
          </w:tcPr>
          <w:p w:rsidR="007434FD" w:rsidRPr="00D62966" w:rsidRDefault="007434FD" w:rsidP="00A32790">
            <w:pPr>
              <w:widowControl w:val="0"/>
              <w:autoSpaceDE w:val="0"/>
              <w:autoSpaceDN w:val="0"/>
              <w:adjustRightInd w:val="0"/>
              <w:jc w:val="center"/>
              <w:rPr>
                <w:rFonts w:ascii="Times New Roman CYR" w:hAnsi="Times New Roman CYR" w:cs="Times New Roman CYR"/>
                <w:sz w:val="22"/>
                <w:szCs w:val="22"/>
              </w:rPr>
            </w:pPr>
            <w:r w:rsidRPr="00D62966">
              <w:rPr>
                <w:color w:val="000000"/>
                <w:sz w:val="22"/>
                <w:szCs w:val="22"/>
              </w:rPr>
              <w:t>е</w:t>
            </w:r>
            <w:r w:rsidRPr="004A5CD1">
              <w:rPr>
                <w:color w:val="000000"/>
                <w:sz w:val="22"/>
                <w:szCs w:val="22"/>
              </w:rPr>
              <w:t>д.</w:t>
            </w:r>
          </w:p>
        </w:tc>
        <w:tc>
          <w:tcPr>
            <w:tcW w:w="1652" w:type="dxa"/>
            <w:shd w:val="clear" w:color="auto" w:fill="auto"/>
          </w:tcPr>
          <w:p w:rsidR="007434FD" w:rsidRPr="00D62966" w:rsidRDefault="007434FD" w:rsidP="00A3279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r>
      <w:tr w:rsidR="007434FD" w:rsidRPr="00D62966" w:rsidTr="00DB5E01">
        <w:tc>
          <w:tcPr>
            <w:tcW w:w="1318" w:type="dxa"/>
            <w:shd w:val="clear" w:color="auto" w:fill="auto"/>
          </w:tcPr>
          <w:p w:rsidR="007434FD" w:rsidRPr="00D62966" w:rsidRDefault="007434FD" w:rsidP="00A32790">
            <w:pPr>
              <w:widowControl w:val="0"/>
              <w:autoSpaceDE w:val="0"/>
              <w:autoSpaceDN w:val="0"/>
              <w:adjustRightInd w:val="0"/>
              <w:jc w:val="center"/>
              <w:rPr>
                <w:rFonts w:ascii="Times New Roman CYR" w:hAnsi="Times New Roman CYR" w:cs="Times New Roman CYR"/>
                <w:sz w:val="22"/>
                <w:szCs w:val="22"/>
              </w:rPr>
            </w:pPr>
            <w:r w:rsidRPr="00D62966">
              <w:rPr>
                <w:rFonts w:ascii="Times New Roman CYR" w:hAnsi="Times New Roman CYR" w:cs="Times New Roman CYR"/>
                <w:sz w:val="22"/>
                <w:szCs w:val="22"/>
              </w:rPr>
              <w:t>5</w:t>
            </w:r>
          </w:p>
        </w:tc>
        <w:tc>
          <w:tcPr>
            <w:tcW w:w="5277" w:type="dxa"/>
            <w:shd w:val="clear" w:color="auto" w:fill="auto"/>
          </w:tcPr>
          <w:p w:rsidR="007434FD" w:rsidRPr="00D62966" w:rsidRDefault="007434FD" w:rsidP="00A32790">
            <w:pPr>
              <w:widowControl w:val="0"/>
              <w:autoSpaceDE w:val="0"/>
              <w:autoSpaceDN w:val="0"/>
              <w:adjustRightInd w:val="0"/>
              <w:jc w:val="both"/>
              <w:rPr>
                <w:rFonts w:ascii="Times New Roman CYR" w:hAnsi="Times New Roman CYR" w:cs="Times New Roman CYR"/>
                <w:sz w:val="22"/>
                <w:szCs w:val="22"/>
              </w:rPr>
            </w:pPr>
            <w:r w:rsidRPr="004A5CD1">
              <w:rPr>
                <w:color w:val="000000"/>
                <w:sz w:val="22"/>
                <w:szCs w:val="22"/>
              </w:rPr>
              <w:t>Площадь благоустроенных общественных территорий</w:t>
            </w:r>
          </w:p>
        </w:tc>
        <w:tc>
          <w:tcPr>
            <w:tcW w:w="1529" w:type="dxa"/>
            <w:shd w:val="clear" w:color="auto" w:fill="auto"/>
          </w:tcPr>
          <w:p w:rsidR="007434FD" w:rsidRPr="00D62966" w:rsidRDefault="007434FD" w:rsidP="00A32790">
            <w:pPr>
              <w:widowControl w:val="0"/>
              <w:autoSpaceDE w:val="0"/>
              <w:autoSpaceDN w:val="0"/>
              <w:adjustRightInd w:val="0"/>
              <w:jc w:val="center"/>
              <w:rPr>
                <w:rFonts w:ascii="Times New Roman CYR" w:hAnsi="Times New Roman CYR" w:cs="Times New Roman CYR"/>
                <w:sz w:val="22"/>
                <w:szCs w:val="22"/>
              </w:rPr>
            </w:pPr>
            <w:r>
              <w:rPr>
                <w:color w:val="000000"/>
                <w:sz w:val="22"/>
                <w:szCs w:val="22"/>
              </w:rPr>
              <w:t>кв.м</w:t>
            </w:r>
          </w:p>
        </w:tc>
        <w:tc>
          <w:tcPr>
            <w:tcW w:w="1652" w:type="dxa"/>
            <w:shd w:val="clear" w:color="auto" w:fill="auto"/>
          </w:tcPr>
          <w:p w:rsidR="007434FD" w:rsidRPr="00D62966" w:rsidRDefault="007434FD" w:rsidP="00A3279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25611</w:t>
            </w:r>
          </w:p>
        </w:tc>
      </w:tr>
      <w:tr w:rsidR="007434FD" w:rsidRPr="00D62966" w:rsidTr="00DB5E01">
        <w:tc>
          <w:tcPr>
            <w:tcW w:w="1318" w:type="dxa"/>
            <w:shd w:val="clear" w:color="auto" w:fill="auto"/>
          </w:tcPr>
          <w:p w:rsidR="007434FD" w:rsidRPr="00D62966" w:rsidRDefault="007434FD" w:rsidP="00A32790">
            <w:pPr>
              <w:widowControl w:val="0"/>
              <w:autoSpaceDE w:val="0"/>
              <w:autoSpaceDN w:val="0"/>
              <w:adjustRightInd w:val="0"/>
              <w:jc w:val="center"/>
              <w:rPr>
                <w:rFonts w:ascii="Times New Roman CYR" w:hAnsi="Times New Roman CYR" w:cs="Times New Roman CYR"/>
                <w:sz w:val="22"/>
                <w:szCs w:val="22"/>
              </w:rPr>
            </w:pPr>
            <w:r w:rsidRPr="00D62966">
              <w:rPr>
                <w:rFonts w:ascii="Times New Roman CYR" w:hAnsi="Times New Roman CYR" w:cs="Times New Roman CYR"/>
                <w:sz w:val="22"/>
                <w:szCs w:val="22"/>
              </w:rPr>
              <w:t>6</w:t>
            </w:r>
          </w:p>
        </w:tc>
        <w:tc>
          <w:tcPr>
            <w:tcW w:w="5277" w:type="dxa"/>
            <w:shd w:val="clear" w:color="auto" w:fill="auto"/>
          </w:tcPr>
          <w:p w:rsidR="007434FD" w:rsidRPr="004A5CD1" w:rsidRDefault="007434FD" w:rsidP="00A32790">
            <w:pPr>
              <w:autoSpaceDE w:val="0"/>
              <w:autoSpaceDN w:val="0"/>
              <w:adjustRightInd w:val="0"/>
              <w:rPr>
                <w:color w:val="000000"/>
                <w:sz w:val="22"/>
                <w:szCs w:val="22"/>
              </w:rPr>
            </w:pPr>
            <w:r w:rsidRPr="004A5CD1">
              <w:rPr>
                <w:color w:val="000000"/>
                <w:sz w:val="22"/>
                <w:szCs w:val="22"/>
              </w:rPr>
              <w:t xml:space="preserve">Доля площади благоустроенных общественных территорий к общей площади общественных территорий </w:t>
            </w:r>
          </w:p>
        </w:tc>
        <w:tc>
          <w:tcPr>
            <w:tcW w:w="1529" w:type="dxa"/>
            <w:shd w:val="clear" w:color="auto" w:fill="auto"/>
          </w:tcPr>
          <w:p w:rsidR="007434FD" w:rsidRPr="004A5CD1" w:rsidRDefault="007434FD" w:rsidP="00A32790">
            <w:pPr>
              <w:autoSpaceDE w:val="0"/>
              <w:autoSpaceDN w:val="0"/>
              <w:adjustRightInd w:val="0"/>
              <w:jc w:val="center"/>
              <w:rPr>
                <w:color w:val="000000"/>
                <w:sz w:val="22"/>
                <w:szCs w:val="22"/>
              </w:rPr>
            </w:pPr>
            <w:r w:rsidRPr="00D62966">
              <w:rPr>
                <w:color w:val="000000"/>
                <w:sz w:val="22"/>
                <w:szCs w:val="22"/>
              </w:rPr>
              <w:t>п</w:t>
            </w:r>
            <w:r w:rsidRPr="004A5CD1">
              <w:rPr>
                <w:color w:val="000000"/>
                <w:sz w:val="22"/>
                <w:szCs w:val="22"/>
              </w:rPr>
              <w:t xml:space="preserve">роценты </w:t>
            </w:r>
          </w:p>
        </w:tc>
        <w:tc>
          <w:tcPr>
            <w:tcW w:w="1652" w:type="dxa"/>
            <w:shd w:val="clear" w:color="auto" w:fill="auto"/>
          </w:tcPr>
          <w:p w:rsidR="007434FD" w:rsidRPr="00D62966" w:rsidRDefault="007434FD" w:rsidP="00A3279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25,7</w:t>
            </w:r>
          </w:p>
        </w:tc>
      </w:tr>
      <w:tr w:rsidR="007434FD" w:rsidRPr="00D62966" w:rsidTr="00DB5E01">
        <w:tc>
          <w:tcPr>
            <w:tcW w:w="1318" w:type="dxa"/>
            <w:shd w:val="clear" w:color="auto" w:fill="auto"/>
          </w:tcPr>
          <w:p w:rsidR="007434FD" w:rsidRPr="00D62966" w:rsidRDefault="007434FD" w:rsidP="00A32790">
            <w:pPr>
              <w:widowControl w:val="0"/>
              <w:autoSpaceDE w:val="0"/>
              <w:autoSpaceDN w:val="0"/>
              <w:adjustRightInd w:val="0"/>
              <w:jc w:val="center"/>
              <w:rPr>
                <w:rFonts w:ascii="Times New Roman CYR" w:hAnsi="Times New Roman CYR" w:cs="Times New Roman CYR"/>
                <w:sz w:val="22"/>
                <w:szCs w:val="22"/>
              </w:rPr>
            </w:pPr>
            <w:r w:rsidRPr="00D62966">
              <w:rPr>
                <w:rFonts w:ascii="Times New Roman CYR" w:hAnsi="Times New Roman CYR" w:cs="Times New Roman CYR"/>
                <w:sz w:val="22"/>
                <w:szCs w:val="22"/>
              </w:rPr>
              <w:t>7</w:t>
            </w:r>
          </w:p>
          <w:p w:rsidR="007434FD" w:rsidRPr="00D62966" w:rsidRDefault="007434FD" w:rsidP="00A32790">
            <w:pPr>
              <w:widowControl w:val="0"/>
              <w:autoSpaceDE w:val="0"/>
              <w:autoSpaceDN w:val="0"/>
              <w:adjustRightInd w:val="0"/>
              <w:jc w:val="center"/>
              <w:rPr>
                <w:rFonts w:ascii="Times New Roman CYR" w:hAnsi="Times New Roman CYR" w:cs="Times New Roman CYR"/>
                <w:sz w:val="22"/>
                <w:szCs w:val="22"/>
              </w:rPr>
            </w:pPr>
          </w:p>
        </w:tc>
        <w:tc>
          <w:tcPr>
            <w:tcW w:w="5277" w:type="dxa"/>
            <w:shd w:val="clear" w:color="auto" w:fill="auto"/>
          </w:tcPr>
          <w:p w:rsidR="007434FD" w:rsidRPr="00D62966" w:rsidRDefault="007434FD" w:rsidP="00A32790">
            <w:pPr>
              <w:widowControl w:val="0"/>
              <w:autoSpaceDE w:val="0"/>
              <w:autoSpaceDN w:val="0"/>
              <w:adjustRightInd w:val="0"/>
              <w:jc w:val="both"/>
              <w:rPr>
                <w:rFonts w:ascii="Times New Roman CYR" w:hAnsi="Times New Roman CYR" w:cs="Times New Roman CYR"/>
                <w:sz w:val="22"/>
                <w:szCs w:val="22"/>
              </w:rPr>
            </w:pPr>
            <w:r w:rsidRPr="004A5CD1">
              <w:rPr>
                <w:color w:val="000000"/>
                <w:sz w:val="22"/>
                <w:szCs w:val="22"/>
              </w:rPr>
              <w:t>Площадь благоустроенных общественных территорий, приходящихся на 1 жителя муниципального образования</w:t>
            </w:r>
          </w:p>
        </w:tc>
        <w:tc>
          <w:tcPr>
            <w:tcW w:w="1529" w:type="dxa"/>
            <w:shd w:val="clear" w:color="auto" w:fill="auto"/>
          </w:tcPr>
          <w:p w:rsidR="007434FD" w:rsidRPr="004A5CD1" w:rsidRDefault="007434FD" w:rsidP="00A32790">
            <w:pPr>
              <w:autoSpaceDE w:val="0"/>
              <w:autoSpaceDN w:val="0"/>
              <w:adjustRightInd w:val="0"/>
              <w:jc w:val="center"/>
              <w:rPr>
                <w:color w:val="000000"/>
                <w:sz w:val="22"/>
                <w:szCs w:val="22"/>
              </w:rPr>
            </w:pPr>
            <w:r w:rsidRPr="00D62966">
              <w:rPr>
                <w:color w:val="000000"/>
                <w:sz w:val="22"/>
                <w:szCs w:val="22"/>
              </w:rPr>
              <w:t>к</w:t>
            </w:r>
            <w:r w:rsidRPr="004A5CD1">
              <w:rPr>
                <w:color w:val="000000"/>
                <w:sz w:val="22"/>
                <w:szCs w:val="22"/>
              </w:rPr>
              <w:t>в.м.</w:t>
            </w:r>
          </w:p>
        </w:tc>
        <w:tc>
          <w:tcPr>
            <w:tcW w:w="1652" w:type="dxa"/>
            <w:shd w:val="clear" w:color="auto" w:fill="auto"/>
          </w:tcPr>
          <w:p w:rsidR="007434FD" w:rsidRPr="00D62966" w:rsidRDefault="007434FD" w:rsidP="00A3279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w:t>
            </w:r>
          </w:p>
        </w:tc>
      </w:tr>
      <w:tr w:rsidR="007434FD" w:rsidRPr="00D62966" w:rsidTr="00DB5E01">
        <w:tc>
          <w:tcPr>
            <w:tcW w:w="1318" w:type="dxa"/>
            <w:shd w:val="clear" w:color="auto" w:fill="auto"/>
          </w:tcPr>
          <w:p w:rsidR="007434FD" w:rsidRPr="00D62966" w:rsidRDefault="007434FD" w:rsidP="00DB5E01">
            <w:pPr>
              <w:widowControl w:val="0"/>
              <w:autoSpaceDE w:val="0"/>
              <w:autoSpaceDN w:val="0"/>
              <w:adjustRightInd w:val="0"/>
              <w:jc w:val="center"/>
              <w:rPr>
                <w:rFonts w:ascii="Times New Roman CYR" w:hAnsi="Times New Roman CYR" w:cs="Times New Roman CYR"/>
                <w:sz w:val="28"/>
                <w:szCs w:val="28"/>
              </w:rPr>
            </w:pPr>
            <w:r w:rsidRPr="00D62966">
              <w:rPr>
                <w:rFonts w:ascii="Times New Roman CYR" w:hAnsi="Times New Roman CYR" w:cs="Times New Roman CYR"/>
                <w:sz w:val="22"/>
                <w:szCs w:val="22"/>
              </w:rPr>
              <w:t>8</w:t>
            </w:r>
          </w:p>
          <w:p w:rsidR="007434FD" w:rsidRPr="00D62966" w:rsidRDefault="007434FD" w:rsidP="00A32790">
            <w:pPr>
              <w:widowControl w:val="0"/>
              <w:autoSpaceDE w:val="0"/>
              <w:autoSpaceDN w:val="0"/>
              <w:adjustRightInd w:val="0"/>
              <w:jc w:val="center"/>
              <w:rPr>
                <w:rFonts w:ascii="Times New Roman CYR" w:hAnsi="Times New Roman CYR" w:cs="Times New Roman CYR"/>
                <w:sz w:val="22"/>
                <w:szCs w:val="22"/>
              </w:rPr>
            </w:pPr>
          </w:p>
        </w:tc>
        <w:tc>
          <w:tcPr>
            <w:tcW w:w="5277" w:type="dxa"/>
            <w:shd w:val="clear" w:color="auto" w:fill="auto"/>
          </w:tcPr>
          <w:p w:rsidR="007434FD" w:rsidRPr="00D62966" w:rsidRDefault="007434FD" w:rsidP="00A32790">
            <w:pPr>
              <w:widowControl w:val="0"/>
              <w:autoSpaceDE w:val="0"/>
              <w:autoSpaceDN w:val="0"/>
              <w:adjustRightInd w:val="0"/>
              <w:jc w:val="both"/>
              <w:rPr>
                <w:color w:val="000000"/>
                <w:sz w:val="22"/>
                <w:szCs w:val="22"/>
              </w:rPr>
            </w:pPr>
            <w:r w:rsidRPr="00D62966">
              <w:rPr>
                <w:rFonts w:ascii="Times New Roman CYR" w:hAnsi="Times New Roman CYR" w:cs="Times New Roman CYR"/>
                <w:sz w:val="22"/>
                <w:szCs w:val="22"/>
              </w:rP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1529" w:type="dxa"/>
            <w:shd w:val="clear" w:color="auto" w:fill="auto"/>
          </w:tcPr>
          <w:p w:rsidR="007434FD" w:rsidRPr="00D62966" w:rsidRDefault="007434FD" w:rsidP="00A32790">
            <w:pPr>
              <w:widowControl w:val="0"/>
              <w:autoSpaceDE w:val="0"/>
              <w:autoSpaceDN w:val="0"/>
              <w:adjustRightInd w:val="0"/>
              <w:jc w:val="center"/>
              <w:rPr>
                <w:rFonts w:ascii="Times New Roman CYR" w:hAnsi="Times New Roman CYR" w:cs="Times New Roman CYR"/>
                <w:sz w:val="22"/>
                <w:szCs w:val="22"/>
              </w:rPr>
            </w:pPr>
            <w:r w:rsidRPr="00D62966">
              <w:rPr>
                <w:rFonts w:ascii="Times New Roman CYR" w:hAnsi="Times New Roman CYR" w:cs="Times New Roman CYR"/>
                <w:sz w:val="22"/>
                <w:szCs w:val="22"/>
              </w:rPr>
              <w:t>проценты, рубли</w:t>
            </w:r>
          </w:p>
          <w:p w:rsidR="007434FD" w:rsidRPr="00D62966" w:rsidRDefault="007434FD" w:rsidP="00A32790">
            <w:pPr>
              <w:autoSpaceDE w:val="0"/>
              <w:autoSpaceDN w:val="0"/>
              <w:adjustRightInd w:val="0"/>
              <w:jc w:val="center"/>
              <w:rPr>
                <w:color w:val="000000"/>
                <w:sz w:val="22"/>
                <w:szCs w:val="22"/>
              </w:rPr>
            </w:pPr>
          </w:p>
        </w:tc>
        <w:tc>
          <w:tcPr>
            <w:tcW w:w="1652" w:type="dxa"/>
            <w:shd w:val="clear" w:color="auto" w:fill="auto"/>
          </w:tcPr>
          <w:p w:rsidR="007434FD" w:rsidRPr="00D62966" w:rsidRDefault="007434FD" w:rsidP="00A32790">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r>
      <w:tr w:rsidR="007434FD" w:rsidRPr="00D62966" w:rsidTr="00DB5E01">
        <w:tc>
          <w:tcPr>
            <w:tcW w:w="1318" w:type="dxa"/>
            <w:shd w:val="clear" w:color="auto" w:fill="auto"/>
          </w:tcPr>
          <w:p w:rsidR="007434FD" w:rsidRPr="00DB5E01" w:rsidRDefault="007434FD" w:rsidP="00A32790">
            <w:pPr>
              <w:widowControl w:val="0"/>
              <w:autoSpaceDE w:val="0"/>
              <w:autoSpaceDN w:val="0"/>
              <w:adjustRightInd w:val="0"/>
              <w:jc w:val="center"/>
              <w:rPr>
                <w:rFonts w:ascii="Times New Roman CYR" w:hAnsi="Times New Roman CYR" w:cs="Times New Roman CYR"/>
                <w:sz w:val="22"/>
                <w:szCs w:val="22"/>
              </w:rPr>
            </w:pPr>
            <w:r w:rsidRPr="00DB5E01">
              <w:rPr>
                <w:rFonts w:ascii="Times New Roman CYR" w:hAnsi="Times New Roman CYR" w:cs="Times New Roman CYR"/>
                <w:sz w:val="22"/>
                <w:szCs w:val="22"/>
              </w:rPr>
              <w:t>9</w:t>
            </w:r>
          </w:p>
        </w:tc>
        <w:tc>
          <w:tcPr>
            <w:tcW w:w="5277" w:type="dxa"/>
            <w:shd w:val="clear" w:color="auto" w:fill="auto"/>
          </w:tcPr>
          <w:p w:rsidR="007434FD" w:rsidRPr="00DB5E01" w:rsidRDefault="007434FD" w:rsidP="00A32790">
            <w:pPr>
              <w:widowControl w:val="0"/>
              <w:autoSpaceDE w:val="0"/>
              <w:autoSpaceDN w:val="0"/>
              <w:adjustRightInd w:val="0"/>
              <w:jc w:val="both"/>
              <w:rPr>
                <w:sz w:val="22"/>
                <w:szCs w:val="22"/>
              </w:rPr>
            </w:pPr>
            <w:r w:rsidRPr="00DB5E01">
              <w:rPr>
                <w:rFonts w:ascii="Times New Roman CYR" w:hAnsi="Times New Roman CYR" w:cs="Times New Roman CYR"/>
                <w:sz w:val="22"/>
                <w:szCs w:val="22"/>
              </w:rPr>
              <w:t>Объем трудового участия заинтересованных лиц в выполнении минимального перечня работ по благоустройству дворовых территорий</w:t>
            </w:r>
          </w:p>
        </w:tc>
        <w:tc>
          <w:tcPr>
            <w:tcW w:w="1529" w:type="dxa"/>
            <w:shd w:val="clear" w:color="auto" w:fill="auto"/>
          </w:tcPr>
          <w:p w:rsidR="007434FD" w:rsidRPr="00DB5E01" w:rsidRDefault="007434FD" w:rsidP="00A32790">
            <w:pPr>
              <w:widowControl w:val="0"/>
              <w:autoSpaceDE w:val="0"/>
              <w:autoSpaceDN w:val="0"/>
              <w:adjustRightInd w:val="0"/>
              <w:jc w:val="center"/>
              <w:rPr>
                <w:rFonts w:ascii="Times New Roman CYR" w:hAnsi="Times New Roman CYR" w:cs="Times New Roman CYR"/>
                <w:sz w:val="22"/>
                <w:szCs w:val="22"/>
              </w:rPr>
            </w:pPr>
            <w:r w:rsidRPr="00DB5E01">
              <w:rPr>
                <w:rFonts w:ascii="Times New Roman CYR" w:hAnsi="Times New Roman CYR" w:cs="Times New Roman CYR"/>
                <w:sz w:val="22"/>
                <w:szCs w:val="22"/>
              </w:rPr>
              <w:t>чел/часы</w:t>
            </w:r>
          </w:p>
          <w:p w:rsidR="007434FD" w:rsidRPr="00DB5E01" w:rsidRDefault="007434FD" w:rsidP="00A32790">
            <w:pPr>
              <w:autoSpaceDE w:val="0"/>
              <w:autoSpaceDN w:val="0"/>
              <w:adjustRightInd w:val="0"/>
              <w:jc w:val="center"/>
              <w:rPr>
                <w:sz w:val="22"/>
                <w:szCs w:val="22"/>
              </w:rPr>
            </w:pPr>
          </w:p>
        </w:tc>
        <w:tc>
          <w:tcPr>
            <w:tcW w:w="1652" w:type="dxa"/>
            <w:shd w:val="clear" w:color="auto" w:fill="auto"/>
          </w:tcPr>
          <w:p w:rsidR="007434FD" w:rsidRPr="00DB5E01" w:rsidRDefault="007434FD" w:rsidP="00A32790">
            <w:pPr>
              <w:widowControl w:val="0"/>
              <w:autoSpaceDE w:val="0"/>
              <w:autoSpaceDN w:val="0"/>
              <w:adjustRightInd w:val="0"/>
              <w:jc w:val="center"/>
              <w:rPr>
                <w:rFonts w:ascii="Times New Roman CYR" w:hAnsi="Times New Roman CYR" w:cs="Times New Roman CYR"/>
                <w:sz w:val="22"/>
                <w:szCs w:val="22"/>
              </w:rPr>
            </w:pPr>
          </w:p>
        </w:tc>
      </w:tr>
      <w:tr w:rsidR="007434FD" w:rsidRPr="00D62966" w:rsidTr="00DB5E01">
        <w:tc>
          <w:tcPr>
            <w:tcW w:w="1318" w:type="dxa"/>
            <w:shd w:val="clear" w:color="auto" w:fill="auto"/>
          </w:tcPr>
          <w:p w:rsidR="007434FD" w:rsidRPr="00DB5E01" w:rsidRDefault="007434FD" w:rsidP="00A32790">
            <w:pPr>
              <w:widowControl w:val="0"/>
              <w:autoSpaceDE w:val="0"/>
              <w:autoSpaceDN w:val="0"/>
              <w:adjustRightInd w:val="0"/>
              <w:jc w:val="center"/>
              <w:rPr>
                <w:rFonts w:ascii="Times New Roman CYR" w:hAnsi="Times New Roman CYR" w:cs="Times New Roman CYR"/>
                <w:sz w:val="22"/>
                <w:szCs w:val="22"/>
              </w:rPr>
            </w:pPr>
            <w:r w:rsidRPr="00DB5E01">
              <w:rPr>
                <w:rFonts w:ascii="Times New Roman CYR" w:hAnsi="Times New Roman CYR" w:cs="Times New Roman CYR"/>
                <w:sz w:val="22"/>
                <w:szCs w:val="22"/>
              </w:rPr>
              <w:t>10</w:t>
            </w:r>
          </w:p>
        </w:tc>
        <w:tc>
          <w:tcPr>
            <w:tcW w:w="5277" w:type="dxa"/>
            <w:shd w:val="clear" w:color="auto" w:fill="auto"/>
          </w:tcPr>
          <w:p w:rsidR="007434FD" w:rsidRPr="00DB5E01" w:rsidRDefault="007434FD" w:rsidP="00A32790">
            <w:pPr>
              <w:widowControl w:val="0"/>
              <w:autoSpaceDE w:val="0"/>
              <w:autoSpaceDN w:val="0"/>
              <w:adjustRightInd w:val="0"/>
              <w:jc w:val="both"/>
              <w:rPr>
                <w:sz w:val="22"/>
                <w:szCs w:val="22"/>
              </w:rPr>
            </w:pPr>
            <w:r w:rsidRPr="00DB5E01">
              <w:rPr>
                <w:rFonts w:ascii="Times New Roman CYR" w:hAnsi="Times New Roman CYR" w:cs="Times New Roman CYR"/>
                <w:sz w:val="22"/>
                <w:szCs w:val="22"/>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1529" w:type="dxa"/>
            <w:shd w:val="clear" w:color="auto" w:fill="auto"/>
          </w:tcPr>
          <w:p w:rsidR="007434FD" w:rsidRPr="00DB5E01" w:rsidRDefault="007434FD" w:rsidP="00A32790">
            <w:pPr>
              <w:widowControl w:val="0"/>
              <w:autoSpaceDE w:val="0"/>
              <w:autoSpaceDN w:val="0"/>
              <w:adjustRightInd w:val="0"/>
              <w:jc w:val="center"/>
              <w:rPr>
                <w:rFonts w:ascii="Times New Roman CYR" w:hAnsi="Times New Roman CYR" w:cs="Times New Roman CYR"/>
                <w:sz w:val="22"/>
                <w:szCs w:val="22"/>
              </w:rPr>
            </w:pPr>
            <w:r w:rsidRPr="00DB5E01">
              <w:rPr>
                <w:rFonts w:ascii="Times New Roman CYR" w:hAnsi="Times New Roman CYR" w:cs="Times New Roman CYR"/>
                <w:sz w:val="22"/>
                <w:szCs w:val="22"/>
              </w:rPr>
              <w:t>проценты, рубли</w:t>
            </w:r>
          </w:p>
          <w:p w:rsidR="007434FD" w:rsidRPr="00DB5E01" w:rsidRDefault="007434FD" w:rsidP="00A32790">
            <w:pPr>
              <w:autoSpaceDE w:val="0"/>
              <w:autoSpaceDN w:val="0"/>
              <w:adjustRightInd w:val="0"/>
              <w:jc w:val="center"/>
              <w:rPr>
                <w:sz w:val="22"/>
                <w:szCs w:val="22"/>
              </w:rPr>
            </w:pPr>
          </w:p>
        </w:tc>
        <w:tc>
          <w:tcPr>
            <w:tcW w:w="1652" w:type="dxa"/>
            <w:shd w:val="clear" w:color="auto" w:fill="auto"/>
          </w:tcPr>
          <w:p w:rsidR="007434FD" w:rsidRPr="00DB5E01" w:rsidRDefault="007434FD" w:rsidP="00A32790">
            <w:pPr>
              <w:widowControl w:val="0"/>
              <w:autoSpaceDE w:val="0"/>
              <w:autoSpaceDN w:val="0"/>
              <w:adjustRightInd w:val="0"/>
              <w:jc w:val="center"/>
              <w:rPr>
                <w:rFonts w:ascii="Times New Roman CYR" w:hAnsi="Times New Roman CYR" w:cs="Times New Roman CYR"/>
                <w:sz w:val="22"/>
                <w:szCs w:val="22"/>
              </w:rPr>
            </w:pPr>
            <w:r w:rsidRPr="00DB5E01">
              <w:rPr>
                <w:rFonts w:ascii="Times New Roman CYR" w:hAnsi="Times New Roman CYR" w:cs="Times New Roman CYR"/>
                <w:sz w:val="22"/>
                <w:szCs w:val="22"/>
              </w:rPr>
              <w:t>20</w:t>
            </w:r>
          </w:p>
        </w:tc>
      </w:tr>
      <w:tr w:rsidR="007434FD" w:rsidRPr="00D62966" w:rsidTr="00DB5E01">
        <w:tc>
          <w:tcPr>
            <w:tcW w:w="1318" w:type="dxa"/>
            <w:shd w:val="clear" w:color="auto" w:fill="auto"/>
          </w:tcPr>
          <w:p w:rsidR="007434FD" w:rsidRPr="00DB5E01" w:rsidRDefault="007434FD" w:rsidP="00A32790">
            <w:pPr>
              <w:widowControl w:val="0"/>
              <w:autoSpaceDE w:val="0"/>
              <w:autoSpaceDN w:val="0"/>
              <w:adjustRightInd w:val="0"/>
              <w:jc w:val="center"/>
              <w:rPr>
                <w:rFonts w:ascii="Times New Roman CYR" w:hAnsi="Times New Roman CYR" w:cs="Times New Roman CYR"/>
                <w:sz w:val="22"/>
                <w:szCs w:val="22"/>
              </w:rPr>
            </w:pPr>
            <w:r w:rsidRPr="00DB5E01">
              <w:rPr>
                <w:rFonts w:ascii="Times New Roman CYR" w:hAnsi="Times New Roman CYR" w:cs="Times New Roman CYR"/>
                <w:sz w:val="22"/>
                <w:szCs w:val="22"/>
              </w:rPr>
              <w:t>11</w:t>
            </w:r>
          </w:p>
        </w:tc>
        <w:tc>
          <w:tcPr>
            <w:tcW w:w="5277" w:type="dxa"/>
            <w:shd w:val="clear" w:color="auto" w:fill="auto"/>
          </w:tcPr>
          <w:p w:rsidR="007434FD" w:rsidRPr="00DB5E01" w:rsidRDefault="007434FD" w:rsidP="00A32790">
            <w:pPr>
              <w:widowControl w:val="0"/>
              <w:autoSpaceDE w:val="0"/>
              <w:autoSpaceDN w:val="0"/>
              <w:adjustRightInd w:val="0"/>
              <w:jc w:val="both"/>
              <w:rPr>
                <w:sz w:val="22"/>
                <w:szCs w:val="22"/>
              </w:rPr>
            </w:pPr>
            <w:r w:rsidRPr="00DB5E01">
              <w:rPr>
                <w:rFonts w:ascii="Times New Roman CYR" w:hAnsi="Times New Roman CYR" w:cs="Times New Roman CYR"/>
                <w:sz w:val="22"/>
                <w:szCs w:val="22"/>
              </w:rPr>
              <w:t>Объем трудового участия заинтересованных лиц в выполнении дополнительного перечня работ по благоустройству дворовых территорий</w:t>
            </w:r>
          </w:p>
        </w:tc>
        <w:tc>
          <w:tcPr>
            <w:tcW w:w="1529" w:type="dxa"/>
            <w:shd w:val="clear" w:color="auto" w:fill="auto"/>
          </w:tcPr>
          <w:p w:rsidR="007434FD" w:rsidRPr="00DB5E01" w:rsidRDefault="007434FD" w:rsidP="00A32790">
            <w:pPr>
              <w:widowControl w:val="0"/>
              <w:autoSpaceDE w:val="0"/>
              <w:autoSpaceDN w:val="0"/>
              <w:adjustRightInd w:val="0"/>
              <w:jc w:val="center"/>
              <w:rPr>
                <w:rFonts w:ascii="Times New Roman CYR" w:hAnsi="Times New Roman CYR" w:cs="Times New Roman CYR"/>
                <w:sz w:val="22"/>
                <w:szCs w:val="22"/>
              </w:rPr>
            </w:pPr>
            <w:r w:rsidRPr="00DB5E01">
              <w:rPr>
                <w:rFonts w:ascii="Times New Roman CYR" w:hAnsi="Times New Roman CYR" w:cs="Times New Roman CYR"/>
                <w:sz w:val="22"/>
                <w:szCs w:val="22"/>
              </w:rPr>
              <w:t>чел/часы</w:t>
            </w:r>
          </w:p>
          <w:p w:rsidR="007434FD" w:rsidRPr="00DB5E01" w:rsidRDefault="007434FD" w:rsidP="00A32790">
            <w:pPr>
              <w:autoSpaceDE w:val="0"/>
              <w:autoSpaceDN w:val="0"/>
              <w:adjustRightInd w:val="0"/>
              <w:jc w:val="center"/>
              <w:rPr>
                <w:sz w:val="22"/>
                <w:szCs w:val="22"/>
              </w:rPr>
            </w:pPr>
          </w:p>
        </w:tc>
        <w:tc>
          <w:tcPr>
            <w:tcW w:w="1652" w:type="dxa"/>
            <w:shd w:val="clear" w:color="auto" w:fill="auto"/>
          </w:tcPr>
          <w:p w:rsidR="007434FD" w:rsidRPr="00DB5E01" w:rsidRDefault="007434FD" w:rsidP="00A32790">
            <w:pPr>
              <w:widowControl w:val="0"/>
              <w:autoSpaceDE w:val="0"/>
              <w:autoSpaceDN w:val="0"/>
              <w:adjustRightInd w:val="0"/>
              <w:jc w:val="both"/>
              <w:rPr>
                <w:rFonts w:ascii="Times New Roman CYR" w:hAnsi="Times New Roman CYR" w:cs="Times New Roman CYR"/>
                <w:sz w:val="22"/>
                <w:szCs w:val="22"/>
              </w:rPr>
            </w:pPr>
          </w:p>
        </w:tc>
      </w:tr>
    </w:tbl>
    <w:p w:rsidR="007434FD" w:rsidRDefault="007434FD" w:rsidP="007434FD">
      <w:pPr>
        <w:widowControl w:val="0"/>
        <w:autoSpaceDE w:val="0"/>
        <w:autoSpaceDN w:val="0"/>
        <w:adjustRightInd w:val="0"/>
        <w:ind w:firstLine="851"/>
        <w:jc w:val="both"/>
        <w:rPr>
          <w:rFonts w:ascii="Times New Roman CYR" w:hAnsi="Times New Roman CYR" w:cs="Times New Roman CYR"/>
          <w:sz w:val="28"/>
          <w:szCs w:val="28"/>
        </w:rPr>
      </w:pPr>
    </w:p>
    <w:p w:rsidR="007434FD" w:rsidRDefault="007434FD" w:rsidP="007434FD">
      <w:pPr>
        <w:shd w:val="clear" w:color="auto" w:fill="FFFFFF"/>
        <w:ind w:left="5387"/>
        <w:jc w:val="both"/>
        <w:rPr>
          <w:sz w:val="28"/>
          <w:szCs w:val="28"/>
          <w:highlight w:val="yellow"/>
        </w:rPr>
      </w:pPr>
    </w:p>
    <w:p w:rsidR="007434FD" w:rsidRDefault="007434FD" w:rsidP="007434FD">
      <w:pPr>
        <w:shd w:val="clear" w:color="auto" w:fill="FFFFFF"/>
        <w:ind w:left="5387"/>
        <w:jc w:val="both"/>
        <w:rPr>
          <w:sz w:val="28"/>
          <w:szCs w:val="28"/>
          <w:highlight w:val="yellow"/>
        </w:rPr>
      </w:pPr>
    </w:p>
    <w:p w:rsidR="007434FD" w:rsidRDefault="007434FD" w:rsidP="007434FD">
      <w:pPr>
        <w:shd w:val="clear" w:color="auto" w:fill="FFFFFF"/>
        <w:ind w:left="5387"/>
        <w:jc w:val="both"/>
        <w:rPr>
          <w:sz w:val="28"/>
          <w:szCs w:val="28"/>
          <w:highlight w:val="yellow"/>
        </w:rPr>
      </w:pPr>
    </w:p>
    <w:p w:rsidR="007434FD" w:rsidRDefault="007434FD" w:rsidP="007434FD">
      <w:pPr>
        <w:shd w:val="clear" w:color="auto" w:fill="FFFFFF"/>
        <w:ind w:left="5387"/>
        <w:jc w:val="both"/>
        <w:rPr>
          <w:sz w:val="28"/>
          <w:szCs w:val="28"/>
          <w:highlight w:val="yellow"/>
        </w:rPr>
      </w:pPr>
    </w:p>
    <w:p w:rsidR="007434FD" w:rsidRDefault="007434FD" w:rsidP="007434FD">
      <w:pPr>
        <w:shd w:val="clear" w:color="auto" w:fill="FFFFFF"/>
        <w:ind w:left="5387"/>
        <w:jc w:val="both"/>
        <w:rPr>
          <w:sz w:val="28"/>
          <w:szCs w:val="28"/>
          <w:highlight w:val="yellow"/>
        </w:rPr>
      </w:pPr>
    </w:p>
    <w:p w:rsidR="007434FD" w:rsidRDefault="007434FD" w:rsidP="007434FD">
      <w:pPr>
        <w:shd w:val="clear" w:color="auto" w:fill="FFFFFF"/>
        <w:ind w:left="5387"/>
        <w:jc w:val="both"/>
        <w:rPr>
          <w:sz w:val="28"/>
          <w:szCs w:val="28"/>
          <w:highlight w:val="yellow"/>
        </w:rPr>
      </w:pPr>
    </w:p>
    <w:p w:rsidR="00DB5E01" w:rsidRDefault="00DB5E01" w:rsidP="007434FD">
      <w:pPr>
        <w:shd w:val="clear" w:color="auto" w:fill="FFFFFF"/>
        <w:ind w:left="5387"/>
        <w:jc w:val="both"/>
        <w:rPr>
          <w:sz w:val="28"/>
          <w:szCs w:val="28"/>
          <w:highlight w:val="yellow"/>
        </w:rPr>
      </w:pPr>
    </w:p>
    <w:p w:rsidR="00DB5E01" w:rsidRDefault="00DB5E01" w:rsidP="007434FD">
      <w:pPr>
        <w:shd w:val="clear" w:color="auto" w:fill="FFFFFF"/>
        <w:ind w:left="5387"/>
        <w:jc w:val="both"/>
        <w:rPr>
          <w:sz w:val="28"/>
          <w:szCs w:val="28"/>
          <w:highlight w:val="yellow"/>
        </w:rPr>
      </w:pPr>
    </w:p>
    <w:p w:rsidR="00DB5E01" w:rsidRDefault="00DB5E01" w:rsidP="007434FD">
      <w:pPr>
        <w:shd w:val="clear" w:color="auto" w:fill="FFFFFF"/>
        <w:ind w:left="5387"/>
        <w:jc w:val="both"/>
        <w:rPr>
          <w:sz w:val="28"/>
          <w:szCs w:val="28"/>
          <w:highlight w:val="yellow"/>
        </w:rPr>
      </w:pPr>
    </w:p>
    <w:p w:rsidR="007434FD" w:rsidRDefault="007434FD" w:rsidP="007434FD">
      <w:pPr>
        <w:shd w:val="clear" w:color="auto" w:fill="FFFFFF"/>
        <w:ind w:left="5387"/>
        <w:jc w:val="both"/>
        <w:rPr>
          <w:sz w:val="28"/>
          <w:szCs w:val="28"/>
          <w:highlight w:val="yellow"/>
        </w:rPr>
      </w:pPr>
    </w:p>
    <w:p w:rsidR="007434FD" w:rsidRPr="00DB5E01" w:rsidRDefault="007434FD" w:rsidP="00DB5E01">
      <w:pPr>
        <w:shd w:val="clear" w:color="auto" w:fill="FFFFFF"/>
        <w:ind w:left="5387"/>
        <w:jc w:val="right"/>
        <w:rPr>
          <w:sz w:val="24"/>
          <w:szCs w:val="24"/>
        </w:rPr>
      </w:pPr>
      <w:r w:rsidRPr="00DB5E01">
        <w:rPr>
          <w:sz w:val="24"/>
          <w:szCs w:val="24"/>
        </w:rPr>
        <w:lastRenderedPageBreak/>
        <w:t>Приложение 8 к Подпрограмме</w:t>
      </w:r>
    </w:p>
    <w:p w:rsidR="007434FD" w:rsidRPr="00DB5E01" w:rsidRDefault="007434FD" w:rsidP="00DB5E01">
      <w:pPr>
        <w:shd w:val="clear" w:color="auto" w:fill="FFFFFF"/>
        <w:jc w:val="right"/>
        <w:rPr>
          <w:sz w:val="24"/>
          <w:szCs w:val="24"/>
        </w:rPr>
      </w:pPr>
    </w:p>
    <w:p w:rsidR="007434FD" w:rsidRPr="00DB5E01" w:rsidRDefault="007434FD" w:rsidP="00DB5E01">
      <w:pPr>
        <w:autoSpaceDE w:val="0"/>
        <w:autoSpaceDN w:val="0"/>
        <w:adjustRightInd w:val="0"/>
        <w:spacing w:line="276" w:lineRule="auto"/>
        <w:jc w:val="center"/>
        <w:outlineLvl w:val="0"/>
        <w:rPr>
          <w:sz w:val="24"/>
          <w:szCs w:val="24"/>
        </w:rPr>
      </w:pPr>
      <w:r w:rsidRPr="00DB5E01">
        <w:rPr>
          <w:sz w:val="24"/>
          <w:szCs w:val="24"/>
        </w:rPr>
        <w:t>Перечень целевых индикаторов подпрограммы</w:t>
      </w:r>
    </w:p>
    <w:p w:rsidR="007434FD" w:rsidRDefault="007434FD" w:rsidP="007434FD">
      <w:pPr>
        <w:autoSpaceDE w:val="0"/>
        <w:autoSpaceDN w:val="0"/>
        <w:adjustRightInd w:val="0"/>
        <w:spacing w:line="276" w:lineRule="auto"/>
        <w:ind w:left="851" w:firstLine="540"/>
        <w:jc w:val="center"/>
        <w:outlineLvl w:val="0"/>
        <w:rPr>
          <w:sz w:val="28"/>
          <w:szCs w:val="28"/>
        </w:rPr>
      </w:pPr>
    </w:p>
    <w:p w:rsidR="007434FD" w:rsidRPr="002B1855" w:rsidRDefault="007434FD" w:rsidP="007434FD">
      <w:pPr>
        <w:autoSpaceDE w:val="0"/>
        <w:autoSpaceDN w:val="0"/>
        <w:adjustRightInd w:val="0"/>
        <w:spacing w:line="276" w:lineRule="auto"/>
        <w:ind w:left="851" w:firstLine="540"/>
        <w:jc w:val="center"/>
        <w:outlineLvl w:val="0"/>
        <w:rPr>
          <w:sz w:val="28"/>
          <w:szCs w:val="28"/>
        </w:rPr>
      </w:pPr>
    </w:p>
    <w:tbl>
      <w:tblPr>
        <w:tblW w:w="9781" w:type="dxa"/>
        <w:tblInd w:w="70" w:type="dxa"/>
        <w:tblLayout w:type="fixed"/>
        <w:tblCellMar>
          <w:left w:w="70" w:type="dxa"/>
          <w:right w:w="70" w:type="dxa"/>
        </w:tblCellMar>
        <w:tblLook w:val="04A0" w:firstRow="1" w:lastRow="0" w:firstColumn="1" w:lastColumn="0" w:noHBand="0" w:noVBand="1"/>
      </w:tblPr>
      <w:tblGrid>
        <w:gridCol w:w="567"/>
        <w:gridCol w:w="4678"/>
        <w:gridCol w:w="1276"/>
        <w:gridCol w:w="2126"/>
        <w:gridCol w:w="1134"/>
      </w:tblGrid>
      <w:tr w:rsidR="007434FD" w:rsidRPr="002B1855" w:rsidTr="00A32790">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7434FD" w:rsidRPr="002B1855" w:rsidRDefault="007434FD" w:rsidP="00A32790">
            <w:pPr>
              <w:autoSpaceDE w:val="0"/>
              <w:autoSpaceDN w:val="0"/>
              <w:adjustRightInd w:val="0"/>
              <w:ind w:firstLine="720"/>
              <w:jc w:val="center"/>
              <w:rPr>
                <w:sz w:val="24"/>
                <w:szCs w:val="24"/>
                <w:lang w:eastAsia="en-US"/>
              </w:rPr>
            </w:pPr>
            <w:r w:rsidRPr="002B1855">
              <w:rPr>
                <w:sz w:val="24"/>
                <w:szCs w:val="24"/>
                <w:lang w:eastAsia="en-US"/>
              </w:rPr>
              <w:t>№</w:t>
            </w:r>
          </w:p>
          <w:p w:rsidR="007434FD" w:rsidRPr="002B1855" w:rsidRDefault="007434FD" w:rsidP="00A32790">
            <w:pPr>
              <w:autoSpaceDE w:val="0"/>
              <w:autoSpaceDN w:val="0"/>
              <w:adjustRightInd w:val="0"/>
              <w:ind w:firstLine="720"/>
              <w:jc w:val="center"/>
              <w:rPr>
                <w:sz w:val="24"/>
                <w:szCs w:val="24"/>
                <w:lang w:eastAsia="en-US"/>
              </w:rPr>
            </w:pPr>
            <w:r w:rsidRPr="002B1855">
              <w:rPr>
                <w:sz w:val="24"/>
                <w:szCs w:val="24"/>
                <w:lang w:eastAsia="en-US"/>
              </w:rPr>
              <w:t>пп/п</w:t>
            </w:r>
          </w:p>
        </w:tc>
        <w:tc>
          <w:tcPr>
            <w:tcW w:w="4678" w:type="dxa"/>
            <w:tcBorders>
              <w:top w:val="single" w:sz="6" w:space="0" w:color="auto"/>
              <w:left w:val="single" w:sz="6" w:space="0" w:color="auto"/>
              <w:bottom w:val="single" w:sz="6" w:space="0" w:color="auto"/>
              <w:right w:val="single" w:sz="6" w:space="0" w:color="auto"/>
            </w:tcBorders>
            <w:vAlign w:val="center"/>
          </w:tcPr>
          <w:p w:rsidR="007434FD" w:rsidRPr="002B1855" w:rsidRDefault="007434FD" w:rsidP="00A32790">
            <w:pPr>
              <w:autoSpaceDE w:val="0"/>
              <w:autoSpaceDN w:val="0"/>
              <w:adjustRightInd w:val="0"/>
              <w:ind w:firstLine="356"/>
              <w:jc w:val="center"/>
              <w:rPr>
                <w:sz w:val="24"/>
                <w:szCs w:val="24"/>
                <w:lang w:eastAsia="en-US"/>
              </w:rPr>
            </w:pPr>
            <w:r w:rsidRPr="002B1855">
              <w:rPr>
                <w:sz w:val="24"/>
                <w:szCs w:val="24"/>
                <w:lang w:eastAsia="en-US"/>
              </w:rPr>
              <w:t>Цель,</w:t>
            </w:r>
            <w:r>
              <w:rPr>
                <w:sz w:val="24"/>
                <w:szCs w:val="24"/>
                <w:lang w:eastAsia="en-US"/>
              </w:rPr>
              <w:t xml:space="preserve"> </w:t>
            </w:r>
            <w:r w:rsidRPr="002B1855">
              <w:rPr>
                <w:sz w:val="24"/>
                <w:szCs w:val="24"/>
                <w:lang w:eastAsia="en-US"/>
              </w:rPr>
              <w:t>целевые индикаторы</w:t>
            </w:r>
          </w:p>
        </w:tc>
        <w:tc>
          <w:tcPr>
            <w:tcW w:w="1276" w:type="dxa"/>
            <w:tcBorders>
              <w:top w:val="single" w:sz="6" w:space="0" w:color="auto"/>
              <w:left w:val="single" w:sz="6" w:space="0" w:color="auto"/>
              <w:bottom w:val="single" w:sz="6" w:space="0" w:color="auto"/>
              <w:right w:val="single" w:sz="6" w:space="0" w:color="auto"/>
            </w:tcBorders>
            <w:vAlign w:val="center"/>
          </w:tcPr>
          <w:p w:rsidR="007434FD" w:rsidRPr="002B1855" w:rsidRDefault="007434FD" w:rsidP="00A32790">
            <w:pPr>
              <w:autoSpaceDE w:val="0"/>
              <w:autoSpaceDN w:val="0"/>
              <w:adjustRightInd w:val="0"/>
              <w:jc w:val="center"/>
              <w:rPr>
                <w:sz w:val="24"/>
                <w:szCs w:val="24"/>
                <w:lang w:eastAsia="en-US"/>
              </w:rPr>
            </w:pPr>
            <w:r w:rsidRPr="002B1855">
              <w:rPr>
                <w:sz w:val="24"/>
                <w:szCs w:val="24"/>
                <w:lang w:eastAsia="en-US"/>
              </w:rPr>
              <w:t>Единица</w:t>
            </w:r>
          </w:p>
          <w:p w:rsidR="007434FD" w:rsidRPr="002B1855" w:rsidRDefault="007434FD" w:rsidP="00A32790">
            <w:pPr>
              <w:autoSpaceDE w:val="0"/>
              <w:autoSpaceDN w:val="0"/>
              <w:adjustRightInd w:val="0"/>
              <w:jc w:val="center"/>
              <w:rPr>
                <w:sz w:val="24"/>
                <w:szCs w:val="24"/>
                <w:lang w:eastAsia="en-US"/>
              </w:rPr>
            </w:pPr>
            <w:r w:rsidRPr="002B1855">
              <w:rPr>
                <w:sz w:val="24"/>
                <w:szCs w:val="24"/>
                <w:lang w:eastAsia="en-US"/>
              </w:rPr>
              <w:t>измерения</w:t>
            </w:r>
          </w:p>
        </w:tc>
        <w:tc>
          <w:tcPr>
            <w:tcW w:w="2126" w:type="dxa"/>
            <w:tcBorders>
              <w:top w:val="single" w:sz="6" w:space="0" w:color="auto"/>
              <w:left w:val="single" w:sz="6" w:space="0" w:color="auto"/>
              <w:bottom w:val="single" w:sz="6" w:space="0" w:color="auto"/>
              <w:right w:val="single" w:sz="6" w:space="0" w:color="auto"/>
            </w:tcBorders>
            <w:vAlign w:val="center"/>
          </w:tcPr>
          <w:p w:rsidR="007434FD" w:rsidRPr="002B1855" w:rsidRDefault="007434FD" w:rsidP="00A32790">
            <w:pPr>
              <w:autoSpaceDE w:val="0"/>
              <w:autoSpaceDN w:val="0"/>
              <w:adjustRightInd w:val="0"/>
              <w:jc w:val="center"/>
              <w:rPr>
                <w:sz w:val="24"/>
                <w:szCs w:val="24"/>
                <w:lang w:eastAsia="en-US"/>
              </w:rPr>
            </w:pPr>
            <w:r w:rsidRPr="002B1855">
              <w:rPr>
                <w:sz w:val="24"/>
                <w:szCs w:val="24"/>
                <w:lang w:eastAsia="en-US"/>
              </w:rPr>
              <w:t>Источник информации</w:t>
            </w:r>
          </w:p>
        </w:tc>
        <w:tc>
          <w:tcPr>
            <w:tcW w:w="1134" w:type="dxa"/>
            <w:tcBorders>
              <w:top w:val="single" w:sz="6" w:space="0" w:color="auto"/>
              <w:left w:val="single" w:sz="6" w:space="0" w:color="auto"/>
              <w:bottom w:val="single" w:sz="6" w:space="0" w:color="auto"/>
              <w:right w:val="single" w:sz="6" w:space="0" w:color="auto"/>
            </w:tcBorders>
            <w:vAlign w:val="center"/>
          </w:tcPr>
          <w:p w:rsidR="007434FD" w:rsidRPr="002B1855" w:rsidRDefault="007434FD" w:rsidP="00A32790">
            <w:pPr>
              <w:autoSpaceDE w:val="0"/>
              <w:autoSpaceDN w:val="0"/>
              <w:adjustRightInd w:val="0"/>
              <w:ind w:firstLine="71"/>
              <w:jc w:val="center"/>
              <w:rPr>
                <w:sz w:val="24"/>
                <w:szCs w:val="24"/>
                <w:lang w:eastAsia="en-US"/>
              </w:rPr>
            </w:pPr>
            <w:r w:rsidRPr="002B1855">
              <w:rPr>
                <w:sz w:val="24"/>
                <w:szCs w:val="24"/>
                <w:lang w:eastAsia="en-US"/>
              </w:rPr>
              <w:t>2017 год</w:t>
            </w:r>
          </w:p>
        </w:tc>
      </w:tr>
      <w:tr w:rsidR="007434FD" w:rsidRPr="002B1855" w:rsidTr="00A32790">
        <w:trPr>
          <w:cantSplit/>
          <w:trHeight w:val="240"/>
        </w:trPr>
        <w:tc>
          <w:tcPr>
            <w:tcW w:w="9781" w:type="dxa"/>
            <w:gridSpan w:val="5"/>
            <w:tcBorders>
              <w:top w:val="single" w:sz="6" w:space="0" w:color="auto"/>
              <w:left w:val="single" w:sz="6" w:space="0" w:color="auto"/>
              <w:bottom w:val="single" w:sz="6" w:space="0" w:color="auto"/>
              <w:right w:val="single" w:sz="6" w:space="0" w:color="auto"/>
            </w:tcBorders>
            <w:vAlign w:val="center"/>
          </w:tcPr>
          <w:p w:rsidR="007434FD" w:rsidRPr="002B1855" w:rsidRDefault="007434FD" w:rsidP="00A32790">
            <w:pPr>
              <w:autoSpaceDE w:val="0"/>
              <w:autoSpaceDN w:val="0"/>
              <w:adjustRightInd w:val="0"/>
              <w:ind w:firstLine="71"/>
              <w:jc w:val="center"/>
              <w:rPr>
                <w:sz w:val="24"/>
                <w:szCs w:val="24"/>
                <w:lang w:eastAsia="en-US"/>
              </w:rPr>
            </w:pPr>
            <w:r>
              <w:rPr>
                <w:sz w:val="24"/>
                <w:szCs w:val="24"/>
                <w:lang w:eastAsia="en-US"/>
              </w:rPr>
              <w:t xml:space="preserve">Цель Подпрограммы: </w:t>
            </w:r>
            <w:r w:rsidRPr="002B1855">
              <w:rPr>
                <w:sz w:val="24"/>
                <w:szCs w:val="24"/>
                <w:lang w:eastAsia="en-US"/>
              </w:rPr>
              <w:t>повышение уровня благоустройства дворовых территорий многоквартирных домов и мест массового пребывания населения</w:t>
            </w:r>
          </w:p>
        </w:tc>
      </w:tr>
      <w:tr w:rsidR="007434FD" w:rsidRPr="002B1855" w:rsidTr="00A32790">
        <w:trPr>
          <w:cantSplit/>
          <w:trHeight w:val="360"/>
        </w:trPr>
        <w:tc>
          <w:tcPr>
            <w:tcW w:w="567" w:type="dxa"/>
            <w:tcBorders>
              <w:top w:val="single" w:sz="6" w:space="0" w:color="auto"/>
              <w:left w:val="single" w:sz="6" w:space="0" w:color="auto"/>
              <w:bottom w:val="single" w:sz="6" w:space="0" w:color="auto"/>
              <w:right w:val="single" w:sz="6" w:space="0" w:color="auto"/>
            </w:tcBorders>
          </w:tcPr>
          <w:p w:rsidR="007434FD" w:rsidRPr="002B1855" w:rsidRDefault="007434FD" w:rsidP="00A32790">
            <w:pPr>
              <w:autoSpaceDE w:val="0"/>
              <w:autoSpaceDN w:val="0"/>
              <w:adjustRightInd w:val="0"/>
              <w:ind w:firstLine="720"/>
              <w:rPr>
                <w:sz w:val="24"/>
                <w:szCs w:val="24"/>
                <w:lang w:eastAsia="en-US"/>
              </w:rPr>
            </w:pPr>
            <w:r w:rsidRPr="002B1855">
              <w:rPr>
                <w:sz w:val="24"/>
                <w:szCs w:val="24"/>
                <w:lang w:eastAsia="en-US"/>
              </w:rPr>
              <w:t>11</w:t>
            </w:r>
          </w:p>
        </w:tc>
        <w:tc>
          <w:tcPr>
            <w:tcW w:w="4678" w:type="dxa"/>
            <w:tcBorders>
              <w:top w:val="single" w:sz="6" w:space="0" w:color="auto"/>
              <w:left w:val="single" w:sz="6" w:space="0" w:color="auto"/>
              <w:bottom w:val="single" w:sz="6" w:space="0" w:color="auto"/>
              <w:right w:val="single" w:sz="6" w:space="0" w:color="auto"/>
            </w:tcBorders>
          </w:tcPr>
          <w:p w:rsidR="007434FD" w:rsidRPr="002B1855" w:rsidRDefault="007434FD" w:rsidP="00A32790">
            <w:pPr>
              <w:widowControl w:val="0"/>
              <w:tabs>
                <w:tab w:val="left" w:pos="214"/>
              </w:tabs>
              <w:autoSpaceDE w:val="0"/>
              <w:autoSpaceDN w:val="0"/>
              <w:adjustRightInd w:val="0"/>
              <w:ind w:left="214" w:right="72"/>
              <w:jc w:val="both"/>
              <w:rPr>
                <w:sz w:val="24"/>
                <w:szCs w:val="24"/>
              </w:rPr>
            </w:pPr>
            <w:r w:rsidRPr="002B1855">
              <w:rPr>
                <w:sz w:val="24"/>
                <w:szCs w:val="24"/>
              </w:rPr>
              <w:t>- повышение уровня благоустройства дворовых территорий;</w:t>
            </w:r>
          </w:p>
        </w:tc>
        <w:tc>
          <w:tcPr>
            <w:tcW w:w="1276" w:type="dxa"/>
            <w:tcBorders>
              <w:top w:val="single" w:sz="6" w:space="0" w:color="auto"/>
              <w:left w:val="single" w:sz="6" w:space="0" w:color="auto"/>
              <w:bottom w:val="single" w:sz="6" w:space="0" w:color="auto"/>
              <w:right w:val="single" w:sz="6" w:space="0" w:color="auto"/>
            </w:tcBorders>
            <w:vAlign w:val="center"/>
          </w:tcPr>
          <w:p w:rsidR="007434FD" w:rsidRPr="002B1855" w:rsidRDefault="007434FD" w:rsidP="00A32790">
            <w:pPr>
              <w:autoSpaceDE w:val="0"/>
              <w:autoSpaceDN w:val="0"/>
              <w:adjustRightInd w:val="0"/>
              <w:jc w:val="center"/>
              <w:rPr>
                <w:sz w:val="24"/>
                <w:szCs w:val="24"/>
                <w:lang w:eastAsia="en-US"/>
              </w:rPr>
            </w:pPr>
            <w:r w:rsidRPr="002B1855">
              <w:rPr>
                <w:sz w:val="24"/>
                <w:szCs w:val="24"/>
                <w:lang w:eastAsia="en-US"/>
              </w:rPr>
              <w:t>%</w:t>
            </w:r>
          </w:p>
        </w:tc>
        <w:tc>
          <w:tcPr>
            <w:tcW w:w="2126" w:type="dxa"/>
            <w:tcBorders>
              <w:top w:val="single" w:sz="6" w:space="0" w:color="auto"/>
              <w:left w:val="single" w:sz="6" w:space="0" w:color="auto"/>
              <w:bottom w:val="single" w:sz="6" w:space="0" w:color="auto"/>
              <w:right w:val="single" w:sz="6" w:space="0" w:color="auto"/>
            </w:tcBorders>
            <w:vAlign w:val="center"/>
          </w:tcPr>
          <w:p w:rsidR="007434FD" w:rsidRPr="002B1855" w:rsidRDefault="007434FD" w:rsidP="00A32790">
            <w:pPr>
              <w:autoSpaceDE w:val="0"/>
              <w:autoSpaceDN w:val="0"/>
              <w:adjustRightInd w:val="0"/>
              <w:jc w:val="center"/>
              <w:rPr>
                <w:sz w:val="24"/>
                <w:szCs w:val="24"/>
                <w:lang w:eastAsia="en-US"/>
              </w:rPr>
            </w:pPr>
            <w:r w:rsidRPr="002B1855">
              <w:rPr>
                <w:sz w:val="24"/>
                <w:szCs w:val="24"/>
                <w:lang w:eastAsia="en-US"/>
              </w:rPr>
              <w:t>отраслевой мониторинг</w:t>
            </w:r>
          </w:p>
        </w:tc>
        <w:tc>
          <w:tcPr>
            <w:tcW w:w="1134" w:type="dxa"/>
            <w:tcBorders>
              <w:top w:val="single" w:sz="6" w:space="0" w:color="auto"/>
              <w:left w:val="single" w:sz="6" w:space="0" w:color="auto"/>
              <w:bottom w:val="single" w:sz="6" w:space="0" w:color="auto"/>
              <w:right w:val="single" w:sz="6" w:space="0" w:color="auto"/>
            </w:tcBorders>
            <w:vAlign w:val="center"/>
          </w:tcPr>
          <w:p w:rsidR="007434FD" w:rsidRPr="002B1855" w:rsidRDefault="007434FD" w:rsidP="00A32790">
            <w:pPr>
              <w:autoSpaceDE w:val="0"/>
              <w:autoSpaceDN w:val="0"/>
              <w:adjustRightInd w:val="0"/>
              <w:ind w:firstLine="356"/>
              <w:jc w:val="center"/>
              <w:rPr>
                <w:sz w:val="24"/>
                <w:szCs w:val="24"/>
                <w:lang w:eastAsia="en-US"/>
              </w:rPr>
            </w:pPr>
            <w:r>
              <w:rPr>
                <w:sz w:val="24"/>
                <w:szCs w:val="24"/>
                <w:lang w:eastAsia="en-US"/>
              </w:rPr>
              <w:t>2</w:t>
            </w:r>
          </w:p>
        </w:tc>
      </w:tr>
      <w:tr w:rsidR="007434FD" w:rsidRPr="002B1855" w:rsidTr="00A32790">
        <w:trPr>
          <w:cantSplit/>
          <w:trHeight w:val="360"/>
        </w:trPr>
        <w:tc>
          <w:tcPr>
            <w:tcW w:w="567" w:type="dxa"/>
            <w:tcBorders>
              <w:top w:val="single" w:sz="6" w:space="0" w:color="auto"/>
              <w:left w:val="single" w:sz="6" w:space="0" w:color="auto"/>
              <w:bottom w:val="single" w:sz="6" w:space="0" w:color="auto"/>
              <w:right w:val="single" w:sz="6" w:space="0" w:color="auto"/>
            </w:tcBorders>
          </w:tcPr>
          <w:p w:rsidR="007434FD" w:rsidRPr="002B1855" w:rsidRDefault="007434FD" w:rsidP="00A32790">
            <w:pPr>
              <w:autoSpaceDE w:val="0"/>
              <w:autoSpaceDN w:val="0"/>
              <w:adjustRightInd w:val="0"/>
              <w:ind w:firstLine="720"/>
              <w:rPr>
                <w:sz w:val="24"/>
                <w:szCs w:val="24"/>
                <w:lang w:eastAsia="en-US"/>
              </w:rPr>
            </w:pPr>
            <w:r w:rsidRPr="002B1855">
              <w:rPr>
                <w:sz w:val="24"/>
                <w:szCs w:val="24"/>
                <w:lang w:eastAsia="en-US"/>
              </w:rPr>
              <w:t>2</w:t>
            </w:r>
            <w:r>
              <w:rPr>
                <w:sz w:val="24"/>
                <w:szCs w:val="24"/>
                <w:lang w:eastAsia="en-US"/>
              </w:rPr>
              <w:t>2</w:t>
            </w:r>
          </w:p>
        </w:tc>
        <w:tc>
          <w:tcPr>
            <w:tcW w:w="4678" w:type="dxa"/>
            <w:tcBorders>
              <w:top w:val="single" w:sz="6" w:space="0" w:color="auto"/>
              <w:left w:val="single" w:sz="6" w:space="0" w:color="auto"/>
              <w:bottom w:val="single" w:sz="6" w:space="0" w:color="auto"/>
              <w:right w:val="single" w:sz="6" w:space="0" w:color="auto"/>
            </w:tcBorders>
          </w:tcPr>
          <w:p w:rsidR="007434FD" w:rsidRPr="002B1855" w:rsidRDefault="007434FD" w:rsidP="00A32790">
            <w:pPr>
              <w:overflowPunct w:val="0"/>
              <w:autoSpaceDE w:val="0"/>
              <w:autoSpaceDN w:val="0"/>
              <w:adjustRightInd w:val="0"/>
              <w:spacing w:after="200"/>
              <w:ind w:left="214" w:right="72"/>
              <w:jc w:val="both"/>
              <w:textAlignment w:val="baseline"/>
              <w:rPr>
                <w:sz w:val="24"/>
                <w:szCs w:val="24"/>
              </w:rPr>
            </w:pPr>
            <w:r w:rsidRPr="002B1855">
              <w:rPr>
                <w:sz w:val="24"/>
                <w:szCs w:val="24"/>
              </w:rPr>
              <w:t>- повышение уровня благоустройства общественных те</w:t>
            </w:r>
            <w:r>
              <w:rPr>
                <w:sz w:val="24"/>
                <w:szCs w:val="24"/>
              </w:rPr>
              <w:t>рриторий, мест массового пребывания населения (парков, скверов и т.д)</w:t>
            </w:r>
          </w:p>
        </w:tc>
        <w:tc>
          <w:tcPr>
            <w:tcW w:w="1276" w:type="dxa"/>
            <w:tcBorders>
              <w:top w:val="single" w:sz="6" w:space="0" w:color="auto"/>
              <w:left w:val="single" w:sz="6" w:space="0" w:color="auto"/>
              <w:bottom w:val="single" w:sz="6" w:space="0" w:color="auto"/>
              <w:right w:val="single" w:sz="6" w:space="0" w:color="auto"/>
            </w:tcBorders>
            <w:vAlign w:val="center"/>
          </w:tcPr>
          <w:p w:rsidR="007434FD" w:rsidRPr="002B1855" w:rsidRDefault="007434FD" w:rsidP="00A32790">
            <w:pPr>
              <w:autoSpaceDE w:val="0"/>
              <w:autoSpaceDN w:val="0"/>
              <w:adjustRightInd w:val="0"/>
              <w:jc w:val="center"/>
              <w:rPr>
                <w:sz w:val="24"/>
                <w:szCs w:val="24"/>
                <w:lang w:eastAsia="en-US"/>
              </w:rPr>
            </w:pPr>
            <w:r w:rsidRPr="002B1855">
              <w:rPr>
                <w:sz w:val="24"/>
                <w:szCs w:val="24"/>
                <w:lang w:eastAsia="en-US"/>
              </w:rPr>
              <w:t>ед.</w:t>
            </w:r>
          </w:p>
        </w:tc>
        <w:tc>
          <w:tcPr>
            <w:tcW w:w="2126" w:type="dxa"/>
            <w:tcBorders>
              <w:top w:val="single" w:sz="6" w:space="0" w:color="auto"/>
              <w:left w:val="single" w:sz="6" w:space="0" w:color="auto"/>
              <w:bottom w:val="single" w:sz="6" w:space="0" w:color="auto"/>
              <w:right w:val="single" w:sz="6" w:space="0" w:color="auto"/>
            </w:tcBorders>
            <w:vAlign w:val="center"/>
          </w:tcPr>
          <w:p w:rsidR="007434FD" w:rsidRPr="002B1855" w:rsidRDefault="007434FD" w:rsidP="00A32790">
            <w:pPr>
              <w:autoSpaceDE w:val="0"/>
              <w:autoSpaceDN w:val="0"/>
              <w:adjustRightInd w:val="0"/>
              <w:jc w:val="center"/>
              <w:rPr>
                <w:sz w:val="24"/>
                <w:szCs w:val="24"/>
                <w:lang w:eastAsia="en-US"/>
              </w:rPr>
            </w:pPr>
            <w:r w:rsidRPr="002B1855">
              <w:rPr>
                <w:sz w:val="24"/>
                <w:szCs w:val="24"/>
                <w:lang w:eastAsia="en-US"/>
              </w:rPr>
              <w:t>отраслевой мониторинг</w:t>
            </w:r>
          </w:p>
        </w:tc>
        <w:tc>
          <w:tcPr>
            <w:tcW w:w="1134" w:type="dxa"/>
            <w:tcBorders>
              <w:top w:val="single" w:sz="6" w:space="0" w:color="auto"/>
              <w:left w:val="single" w:sz="6" w:space="0" w:color="auto"/>
              <w:bottom w:val="single" w:sz="6" w:space="0" w:color="auto"/>
              <w:right w:val="single" w:sz="6" w:space="0" w:color="auto"/>
            </w:tcBorders>
            <w:vAlign w:val="center"/>
          </w:tcPr>
          <w:p w:rsidR="007434FD" w:rsidRPr="002B1855" w:rsidRDefault="007434FD" w:rsidP="00A32790">
            <w:pPr>
              <w:autoSpaceDE w:val="0"/>
              <w:autoSpaceDN w:val="0"/>
              <w:adjustRightInd w:val="0"/>
              <w:ind w:firstLine="356"/>
              <w:jc w:val="center"/>
              <w:rPr>
                <w:sz w:val="24"/>
                <w:szCs w:val="24"/>
                <w:lang w:eastAsia="en-US"/>
              </w:rPr>
            </w:pPr>
            <w:r w:rsidRPr="002B1855">
              <w:rPr>
                <w:sz w:val="24"/>
                <w:szCs w:val="24"/>
                <w:lang w:eastAsia="en-US"/>
              </w:rPr>
              <w:t>1</w:t>
            </w:r>
          </w:p>
        </w:tc>
      </w:tr>
    </w:tbl>
    <w:p w:rsidR="007434FD" w:rsidRPr="002B1855" w:rsidRDefault="007434FD" w:rsidP="007434FD">
      <w:pPr>
        <w:autoSpaceDE w:val="0"/>
        <w:autoSpaceDN w:val="0"/>
        <w:adjustRightInd w:val="0"/>
        <w:spacing w:after="200" w:line="276" w:lineRule="auto"/>
        <w:ind w:firstLine="540"/>
        <w:jc w:val="center"/>
        <w:rPr>
          <w:sz w:val="24"/>
          <w:szCs w:val="24"/>
        </w:rPr>
      </w:pPr>
    </w:p>
    <w:p w:rsidR="007434FD" w:rsidRPr="00BB5335" w:rsidRDefault="007434FD" w:rsidP="007434FD">
      <w:pPr>
        <w:spacing w:after="200" w:line="276" w:lineRule="auto"/>
        <w:jc w:val="right"/>
        <w:rPr>
          <w:rFonts w:eastAsia="Calibri"/>
          <w:sz w:val="22"/>
          <w:szCs w:val="22"/>
          <w:lang w:eastAsia="en-US"/>
        </w:rPr>
      </w:pPr>
    </w:p>
    <w:p w:rsidR="007434FD" w:rsidRPr="00BB5335" w:rsidRDefault="007434FD" w:rsidP="007434FD">
      <w:pPr>
        <w:spacing w:after="200" w:line="276" w:lineRule="auto"/>
        <w:jc w:val="right"/>
        <w:rPr>
          <w:rFonts w:eastAsia="Calibri"/>
          <w:sz w:val="22"/>
          <w:szCs w:val="22"/>
          <w:lang w:eastAsia="en-US"/>
        </w:rPr>
      </w:pPr>
    </w:p>
    <w:p w:rsidR="007434FD" w:rsidRDefault="007434FD" w:rsidP="007434FD">
      <w:pPr>
        <w:widowControl w:val="0"/>
        <w:autoSpaceDE w:val="0"/>
        <w:autoSpaceDN w:val="0"/>
        <w:adjustRightInd w:val="0"/>
        <w:ind w:firstLine="851"/>
        <w:jc w:val="both"/>
        <w:rPr>
          <w:rFonts w:ascii="Times New Roman CYR" w:hAnsi="Times New Roman CYR" w:cs="Times New Roman CYR"/>
          <w:sz w:val="22"/>
          <w:szCs w:val="22"/>
        </w:rPr>
      </w:pPr>
    </w:p>
    <w:p w:rsidR="007434FD" w:rsidRPr="004A5CD1" w:rsidRDefault="007434FD" w:rsidP="007434FD">
      <w:pPr>
        <w:widowControl w:val="0"/>
        <w:autoSpaceDE w:val="0"/>
        <w:autoSpaceDN w:val="0"/>
        <w:adjustRightInd w:val="0"/>
        <w:ind w:firstLine="851"/>
        <w:jc w:val="both"/>
        <w:rPr>
          <w:rFonts w:ascii="Times New Roman CYR" w:hAnsi="Times New Roman CYR" w:cs="Times New Roman CYR"/>
          <w:sz w:val="22"/>
          <w:szCs w:val="22"/>
        </w:rPr>
      </w:pPr>
    </w:p>
    <w:p w:rsidR="007434FD" w:rsidRPr="004A5CD1" w:rsidRDefault="007434FD" w:rsidP="007434FD">
      <w:pPr>
        <w:widowControl w:val="0"/>
        <w:autoSpaceDE w:val="0"/>
        <w:autoSpaceDN w:val="0"/>
        <w:adjustRightInd w:val="0"/>
        <w:ind w:firstLine="851"/>
        <w:jc w:val="both"/>
        <w:rPr>
          <w:rFonts w:ascii="Times New Roman CYR" w:hAnsi="Times New Roman CYR" w:cs="Times New Roman CYR"/>
          <w:sz w:val="22"/>
          <w:szCs w:val="22"/>
        </w:rPr>
      </w:pPr>
    </w:p>
    <w:p w:rsidR="007434FD" w:rsidRDefault="007434FD" w:rsidP="00925674">
      <w:pPr>
        <w:jc w:val="both"/>
        <w:rPr>
          <w:sz w:val="16"/>
          <w:szCs w:val="16"/>
        </w:rPr>
      </w:pPr>
    </w:p>
    <w:sectPr w:rsidR="007434FD" w:rsidSect="001F1E08">
      <w:pgSz w:w="11906" w:h="16838"/>
      <w:pgMar w:top="993" w:right="424"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MS Gothic"/>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28">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53E3"/>
    <w:multiLevelType w:val="hybridMultilevel"/>
    <w:tmpl w:val="D8D4FB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A4AB5"/>
    <w:multiLevelType w:val="hybridMultilevel"/>
    <w:tmpl w:val="FD2869F6"/>
    <w:lvl w:ilvl="0" w:tplc="F7506B6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AED5BE3"/>
    <w:multiLevelType w:val="multilevel"/>
    <w:tmpl w:val="D26AEDD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1CB3B74"/>
    <w:multiLevelType w:val="multilevel"/>
    <w:tmpl w:val="14E048F0"/>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15575FCD"/>
    <w:multiLevelType w:val="hybridMultilevel"/>
    <w:tmpl w:val="2194728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6" w15:restartNumberingAfterBreak="0">
    <w:nsid w:val="1C1F1A38"/>
    <w:multiLevelType w:val="hybridMultilevel"/>
    <w:tmpl w:val="A680F0FC"/>
    <w:lvl w:ilvl="0" w:tplc="ACF0113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15:restartNumberingAfterBreak="0">
    <w:nsid w:val="22FF3B50"/>
    <w:multiLevelType w:val="hybridMultilevel"/>
    <w:tmpl w:val="2876ADA8"/>
    <w:lvl w:ilvl="0" w:tplc="8EB40B5C">
      <w:start w:val="1"/>
      <w:numFmt w:val="decimal"/>
      <w:lvlText w:val="%1."/>
      <w:lvlJc w:val="left"/>
      <w:pPr>
        <w:tabs>
          <w:tab w:val="num" w:pos="3900"/>
        </w:tabs>
        <w:ind w:left="3900" w:hanging="360"/>
      </w:pPr>
      <w:rPr>
        <w:rFonts w:hint="default"/>
      </w:rPr>
    </w:lvl>
    <w:lvl w:ilvl="1" w:tplc="04190019">
      <w:start w:val="1"/>
      <w:numFmt w:val="lowerLetter"/>
      <w:lvlText w:val="%2."/>
      <w:lvlJc w:val="left"/>
      <w:pPr>
        <w:tabs>
          <w:tab w:val="num" w:pos="4620"/>
        </w:tabs>
        <w:ind w:left="4620" w:hanging="360"/>
      </w:pPr>
    </w:lvl>
    <w:lvl w:ilvl="2" w:tplc="0419001B">
      <w:start w:val="1"/>
      <w:numFmt w:val="lowerRoman"/>
      <w:lvlText w:val="%3."/>
      <w:lvlJc w:val="right"/>
      <w:pPr>
        <w:tabs>
          <w:tab w:val="num" w:pos="5340"/>
        </w:tabs>
        <w:ind w:left="5340" w:hanging="180"/>
      </w:pPr>
    </w:lvl>
    <w:lvl w:ilvl="3" w:tplc="0419000F">
      <w:start w:val="1"/>
      <w:numFmt w:val="decimal"/>
      <w:lvlText w:val="%4."/>
      <w:lvlJc w:val="left"/>
      <w:pPr>
        <w:tabs>
          <w:tab w:val="num" w:pos="6060"/>
        </w:tabs>
        <w:ind w:left="6060" w:hanging="360"/>
      </w:pPr>
    </w:lvl>
    <w:lvl w:ilvl="4" w:tplc="04190019">
      <w:start w:val="1"/>
      <w:numFmt w:val="lowerLetter"/>
      <w:lvlText w:val="%5."/>
      <w:lvlJc w:val="left"/>
      <w:pPr>
        <w:tabs>
          <w:tab w:val="num" w:pos="6780"/>
        </w:tabs>
        <w:ind w:left="6780" w:hanging="360"/>
      </w:pPr>
    </w:lvl>
    <w:lvl w:ilvl="5" w:tplc="0419001B">
      <w:start w:val="1"/>
      <w:numFmt w:val="lowerRoman"/>
      <w:lvlText w:val="%6."/>
      <w:lvlJc w:val="right"/>
      <w:pPr>
        <w:tabs>
          <w:tab w:val="num" w:pos="7500"/>
        </w:tabs>
        <w:ind w:left="7500" w:hanging="180"/>
      </w:pPr>
    </w:lvl>
    <w:lvl w:ilvl="6" w:tplc="0419000F">
      <w:start w:val="1"/>
      <w:numFmt w:val="decimal"/>
      <w:lvlText w:val="%7."/>
      <w:lvlJc w:val="left"/>
      <w:pPr>
        <w:tabs>
          <w:tab w:val="num" w:pos="8220"/>
        </w:tabs>
        <w:ind w:left="8220" w:hanging="360"/>
      </w:pPr>
    </w:lvl>
    <w:lvl w:ilvl="7" w:tplc="04190019">
      <w:start w:val="1"/>
      <w:numFmt w:val="lowerLetter"/>
      <w:lvlText w:val="%8."/>
      <w:lvlJc w:val="left"/>
      <w:pPr>
        <w:tabs>
          <w:tab w:val="num" w:pos="8940"/>
        </w:tabs>
        <w:ind w:left="8940" w:hanging="360"/>
      </w:pPr>
    </w:lvl>
    <w:lvl w:ilvl="8" w:tplc="0419001B">
      <w:start w:val="1"/>
      <w:numFmt w:val="lowerRoman"/>
      <w:lvlText w:val="%9."/>
      <w:lvlJc w:val="right"/>
      <w:pPr>
        <w:tabs>
          <w:tab w:val="num" w:pos="9660"/>
        </w:tabs>
        <w:ind w:left="9660" w:hanging="180"/>
      </w:pPr>
    </w:lvl>
  </w:abstractNum>
  <w:abstractNum w:abstractNumId="8" w15:restartNumberingAfterBreak="0">
    <w:nsid w:val="26414A90"/>
    <w:multiLevelType w:val="hybridMultilevel"/>
    <w:tmpl w:val="53CADD1A"/>
    <w:lvl w:ilvl="0" w:tplc="D4288238">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2B96624E"/>
    <w:multiLevelType w:val="hybridMultilevel"/>
    <w:tmpl w:val="26C6F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D9208DA"/>
    <w:multiLevelType w:val="hybridMultilevel"/>
    <w:tmpl w:val="F83232E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F4D6856"/>
    <w:multiLevelType w:val="hybridMultilevel"/>
    <w:tmpl w:val="53F2DEDE"/>
    <w:lvl w:ilvl="0" w:tplc="04190001">
      <w:start w:val="1"/>
      <w:numFmt w:val="bullet"/>
      <w:lvlText w:val=""/>
      <w:lvlJc w:val="left"/>
      <w:pPr>
        <w:ind w:left="1287" w:hanging="360"/>
      </w:pPr>
      <w:rPr>
        <w:rFonts w:ascii="Symbol" w:hAnsi="Symbol" w:hint="default"/>
      </w:rPr>
    </w:lvl>
    <w:lvl w:ilvl="1" w:tplc="76B44510">
      <w:numFmt w:val="bullet"/>
      <w:lvlText w:val="•"/>
      <w:lvlJc w:val="left"/>
      <w:pPr>
        <w:ind w:left="2352" w:hanging="705"/>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0254344"/>
    <w:multiLevelType w:val="hybridMultilevel"/>
    <w:tmpl w:val="F202F18C"/>
    <w:lvl w:ilvl="0" w:tplc="2456651E">
      <w:start w:val="1"/>
      <w:numFmt w:val="decimal"/>
      <w:lvlText w:val="%1."/>
      <w:lvlJc w:val="left"/>
      <w:pPr>
        <w:tabs>
          <w:tab w:val="num" w:pos="1428"/>
        </w:tabs>
        <w:ind w:left="1428" w:hanging="360"/>
      </w:pPr>
    </w:lvl>
    <w:lvl w:ilvl="1" w:tplc="85E64C7E">
      <w:numFmt w:val="none"/>
      <w:lvlText w:val=""/>
      <w:lvlJc w:val="left"/>
      <w:pPr>
        <w:tabs>
          <w:tab w:val="num" w:pos="360"/>
        </w:tabs>
      </w:pPr>
    </w:lvl>
    <w:lvl w:ilvl="2" w:tplc="139ED386">
      <w:start w:val="1"/>
      <w:numFmt w:val="bullet"/>
      <w:lvlText w:val=""/>
      <w:lvlJc w:val="left"/>
      <w:pPr>
        <w:tabs>
          <w:tab w:val="num" w:pos="1428"/>
        </w:tabs>
        <w:ind w:left="1428" w:hanging="360"/>
      </w:pPr>
      <w:rPr>
        <w:rFonts w:ascii="Wingdings" w:hAnsi="Wingdings" w:hint="default"/>
      </w:rPr>
    </w:lvl>
    <w:lvl w:ilvl="3" w:tplc="7522000C">
      <w:numFmt w:val="none"/>
      <w:lvlText w:val=""/>
      <w:lvlJc w:val="left"/>
      <w:pPr>
        <w:tabs>
          <w:tab w:val="num" w:pos="360"/>
        </w:tabs>
      </w:pPr>
    </w:lvl>
    <w:lvl w:ilvl="4" w:tplc="27B47420">
      <w:numFmt w:val="none"/>
      <w:lvlText w:val=""/>
      <w:lvlJc w:val="left"/>
      <w:pPr>
        <w:tabs>
          <w:tab w:val="num" w:pos="360"/>
        </w:tabs>
      </w:pPr>
    </w:lvl>
    <w:lvl w:ilvl="5" w:tplc="797616B8">
      <w:numFmt w:val="none"/>
      <w:lvlText w:val=""/>
      <w:lvlJc w:val="left"/>
      <w:pPr>
        <w:tabs>
          <w:tab w:val="num" w:pos="360"/>
        </w:tabs>
      </w:pPr>
    </w:lvl>
    <w:lvl w:ilvl="6" w:tplc="F6AA737C">
      <w:numFmt w:val="none"/>
      <w:lvlText w:val=""/>
      <w:lvlJc w:val="left"/>
      <w:pPr>
        <w:tabs>
          <w:tab w:val="num" w:pos="360"/>
        </w:tabs>
      </w:pPr>
    </w:lvl>
    <w:lvl w:ilvl="7" w:tplc="EDFEDFD8">
      <w:numFmt w:val="none"/>
      <w:lvlText w:val=""/>
      <w:lvlJc w:val="left"/>
      <w:pPr>
        <w:tabs>
          <w:tab w:val="num" w:pos="360"/>
        </w:tabs>
      </w:pPr>
    </w:lvl>
    <w:lvl w:ilvl="8" w:tplc="DE4A5CE4">
      <w:numFmt w:val="none"/>
      <w:lvlText w:val=""/>
      <w:lvlJc w:val="left"/>
      <w:pPr>
        <w:tabs>
          <w:tab w:val="num" w:pos="360"/>
        </w:tabs>
      </w:pPr>
    </w:lvl>
  </w:abstractNum>
  <w:abstractNum w:abstractNumId="13" w15:restartNumberingAfterBreak="0">
    <w:nsid w:val="327C011A"/>
    <w:multiLevelType w:val="multilevel"/>
    <w:tmpl w:val="E63C4E0A"/>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AFB6754"/>
    <w:multiLevelType w:val="hybridMultilevel"/>
    <w:tmpl w:val="5BCAD1C8"/>
    <w:lvl w:ilvl="0" w:tplc="DE4C8EB2">
      <w:start w:val="1"/>
      <w:numFmt w:val="decimal"/>
      <w:lvlText w:val="%1."/>
      <w:lvlJc w:val="left"/>
      <w:pPr>
        <w:tabs>
          <w:tab w:val="num" w:pos="720"/>
        </w:tabs>
        <w:ind w:left="720" w:hanging="360"/>
      </w:pPr>
      <w:rPr>
        <w:rFonts w:hint="default"/>
      </w:rPr>
    </w:lvl>
    <w:lvl w:ilvl="1" w:tplc="DCC88818" w:tentative="1">
      <w:start w:val="1"/>
      <w:numFmt w:val="lowerLetter"/>
      <w:lvlText w:val="%2."/>
      <w:lvlJc w:val="left"/>
      <w:pPr>
        <w:tabs>
          <w:tab w:val="num" w:pos="1440"/>
        </w:tabs>
        <w:ind w:left="1440" w:hanging="360"/>
      </w:pPr>
    </w:lvl>
    <w:lvl w:ilvl="2" w:tplc="808E5F84" w:tentative="1">
      <w:start w:val="1"/>
      <w:numFmt w:val="lowerRoman"/>
      <w:lvlText w:val="%3."/>
      <w:lvlJc w:val="right"/>
      <w:pPr>
        <w:tabs>
          <w:tab w:val="num" w:pos="2160"/>
        </w:tabs>
        <w:ind w:left="2160" w:hanging="180"/>
      </w:pPr>
    </w:lvl>
    <w:lvl w:ilvl="3" w:tplc="CB5630D4" w:tentative="1">
      <w:start w:val="1"/>
      <w:numFmt w:val="decimal"/>
      <w:lvlText w:val="%4."/>
      <w:lvlJc w:val="left"/>
      <w:pPr>
        <w:tabs>
          <w:tab w:val="num" w:pos="2880"/>
        </w:tabs>
        <w:ind w:left="2880" w:hanging="360"/>
      </w:pPr>
    </w:lvl>
    <w:lvl w:ilvl="4" w:tplc="C02E23CC" w:tentative="1">
      <w:start w:val="1"/>
      <w:numFmt w:val="lowerLetter"/>
      <w:lvlText w:val="%5."/>
      <w:lvlJc w:val="left"/>
      <w:pPr>
        <w:tabs>
          <w:tab w:val="num" w:pos="3600"/>
        </w:tabs>
        <w:ind w:left="3600" w:hanging="360"/>
      </w:pPr>
    </w:lvl>
    <w:lvl w:ilvl="5" w:tplc="98D49F88" w:tentative="1">
      <w:start w:val="1"/>
      <w:numFmt w:val="lowerRoman"/>
      <w:lvlText w:val="%6."/>
      <w:lvlJc w:val="right"/>
      <w:pPr>
        <w:tabs>
          <w:tab w:val="num" w:pos="4320"/>
        </w:tabs>
        <w:ind w:left="4320" w:hanging="180"/>
      </w:pPr>
    </w:lvl>
    <w:lvl w:ilvl="6" w:tplc="C4C8AC6A" w:tentative="1">
      <w:start w:val="1"/>
      <w:numFmt w:val="decimal"/>
      <w:lvlText w:val="%7."/>
      <w:lvlJc w:val="left"/>
      <w:pPr>
        <w:tabs>
          <w:tab w:val="num" w:pos="5040"/>
        </w:tabs>
        <w:ind w:left="5040" w:hanging="360"/>
      </w:pPr>
    </w:lvl>
    <w:lvl w:ilvl="7" w:tplc="CD7E18FE" w:tentative="1">
      <w:start w:val="1"/>
      <w:numFmt w:val="lowerLetter"/>
      <w:lvlText w:val="%8."/>
      <w:lvlJc w:val="left"/>
      <w:pPr>
        <w:tabs>
          <w:tab w:val="num" w:pos="5760"/>
        </w:tabs>
        <w:ind w:left="5760" w:hanging="360"/>
      </w:pPr>
    </w:lvl>
    <w:lvl w:ilvl="8" w:tplc="3DF68C54" w:tentative="1">
      <w:start w:val="1"/>
      <w:numFmt w:val="lowerRoman"/>
      <w:lvlText w:val="%9."/>
      <w:lvlJc w:val="right"/>
      <w:pPr>
        <w:tabs>
          <w:tab w:val="num" w:pos="6480"/>
        </w:tabs>
        <w:ind w:left="6480" w:hanging="180"/>
      </w:pPr>
    </w:lvl>
  </w:abstractNum>
  <w:abstractNum w:abstractNumId="15" w15:restartNumberingAfterBreak="0">
    <w:nsid w:val="43624691"/>
    <w:multiLevelType w:val="multilevel"/>
    <w:tmpl w:val="D6F29E60"/>
    <w:lvl w:ilvl="0">
      <w:start w:val="1"/>
      <w:numFmt w:val="decimal"/>
      <w:lvlText w:val="%1."/>
      <w:lvlJc w:val="left"/>
      <w:pPr>
        <w:ind w:left="675" w:hanging="675"/>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6" w15:restartNumberingAfterBreak="0">
    <w:nsid w:val="47C92864"/>
    <w:multiLevelType w:val="multilevel"/>
    <w:tmpl w:val="FD2E515C"/>
    <w:lvl w:ilvl="0">
      <w:start w:val="1"/>
      <w:numFmt w:val="decimal"/>
      <w:suff w:val="space"/>
      <w:lvlText w:val="%1."/>
      <w:lvlJc w:val="left"/>
      <w:pPr>
        <w:ind w:left="928"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7" w15:restartNumberingAfterBreak="0">
    <w:nsid w:val="4C661EF6"/>
    <w:multiLevelType w:val="hybridMultilevel"/>
    <w:tmpl w:val="CC265C98"/>
    <w:lvl w:ilvl="0" w:tplc="0419000F">
      <w:start w:val="1"/>
      <w:numFmt w:val="bullet"/>
      <w:lvlText w:val=""/>
      <w:lvlJc w:val="left"/>
      <w:pPr>
        <w:tabs>
          <w:tab w:val="num" w:pos="778"/>
        </w:tabs>
        <w:ind w:left="778" w:hanging="360"/>
      </w:pPr>
      <w:rPr>
        <w:rFonts w:ascii="Wingdings" w:hAnsi="Wingdings" w:hint="default"/>
      </w:rPr>
    </w:lvl>
    <w:lvl w:ilvl="1" w:tplc="04190019" w:tentative="1">
      <w:start w:val="1"/>
      <w:numFmt w:val="bullet"/>
      <w:lvlText w:val="o"/>
      <w:lvlJc w:val="left"/>
      <w:pPr>
        <w:tabs>
          <w:tab w:val="num" w:pos="1498"/>
        </w:tabs>
        <w:ind w:left="1498" w:hanging="360"/>
      </w:pPr>
      <w:rPr>
        <w:rFonts w:ascii="Courier New" w:hAnsi="Courier New" w:cs="Courier New" w:hint="default"/>
      </w:rPr>
    </w:lvl>
    <w:lvl w:ilvl="2" w:tplc="0419001B" w:tentative="1">
      <w:start w:val="1"/>
      <w:numFmt w:val="bullet"/>
      <w:lvlText w:val=""/>
      <w:lvlJc w:val="left"/>
      <w:pPr>
        <w:tabs>
          <w:tab w:val="num" w:pos="2218"/>
        </w:tabs>
        <w:ind w:left="2218" w:hanging="360"/>
      </w:pPr>
      <w:rPr>
        <w:rFonts w:ascii="Wingdings" w:hAnsi="Wingdings" w:hint="default"/>
      </w:rPr>
    </w:lvl>
    <w:lvl w:ilvl="3" w:tplc="0419000F" w:tentative="1">
      <w:start w:val="1"/>
      <w:numFmt w:val="bullet"/>
      <w:lvlText w:val=""/>
      <w:lvlJc w:val="left"/>
      <w:pPr>
        <w:tabs>
          <w:tab w:val="num" w:pos="2938"/>
        </w:tabs>
        <w:ind w:left="2938" w:hanging="360"/>
      </w:pPr>
      <w:rPr>
        <w:rFonts w:ascii="Symbol" w:hAnsi="Symbol" w:hint="default"/>
      </w:rPr>
    </w:lvl>
    <w:lvl w:ilvl="4" w:tplc="04190019" w:tentative="1">
      <w:start w:val="1"/>
      <w:numFmt w:val="bullet"/>
      <w:lvlText w:val="o"/>
      <w:lvlJc w:val="left"/>
      <w:pPr>
        <w:tabs>
          <w:tab w:val="num" w:pos="3658"/>
        </w:tabs>
        <w:ind w:left="3658" w:hanging="360"/>
      </w:pPr>
      <w:rPr>
        <w:rFonts w:ascii="Courier New" w:hAnsi="Courier New" w:cs="Courier New" w:hint="default"/>
      </w:rPr>
    </w:lvl>
    <w:lvl w:ilvl="5" w:tplc="0419001B" w:tentative="1">
      <w:start w:val="1"/>
      <w:numFmt w:val="bullet"/>
      <w:lvlText w:val=""/>
      <w:lvlJc w:val="left"/>
      <w:pPr>
        <w:tabs>
          <w:tab w:val="num" w:pos="4378"/>
        </w:tabs>
        <w:ind w:left="4378" w:hanging="360"/>
      </w:pPr>
      <w:rPr>
        <w:rFonts w:ascii="Wingdings" w:hAnsi="Wingdings" w:hint="default"/>
      </w:rPr>
    </w:lvl>
    <w:lvl w:ilvl="6" w:tplc="0419000F" w:tentative="1">
      <w:start w:val="1"/>
      <w:numFmt w:val="bullet"/>
      <w:lvlText w:val=""/>
      <w:lvlJc w:val="left"/>
      <w:pPr>
        <w:tabs>
          <w:tab w:val="num" w:pos="5098"/>
        </w:tabs>
        <w:ind w:left="5098" w:hanging="360"/>
      </w:pPr>
      <w:rPr>
        <w:rFonts w:ascii="Symbol" w:hAnsi="Symbol" w:hint="default"/>
      </w:rPr>
    </w:lvl>
    <w:lvl w:ilvl="7" w:tplc="04190019" w:tentative="1">
      <w:start w:val="1"/>
      <w:numFmt w:val="bullet"/>
      <w:lvlText w:val="o"/>
      <w:lvlJc w:val="left"/>
      <w:pPr>
        <w:tabs>
          <w:tab w:val="num" w:pos="5818"/>
        </w:tabs>
        <w:ind w:left="5818" w:hanging="360"/>
      </w:pPr>
      <w:rPr>
        <w:rFonts w:ascii="Courier New" w:hAnsi="Courier New" w:cs="Courier New" w:hint="default"/>
      </w:rPr>
    </w:lvl>
    <w:lvl w:ilvl="8" w:tplc="0419001B" w:tentative="1">
      <w:start w:val="1"/>
      <w:numFmt w:val="bullet"/>
      <w:lvlText w:val=""/>
      <w:lvlJc w:val="left"/>
      <w:pPr>
        <w:tabs>
          <w:tab w:val="num" w:pos="6538"/>
        </w:tabs>
        <w:ind w:left="6538" w:hanging="360"/>
      </w:pPr>
      <w:rPr>
        <w:rFonts w:ascii="Wingdings" w:hAnsi="Wingdings" w:hint="default"/>
      </w:rPr>
    </w:lvl>
  </w:abstractNum>
  <w:abstractNum w:abstractNumId="18" w15:restartNumberingAfterBreak="0">
    <w:nsid w:val="4D865FEA"/>
    <w:multiLevelType w:val="multilevel"/>
    <w:tmpl w:val="E196B236"/>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15:restartNumberingAfterBreak="0">
    <w:nsid w:val="4F676579"/>
    <w:multiLevelType w:val="hybridMultilevel"/>
    <w:tmpl w:val="D71006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05232B1"/>
    <w:multiLevelType w:val="multilevel"/>
    <w:tmpl w:val="DACC7A6A"/>
    <w:lvl w:ilvl="0">
      <w:start w:val="1"/>
      <w:numFmt w:val="decimal"/>
      <w:lvlText w:val="%1."/>
      <w:lvlJc w:val="left"/>
      <w:pPr>
        <w:ind w:left="1035" w:hanging="1035"/>
      </w:pPr>
      <w:rPr>
        <w:rFonts w:eastAsia="Calibri" w:hint="default"/>
      </w:rPr>
    </w:lvl>
    <w:lvl w:ilvl="1">
      <w:start w:val="1"/>
      <w:numFmt w:val="decimal"/>
      <w:lvlText w:val="%1.%2."/>
      <w:lvlJc w:val="left"/>
      <w:pPr>
        <w:ind w:left="1575" w:hanging="1035"/>
      </w:pPr>
      <w:rPr>
        <w:rFonts w:eastAsia="Calibri" w:hint="default"/>
      </w:rPr>
    </w:lvl>
    <w:lvl w:ilvl="2">
      <w:start w:val="1"/>
      <w:numFmt w:val="decimal"/>
      <w:lvlText w:val="%1.%2.%3."/>
      <w:lvlJc w:val="left"/>
      <w:pPr>
        <w:ind w:left="2115" w:hanging="1035"/>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21" w15:restartNumberingAfterBreak="0">
    <w:nsid w:val="588E7A76"/>
    <w:multiLevelType w:val="hybridMultilevel"/>
    <w:tmpl w:val="C7989BFC"/>
    <w:lvl w:ilvl="0" w:tplc="1FA6809E">
      <w:start w:val="2016"/>
      <w:numFmt w:val="decimal"/>
      <w:lvlText w:val="%1"/>
      <w:lvlJc w:val="left"/>
      <w:pPr>
        <w:ind w:left="1167" w:hanging="6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15:restartNumberingAfterBreak="0">
    <w:nsid w:val="61873A7D"/>
    <w:multiLevelType w:val="hybridMultilevel"/>
    <w:tmpl w:val="1FF8C89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2523EFD"/>
    <w:multiLevelType w:val="multilevel"/>
    <w:tmpl w:val="534E687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15:restartNumberingAfterBreak="0">
    <w:nsid w:val="62907338"/>
    <w:multiLevelType w:val="multilevel"/>
    <w:tmpl w:val="DACC7A6A"/>
    <w:lvl w:ilvl="0">
      <w:start w:val="1"/>
      <w:numFmt w:val="decimal"/>
      <w:lvlText w:val="%1."/>
      <w:lvlJc w:val="left"/>
      <w:pPr>
        <w:ind w:left="1035" w:hanging="1035"/>
      </w:pPr>
      <w:rPr>
        <w:rFonts w:eastAsia="Calibri" w:hint="default"/>
      </w:rPr>
    </w:lvl>
    <w:lvl w:ilvl="1">
      <w:start w:val="1"/>
      <w:numFmt w:val="decimal"/>
      <w:lvlText w:val="%1.%2."/>
      <w:lvlJc w:val="left"/>
      <w:pPr>
        <w:ind w:left="1575" w:hanging="1035"/>
      </w:pPr>
      <w:rPr>
        <w:rFonts w:eastAsia="Calibri" w:hint="default"/>
      </w:rPr>
    </w:lvl>
    <w:lvl w:ilvl="2">
      <w:start w:val="1"/>
      <w:numFmt w:val="decimal"/>
      <w:lvlText w:val="%1.%2.%3."/>
      <w:lvlJc w:val="left"/>
      <w:pPr>
        <w:ind w:left="2115" w:hanging="1035"/>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25" w15:restartNumberingAfterBreak="0">
    <w:nsid w:val="68BF2DD5"/>
    <w:multiLevelType w:val="multilevel"/>
    <w:tmpl w:val="347A7464"/>
    <w:lvl w:ilvl="0">
      <w:start w:val="1"/>
      <w:numFmt w:val="decimal"/>
      <w:lvlText w:val="%1."/>
      <w:lvlJc w:val="left"/>
      <w:pPr>
        <w:ind w:left="10770" w:hanging="705"/>
      </w:pPr>
      <w:rPr>
        <w:rFonts w:hint="default"/>
      </w:rPr>
    </w:lvl>
    <w:lvl w:ilvl="1">
      <w:start w:val="2"/>
      <w:numFmt w:val="decimal"/>
      <w:isLgl/>
      <w:lvlText w:val="%1.%2."/>
      <w:lvlJc w:val="left"/>
      <w:pPr>
        <w:ind w:left="10515" w:hanging="450"/>
      </w:pPr>
      <w:rPr>
        <w:rFonts w:hint="default"/>
      </w:rPr>
    </w:lvl>
    <w:lvl w:ilvl="2">
      <w:start w:val="1"/>
      <w:numFmt w:val="decimal"/>
      <w:isLgl/>
      <w:lvlText w:val="%1.%2.%3."/>
      <w:lvlJc w:val="left"/>
      <w:pPr>
        <w:ind w:left="11701" w:hanging="720"/>
      </w:pPr>
      <w:rPr>
        <w:rFonts w:hint="default"/>
      </w:rPr>
    </w:lvl>
    <w:lvl w:ilvl="3">
      <w:start w:val="1"/>
      <w:numFmt w:val="decimal"/>
      <w:isLgl/>
      <w:lvlText w:val="%1.%2.%3.%4."/>
      <w:lvlJc w:val="left"/>
      <w:pPr>
        <w:ind w:left="10785" w:hanging="720"/>
      </w:pPr>
      <w:rPr>
        <w:rFonts w:hint="default"/>
      </w:rPr>
    </w:lvl>
    <w:lvl w:ilvl="4">
      <w:start w:val="1"/>
      <w:numFmt w:val="decimal"/>
      <w:isLgl/>
      <w:lvlText w:val="%1.%2.%3.%4.%5."/>
      <w:lvlJc w:val="left"/>
      <w:pPr>
        <w:ind w:left="11145" w:hanging="1080"/>
      </w:pPr>
      <w:rPr>
        <w:rFonts w:hint="default"/>
      </w:rPr>
    </w:lvl>
    <w:lvl w:ilvl="5">
      <w:start w:val="1"/>
      <w:numFmt w:val="decimal"/>
      <w:isLgl/>
      <w:lvlText w:val="%1.%2.%3.%4.%5.%6."/>
      <w:lvlJc w:val="left"/>
      <w:pPr>
        <w:ind w:left="11145" w:hanging="1080"/>
      </w:pPr>
      <w:rPr>
        <w:rFonts w:hint="default"/>
      </w:rPr>
    </w:lvl>
    <w:lvl w:ilvl="6">
      <w:start w:val="1"/>
      <w:numFmt w:val="decimal"/>
      <w:isLgl/>
      <w:lvlText w:val="%1.%2.%3.%4.%5.%6.%7."/>
      <w:lvlJc w:val="left"/>
      <w:pPr>
        <w:ind w:left="11145" w:hanging="1080"/>
      </w:pPr>
      <w:rPr>
        <w:rFonts w:hint="default"/>
      </w:rPr>
    </w:lvl>
    <w:lvl w:ilvl="7">
      <w:start w:val="1"/>
      <w:numFmt w:val="decimal"/>
      <w:isLgl/>
      <w:lvlText w:val="%1.%2.%3.%4.%5.%6.%7.%8."/>
      <w:lvlJc w:val="left"/>
      <w:pPr>
        <w:ind w:left="11505" w:hanging="1440"/>
      </w:pPr>
      <w:rPr>
        <w:rFonts w:hint="default"/>
      </w:rPr>
    </w:lvl>
    <w:lvl w:ilvl="8">
      <w:start w:val="1"/>
      <w:numFmt w:val="decimal"/>
      <w:isLgl/>
      <w:lvlText w:val="%1.%2.%3.%4.%5.%6.%7.%8.%9."/>
      <w:lvlJc w:val="left"/>
      <w:pPr>
        <w:ind w:left="11505" w:hanging="1440"/>
      </w:pPr>
      <w:rPr>
        <w:rFonts w:hint="default"/>
      </w:rPr>
    </w:lvl>
  </w:abstractNum>
  <w:abstractNum w:abstractNumId="26" w15:restartNumberingAfterBreak="0">
    <w:nsid w:val="6AB979B4"/>
    <w:multiLevelType w:val="hybridMultilevel"/>
    <w:tmpl w:val="FD2E515C"/>
    <w:lvl w:ilvl="0" w:tplc="1D3E4104">
      <w:start w:val="1"/>
      <w:numFmt w:val="decimal"/>
      <w:suff w:val="space"/>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C13519D"/>
    <w:multiLevelType w:val="hybridMultilevel"/>
    <w:tmpl w:val="5FB407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EA331AE"/>
    <w:multiLevelType w:val="multilevel"/>
    <w:tmpl w:val="2D940848"/>
    <w:lvl w:ilvl="0">
      <w:start w:val="1"/>
      <w:numFmt w:val="decimal"/>
      <w:lvlText w:val="%1."/>
      <w:lvlJc w:val="left"/>
      <w:pPr>
        <w:ind w:left="536" w:hanging="360"/>
      </w:pPr>
      <w:rPr>
        <w:rFonts w:hint="default"/>
      </w:rPr>
    </w:lvl>
    <w:lvl w:ilvl="1">
      <w:start w:val="2"/>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29" w15:restartNumberingAfterBreak="0">
    <w:nsid w:val="727E0DDD"/>
    <w:multiLevelType w:val="hybridMultilevel"/>
    <w:tmpl w:val="8C0A06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95A47DD"/>
    <w:multiLevelType w:val="hybridMultilevel"/>
    <w:tmpl w:val="92AC6A7E"/>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2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7"/>
  </w:num>
  <w:num w:numId="7">
    <w:abstractNumId w:val="2"/>
  </w:num>
  <w:num w:numId="8">
    <w:abstractNumId w:val="1"/>
  </w:num>
  <w:num w:numId="9">
    <w:abstractNumId w:val="29"/>
  </w:num>
  <w:num w:numId="10">
    <w:abstractNumId w:val="28"/>
  </w:num>
  <w:num w:numId="11">
    <w:abstractNumId w:val="25"/>
  </w:num>
  <w:num w:numId="12">
    <w:abstractNumId w:val="6"/>
  </w:num>
  <w:num w:numId="13">
    <w:abstractNumId w:val="12"/>
  </w:num>
  <w:num w:numId="14">
    <w:abstractNumId w:val="10"/>
  </w:num>
  <w:num w:numId="15">
    <w:abstractNumId w:val="17"/>
  </w:num>
  <w:num w:numId="16">
    <w:abstractNumId w:val="22"/>
  </w:num>
  <w:num w:numId="17">
    <w:abstractNumId w:val="30"/>
  </w:num>
  <w:num w:numId="18">
    <w:abstractNumId w:val="0"/>
  </w:num>
  <w:num w:numId="19">
    <w:abstractNumId w:val="9"/>
  </w:num>
  <w:num w:numId="20">
    <w:abstractNumId w:val="19"/>
  </w:num>
  <w:num w:numId="21">
    <w:abstractNumId w:val="14"/>
  </w:num>
  <w:num w:numId="22">
    <w:abstractNumId w:val="8"/>
  </w:num>
  <w:num w:numId="23">
    <w:abstractNumId w:val="4"/>
  </w:num>
  <w:num w:numId="24">
    <w:abstractNumId w:val="18"/>
  </w:num>
  <w:num w:numId="25">
    <w:abstractNumId w:val="13"/>
  </w:num>
  <w:num w:numId="26">
    <w:abstractNumId w:val="5"/>
  </w:num>
  <w:num w:numId="27">
    <w:abstractNumId w:val="20"/>
  </w:num>
  <w:num w:numId="28">
    <w:abstractNumId w:val="24"/>
  </w:num>
  <w:num w:numId="29">
    <w:abstractNumId w:val="26"/>
  </w:num>
  <w:num w:numId="30">
    <w:abstractNumId w:val="1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pos w:val="beneathText"/>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74"/>
    <w:rsid w:val="00005373"/>
    <w:rsid w:val="00006B98"/>
    <w:rsid w:val="000105C0"/>
    <w:rsid w:val="000113E7"/>
    <w:rsid w:val="0001367C"/>
    <w:rsid w:val="000174FD"/>
    <w:rsid w:val="00017AA3"/>
    <w:rsid w:val="00022137"/>
    <w:rsid w:val="00025538"/>
    <w:rsid w:val="000260C8"/>
    <w:rsid w:val="00027A42"/>
    <w:rsid w:val="00030214"/>
    <w:rsid w:val="00031C41"/>
    <w:rsid w:val="00033FEC"/>
    <w:rsid w:val="00037E26"/>
    <w:rsid w:val="000437B1"/>
    <w:rsid w:val="00043FD6"/>
    <w:rsid w:val="0004453C"/>
    <w:rsid w:val="00053A75"/>
    <w:rsid w:val="00053B97"/>
    <w:rsid w:val="000544AF"/>
    <w:rsid w:val="00057105"/>
    <w:rsid w:val="00063BFE"/>
    <w:rsid w:val="00064BF3"/>
    <w:rsid w:val="00065FEB"/>
    <w:rsid w:val="000677DB"/>
    <w:rsid w:val="00072624"/>
    <w:rsid w:val="00077BB2"/>
    <w:rsid w:val="00082675"/>
    <w:rsid w:val="00090263"/>
    <w:rsid w:val="00091141"/>
    <w:rsid w:val="0009325D"/>
    <w:rsid w:val="000935F1"/>
    <w:rsid w:val="000A13D8"/>
    <w:rsid w:val="000A1ADE"/>
    <w:rsid w:val="000A3D55"/>
    <w:rsid w:val="000A64A8"/>
    <w:rsid w:val="000B2E79"/>
    <w:rsid w:val="000B3550"/>
    <w:rsid w:val="000C197F"/>
    <w:rsid w:val="000C1A3C"/>
    <w:rsid w:val="000D0B48"/>
    <w:rsid w:val="000D35E8"/>
    <w:rsid w:val="000D524B"/>
    <w:rsid w:val="000E21B1"/>
    <w:rsid w:val="000E5CBC"/>
    <w:rsid w:val="000E6395"/>
    <w:rsid w:val="000F3521"/>
    <w:rsid w:val="000F5090"/>
    <w:rsid w:val="00102116"/>
    <w:rsid w:val="00110B41"/>
    <w:rsid w:val="00112E96"/>
    <w:rsid w:val="001161F4"/>
    <w:rsid w:val="00123F98"/>
    <w:rsid w:val="00126AFE"/>
    <w:rsid w:val="00126BD0"/>
    <w:rsid w:val="00127CA3"/>
    <w:rsid w:val="001332C3"/>
    <w:rsid w:val="0013482A"/>
    <w:rsid w:val="00136256"/>
    <w:rsid w:val="00136DEA"/>
    <w:rsid w:val="0014286A"/>
    <w:rsid w:val="00153404"/>
    <w:rsid w:val="001663BD"/>
    <w:rsid w:val="00185B4A"/>
    <w:rsid w:val="00187C71"/>
    <w:rsid w:val="001A1988"/>
    <w:rsid w:val="001A3C2B"/>
    <w:rsid w:val="001A7E50"/>
    <w:rsid w:val="001B3AA2"/>
    <w:rsid w:val="001B7DB9"/>
    <w:rsid w:val="001C6E54"/>
    <w:rsid w:val="001D3816"/>
    <w:rsid w:val="001D403E"/>
    <w:rsid w:val="001D4BF2"/>
    <w:rsid w:val="001D7EC1"/>
    <w:rsid w:val="001F1401"/>
    <w:rsid w:val="001F19B3"/>
    <w:rsid w:val="001F1E08"/>
    <w:rsid w:val="001F570E"/>
    <w:rsid w:val="001F5A30"/>
    <w:rsid w:val="001F7038"/>
    <w:rsid w:val="002002A4"/>
    <w:rsid w:val="002008D1"/>
    <w:rsid w:val="002052B3"/>
    <w:rsid w:val="002052E9"/>
    <w:rsid w:val="00205353"/>
    <w:rsid w:val="00211E73"/>
    <w:rsid w:val="002129D1"/>
    <w:rsid w:val="00221A95"/>
    <w:rsid w:val="00225EDE"/>
    <w:rsid w:val="00227DBF"/>
    <w:rsid w:val="002321D1"/>
    <w:rsid w:val="002360D2"/>
    <w:rsid w:val="00244323"/>
    <w:rsid w:val="00244434"/>
    <w:rsid w:val="0024530C"/>
    <w:rsid w:val="00251502"/>
    <w:rsid w:val="0025560E"/>
    <w:rsid w:val="00255786"/>
    <w:rsid w:val="00265E76"/>
    <w:rsid w:val="002663E2"/>
    <w:rsid w:val="00267957"/>
    <w:rsid w:val="002724BA"/>
    <w:rsid w:val="00273853"/>
    <w:rsid w:val="00274C7B"/>
    <w:rsid w:val="0028014C"/>
    <w:rsid w:val="00282673"/>
    <w:rsid w:val="002930ED"/>
    <w:rsid w:val="002932FF"/>
    <w:rsid w:val="00293AA0"/>
    <w:rsid w:val="00294341"/>
    <w:rsid w:val="002A3370"/>
    <w:rsid w:val="002B078B"/>
    <w:rsid w:val="002B0E9F"/>
    <w:rsid w:val="002B1E13"/>
    <w:rsid w:val="002B3C98"/>
    <w:rsid w:val="002B3FB7"/>
    <w:rsid w:val="002B610C"/>
    <w:rsid w:val="002C06A3"/>
    <w:rsid w:val="002C08C8"/>
    <w:rsid w:val="002C1380"/>
    <w:rsid w:val="002C3D21"/>
    <w:rsid w:val="002C7763"/>
    <w:rsid w:val="002D0CCD"/>
    <w:rsid w:val="002D45DB"/>
    <w:rsid w:val="002D5A62"/>
    <w:rsid w:val="002D78AC"/>
    <w:rsid w:val="002E55BE"/>
    <w:rsid w:val="002E676E"/>
    <w:rsid w:val="002E6B74"/>
    <w:rsid w:val="002E741B"/>
    <w:rsid w:val="002F2BAD"/>
    <w:rsid w:val="002F3BED"/>
    <w:rsid w:val="002F45B7"/>
    <w:rsid w:val="00304998"/>
    <w:rsid w:val="003160D5"/>
    <w:rsid w:val="00317A80"/>
    <w:rsid w:val="003206D8"/>
    <w:rsid w:val="00330732"/>
    <w:rsid w:val="00331561"/>
    <w:rsid w:val="00332699"/>
    <w:rsid w:val="00336068"/>
    <w:rsid w:val="00337B72"/>
    <w:rsid w:val="00340943"/>
    <w:rsid w:val="00343BFC"/>
    <w:rsid w:val="003463E7"/>
    <w:rsid w:val="00346FED"/>
    <w:rsid w:val="00347A8A"/>
    <w:rsid w:val="00354A58"/>
    <w:rsid w:val="00364A08"/>
    <w:rsid w:val="00364B09"/>
    <w:rsid w:val="00366C6D"/>
    <w:rsid w:val="00371A8B"/>
    <w:rsid w:val="00374A3A"/>
    <w:rsid w:val="00381607"/>
    <w:rsid w:val="00387160"/>
    <w:rsid w:val="003970DB"/>
    <w:rsid w:val="003A775F"/>
    <w:rsid w:val="003B0036"/>
    <w:rsid w:val="003B7C3E"/>
    <w:rsid w:val="003C1B8E"/>
    <w:rsid w:val="003C6621"/>
    <w:rsid w:val="003C7135"/>
    <w:rsid w:val="003D019A"/>
    <w:rsid w:val="003D15C0"/>
    <w:rsid w:val="003D631F"/>
    <w:rsid w:val="003E7053"/>
    <w:rsid w:val="003E7974"/>
    <w:rsid w:val="003F05E3"/>
    <w:rsid w:val="003F15E8"/>
    <w:rsid w:val="003F4E22"/>
    <w:rsid w:val="003F783E"/>
    <w:rsid w:val="00401AC7"/>
    <w:rsid w:val="004045AC"/>
    <w:rsid w:val="004103A3"/>
    <w:rsid w:val="00412152"/>
    <w:rsid w:val="00417B0E"/>
    <w:rsid w:val="00421B2E"/>
    <w:rsid w:val="00430F91"/>
    <w:rsid w:val="00433AAC"/>
    <w:rsid w:val="00433B19"/>
    <w:rsid w:val="0043525F"/>
    <w:rsid w:val="004354B3"/>
    <w:rsid w:val="004366A1"/>
    <w:rsid w:val="00437B03"/>
    <w:rsid w:val="00441B22"/>
    <w:rsid w:val="00443934"/>
    <w:rsid w:val="00444625"/>
    <w:rsid w:val="00444F4A"/>
    <w:rsid w:val="00453562"/>
    <w:rsid w:val="00465ED3"/>
    <w:rsid w:val="00472516"/>
    <w:rsid w:val="004740B8"/>
    <w:rsid w:val="004819A5"/>
    <w:rsid w:val="00481F07"/>
    <w:rsid w:val="0048431A"/>
    <w:rsid w:val="004848AE"/>
    <w:rsid w:val="004873B4"/>
    <w:rsid w:val="00490602"/>
    <w:rsid w:val="004A17C5"/>
    <w:rsid w:val="004A51DF"/>
    <w:rsid w:val="004A714E"/>
    <w:rsid w:val="004B2F18"/>
    <w:rsid w:val="004B4CC8"/>
    <w:rsid w:val="004B5E52"/>
    <w:rsid w:val="004B7530"/>
    <w:rsid w:val="004C12C6"/>
    <w:rsid w:val="004C3482"/>
    <w:rsid w:val="004C3BC2"/>
    <w:rsid w:val="004C46F2"/>
    <w:rsid w:val="004C55F0"/>
    <w:rsid w:val="004C5D0A"/>
    <w:rsid w:val="004D1B85"/>
    <w:rsid w:val="004D6571"/>
    <w:rsid w:val="004D661E"/>
    <w:rsid w:val="004E05E9"/>
    <w:rsid w:val="004E1428"/>
    <w:rsid w:val="004E1EC4"/>
    <w:rsid w:val="004E3665"/>
    <w:rsid w:val="004E4D67"/>
    <w:rsid w:val="004E6BBF"/>
    <w:rsid w:val="004E7328"/>
    <w:rsid w:val="004F35A1"/>
    <w:rsid w:val="004F35EF"/>
    <w:rsid w:val="005029B2"/>
    <w:rsid w:val="00503B3F"/>
    <w:rsid w:val="00506BD1"/>
    <w:rsid w:val="005131BD"/>
    <w:rsid w:val="00514143"/>
    <w:rsid w:val="005249AF"/>
    <w:rsid w:val="00532794"/>
    <w:rsid w:val="00533651"/>
    <w:rsid w:val="00533849"/>
    <w:rsid w:val="00533FE6"/>
    <w:rsid w:val="0053403A"/>
    <w:rsid w:val="00535BB0"/>
    <w:rsid w:val="00536CCE"/>
    <w:rsid w:val="005410C1"/>
    <w:rsid w:val="00546FA9"/>
    <w:rsid w:val="00547430"/>
    <w:rsid w:val="005645AE"/>
    <w:rsid w:val="00567CE9"/>
    <w:rsid w:val="00572DB2"/>
    <w:rsid w:val="005733EE"/>
    <w:rsid w:val="00575F91"/>
    <w:rsid w:val="00582BA8"/>
    <w:rsid w:val="0058392A"/>
    <w:rsid w:val="00590F50"/>
    <w:rsid w:val="0059249F"/>
    <w:rsid w:val="005976C0"/>
    <w:rsid w:val="005A305F"/>
    <w:rsid w:val="005A461F"/>
    <w:rsid w:val="005B3B66"/>
    <w:rsid w:val="005B5CF6"/>
    <w:rsid w:val="005B7AAE"/>
    <w:rsid w:val="005C0CFA"/>
    <w:rsid w:val="005C1BF3"/>
    <w:rsid w:val="005C4DEE"/>
    <w:rsid w:val="005D0620"/>
    <w:rsid w:val="005E0DD1"/>
    <w:rsid w:val="005E0EA7"/>
    <w:rsid w:val="005E154C"/>
    <w:rsid w:val="005E5969"/>
    <w:rsid w:val="005E6A6D"/>
    <w:rsid w:val="005E712F"/>
    <w:rsid w:val="00605DD8"/>
    <w:rsid w:val="006119AD"/>
    <w:rsid w:val="00611AD1"/>
    <w:rsid w:val="00615719"/>
    <w:rsid w:val="006220CB"/>
    <w:rsid w:val="0062429A"/>
    <w:rsid w:val="00633733"/>
    <w:rsid w:val="0063681E"/>
    <w:rsid w:val="00637D67"/>
    <w:rsid w:val="0064187E"/>
    <w:rsid w:val="006466B2"/>
    <w:rsid w:val="00647196"/>
    <w:rsid w:val="0064747A"/>
    <w:rsid w:val="006543B7"/>
    <w:rsid w:val="00660A79"/>
    <w:rsid w:val="00662122"/>
    <w:rsid w:val="006728A2"/>
    <w:rsid w:val="00673A7C"/>
    <w:rsid w:val="00674E64"/>
    <w:rsid w:val="006752D5"/>
    <w:rsid w:val="006769FA"/>
    <w:rsid w:val="00680C6C"/>
    <w:rsid w:val="00681453"/>
    <w:rsid w:val="0068400B"/>
    <w:rsid w:val="00687C89"/>
    <w:rsid w:val="00692439"/>
    <w:rsid w:val="00694A92"/>
    <w:rsid w:val="006A01D4"/>
    <w:rsid w:val="006A0674"/>
    <w:rsid w:val="006A0AC4"/>
    <w:rsid w:val="006A34D5"/>
    <w:rsid w:val="006A3D84"/>
    <w:rsid w:val="006A6DB0"/>
    <w:rsid w:val="006A7F95"/>
    <w:rsid w:val="006B2D7B"/>
    <w:rsid w:val="006C061D"/>
    <w:rsid w:val="006C3DCF"/>
    <w:rsid w:val="006C3DFA"/>
    <w:rsid w:val="006C7C8C"/>
    <w:rsid w:val="006D1737"/>
    <w:rsid w:val="006D27F0"/>
    <w:rsid w:val="006E2F7D"/>
    <w:rsid w:val="006E6151"/>
    <w:rsid w:val="006E787D"/>
    <w:rsid w:val="006F2FFD"/>
    <w:rsid w:val="006F3D4C"/>
    <w:rsid w:val="006F4938"/>
    <w:rsid w:val="00700031"/>
    <w:rsid w:val="00702D57"/>
    <w:rsid w:val="00705AD7"/>
    <w:rsid w:val="007065CA"/>
    <w:rsid w:val="00712E3E"/>
    <w:rsid w:val="007135D3"/>
    <w:rsid w:val="007162F9"/>
    <w:rsid w:val="0071674C"/>
    <w:rsid w:val="00720E66"/>
    <w:rsid w:val="0072554E"/>
    <w:rsid w:val="00737EEE"/>
    <w:rsid w:val="00741556"/>
    <w:rsid w:val="007434FD"/>
    <w:rsid w:val="007438AC"/>
    <w:rsid w:val="007442E0"/>
    <w:rsid w:val="0074443A"/>
    <w:rsid w:val="00744553"/>
    <w:rsid w:val="0074711A"/>
    <w:rsid w:val="00754410"/>
    <w:rsid w:val="0076099B"/>
    <w:rsid w:val="00762171"/>
    <w:rsid w:val="00762C91"/>
    <w:rsid w:val="00765D1E"/>
    <w:rsid w:val="00766302"/>
    <w:rsid w:val="0076743B"/>
    <w:rsid w:val="007745B7"/>
    <w:rsid w:val="00775CF0"/>
    <w:rsid w:val="00776DC2"/>
    <w:rsid w:val="0078264A"/>
    <w:rsid w:val="00785254"/>
    <w:rsid w:val="00787EB8"/>
    <w:rsid w:val="00790605"/>
    <w:rsid w:val="00790800"/>
    <w:rsid w:val="00796AF7"/>
    <w:rsid w:val="0079720D"/>
    <w:rsid w:val="007977B7"/>
    <w:rsid w:val="007A2225"/>
    <w:rsid w:val="007A49D2"/>
    <w:rsid w:val="007A5A2C"/>
    <w:rsid w:val="007A77C4"/>
    <w:rsid w:val="007C11F9"/>
    <w:rsid w:val="007D25C1"/>
    <w:rsid w:val="007D34D5"/>
    <w:rsid w:val="007F051E"/>
    <w:rsid w:val="007F1A4F"/>
    <w:rsid w:val="007F3082"/>
    <w:rsid w:val="007F3C1D"/>
    <w:rsid w:val="007F49B9"/>
    <w:rsid w:val="007F4B6E"/>
    <w:rsid w:val="007F4D6D"/>
    <w:rsid w:val="007F54B9"/>
    <w:rsid w:val="008057B8"/>
    <w:rsid w:val="0081374F"/>
    <w:rsid w:val="00813DB3"/>
    <w:rsid w:val="00813FED"/>
    <w:rsid w:val="00815CA2"/>
    <w:rsid w:val="008237BC"/>
    <w:rsid w:val="008425F4"/>
    <w:rsid w:val="0084331B"/>
    <w:rsid w:val="00846943"/>
    <w:rsid w:val="008569E8"/>
    <w:rsid w:val="00860E01"/>
    <w:rsid w:val="008623B7"/>
    <w:rsid w:val="00863BCC"/>
    <w:rsid w:val="008659AF"/>
    <w:rsid w:val="00867D7C"/>
    <w:rsid w:val="008705B5"/>
    <w:rsid w:val="0087381C"/>
    <w:rsid w:val="00877436"/>
    <w:rsid w:val="00882F36"/>
    <w:rsid w:val="008845A3"/>
    <w:rsid w:val="00884790"/>
    <w:rsid w:val="00892B60"/>
    <w:rsid w:val="008A1497"/>
    <w:rsid w:val="008A25BB"/>
    <w:rsid w:val="008A3CF1"/>
    <w:rsid w:val="008A578A"/>
    <w:rsid w:val="008B1F49"/>
    <w:rsid w:val="008B2C16"/>
    <w:rsid w:val="008B6037"/>
    <w:rsid w:val="008C384F"/>
    <w:rsid w:val="008C4DD6"/>
    <w:rsid w:val="008C4DE1"/>
    <w:rsid w:val="008C50C1"/>
    <w:rsid w:val="008C6CA4"/>
    <w:rsid w:val="008D67E9"/>
    <w:rsid w:val="008D71D1"/>
    <w:rsid w:val="008D7F29"/>
    <w:rsid w:val="008E2741"/>
    <w:rsid w:val="008E2D2C"/>
    <w:rsid w:val="008E48E7"/>
    <w:rsid w:val="008E7687"/>
    <w:rsid w:val="008F1087"/>
    <w:rsid w:val="008F1336"/>
    <w:rsid w:val="00903F87"/>
    <w:rsid w:val="00903FFA"/>
    <w:rsid w:val="0090420B"/>
    <w:rsid w:val="00906A9A"/>
    <w:rsid w:val="00912725"/>
    <w:rsid w:val="00914C8C"/>
    <w:rsid w:val="009172B7"/>
    <w:rsid w:val="00925674"/>
    <w:rsid w:val="009315BE"/>
    <w:rsid w:val="00934543"/>
    <w:rsid w:val="009468BE"/>
    <w:rsid w:val="00946B54"/>
    <w:rsid w:val="00951266"/>
    <w:rsid w:val="00955AAA"/>
    <w:rsid w:val="009611A6"/>
    <w:rsid w:val="0096685A"/>
    <w:rsid w:val="00972892"/>
    <w:rsid w:val="009805D0"/>
    <w:rsid w:val="0098117E"/>
    <w:rsid w:val="00981C1C"/>
    <w:rsid w:val="009835B2"/>
    <w:rsid w:val="00984EE7"/>
    <w:rsid w:val="00993CEA"/>
    <w:rsid w:val="009957F7"/>
    <w:rsid w:val="009A06EF"/>
    <w:rsid w:val="009A4343"/>
    <w:rsid w:val="009A51A2"/>
    <w:rsid w:val="009A591B"/>
    <w:rsid w:val="009C60EA"/>
    <w:rsid w:val="009D071D"/>
    <w:rsid w:val="009D6305"/>
    <w:rsid w:val="009D7382"/>
    <w:rsid w:val="009E3F55"/>
    <w:rsid w:val="009E69A7"/>
    <w:rsid w:val="009F0B3C"/>
    <w:rsid w:val="009F416D"/>
    <w:rsid w:val="009F491D"/>
    <w:rsid w:val="009F6972"/>
    <w:rsid w:val="00A0703A"/>
    <w:rsid w:val="00A178EB"/>
    <w:rsid w:val="00A2355C"/>
    <w:rsid w:val="00A351AA"/>
    <w:rsid w:val="00A36282"/>
    <w:rsid w:val="00A430C4"/>
    <w:rsid w:val="00A45DDB"/>
    <w:rsid w:val="00A47A6A"/>
    <w:rsid w:val="00A51C7C"/>
    <w:rsid w:val="00A51CB2"/>
    <w:rsid w:val="00A56760"/>
    <w:rsid w:val="00A56BC1"/>
    <w:rsid w:val="00A653FF"/>
    <w:rsid w:val="00A66FEB"/>
    <w:rsid w:val="00A730C1"/>
    <w:rsid w:val="00A81003"/>
    <w:rsid w:val="00A83082"/>
    <w:rsid w:val="00A83B28"/>
    <w:rsid w:val="00A90859"/>
    <w:rsid w:val="00A91CAA"/>
    <w:rsid w:val="00A948AF"/>
    <w:rsid w:val="00A95FD0"/>
    <w:rsid w:val="00A97700"/>
    <w:rsid w:val="00AA0D9C"/>
    <w:rsid w:val="00AA11B3"/>
    <w:rsid w:val="00AA165B"/>
    <w:rsid w:val="00AA196B"/>
    <w:rsid w:val="00AA4349"/>
    <w:rsid w:val="00AA6D6E"/>
    <w:rsid w:val="00AA7113"/>
    <w:rsid w:val="00AA7A86"/>
    <w:rsid w:val="00AB4390"/>
    <w:rsid w:val="00AB5370"/>
    <w:rsid w:val="00AB5640"/>
    <w:rsid w:val="00AB7544"/>
    <w:rsid w:val="00AC05EA"/>
    <w:rsid w:val="00AC7ED3"/>
    <w:rsid w:val="00AD2FA8"/>
    <w:rsid w:val="00AE4B18"/>
    <w:rsid w:val="00AE5D22"/>
    <w:rsid w:val="00AE6975"/>
    <w:rsid w:val="00AE796F"/>
    <w:rsid w:val="00AF0D6B"/>
    <w:rsid w:val="00AF1DDF"/>
    <w:rsid w:val="00AF209C"/>
    <w:rsid w:val="00AF28F4"/>
    <w:rsid w:val="00AF2BFC"/>
    <w:rsid w:val="00AF35D1"/>
    <w:rsid w:val="00AF4F97"/>
    <w:rsid w:val="00B01F2B"/>
    <w:rsid w:val="00B126DC"/>
    <w:rsid w:val="00B14CAA"/>
    <w:rsid w:val="00B16C2E"/>
    <w:rsid w:val="00B24B79"/>
    <w:rsid w:val="00B31389"/>
    <w:rsid w:val="00B32A69"/>
    <w:rsid w:val="00B3342D"/>
    <w:rsid w:val="00B33A45"/>
    <w:rsid w:val="00B37535"/>
    <w:rsid w:val="00B46E15"/>
    <w:rsid w:val="00B54378"/>
    <w:rsid w:val="00B572BD"/>
    <w:rsid w:val="00B65E3D"/>
    <w:rsid w:val="00B67AD6"/>
    <w:rsid w:val="00B70449"/>
    <w:rsid w:val="00B704D1"/>
    <w:rsid w:val="00B70C10"/>
    <w:rsid w:val="00B71832"/>
    <w:rsid w:val="00B71BDA"/>
    <w:rsid w:val="00B77230"/>
    <w:rsid w:val="00B81C2B"/>
    <w:rsid w:val="00B849E4"/>
    <w:rsid w:val="00B9556E"/>
    <w:rsid w:val="00B96BC8"/>
    <w:rsid w:val="00B9738B"/>
    <w:rsid w:val="00BB1C0C"/>
    <w:rsid w:val="00BB2F26"/>
    <w:rsid w:val="00BB5428"/>
    <w:rsid w:val="00BB65F1"/>
    <w:rsid w:val="00BC0C2A"/>
    <w:rsid w:val="00BC53EC"/>
    <w:rsid w:val="00BD3608"/>
    <w:rsid w:val="00BD5745"/>
    <w:rsid w:val="00BE0377"/>
    <w:rsid w:val="00BE037D"/>
    <w:rsid w:val="00BE4652"/>
    <w:rsid w:val="00BE515D"/>
    <w:rsid w:val="00BF6085"/>
    <w:rsid w:val="00C031FB"/>
    <w:rsid w:val="00C034FC"/>
    <w:rsid w:val="00C064B3"/>
    <w:rsid w:val="00C0708E"/>
    <w:rsid w:val="00C118D4"/>
    <w:rsid w:val="00C13FA4"/>
    <w:rsid w:val="00C1416D"/>
    <w:rsid w:val="00C149EA"/>
    <w:rsid w:val="00C15BB7"/>
    <w:rsid w:val="00C20C20"/>
    <w:rsid w:val="00C3484D"/>
    <w:rsid w:val="00C51A53"/>
    <w:rsid w:val="00C527B6"/>
    <w:rsid w:val="00C53D75"/>
    <w:rsid w:val="00C56323"/>
    <w:rsid w:val="00C611E3"/>
    <w:rsid w:val="00C63743"/>
    <w:rsid w:val="00C67D47"/>
    <w:rsid w:val="00C70C7B"/>
    <w:rsid w:val="00C7726F"/>
    <w:rsid w:val="00C82F78"/>
    <w:rsid w:val="00C91BB5"/>
    <w:rsid w:val="00CA0C27"/>
    <w:rsid w:val="00CB28BB"/>
    <w:rsid w:val="00CC50F4"/>
    <w:rsid w:val="00CC5F79"/>
    <w:rsid w:val="00CC7876"/>
    <w:rsid w:val="00CD07C4"/>
    <w:rsid w:val="00CD387B"/>
    <w:rsid w:val="00CD59F7"/>
    <w:rsid w:val="00CD7A16"/>
    <w:rsid w:val="00CE280C"/>
    <w:rsid w:val="00CE28A7"/>
    <w:rsid w:val="00CE3194"/>
    <w:rsid w:val="00CE6DD6"/>
    <w:rsid w:val="00CF6F2C"/>
    <w:rsid w:val="00D02DD4"/>
    <w:rsid w:val="00D06E4F"/>
    <w:rsid w:val="00D07191"/>
    <w:rsid w:val="00D10C8C"/>
    <w:rsid w:val="00D12313"/>
    <w:rsid w:val="00D14589"/>
    <w:rsid w:val="00D17B73"/>
    <w:rsid w:val="00D213EE"/>
    <w:rsid w:val="00D250A5"/>
    <w:rsid w:val="00D273BA"/>
    <w:rsid w:val="00D27B14"/>
    <w:rsid w:val="00D34512"/>
    <w:rsid w:val="00D42E66"/>
    <w:rsid w:val="00D4618B"/>
    <w:rsid w:val="00D5344A"/>
    <w:rsid w:val="00D5523A"/>
    <w:rsid w:val="00D824D4"/>
    <w:rsid w:val="00D82804"/>
    <w:rsid w:val="00D842A9"/>
    <w:rsid w:val="00D848CE"/>
    <w:rsid w:val="00D9213E"/>
    <w:rsid w:val="00D93689"/>
    <w:rsid w:val="00D93707"/>
    <w:rsid w:val="00D94EFE"/>
    <w:rsid w:val="00DA363E"/>
    <w:rsid w:val="00DA5962"/>
    <w:rsid w:val="00DA70BC"/>
    <w:rsid w:val="00DB0314"/>
    <w:rsid w:val="00DB24CE"/>
    <w:rsid w:val="00DB2AA4"/>
    <w:rsid w:val="00DB2B35"/>
    <w:rsid w:val="00DB4D2A"/>
    <w:rsid w:val="00DB5E01"/>
    <w:rsid w:val="00DB6072"/>
    <w:rsid w:val="00DC209B"/>
    <w:rsid w:val="00DC509A"/>
    <w:rsid w:val="00DD5C61"/>
    <w:rsid w:val="00DD690F"/>
    <w:rsid w:val="00DD6E11"/>
    <w:rsid w:val="00DE271B"/>
    <w:rsid w:val="00DE48BE"/>
    <w:rsid w:val="00DE61C1"/>
    <w:rsid w:val="00DF4523"/>
    <w:rsid w:val="00DF7D0F"/>
    <w:rsid w:val="00E0448F"/>
    <w:rsid w:val="00E111E2"/>
    <w:rsid w:val="00E12223"/>
    <w:rsid w:val="00E13B4B"/>
    <w:rsid w:val="00E15D6B"/>
    <w:rsid w:val="00E21B88"/>
    <w:rsid w:val="00E22C68"/>
    <w:rsid w:val="00E23B6E"/>
    <w:rsid w:val="00E255CC"/>
    <w:rsid w:val="00E268EB"/>
    <w:rsid w:val="00E3187D"/>
    <w:rsid w:val="00E32FE8"/>
    <w:rsid w:val="00E41294"/>
    <w:rsid w:val="00E423D8"/>
    <w:rsid w:val="00E4281E"/>
    <w:rsid w:val="00E44FAB"/>
    <w:rsid w:val="00E4732F"/>
    <w:rsid w:val="00E52D2A"/>
    <w:rsid w:val="00E56BA4"/>
    <w:rsid w:val="00E651E6"/>
    <w:rsid w:val="00E65F0A"/>
    <w:rsid w:val="00E743AC"/>
    <w:rsid w:val="00E757FC"/>
    <w:rsid w:val="00E7716F"/>
    <w:rsid w:val="00E7777F"/>
    <w:rsid w:val="00E81D2D"/>
    <w:rsid w:val="00E84DC9"/>
    <w:rsid w:val="00E868C2"/>
    <w:rsid w:val="00E91BD7"/>
    <w:rsid w:val="00E92255"/>
    <w:rsid w:val="00E92585"/>
    <w:rsid w:val="00E92ACF"/>
    <w:rsid w:val="00E94DA1"/>
    <w:rsid w:val="00EA69B7"/>
    <w:rsid w:val="00EB3B1E"/>
    <w:rsid w:val="00EC07AC"/>
    <w:rsid w:val="00EC26CE"/>
    <w:rsid w:val="00ED5028"/>
    <w:rsid w:val="00ED6A2A"/>
    <w:rsid w:val="00EF0433"/>
    <w:rsid w:val="00EF1F63"/>
    <w:rsid w:val="00EF3C2E"/>
    <w:rsid w:val="00EF5C92"/>
    <w:rsid w:val="00F018D2"/>
    <w:rsid w:val="00F03751"/>
    <w:rsid w:val="00F04364"/>
    <w:rsid w:val="00F04CAE"/>
    <w:rsid w:val="00F0521A"/>
    <w:rsid w:val="00F06B4A"/>
    <w:rsid w:val="00F15154"/>
    <w:rsid w:val="00F16071"/>
    <w:rsid w:val="00F2519B"/>
    <w:rsid w:val="00F260ED"/>
    <w:rsid w:val="00F32323"/>
    <w:rsid w:val="00F374E5"/>
    <w:rsid w:val="00F44DB6"/>
    <w:rsid w:val="00F44F94"/>
    <w:rsid w:val="00F4781E"/>
    <w:rsid w:val="00F567E9"/>
    <w:rsid w:val="00F602E3"/>
    <w:rsid w:val="00F605FF"/>
    <w:rsid w:val="00F65BDB"/>
    <w:rsid w:val="00F83E7E"/>
    <w:rsid w:val="00F86002"/>
    <w:rsid w:val="00F91D9E"/>
    <w:rsid w:val="00F935C0"/>
    <w:rsid w:val="00F960A5"/>
    <w:rsid w:val="00FA0A8F"/>
    <w:rsid w:val="00FA2A6B"/>
    <w:rsid w:val="00FA6B43"/>
    <w:rsid w:val="00FB26EF"/>
    <w:rsid w:val="00FB3FE0"/>
    <w:rsid w:val="00FB41D6"/>
    <w:rsid w:val="00FC5B51"/>
    <w:rsid w:val="00FC79F3"/>
    <w:rsid w:val="00FD3907"/>
    <w:rsid w:val="00FD6998"/>
    <w:rsid w:val="00FD76D7"/>
    <w:rsid w:val="00FD78B6"/>
    <w:rsid w:val="00FE06F7"/>
    <w:rsid w:val="00FE315D"/>
    <w:rsid w:val="00FE5DE8"/>
    <w:rsid w:val="00FE6C22"/>
    <w:rsid w:val="00FE6D89"/>
    <w:rsid w:val="00FF2B5E"/>
    <w:rsid w:val="00FF4224"/>
    <w:rsid w:val="00FF6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B630F2-8D33-46A4-A4AC-A706D69D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538"/>
    <w:rPr>
      <w:rFonts w:ascii="Times New Roman" w:eastAsia="Times New Roman" w:hAnsi="Times New Roman"/>
      <w:sz w:val="20"/>
      <w:szCs w:val="20"/>
    </w:rPr>
  </w:style>
  <w:style w:type="paragraph" w:styleId="1">
    <w:name w:val="heading 1"/>
    <w:basedOn w:val="a"/>
    <w:next w:val="a"/>
    <w:link w:val="10"/>
    <w:uiPriority w:val="9"/>
    <w:qFormat/>
    <w:locked/>
    <w:rsid w:val="007434FD"/>
    <w:pPr>
      <w:keepNext/>
      <w:outlineLvl w:val="0"/>
    </w:pPr>
    <w:rPr>
      <w:sz w:val="28"/>
      <w:lang w:val="x-none" w:eastAsia="x-none"/>
    </w:rPr>
  </w:style>
  <w:style w:type="paragraph" w:styleId="3">
    <w:name w:val="heading 3"/>
    <w:basedOn w:val="a"/>
    <w:next w:val="a"/>
    <w:link w:val="30"/>
    <w:qFormat/>
    <w:locked/>
    <w:rsid w:val="007434FD"/>
    <w:pPr>
      <w:keepNext/>
      <w:jc w:val="center"/>
      <w:outlineLvl w:val="2"/>
    </w:pPr>
    <w:rPr>
      <w:sz w:val="28"/>
      <w:lang w:val="x-none" w:eastAsia="x-none"/>
    </w:rPr>
  </w:style>
  <w:style w:type="paragraph" w:styleId="5">
    <w:name w:val="heading 5"/>
    <w:basedOn w:val="a"/>
    <w:next w:val="a"/>
    <w:link w:val="50"/>
    <w:qFormat/>
    <w:locked/>
    <w:rsid w:val="007434FD"/>
    <w:pPr>
      <w:keepNext/>
      <w:tabs>
        <w:tab w:val="num" w:pos="0"/>
      </w:tabs>
      <w:jc w:val="both"/>
      <w:outlineLvl w:val="4"/>
    </w:pPr>
    <w:rPr>
      <w:rFonts w:ascii="Arial" w:hAnsi="Arial"/>
      <w:b/>
      <w:sz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E6D89"/>
    <w:pPr>
      <w:widowControl w:val="0"/>
      <w:ind w:firstLine="720"/>
    </w:pPr>
    <w:rPr>
      <w:rFonts w:ascii="Arial" w:eastAsia="Times New Roman" w:hAnsi="Arial" w:cs="Arial"/>
    </w:rPr>
  </w:style>
  <w:style w:type="character" w:customStyle="1" w:styleId="ConsPlusNormal0">
    <w:name w:val="ConsPlusNormal Знак"/>
    <w:link w:val="ConsPlusNormal"/>
    <w:uiPriority w:val="99"/>
    <w:locked/>
    <w:rsid w:val="00FE6D89"/>
    <w:rPr>
      <w:rFonts w:ascii="Arial" w:hAnsi="Arial" w:cs="Arial"/>
      <w:sz w:val="22"/>
      <w:szCs w:val="22"/>
      <w:lang w:eastAsia="ru-RU"/>
    </w:rPr>
  </w:style>
  <w:style w:type="paragraph" w:styleId="a3">
    <w:name w:val="List Paragraph"/>
    <w:basedOn w:val="a"/>
    <w:uiPriority w:val="34"/>
    <w:qFormat/>
    <w:rsid w:val="0024530C"/>
    <w:pPr>
      <w:ind w:left="720"/>
    </w:pPr>
  </w:style>
  <w:style w:type="table" w:styleId="a4">
    <w:name w:val="Table Grid"/>
    <w:basedOn w:val="a1"/>
    <w:rsid w:val="005E154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744553"/>
    <w:rPr>
      <w:rFonts w:ascii="Tahoma" w:hAnsi="Tahoma" w:cs="Tahoma"/>
      <w:sz w:val="16"/>
      <w:szCs w:val="16"/>
    </w:rPr>
  </w:style>
  <w:style w:type="character" w:customStyle="1" w:styleId="a6">
    <w:name w:val="Текст выноски Знак"/>
    <w:basedOn w:val="a0"/>
    <w:link w:val="a5"/>
    <w:uiPriority w:val="99"/>
    <w:semiHidden/>
    <w:locked/>
    <w:rsid w:val="00744553"/>
    <w:rPr>
      <w:rFonts w:ascii="Tahoma" w:hAnsi="Tahoma" w:cs="Tahoma"/>
      <w:sz w:val="16"/>
      <w:szCs w:val="16"/>
      <w:lang w:eastAsia="ru-RU"/>
    </w:rPr>
  </w:style>
  <w:style w:type="paragraph" w:styleId="a7">
    <w:name w:val="No Spacing"/>
    <w:uiPriority w:val="99"/>
    <w:qFormat/>
    <w:rsid w:val="008C384F"/>
    <w:rPr>
      <w:rFonts w:eastAsia="Times New Roman" w:cs="Calibri"/>
    </w:rPr>
  </w:style>
  <w:style w:type="character" w:styleId="a8">
    <w:name w:val="Hyperlink"/>
    <w:basedOn w:val="a0"/>
    <w:uiPriority w:val="99"/>
    <w:unhideWhenUsed/>
    <w:rsid w:val="00BC0C2A"/>
    <w:rPr>
      <w:color w:val="0000FF" w:themeColor="hyperlink"/>
      <w:u w:val="single"/>
    </w:rPr>
  </w:style>
  <w:style w:type="character" w:customStyle="1" w:styleId="10">
    <w:name w:val="Заголовок 1 Знак"/>
    <w:basedOn w:val="a0"/>
    <w:link w:val="1"/>
    <w:uiPriority w:val="9"/>
    <w:rsid w:val="007434FD"/>
    <w:rPr>
      <w:rFonts w:ascii="Times New Roman" w:eastAsia="Times New Roman" w:hAnsi="Times New Roman"/>
      <w:sz w:val="28"/>
      <w:szCs w:val="20"/>
      <w:lang w:val="x-none" w:eastAsia="x-none"/>
    </w:rPr>
  </w:style>
  <w:style w:type="character" w:customStyle="1" w:styleId="30">
    <w:name w:val="Заголовок 3 Знак"/>
    <w:basedOn w:val="a0"/>
    <w:link w:val="3"/>
    <w:rsid w:val="007434FD"/>
    <w:rPr>
      <w:rFonts w:ascii="Times New Roman" w:eastAsia="Times New Roman" w:hAnsi="Times New Roman"/>
      <w:sz w:val="28"/>
      <w:szCs w:val="20"/>
      <w:lang w:val="x-none" w:eastAsia="x-none"/>
    </w:rPr>
  </w:style>
  <w:style w:type="character" w:customStyle="1" w:styleId="50">
    <w:name w:val="Заголовок 5 Знак"/>
    <w:basedOn w:val="a0"/>
    <w:link w:val="5"/>
    <w:rsid w:val="007434FD"/>
    <w:rPr>
      <w:rFonts w:ascii="Arial" w:eastAsia="Times New Roman" w:hAnsi="Arial"/>
      <w:b/>
      <w:sz w:val="24"/>
      <w:szCs w:val="20"/>
      <w:lang w:val="x-none" w:eastAsia="ar-SA"/>
    </w:rPr>
  </w:style>
  <w:style w:type="paragraph" w:styleId="a9">
    <w:name w:val="Body Text Indent"/>
    <w:basedOn w:val="a"/>
    <w:link w:val="aa"/>
    <w:rsid w:val="007434FD"/>
    <w:pPr>
      <w:ind w:firstLine="709"/>
    </w:pPr>
    <w:rPr>
      <w:sz w:val="28"/>
    </w:rPr>
  </w:style>
  <w:style w:type="character" w:customStyle="1" w:styleId="aa">
    <w:name w:val="Основной текст с отступом Знак"/>
    <w:basedOn w:val="a0"/>
    <w:link w:val="a9"/>
    <w:rsid w:val="007434FD"/>
    <w:rPr>
      <w:rFonts w:ascii="Times New Roman" w:eastAsia="Times New Roman" w:hAnsi="Times New Roman"/>
      <w:sz w:val="28"/>
      <w:szCs w:val="20"/>
    </w:rPr>
  </w:style>
  <w:style w:type="paragraph" w:customStyle="1" w:styleId="ab">
    <w:basedOn w:val="a"/>
    <w:next w:val="ac"/>
    <w:link w:val="ad"/>
    <w:qFormat/>
    <w:rsid w:val="007434FD"/>
    <w:pPr>
      <w:jc w:val="center"/>
    </w:pPr>
    <w:rPr>
      <w:rFonts w:ascii="Calibri" w:eastAsia="Calibri" w:hAnsi="Calibri"/>
      <w:sz w:val="28"/>
      <w:szCs w:val="22"/>
    </w:rPr>
  </w:style>
  <w:style w:type="paragraph" w:styleId="ae">
    <w:name w:val="header"/>
    <w:basedOn w:val="a"/>
    <w:link w:val="af"/>
    <w:uiPriority w:val="99"/>
    <w:rsid w:val="007434FD"/>
    <w:pPr>
      <w:tabs>
        <w:tab w:val="center" w:pos="4677"/>
        <w:tab w:val="right" w:pos="9355"/>
      </w:tabs>
    </w:pPr>
  </w:style>
  <w:style w:type="character" w:customStyle="1" w:styleId="af">
    <w:name w:val="Верхний колонтитул Знак"/>
    <w:basedOn w:val="a0"/>
    <w:link w:val="ae"/>
    <w:uiPriority w:val="99"/>
    <w:rsid w:val="007434FD"/>
    <w:rPr>
      <w:rFonts w:ascii="Times New Roman" w:eastAsia="Times New Roman" w:hAnsi="Times New Roman"/>
      <w:sz w:val="20"/>
      <w:szCs w:val="20"/>
    </w:rPr>
  </w:style>
  <w:style w:type="character" w:styleId="af0">
    <w:name w:val="page number"/>
    <w:basedOn w:val="a0"/>
    <w:rsid w:val="007434FD"/>
  </w:style>
  <w:style w:type="paragraph" w:styleId="af1">
    <w:name w:val="footer"/>
    <w:basedOn w:val="a"/>
    <w:link w:val="af2"/>
    <w:rsid w:val="007434FD"/>
    <w:pPr>
      <w:tabs>
        <w:tab w:val="center" w:pos="4677"/>
        <w:tab w:val="right" w:pos="9355"/>
      </w:tabs>
    </w:pPr>
  </w:style>
  <w:style w:type="character" w:customStyle="1" w:styleId="af2">
    <w:name w:val="Нижний колонтитул Знак"/>
    <w:basedOn w:val="a0"/>
    <w:link w:val="af1"/>
    <w:rsid w:val="007434FD"/>
    <w:rPr>
      <w:rFonts w:ascii="Times New Roman" w:eastAsia="Times New Roman" w:hAnsi="Times New Roman"/>
      <w:sz w:val="20"/>
      <w:szCs w:val="20"/>
    </w:rPr>
  </w:style>
  <w:style w:type="paragraph" w:styleId="af3">
    <w:name w:val="Normal Indent"/>
    <w:basedOn w:val="a"/>
    <w:rsid w:val="007434FD"/>
    <w:pPr>
      <w:spacing w:before="60" w:after="120"/>
      <w:ind w:firstLine="709"/>
      <w:jc w:val="both"/>
    </w:pPr>
    <w:rPr>
      <w:sz w:val="28"/>
      <w:szCs w:val="24"/>
    </w:rPr>
  </w:style>
  <w:style w:type="paragraph" w:customStyle="1" w:styleId="af4">
    <w:name w:val="Комментарий"/>
    <w:basedOn w:val="af5"/>
    <w:rsid w:val="007434FD"/>
    <w:pPr>
      <w:shd w:val="clear" w:color="auto" w:fill="auto"/>
      <w:spacing w:before="60" w:after="120"/>
    </w:pPr>
    <w:rPr>
      <w:vanish/>
      <w:color w:val="008000"/>
      <w:sz w:val="28"/>
      <w:szCs w:val="28"/>
      <w:vertAlign w:val="superscript"/>
    </w:rPr>
  </w:style>
  <w:style w:type="paragraph" w:customStyle="1" w:styleId="af6">
    <w:name w:val="Краткое содержание"/>
    <w:basedOn w:val="a"/>
    <w:next w:val="af3"/>
    <w:rsid w:val="007434FD"/>
    <w:pPr>
      <w:keepNext/>
      <w:spacing w:before="720" w:after="720"/>
      <w:ind w:right="1843"/>
      <w:outlineLvl w:val="2"/>
    </w:pPr>
    <w:rPr>
      <w:rFonts w:ascii="Arial" w:hAnsi="Arial" w:cs="Arial"/>
      <w:bCs/>
      <w:sz w:val="28"/>
      <w:szCs w:val="26"/>
    </w:rPr>
  </w:style>
  <w:style w:type="paragraph" w:styleId="af5">
    <w:name w:val="Document Map"/>
    <w:basedOn w:val="a"/>
    <w:link w:val="af7"/>
    <w:semiHidden/>
    <w:rsid w:val="007434FD"/>
    <w:pPr>
      <w:shd w:val="clear" w:color="auto" w:fill="000080"/>
    </w:pPr>
    <w:rPr>
      <w:rFonts w:ascii="Tahoma" w:hAnsi="Tahoma" w:cs="Tahoma"/>
    </w:rPr>
  </w:style>
  <w:style w:type="character" w:customStyle="1" w:styleId="af7">
    <w:name w:val="Схема документа Знак"/>
    <w:basedOn w:val="a0"/>
    <w:link w:val="af5"/>
    <w:semiHidden/>
    <w:rsid w:val="007434FD"/>
    <w:rPr>
      <w:rFonts w:ascii="Tahoma" w:eastAsia="Times New Roman" w:hAnsi="Tahoma" w:cs="Tahoma"/>
      <w:sz w:val="20"/>
      <w:szCs w:val="20"/>
      <w:shd w:val="clear" w:color="auto" w:fill="000080"/>
    </w:rPr>
  </w:style>
  <w:style w:type="character" w:customStyle="1" w:styleId="ad">
    <w:name w:val="Название Знак"/>
    <w:link w:val="ab"/>
    <w:rsid w:val="007434FD"/>
    <w:rPr>
      <w:sz w:val="28"/>
    </w:rPr>
  </w:style>
  <w:style w:type="numbering" w:customStyle="1" w:styleId="11">
    <w:name w:val="Нет списка1"/>
    <w:next w:val="a2"/>
    <w:uiPriority w:val="99"/>
    <w:semiHidden/>
    <w:unhideWhenUsed/>
    <w:rsid w:val="007434FD"/>
  </w:style>
  <w:style w:type="character" w:customStyle="1" w:styleId="Absatz-Standardschriftart">
    <w:name w:val="Absatz-Standardschriftart"/>
    <w:rsid w:val="007434FD"/>
  </w:style>
  <w:style w:type="character" w:customStyle="1" w:styleId="WW8Num1z0">
    <w:name w:val="WW8Num1z0"/>
    <w:rsid w:val="007434FD"/>
    <w:rPr>
      <w:rFonts w:ascii="Symbol" w:hAnsi="Symbol"/>
    </w:rPr>
  </w:style>
  <w:style w:type="character" w:customStyle="1" w:styleId="WW8Num1z2">
    <w:name w:val="WW8Num1z2"/>
    <w:rsid w:val="007434FD"/>
    <w:rPr>
      <w:rFonts w:ascii="Courier New" w:hAnsi="Courier New" w:cs="Courier New"/>
    </w:rPr>
  </w:style>
  <w:style w:type="character" w:customStyle="1" w:styleId="WW8Num1z3">
    <w:name w:val="WW8Num1z3"/>
    <w:rsid w:val="007434FD"/>
    <w:rPr>
      <w:rFonts w:ascii="Wingdings" w:hAnsi="Wingdings"/>
    </w:rPr>
  </w:style>
  <w:style w:type="character" w:customStyle="1" w:styleId="WW8Num2z0">
    <w:name w:val="WW8Num2z0"/>
    <w:rsid w:val="007434FD"/>
    <w:rPr>
      <w:rFonts w:ascii="Symbol" w:hAnsi="Symbol"/>
    </w:rPr>
  </w:style>
  <w:style w:type="character" w:customStyle="1" w:styleId="WW8Num2z1">
    <w:name w:val="WW8Num2z1"/>
    <w:rsid w:val="007434FD"/>
    <w:rPr>
      <w:rFonts w:ascii="Courier New" w:hAnsi="Courier New" w:cs="Courier New"/>
    </w:rPr>
  </w:style>
  <w:style w:type="character" w:customStyle="1" w:styleId="WW8Num2z2">
    <w:name w:val="WW8Num2z2"/>
    <w:rsid w:val="007434FD"/>
    <w:rPr>
      <w:rFonts w:ascii="Wingdings" w:hAnsi="Wingdings"/>
    </w:rPr>
  </w:style>
  <w:style w:type="character" w:customStyle="1" w:styleId="WW8Num3z1">
    <w:name w:val="WW8Num3z1"/>
    <w:rsid w:val="007434FD"/>
    <w:rPr>
      <w:rFonts w:ascii="Symbol" w:hAnsi="Symbol"/>
    </w:rPr>
  </w:style>
  <w:style w:type="character" w:customStyle="1" w:styleId="WW8Num9z0">
    <w:name w:val="WW8Num9z0"/>
    <w:rsid w:val="007434FD"/>
    <w:rPr>
      <w:rFonts w:ascii="Times New Roman" w:eastAsia="Times New Roman" w:hAnsi="Times New Roman" w:cs="Times New Roman"/>
    </w:rPr>
  </w:style>
  <w:style w:type="character" w:customStyle="1" w:styleId="WW8Num10z0">
    <w:name w:val="WW8Num10z0"/>
    <w:rsid w:val="007434FD"/>
    <w:rPr>
      <w:rFonts w:ascii="Times New Roman" w:eastAsia="Times New Roman" w:hAnsi="Times New Roman" w:cs="Times New Roman"/>
    </w:rPr>
  </w:style>
  <w:style w:type="character" w:customStyle="1" w:styleId="WW8Num10z1">
    <w:name w:val="WW8Num10z1"/>
    <w:rsid w:val="007434FD"/>
    <w:rPr>
      <w:rFonts w:ascii="Courier New" w:hAnsi="Courier New" w:cs="Courier New"/>
    </w:rPr>
  </w:style>
  <w:style w:type="character" w:customStyle="1" w:styleId="WW8Num10z2">
    <w:name w:val="WW8Num10z2"/>
    <w:rsid w:val="007434FD"/>
    <w:rPr>
      <w:rFonts w:ascii="Wingdings" w:hAnsi="Wingdings"/>
    </w:rPr>
  </w:style>
  <w:style w:type="character" w:customStyle="1" w:styleId="WW8Num10z3">
    <w:name w:val="WW8Num10z3"/>
    <w:rsid w:val="007434FD"/>
    <w:rPr>
      <w:rFonts w:ascii="Symbol" w:hAnsi="Symbol"/>
    </w:rPr>
  </w:style>
  <w:style w:type="character" w:customStyle="1" w:styleId="WW8Num13z1">
    <w:name w:val="WW8Num13z1"/>
    <w:rsid w:val="007434FD"/>
    <w:rPr>
      <w:rFonts w:ascii="Wingdings" w:hAnsi="Wingdings"/>
    </w:rPr>
  </w:style>
  <w:style w:type="character" w:customStyle="1" w:styleId="WW8Num18z0">
    <w:name w:val="WW8Num18z0"/>
    <w:rsid w:val="007434FD"/>
    <w:rPr>
      <w:rFonts w:ascii="Symbol" w:hAnsi="Symbol"/>
    </w:rPr>
  </w:style>
  <w:style w:type="character" w:customStyle="1" w:styleId="WW8Num18z1">
    <w:name w:val="WW8Num18z1"/>
    <w:rsid w:val="007434FD"/>
    <w:rPr>
      <w:rFonts w:ascii="Courier New" w:hAnsi="Courier New" w:cs="Courier New"/>
    </w:rPr>
  </w:style>
  <w:style w:type="character" w:customStyle="1" w:styleId="WW8Num18z2">
    <w:name w:val="WW8Num18z2"/>
    <w:rsid w:val="007434FD"/>
    <w:rPr>
      <w:rFonts w:ascii="Wingdings" w:hAnsi="Wingdings"/>
    </w:rPr>
  </w:style>
  <w:style w:type="character" w:customStyle="1" w:styleId="WW8Num19z1">
    <w:name w:val="WW8Num19z1"/>
    <w:rsid w:val="007434FD"/>
    <w:rPr>
      <w:rFonts w:ascii="Symbol" w:hAnsi="Symbol"/>
    </w:rPr>
  </w:style>
  <w:style w:type="character" w:customStyle="1" w:styleId="WW8Num22z0">
    <w:name w:val="WW8Num22z0"/>
    <w:rsid w:val="007434FD"/>
    <w:rPr>
      <w:rFonts w:ascii="Symbol" w:hAnsi="Symbol"/>
    </w:rPr>
  </w:style>
  <w:style w:type="character" w:customStyle="1" w:styleId="WW8Num22z1">
    <w:name w:val="WW8Num22z1"/>
    <w:rsid w:val="007434FD"/>
    <w:rPr>
      <w:rFonts w:ascii="Courier New" w:hAnsi="Courier New" w:cs="Courier New"/>
    </w:rPr>
  </w:style>
  <w:style w:type="character" w:customStyle="1" w:styleId="WW8Num22z2">
    <w:name w:val="WW8Num22z2"/>
    <w:rsid w:val="007434FD"/>
    <w:rPr>
      <w:rFonts w:ascii="Wingdings" w:hAnsi="Wingdings"/>
    </w:rPr>
  </w:style>
  <w:style w:type="character" w:customStyle="1" w:styleId="WW8Num23z0">
    <w:name w:val="WW8Num23z0"/>
    <w:rsid w:val="007434FD"/>
    <w:rPr>
      <w:rFonts w:ascii="Times New Roman" w:eastAsia="Times New Roman" w:hAnsi="Times New Roman" w:cs="Times New Roman"/>
    </w:rPr>
  </w:style>
  <w:style w:type="character" w:customStyle="1" w:styleId="WW8Num24z0">
    <w:name w:val="WW8Num24z0"/>
    <w:rsid w:val="007434FD"/>
    <w:rPr>
      <w:rFonts w:ascii="Times New Roman" w:eastAsia="Times New Roman" w:hAnsi="Times New Roman" w:cs="Times New Roman"/>
    </w:rPr>
  </w:style>
  <w:style w:type="character" w:customStyle="1" w:styleId="WW8Num26z0">
    <w:name w:val="WW8Num26z0"/>
    <w:rsid w:val="007434FD"/>
    <w:rPr>
      <w:rFonts w:ascii="Symbol" w:hAnsi="Symbol"/>
    </w:rPr>
  </w:style>
  <w:style w:type="character" w:customStyle="1" w:styleId="WW8Num26z1">
    <w:name w:val="WW8Num26z1"/>
    <w:rsid w:val="007434FD"/>
    <w:rPr>
      <w:rFonts w:ascii="Courier New" w:hAnsi="Courier New" w:cs="Courier New"/>
    </w:rPr>
  </w:style>
  <w:style w:type="character" w:customStyle="1" w:styleId="WW8Num26z2">
    <w:name w:val="WW8Num26z2"/>
    <w:rsid w:val="007434FD"/>
    <w:rPr>
      <w:rFonts w:ascii="Wingdings" w:hAnsi="Wingdings"/>
    </w:rPr>
  </w:style>
  <w:style w:type="character" w:customStyle="1" w:styleId="WW8Num28z1">
    <w:name w:val="WW8Num28z1"/>
    <w:rsid w:val="007434FD"/>
    <w:rPr>
      <w:rFonts w:ascii="Symbol" w:hAnsi="Symbol"/>
    </w:rPr>
  </w:style>
  <w:style w:type="character" w:customStyle="1" w:styleId="12">
    <w:name w:val="Основной шрифт абзаца1"/>
    <w:rsid w:val="007434FD"/>
  </w:style>
  <w:style w:type="character" w:customStyle="1" w:styleId="date2">
    <w:name w:val="date2"/>
    <w:rsid w:val="007434FD"/>
  </w:style>
  <w:style w:type="character" w:customStyle="1" w:styleId="af8">
    <w:name w:val="Текст примечания Знак"/>
    <w:rsid w:val="007434FD"/>
    <w:rPr>
      <w:rFonts w:ascii="Calibri" w:eastAsia="Calibri" w:hAnsi="Calibri"/>
    </w:rPr>
  </w:style>
  <w:style w:type="character" w:customStyle="1" w:styleId="af9">
    <w:name w:val="Маркеры списка"/>
    <w:rsid w:val="007434FD"/>
    <w:rPr>
      <w:rFonts w:ascii="StarSymbol" w:eastAsia="StarSymbol" w:hAnsi="StarSymbol" w:cs="StarSymbol"/>
      <w:sz w:val="18"/>
      <w:szCs w:val="18"/>
    </w:rPr>
  </w:style>
  <w:style w:type="paragraph" w:customStyle="1" w:styleId="13">
    <w:name w:val="Заголовок1"/>
    <w:basedOn w:val="a"/>
    <w:next w:val="afa"/>
    <w:rsid w:val="007434FD"/>
    <w:pPr>
      <w:keepNext/>
      <w:spacing w:before="240" w:after="120"/>
    </w:pPr>
    <w:rPr>
      <w:rFonts w:ascii="Arial" w:eastAsia="Lucida Sans Unicode" w:hAnsi="Arial" w:cs="Tahoma"/>
      <w:sz w:val="28"/>
      <w:szCs w:val="28"/>
      <w:lang w:eastAsia="ar-SA"/>
    </w:rPr>
  </w:style>
  <w:style w:type="paragraph" w:styleId="afa">
    <w:name w:val="Body Text"/>
    <w:basedOn w:val="a"/>
    <w:link w:val="afb"/>
    <w:rsid w:val="007434FD"/>
    <w:pPr>
      <w:spacing w:after="120"/>
    </w:pPr>
    <w:rPr>
      <w:sz w:val="24"/>
      <w:szCs w:val="24"/>
      <w:lang w:val="x-none" w:eastAsia="ar-SA"/>
    </w:rPr>
  </w:style>
  <w:style w:type="character" w:customStyle="1" w:styleId="afb">
    <w:name w:val="Основной текст Знак"/>
    <w:basedOn w:val="a0"/>
    <w:link w:val="afa"/>
    <w:rsid w:val="007434FD"/>
    <w:rPr>
      <w:rFonts w:ascii="Times New Roman" w:eastAsia="Times New Roman" w:hAnsi="Times New Roman"/>
      <w:sz w:val="24"/>
      <w:szCs w:val="24"/>
      <w:lang w:val="x-none" w:eastAsia="ar-SA"/>
    </w:rPr>
  </w:style>
  <w:style w:type="paragraph" w:styleId="afc">
    <w:name w:val="List"/>
    <w:basedOn w:val="afa"/>
    <w:rsid w:val="007434FD"/>
    <w:rPr>
      <w:rFonts w:ascii="Arial" w:hAnsi="Arial" w:cs="Tahoma"/>
    </w:rPr>
  </w:style>
  <w:style w:type="paragraph" w:customStyle="1" w:styleId="14">
    <w:name w:val="Название1"/>
    <w:basedOn w:val="a"/>
    <w:rsid w:val="007434FD"/>
    <w:pPr>
      <w:suppressLineNumbers/>
      <w:spacing w:before="120" w:after="120"/>
    </w:pPr>
    <w:rPr>
      <w:rFonts w:ascii="Arial" w:hAnsi="Arial" w:cs="Tahoma"/>
      <w:i/>
      <w:iCs/>
      <w:szCs w:val="24"/>
      <w:lang w:eastAsia="ar-SA"/>
    </w:rPr>
  </w:style>
  <w:style w:type="paragraph" w:customStyle="1" w:styleId="15">
    <w:name w:val="Указатель1"/>
    <w:basedOn w:val="a"/>
    <w:rsid w:val="007434FD"/>
    <w:pPr>
      <w:suppressLineNumbers/>
    </w:pPr>
    <w:rPr>
      <w:rFonts w:ascii="Arial" w:hAnsi="Arial" w:cs="Tahoma"/>
      <w:sz w:val="24"/>
      <w:szCs w:val="24"/>
      <w:lang w:eastAsia="ar-SA"/>
    </w:rPr>
  </w:style>
  <w:style w:type="paragraph" w:customStyle="1" w:styleId="ConsPlusCell">
    <w:name w:val="ConsPlusCell"/>
    <w:rsid w:val="007434FD"/>
    <w:pPr>
      <w:suppressAutoHyphens/>
      <w:autoSpaceDE w:val="0"/>
    </w:pPr>
    <w:rPr>
      <w:rFonts w:ascii="Arial" w:hAnsi="Arial" w:cs="Arial"/>
      <w:sz w:val="20"/>
      <w:szCs w:val="20"/>
      <w:lang w:eastAsia="ar-SA"/>
    </w:rPr>
  </w:style>
  <w:style w:type="paragraph" w:customStyle="1" w:styleId="-12">
    <w:name w:val="Цветной список - Акцент 12"/>
    <w:basedOn w:val="a"/>
    <w:rsid w:val="007434FD"/>
    <w:pPr>
      <w:ind w:left="720"/>
    </w:pPr>
    <w:rPr>
      <w:sz w:val="24"/>
      <w:szCs w:val="24"/>
      <w:lang w:eastAsia="ar-SA"/>
    </w:rPr>
  </w:style>
  <w:style w:type="paragraph" w:customStyle="1" w:styleId="16">
    <w:name w:val="Текст примечания1"/>
    <w:basedOn w:val="a"/>
    <w:rsid w:val="007434FD"/>
    <w:pPr>
      <w:spacing w:after="200"/>
    </w:pPr>
    <w:rPr>
      <w:rFonts w:ascii="Calibri" w:eastAsia="Calibri" w:hAnsi="Calibri"/>
      <w:lang w:eastAsia="ar-SA"/>
    </w:rPr>
  </w:style>
  <w:style w:type="paragraph" w:customStyle="1" w:styleId="-11">
    <w:name w:val="Цветной список - Акцент 11"/>
    <w:basedOn w:val="a"/>
    <w:rsid w:val="007434FD"/>
    <w:pPr>
      <w:ind w:left="720"/>
    </w:pPr>
    <w:rPr>
      <w:sz w:val="24"/>
      <w:szCs w:val="24"/>
      <w:lang w:eastAsia="ar-SA"/>
    </w:rPr>
  </w:style>
  <w:style w:type="paragraph" w:customStyle="1" w:styleId="afd">
    <w:name w:val="Содержимое таблицы"/>
    <w:basedOn w:val="a"/>
    <w:rsid w:val="007434FD"/>
    <w:pPr>
      <w:suppressLineNumbers/>
    </w:pPr>
    <w:rPr>
      <w:sz w:val="24"/>
      <w:szCs w:val="24"/>
      <w:lang w:eastAsia="ar-SA"/>
    </w:rPr>
  </w:style>
  <w:style w:type="paragraph" w:customStyle="1" w:styleId="afe">
    <w:name w:val="Заголовок таблицы"/>
    <w:basedOn w:val="afd"/>
    <w:rsid w:val="007434FD"/>
    <w:pPr>
      <w:jc w:val="center"/>
    </w:pPr>
    <w:rPr>
      <w:b/>
      <w:bCs/>
    </w:rPr>
  </w:style>
  <w:style w:type="paragraph" w:customStyle="1" w:styleId="ConsPlusDocList">
    <w:name w:val="ConsPlusDocList"/>
    <w:next w:val="a"/>
    <w:rsid w:val="007434FD"/>
    <w:pPr>
      <w:widowControl w:val="0"/>
      <w:suppressAutoHyphens/>
      <w:autoSpaceDE w:val="0"/>
    </w:pPr>
    <w:rPr>
      <w:rFonts w:ascii="Arial" w:eastAsia="Arial" w:hAnsi="Arial"/>
      <w:sz w:val="20"/>
      <w:szCs w:val="20"/>
    </w:rPr>
  </w:style>
  <w:style w:type="paragraph" w:customStyle="1" w:styleId="ConsPlusCell0">
    <w:name w:val="ConsPlusCell"/>
    <w:next w:val="a"/>
    <w:rsid w:val="007434FD"/>
    <w:pPr>
      <w:widowControl w:val="0"/>
      <w:suppressAutoHyphens/>
      <w:autoSpaceDE w:val="0"/>
    </w:pPr>
    <w:rPr>
      <w:rFonts w:ascii="Arial" w:eastAsia="Arial" w:hAnsi="Arial"/>
      <w:sz w:val="20"/>
      <w:szCs w:val="20"/>
    </w:rPr>
  </w:style>
  <w:style w:type="paragraph" w:customStyle="1" w:styleId="ConsPlusNonformat">
    <w:name w:val="ConsPlusNonformat"/>
    <w:next w:val="a"/>
    <w:rsid w:val="007434FD"/>
    <w:pPr>
      <w:widowControl w:val="0"/>
      <w:suppressAutoHyphens/>
      <w:autoSpaceDE w:val="0"/>
    </w:pPr>
    <w:rPr>
      <w:rFonts w:ascii="Courier New" w:eastAsia="Courier New" w:hAnsi="Courier New"/>
      <w:sz w:val="20"/>
      <w:szCs w:val="20"/>
    </w:rPr>
  </w:style>
  <w:style w:type="paragraph" w:customStyle="1" w:styleId="ConsPlusTitle">
    <w:name w:val="ConsPlusTitle"/>
    <w:uiPriority w:val="99"/>
    <w:rsid w:val="007434FD"/>
    <w:pPr>
      <w:widowControl w:val="0"/>
      <w:autoSpaceDE w:val="0"/>
      <w:autoSpaceDN w:val="0"/>
      <w:adjustRightInd w:val="0"/>
    </w:pPr>
    <w:rPr>
      <w:rFonts w:ascii="Times New Roman" w:eastAsia="Times New Roman" w:hAnsi="Times New Roman"/>
      <w:b/>
      <w:bCs/>
      <w:sz w:val="24"/>
      <w:szCs w:val="24"/>
    </w:rPr>
  </w:style>
  <w:style w:type="character" w:customStyle="1" w:styleId="apple-converted-space">
    <w:name w:val="apple-converted-space"/>
    <w:rsid w:val="007434FD"/>
  </w:style>
  <w:style w:type="paragraph" w:styleId="aff">
    <w:name w:val="footnote text"/>
    <w:basedOn w:val="a"/>
    <w:link w:val="aff0"/>
    <w:uiPriority w:val="99"/>
    <w:unhideWhenUsed/>
    <w:rsid w:val="007434FD"/>
    <w:rPr>
      <w:lang w:val="x-none" w:eastAsia="ar-SA"/>
    </w:rPr>
  </w:style>
  <w:style w:type="character" w:customStyle="1" w:styleId="aff0">
    <w:name w:val="Текст сноски Знак"/>
    <w:basedOn w:val="a0"/>
    <w:link w:val="aff"/>
    <w:uiPriority w:val="99"/>
    <w:rsid w:val="007434FD"/>
    <w:rPr>
      <w:rFonts w:ascii="Times New Roman" w:eastAsia="Times New Roman" w:hAnsi="Times New Roman"/>
      <w:sz w:val="20"/>
      <w:szCs w:val="20"/>
      <w:lang w:val="x-none" w:eastAsia="ar-SA"/>
    </w:rPr>
  </w:style>
  <w:style w:type="character" w:styleId="aff1">
    <w:name w:val="footnote reference"/>
    <w:uiPriority w:val="99"/>
    <w:unhideWhenUsed/>
    <w:rsid w:val="007434FD"/>
    <w:rPr>
      <w:vertAlign w:val="superscript"/>
    </w:rPr>
  </w:style>
  <w:style w:type="character" w:styleId="aff2">
    <w:name w:val="annotation reference"/>
    <w:uiPriority w:val="99"/>
    <w:unhideWhenUsed/>
    <w:rsid w:val="007434FD"/>
    <w:rPr>
      <w:sz w:val="16"/>
      <w:szCs w:val="16"/>
    </w:rPr>
  </w:style>
  <w:style w:type="paragraph" w:styleId="aff3">
    <w:name w:val="annotation text"/>
    <w:basedOn w:val="a"/>
    <w:link w:val="17"/>
    <w:uiPriority w:val="99"/>
    <w:unhideWhenUsed/>
    <w:rsid w:val="007434FD"/>
    <w:rPr>
      <w:lang w:val="x-none" w:eastAsia="ar-SA"/>
    </w:rPr>
  </w:style>
  <w:style w:type="character" w:customStyle="1" w:styleId="17">
    <w:name w:val="Текст примечания Знак1"/>
    <w:basedOn w:val="a0"/>
    <w:link w:val="aff3"/>
    <w:uiPriority w:val="99"/>
    <w:rsid w:val="007434FD"/>
    <w:rPr>
      <w:rFonts w:ascii="Times New Roman" w:eastAsia="Times New Roman" w:hAnsi="Times New Roman"/>
      <w:sz w:val="20"/>
      <w:szCs w:val="20"/>
      <w:lang w:val="x-none" w:eastAsia="ar-SA"/>
    </w:rPr>
  </w:style>
  <w:style w:type="paragraph" w:styleId="aff4">
    <w:name w:val="annotation subject"/>
    <w:basedOn w:val="aff3"/>
    <w:next w:val="aff3"/>
    <w:link w:val="aff5"/>
    <w:uiPriority w:val="99"/>
    <w:unhideWhenUsed/>
    <w:rsid w:val="007434FD"/>
    <w:rPr>
      <w:b/>
      <w:bCs/>
    </w:rPr>
  </w:style>
  <w:style w:type="character" w:customStyle="1" w:styleId="aff5">
    <w:name w:val="Тема примечания Знак"/>
    <w:basedOn w:val="17"/>
    <w:link w:val="aff4"/>
    <w:uiPriority w:val="99"/>
    <w:rsid w:val="007434FD"/>
    <w:rPr>
      <w:rFonts w:ascii="Times New Roman" w:eastAsia="Times New Roman" w:hAnsi="Times New Roman"/>
      <w:b/>
      <w:bCs/>
      <w:sz w:val="20"/>
      <w:szCs w:val="20"/>
      <w:lang w:val="x-none" w:eastAsia="ar-SA"/>
    </w:rPr>
  </w:style>
  <w:style w:type="paragraph" w:styleId="aff6">
    <w:name w:val="endnote text"/>
    <w:basedOn w:val="a"/>
    <w:link w:val="aff7"/>
    <w:uiPriority w:val="99"/>
    <w:unhideWhenUsed/>
    <w:rsid w:val="007434FD"/>
    <w:rPr>
      <w:lang w:val="x-none" w:eastAsia="ar-SA"/>
    </w:rPr>
  </w:style>
  <w:style w:type="character" w:customStyle="1" w:styleId="aff7">
    <w:name w:val="Текст концевой сноски Знак"/>
    <w:basedOn w:val="a0"/>
    <w:link w:val="aff6"/>
    <w:uiPriority w:val="99"/>
    <w:rsid w:val="007434FD"/>
    <w:rPr>
      <w:rFonts w:ascii="Times New Roman" w:eastAsia="Times New Roman" w:hAnsi="Times New Roman"/>
      <w:sz w:val="20"/>
      <w:szCs w:val="20"/>
      <w:lang w:val="x-none" w:eastAsia="ar-SA"/>
    </w:rPr>
  </w:style>
  <w:style w:type="character" w:styleId="aff8">
    <w:name w:val="endnote reference"/>
    <w:uiPriority w:val="99"/>
    <w:unhideWhenUsed/>
    <w:rsid w:val="007434FD"/>
    <w:rPr>
      <w:vertAlign w:val="superscript"/>
    </w:rPr>
  </w:style>
  <w:style w:type="paragraph" w:styleId="aff9">
    <w:name w:val="Revision"/>
    <w:hidden/>
    <w:uiPriority w:val="99"/>
    <w:semiHidden/>
    <w:rsid w:val="007434FD"/>
    <w:rPr>
      <w:rFonts w:ascii="Times New Roman" w:eastAsia="Times New Roman" w:hAnsi="Times New Roman"/>
      <w:sz w:val="24"/>
      <w:szCs w:val="24"/>
      <w:lang w:eastAsia="ar-SA"/>
    </w:rPr>
  </w:style>
  <w:style w:type="paragraph" w:customStyle="1" w:styleId="Default">
    <w:name w:val="Default"/>
    <w:locked/>
    <w:rsid w:val="007434FD"/>
    <w:pPr>
      <w:autoSpaceDE w:val="0"/>
      <w:autoSpaceDN w:val="0"/>
      <w:adjustRightInd w:val="0"/>
    </w:pPr>
    <w:rPr>
      <w:rFonts w:ascii="Times New Roman" w:hAnsi="Times New Roman"/>
      <w:color w:val="000000"/>
      <w:sz w:val="24"/>
      <w:szCs w:val="24"/>
      <w:lang w:eastAsia="en-US"/>
    </w:rPr>
  </w:style>
  <w:style w:type="paragraph" w:styleId="affa">
    <w:name w:val="Normal (Web)"/>
    <w:basedOn w:val="a"/>
    <w:uiPriority w:val="99"/>
    <w:unhideWhenUsed/>
    <w:rsid w:val="007434FD"/>
    <w:pPr>
      <w:spacing w:before="100" w:beforeAutospacing="1" w:after="100" w:afterAutospacing="1"/>
    </w:pPr>
    <w:rPr>
      <w:sz w:val="24"/>
      <w:szCs w:val="24"/>
    </w:rPr>
  </w:style>
  <w:style w:type="paragraph" w:customStyle="1" w:styleId="affb">
    <w:name w:val="Знак Знак Знак Знак Знак Знак Знак Знак Знак Знак Знак Знак Знак Знак Знак Знак"/>
    <w:basedOn w:val="a"/>
    <w:autoRedefine/>
    <w:rsid w:val="007434FD"/>
    <w:pPr>
      <w:spacing w:after="160" w:line="240" w:lineRule="exact"/>
    </w:pPr>
    <w:rPr>
      <w:sz w:val="28"/>
      <w:lang w:val="en-US" w:eastAsia="en-US"/>
    </w:rPr>
  </w:style>
  <w:style w:type="paragraph" w:styleId="affc">
    <w:name w:val="Body Text First Indent"/>
    <w:basedOn w:val="afa"/>
    <w:link w:val="affd"/>
    <w:rsid w:val="007434FD"/>
    <w:pPr>
      <w:ind w:firstLine="210"/>
    </w:pPr>
  </w:style>
  <w:style w:type="character" w:customStyle="1" w:styleId="affd">
    <w:name w:val="Красная строка Знак"/>
    <w:basedOn w:val="afb"/>
    <w:link w:val="affc"/>
    <w:rsid w:val="007434FD"/>
    <w:rPr>
      <w:rFonts w:ascii="Times New Roman" w:eastAsia="Times New Roman" w:hAnsi="Times New Roman"/>
      <w:sz w:val="24"/>
      <w:szCs w:val="24"/>
      <w:lang w:val="x-none" w:eastAsia="ar-SA"/>
    </w:rPr>
  </w:style>
  <w:style w:type="character" w:styleId="affe">
    <w:name w:val="FollowedHyperlink"/>
    <w:uiPriority w:val="99"/>
    <w:unhideWhenUsed/>
    <w:rsid w:val="007434FD"/>
    <w:rPr>
      <w:color w:val="800080"/>
      <w:u w:val="single"/>
    </w:rPr>
  </w:style>
  <w:style w:type="paragraph" w:customStyle="1" w:styleId="xl65">
    <w:name w:val="xl65"/>
    <w:basedOn w:val="a"/>
    <w:rsid w:val="007434FD"/>
    <w:pPr>
      <w:spacing w:before="100" w:beforeAutospacing="1" w:after="100" w:afterAutospacing="1"/>
      <w:jc w:val="center"/>
      <w:textAlignment w:val="center"/>
    </w:pPr>
    <w:rPr>
      <w:color w:val="000000"/>
      <w:sz w:val="28"/>
      <w:szCs w:val="28"/>
    </w:rPr>
  </w:style>
  <w:style w:type="paragraph" w:customStyle="1" w:styleId="xl66">
    <w:name w:val="xl66"/>
    <w:basedOn w:val="a"/>
    <w:rsid w:val="007434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7">
    <w:name w:val="xl67"/>
    <w:basedOn w:val="a"/>
    <w:rsid w:val="007434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8">
    <w:name w:val="xl68"/>
    <w:basedOn w:val="a"/>
    <w:rsid w:val="007434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9">
    <w:name w:val="xl69"/>
    <w:basedOn w:val="a"/>
    <w:rsid w:val="007434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7434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7434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7434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7434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7434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5">
    <w:name w:val="xl75"/>
    <w:basedOn w:val="a"/>
    <w:rsid w:val="007434FD"/>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7434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a"/>
    <w:rsid w:val="007434FD"/>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7434FD"/>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7434FD"/>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0">
    <w:name w:val="xl80"/>
    <w:basedOn w:val="a"/>
    <w:rsid w:val="00743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1">
    <w:name w:val="xl81"/>
    <w:basedOn w:val="a"/>
    <w:rsid w:val="00743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
    <w:rsid w:val="007434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3">
    <w:name w:val="xl83"/>
    <w:basedOn w:val="a"/>
    <w:rsid w:val="007434F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84">
    <w:name w:val="xl84"/>
    <w:basedOn w:val="a"/>
    <w:rsid w:val="007434F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rsid w:val="007434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7434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
    <w:rsid w:val="007434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88">
    <w:name w:val="xl88"/>
    <w:basedOn w:val="a"/>
    <w:rsid w:val="007434F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9">
    <w:name w:val="xl89"/>
    <w:basedOn w:val="a"/>
    <w:rsid w:val="007434FD"/>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90">
    <w:name w:val="xl90"/>
    <w:basedOn w:val="a"/>
    <w:rsid w:val="007434FD"/>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91">
    <w:name w:val="xl91"/>
    <w:basedOn w:val="a"/>
    <w:rsid w:val="007434FD"/>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92">
    <w:name w:val="xl92"/>
    <w:basedOn w:val="a"/>
    <w:rsid w:val="007434FD"/>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3">
    <w:name w:val="xl93"/>
    <w:basedOn w:val="a"/>
    <w:rsid w:val="007434F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4">
    <w:name w:val="xl94"/>
    <w:basedOn w:val="a"/>
    <w:rsid w:val="007434F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5">
    <w:name w:val="xl95"/>
    <w:basedOn w:val="a"/>
    <w:rsid w:val="007434FD"/>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6">
    <w:name w:val="xl96"/>
    <w:basedOn w:val="a"/>
    <w:rsid w:val="007434FD"/>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7">
    <w:name w:val="xl97"/>
    <w:basedOn w:val="a"/>
    <w:rsid w:val="007434FD"/>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7434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7434FD"/>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0">
    <w:name w:val="xl100"/>
    <w:basedOn w:val="a"/>
    <w:rsid w:val="007434FD"/>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1">
    <w:name w:val="xl101"/>
    <w:basedOn w:val="a"/>
    <w:rsid w:val="007434FD"/>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2">
    <w:name w:val="xl102"/>
    <w:basedOn w:val="a"/>
    <w:rsid w:val="007434FD"/>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3">
    <w:name w:val="xl103"/>
    <w:basedOn w:val="a"/>
    <w:rsid w:val="007434FD"/>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4">
    <w:name w:val="xl104"/>
    <w:basedOn w:val="a"/>
    <w:rsid w:val="007434FD"/>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5">
    <w:name w:val="xl105"/>
    <w:basedOn w:val="a"/>
    <w:rsid w:val="007434FD"/>
    <w:pPr>
      <w:pBdr>
        <w:top w:val="single" w:sz="4" w:space="0" w:color="auto"/>
        <w:left w:val="single" w:sz="4" w:space="0" w:color="auto"/>
      </w:pBdr>
      <w:spacing w:before="100" w:beforeAutospacing="1" w:after="100" w:afterAutospacing="1"/>
      <w:textAlignment w:val="center"/>
    </w:pPr>
    <w:rPr>
      <w:b/>
      <w:bCs/>
      <w:color w:val="000000"/>
      <w:sz w:val="28"/>
      <w:szCs w:val="28"/>
    </w:rPr>
  </w:style>
  <w:style w:type="paragraph" w:customStyle="1" w:styleId="xl106">
    <w:name w:val="xl106"/>
    <w:basedOn w:val="a"/>
    <w:rsid w:val="007434FD"/>
    <w:pPr>
      <w:pBdr>
        <w:top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
    <w:rsid w:val="007434FD"/>
    <w:pPr>
      <w:pBdr>
        <w:top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8">
    <w:name w:val="xl108"/>
    <w:basedOn w:val="a"/>
    <w:rsid w:val="007434FD"/>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8"/>
      <w:szCs w:val="28"/>
    </w:rPr>
  </w:style>
  <w:style w:type="paragraph" w:customStyle="1" w:styleId="xl109">
    <w:name w:val="xl109"/>
    <w:basedOn w:val="a"/>
    <w:rsid w:val="007434FD"/>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0">
    <w:name w:val="xl110"/>
    <w:basedOn w:val="a"/>
    <w:rsid w:val="007434FD"/>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1">
    <w:name w:val="xl111"/>
    <w:basedOn w:val="a"/>
    <w:rsid w:val="007434FD"/>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2">
    <w:name w:val="xl112"/>
    <w:basedOn w:val="a"/>
    <w:rsid w:val="007434FD"/>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3">
    <w:name w:val="xl113"/>
    <w:basedOn w:val="a"/>
    <w:rsid w:val="007434FD"/>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4">
    <w:name w:val="xl114"/>
    <w:basedOn w:val="a"/>
    <w:rsid w:val="007434FD"/>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5">
    <w:name w:val="xl115"/>
    <w:basedOn w:val="a"/>
    <w:rsid w:val="007434FD"/>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6">
    <w:name w:val="xl116"/>
    <w:basedOn w:val="a"/>
    <w:rsid w:val="007434FD"/>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table" w:customStyle="1" w:styleId="18">
    <w:name w:val="Сетка таблицы1"/>
    <w:basedOn w:val="a1"/>
    <w:next w:val="a4"/>
    <w:uiPriority w:val="39"/>
    <w:rsid w:val="007434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7434FD"/>
    <w:pPr>
      <w:widowControl w:val="0"/>
      <w:autoSpaceDE w:val="0"/>
      <w:autoSpaceDN w:val="0"/>
    </w:pPr>
    <w:rPr>
      <w:rFonts w:ascii="Tahoma" w:eastAsia="Times New Roman" w:hAnsi="Tahoma" w:cs="Tahoma"/>
      <w:sz w:val="20"/>
      <w:szCs w:val="20"/>
    </w:rPr>
  </w:style>
  <w:style w:type="character" w:customStyle="1" w:styleId="blk">
    <w:name w:val="blk"/>
    <w:rsid w:val="007434FD"/>
  </w:style>
  <w:style w:type="paragraph" w:styleId="ac">
    <w:name w:val="Title"/>
    <w:basedOn w:val="a"/>
    <w:next w:val="a"/>
    <w:link w:val="afff"/>
    <w:qFormat/>
    <w:locked/>
    <w:rsid w:val="007434FD"/>
    <w:pPr>
      <w:contextualSpacing/>
    </w:pPr>
    <w:rPr>
      <w:rFonts w:asciiTheme="majorHAnsi" w:eastAsiaTheme="majorEastAsia" w:hAnsiTheme="majorHAnsi" w:cstheme="majorBidi"/>
      <w:spacing w:val="-10"/>
      <w:kern w:val="28"/>
      <w:sz w:val="56"/>
      <w:szCs w:val="56"/>
    </w:rPr>
  </w:style>
  <w:style w:type="character" w:customStyle="1" w:styleId="afff">
    <w:name w:val="Заголовок Знак"/>
    <w:basedOn w:val="a0"/>
    <w:link w:val="ac"/>
    <w:rsid w:val="007434F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3339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iseys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9831</Words>
  <Characters>56037</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Админ</cp:lastModifiedBy>
  <cp:revision>5</cp:revision>
  <cp:lastPrinted>2017-04-21T11:23:00Z</cp:lastPrinted>
  <dcterms:created xsi:type="dcterms:W3CDTF">2017-04-21T10:05:00Z</dcterms:created>
  <dcterms:modified xsi:type="dcterms:W3CDTF">2017-04-21T10:05:00Z</dcterms:modified>
</cp:coreProperties>
</file>