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CB" w:rsidRPr="00D5435D" w:rsidRDefault="008F3675" w:rsidP="00560052">
      <w:pPr>
        <w:spacing w:after="0" w:line="240" w:lineRule="auto"/>
        <w:jc w:val="center"/>
        <w:rPr>
          <w:rStyle w:val="a5"/>
          <w:rFonts w:ascii="Arial" w:hAnsi="Arial" w:cs="Arial"/>
          <w:b w:val="0"/>
          <w:i/>
          <w:sz w:val="22"/>
        </w:rPr>
      </w:pPr>
      <w:r w:rsidRPr="00D5435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F2D408" wp14:editId="3DBD0369">
            <wp:simplePos x="0" y="0"/>
            <wp:positionH relativeFrom="column">
              <wp:posOffset>-106045</wp:posOffset>
            </wp:positionH>
            <wp:positionV relativeFrom="paragraph">
              <wp:posOffset>-92710</wp:posOffset>
            </wp:positionV>
            <wp:extent cx="2162810" cy="6388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на сайт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4EA" w:rsidRPr="00D5435D">
        <w:rPr>
          <w:rStyle w:val="a5"/>
          <w:rFonts w:ascii="Arial" w:hAnsi="Arial" w:cs="Arial"/>
          <w:b w:val="0"/>
          <w:i/>
          <w:sz w:val="22"/>
        </w:rPr>
        <w:t>ПРОГРЕСС Сибирь п</w:t>
      </w:r>
      <w:r w:rsidR="00CB7CB4" w:rsidRPr="00D5435D">
        <w:rPr>
          <w:rStyle w:val="a5"/>
          <w:rFonts w:ascii="Arial" w:hAnsi="Arial" w:cs="Arial"/>
          <w:b w:val="0"/>
          <w:i/>
          <w:sz w:val="22"/>
        </w:rPr>
        <w:t>риглашае</w:t>
      </w:r>
      <w:r w:rsidR="003D54EA" w:rsidRPr="00D5435D">
        <w:rPr>
          <w:rStyle w:val="a5"/>
          <w:rFonts w:ascii="Arial" w:hAnsi="Arial" w:cs="Arial"/>
          <w:b w:val="0"/>
          <w:i/>
          <w:sz w:val="22"/>
        </w:rPr>
        <w:t>т</w:t>
      </w:r>
      <w:r w:rsidR="00CB7CB4" w:rsidRPr="00D5435D">
        <w:rPr>
          <w:rStyle w:val="a5"/>
          <w:rFonts w:ascii="Arial" w:hAnsi="Arial" w:cs="Arial"/>
          <w:b w:val="0"/>
          <w:i/>
          <w:sz w:val="22"/>
        </w:rPr>
        <w:t xml:space="preserve"> на обучение в Новосибирске</w:t>
      </w:r>
    </w:p>
    <w:p w:rsidR="00AA3ECB" w:rsidRPr="00D5435D" w:rsidRDefault="00AA3ECB" w:rsidP="00560052">
      <w:pPr>
        <w:spacing w:after="0" w:line="240" w:lineRule="auto"/>
        <w:jc w:val="center"/>
        <w:rPr>
          <w:rStyle w:val="a5"/>
          <w:rFonts w:ascii="Arial" w:hAnsi="Arial" w:cs="Arial"/>
          <w:b w:val="0"/>
          <w:i/>
          <w:sz w:val="22"/>
        </w:rPr>
      </w:pPr>
      <w:r w:rsidRPr="00D5435D">
        <w:rPr>
          <w:rStyle w:val="a5"/>
          <w:rFonts w:ascii="Arial" w:hAnsi="Arial" w:cs="Arial"/>
          <w:b w:val="0"/>
          <w:i/>
          <w:sz w:val="22"/>
        </w:rPr>
        <w:t>п</w:t>
      </w:r>
      <w:r w:rsidR="00CB7CB4" w:rsidRPr="00D5435D">
        <w:rPr>
          <w:rStyle w:val="a5"/>
          <w:rFonts w:ascii="Arial" w:hAnsi="Arial" w:cs="Arial"/>
          <w:b w:val="0"/>
          <w:i/>
          <w:sz w:val="22"/>
        </w:rPr>
        <w:t>о дополнительн</w:t>
      </w:r>
      <w:r w:rsidR="003D54EA" w:rsidRPr="00D5435D">
        <w:rPr>
          <w:rStyle w:val="a5"/>
          <w:rFonts w:ascii="Arial" w:hAnsi="Arial" w:cs="Arial"/>
          <w:b w:val="0"/>
          <w:i/>
          <w:sz w:val="22"/>
        </w:rPr>
        <w:t>ым</w:t>
      </w:r>
      <w:r w:rsidR="00CB7CB4" w:rsidRPr="00D5435D">
        <w:rPr>
          <w:rStyle w:val="a5"/>
          <w:rFonts w:ascii="Arial" w:hAnsi="Arial" w:cs="Arial"/>
          <w:b w:val="0"/>
          <w:i/>
          <w:sz w:val="22"/>
        </w:rPr>
        <w:t xml:space="preserve"> профессиональн</w:t>
      </w:r>
      <w:r w:rsidR="003D54EA" w:rsidRPr="00D5435D">
        <w:rPr>
          <w:rStyle w:val="a5"/>
          <w:rFonts w:ascii="Arial" w:hAnsi="Arial" w:cs="Arial"/>
          <w:b w:val="0"/>
          <w:i/>
          <w:sz w:val="22"/>
        </w:rPr>
        <w:t>ым</w:t>
      </w:r>
      <w:r w:rsidR="00CB7CB4" w:rsidRPr="00D5435D">
        <w:rPr>
          <w:rStyle w:val="a5"/>
          <w:rFonts w:ascii="Arial" w:hAnsi="Arial" w:cs="Arial"/>
          <w:b w:val="0"/>
          <w:i/>
          <w:sz w:val="22"/>
        </w:rPr>
        <w:t xml:space="preserve"> программ</w:t>
      </w:r>
      <w:r w:rsidR="003D54EA" w:rsidRPr="00D5435D">
        <w:rPr>
          <w:rStyle w:val="a5"/>
          <w:rFonts w:ascii="Arial" w:hAnsi="Arial" w:cs="Arial"/>
          <w:b w:val="0"/>
          <w:i/>
          <w:sz w:val="22"/>
        </w:rPr>
        <w:t>ам</w:t>
      </w:r>
    </w:p>
    <w:p w:rsidR="00560052" w:rsidRPr="00D5435D" w:rsidRDefault="00CB7CB4" w:rsidP="00560052">
      <w:pPr>
        <w:spacing w:after="0" w:line="240" w:lineRule="auto"/>
        <w:jc w:val="center"/>
        <w:rPr>
          <w:rStyle w:val="a5"/>
          <w:rFonts w:ascii="Arial" w:hAnsi="Arial" w:cs="Arial"/>
          <w:b w:val="0"/>
          <w:i/>
          <w:sz w:val="22"/>
        </w:rPr>
      </w:pPr>
      <w:r w:rsidRPr="00D5435D">
        <w:rPr>
          <w:rStyle w:val="a5"/>
          <w:rFonts w:ascii="Arial" w:hAnsi="Arial" w:cs="Arial"/>
          <w:b w:val="0"/>
          <w:i/>
          <w:sz w:val="22"/>
        </w:rPr>
        <w:t>с выдачей Удостоверения о повышении квалификации</w:t>
      </w:r>
    </w:p>
    <w:p w:rsidR="00560052" w:rsidRPr="00D5435D" w:rsidRDefault="00560052" w:rsidP="00560052">
      <w:pPr>
        <w:spacing w:after="0" w:line="240" w:lineRule="auto"/>
        <w:jc w:val="center"/>
        <w:rPr>
          <w:rStyle w:val="a5"/>
          <w:rFonts w:ascii="Arial" w:hAnsi="Arial" w:cs="Arial"/>
          <w:b w:val="0"/>
          <w:i/>
          <w:sz w:val="22"/>
        </w:rPr>
      </w:pPr>
    </w:p>
    <w:p w:rsidR="00057C6C" w:rsidRPr="00D5435D" w:rsidRDefault="0055060E" w:rsidP="00057C6C">
      <w:pPr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C00000"/>
          <w:sz w:val="28"/>
          <w:szCs w:val="28"/>
        </w:rPr>
      </w:pPr>
      <w:r w:rsidRPr="00D5435D">
        <w:rPr>
          <w:rStyle w:val="a5"/>
          <w:rFonts w:ascii="Times New Roman" w:hAnsi="Times New Roman" w:cs="Times New Roman"/>
          <w:i/>
          <w:color w:val="C00000"/>
          <w:sz w:val="28"/>
          <w:szCs w:val="28"/>
        </w:rPr>
        <w:t>Курс повышения квалификации</w:t>
      </w:r>
    </w:p>
    <w:p w:rsidR="00057C6C" w:rsidRPr="00D5435D" w:rsidRDefault="00057C6C" w:rsidP="00057C6C">
      <w:pPr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C00000"/>
          <w:sz w:val="4"/>
          <w:szCs w:val="4"/>
        </w:rPr>
      </w:pPr>
    </w:p>
    <w:p w:rsidR="00294CE1" w:rsidRPr="00D5435D" w:rsidRDefault="00294CE1" w:rsidP="00057C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5435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Организация эффективной работы пресс-службы</w:t>
      </w:r>
    </w:p>
    <w:p w:rsidR="0055060E" w:rsidRPr="00D5435D" w:rsidRDefault="00A50BF0" w:rsidP="005506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35D">
        <w:rPr>
          <w:rFonts w:ascii="Times New Roman" w:hAnsi="Times New Roman" w:cs="Times New Roman"/>
          <w:sz w:val="24"/>
          <w:szCs w:val="24"/>
        </w:rPr>
        <w:t>21</w:t>
      </w:r>
      <w:r w:rsidR="00B522DE" w:rsidRPr="00D5435D">
        <w:rPr>
          <w:rFonts w:ascii="Times New Roman" w:hAnsi="Times New Roman" w:cs="Times New Roman"/>
          <w:sz w:val="24"/>
          <w:szCs w:val="24"/>
        </w:rPr>
        <w:t xml:space="preserve"> – </w:t>
      </w:r>
      <w:r w:rsidRPr="00D5435D">
        <w:rPr>
          <w:rFonts w:ascii="Times New Roman" w:hAnsi="Times New Roman" w:cs="Times New Roman"/>
          <w:sz w:val="24"/>
          <w:szCs w:val="24"/>
        </w:rPr>
        <w:t>22</w:t>
      </w:r>
      <w:r w:rsidR="0055060E" w:rsidRPr="00D5435D">
        <w:rPr>
          <w:rFonts w:ascii="Times New Roman" w:hAnsi="Times New Roman" w:cs="Times New Roman"/>
          <w:sz w:val="24"/>
          <w:szCs w:val="24"/>
        </w:rPr>
        <w:t xml:space="preserve"> </w:t>
      </w:r>
      <w:r w:rsidRPr="00D5435D">
        <w:rPr>
          <w:rFonts w:ascii="Times New Roman" w:hAnsi="Times New Roman" w:cs="Times New Roman"/>
          <w:sz w:val="24"/>
          <w:szCs w:val="24"/>
        </w:rPr>
        <w:t>октября</w:t>
      </w:r>
      <w:r w:rsidR="0055060E" w:rsidRPr="00D5435D">
        <w:rPr>
          <w:rFonts w:ascii="Times New Roman" w:hAnsi="Times New Roman" w:cs="Times New Roman"/>
          <w:sz w:val="24"/>
          <w:szCs w:val="24"/>
        </w:rPr>
        <w:t xml:space="preserve"> 20</w:t>
      </w:r>
      <w:r w:rsidR="008D569B" w:rsidRPr="00D5435D">
        <w:rPr>
          <w:rFonts w:ascii="Times New Roman" w:hAnsi="Times New Roman" w:cs="Times New Roman"/>
          <w:sz w:val="24"/>
          <w:szCs w:val="24"/>
        </w:rPr>
        <w:t>2</w:t>
      </w:r>
      <w:r w:rsidR="00C33004" w:rsidRPr="00D5435D">
        <w:rPr>
          <w:rFonts w:ascii="Times New Roman" w:hAnsi="Times New Roman" w:cs="Times New Roman"/>
          <w:sz w:val="24"/>
          <w:szCs w:val="24"/>
        </w:rPr>
        <w:t>1</w:t>
      </w:r>
      <w:r w:rsidR="0055060E" w:rsidRPr="00D543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060E" w:rsidRPr="00D5435D" w:rsidRDefault="0055060E" w:rsidP="003C20E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435D">
        <w:rPr>
          <w:rFonts w:ascii="Times New Roman" w:hAnsi="Times New Roman" w:cs="Times New Roman"/>
          <w:i/>
          <w:sz w:val="24"/>
          <w:szCs w:val="24"/>
        </w:rPr>
        <w:t>Код –</w:t>
      </w:r>
      <w:r w:rsidR="00C33004" w:rsidRPr="00D5435D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A50BF0" w:rsidRPr="00D5435D">
        <w:rPr>
          <w:rFonts w:ascii="Times New Roman" w:hAnsi="Times New Roman" w:cs="Times New Roman"/>
          <w:i/>
          <w:sz w:val="24"/>
          <w:szCs w:val="24"/>
        </w:rPr>
        <w:t>1</w:t>
      </w:r>
      <w:r w:rsidR="00C33004" w:rsidRPr="00D5435D">
        <w:rPr>
          <w:rFonts w:ascii="Times New Roman" w:hAnsi="Times New Roman" w:cs="Times New Roman"/>
          <w:i/>
          <w:sz w:val="24"/>
          <w:szCs w:val="24"/>
        </w:rPr>
        <w:t>0</w:t>
      </w:r>
      <w:r w:rsidR="00A50BF0" w:rsidRPr="00D5435D">
        <w:rPr>
          <w:rFonts w:ascii="Times New Roman" w:hAnsi="Times New Roman" w:cs="Times New Roman"/>
          <w:i/>
          <w:sz w:val="24"/>
          <w:szCs w:val="24"/>
        </w:rPr>
        <w:t>0</w:t>
      </w:r>
      <w:r w:rsidR="008D569B" w:rsidRPr="00D543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4CE1" w:rsidRPr="00D5435D" w:rsidRDefault="00294CE1" w:rsidP="00294CE1">
      <w:pPr>
        <w:pStyle w:val="3"/>
        <w:jc w:val="center"/>
        <w:rPr>
          <w:b w:val="0"/>
          <w:bCs w:val="0"/>
          <w:i/>
          <w:iCs/>
        </w:rPr>
      </w:pPr>
      <w:r w:rsidRPr="00D5435D">
        <w:rPr>
          <w:b w:val="0"/>
          <w:bCs w:val="0"/>
          <w:i/>
          <w:iCs/>
        </w:rPr>
        <w:t>Приглашаются пресс-секретари, руководители и специалисты пресс-центров, пресс-служб, отделов по взаимодействию со СМИ, по связям с общественностью, по информационной политике,</w:t>
      </w:r>
      <w:r w:rsidRPr="00D5435D">
        <w:rPr>
          <w:b w:val="0"/>
          <w:bCs w:val="0"/>
          <w:i/>
          <w:iCs/>
          <w:lang w:val="ru-RU"/>
        </w:rPr>
        <w:t xml:space="preserve"> </w:t>
      </w:r>
      <w:r w:rsidRPr="00D5435D">
        <w:rPr>
          <w:b w:val="0"/>
          <w:bCs w:val="0"/>
          <w:i/>
          <w:iCs/>
        </w:rPr>
        <w:t>PR-менеджеры, все заинтересованные специалисты.</w:t>
      </w:r>
    </w:p>
    <w:p w:rsidR="00E93C45" w:rsidRPr="00D5435D" w:rsidRDefault="00E93C45" w:rsidP="00E93C45">
      <w:pPr>
        <w:pStyle w:val="3"/>
        <w:ind w:left="-142"/>
        <w:jc w:val="center"/>
        <w:rPr>
          <w:rFonts w:eastAsiaTheme="minorHAnsi"/>
          <w:bCs w:val="0"/>
          <w:i/>
          <w:lang w:val="ru-RU" w:eastAsia="en-US"/>
        </w:rPr>
      </w:pPr>
      <w:r w:rsidRPr="00D5435D">
        <w:rPr>
          <w:rFonts w:eastAsiaTheme="minorHAnsi"/>
          <w:bCs w:val="0"/>
          <w:i/>
          <w:color w:val="FF0000"/>
          <w:sz w:val="32"/>
          <w:szCs w:val="32"/>
          <w:lang w:val="ru-RU" w:eastAsia="en-US"/>
        </w:rPr>
        <w:t xml:space="preserve">! </w:t>
      </w:r>
      <w:r w:rsidRPr="00D5435D">
        <w:rPr>
          <w:rFonts w:eastAsiaTheme="minorHAnsi"/>
          <w:bCs w:val="0"/>
          <w:i/>
          <w:lang w:val="ru-RU" w:eastAsia="en-US"/>
        </w:rPr>
        <w:t>Возможно дистанционное (онлайн) обучение: занятия транслируются онлайн по расписанию очного курса. Учиться можно с компьютера или смартфона.</w:t>
      </w:r>
    </w:p>
    <w:p w:rsidR="0055060E" w:rsidRPr="00D5435D" w:rsidRDefault="0055060E" w:rsidP="003C20EC">
      <w:pPr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435D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</w:p>
    <w:p w:rsidR="00294CE1" w:rsidRPr="00D5435D" w:rsidRDefault="00294CE1" w:rsidP="00294CE1">
      <w:pPr>
        <w:pStyle w:val="ab"/>
        <w:jc w:val="center"/>
        <w:rPr>
          <w:sz w:val="22"/>
          <w:szCs w:val="22"/>
        </w:rPr>
      </w:pPr>
      <w:r w:rsidRPr="00D5435D">
        <w:rPr>
          <w:b/>
          <w:sz w:val="22"/>
          <w:szCs w:val="22"/>
        </w:rPr>
        <w:t xml:space="preserve">Отличительные особенности семинара: </w:t>
      </w:r>
      <w:r w:rsidRPr="00D5435D">
        <w:rPr>
          <w:sz w:val="22"/>
          <w:szCs w:val="22"/>
        </w:rPr>
        <w:t xml:space="preserve">соотношение теоретической и практической части 50/50, предполагается активная работа участников на занятиях – как индивидуальная, так и групповая. </w:t>
      </w:r>
    </w:p>
    <w:p w:rsidR="00294CE1" w:rsidRPr="00D5435D" w:rsidRDefault="00294CE1" w:rsidP="00294CE1">
      <w:pPr>
        <w:pStyle w:val="ab"/>
        <w:rPr>
          <w:b/>
          <w:sz w:val="22"/>
          <w:szCs w:val="22"/>
        </w:rPr>
      </w:pPr>
    </w:p>
    <w:p w:rsidR="00294CE1" w:rsidRPr="00D5435D" w:rsidRDefault="00294CE1" w:rsidP="00294CE1">
      <w:pPr>
        <w:pStyle w:val="ab"/>
        <w:rPr>
          <w:iCs/>
          <w:sz w:val="22"/>
          <w:szCs w:val="22"/>
        </w:rPr>
      </w:pPr>
      <w:r w:rsidRPr="00D5435D">
        <w:rPr>
          <w:b/>
          <w:sz w:val="22"/>
          <w:szCs w:val="22"/>
        </w:rPr>
        <w:t>Повышение квалификации</w:t>
      </w:r>
      <w:r w:rsidRPr="00D5435D">
        <w:rPr>
          <w:sz w:val="22"/>
          <w:szCs w:val="22"/>
        </w:rPr>
        <w:t xml:space="preserve"> специалистов </w:t>
      </w:r>
      <w:r w:rsidRPr="00D5435D">
        <w:rPr>
          <w:b/>
          <w:sz w:val="22"/>
          <w:szCs w:val="22"/>
        </w:rPr>
        <w:t>пресс-служб (пресс-центров)</w:t>
      </w:r>
      <w:r w:rsidRPr="00D5435D">
        <w:rPr>
          <w:sz w:val="22"/>
          <w:szCs w:val="22"/>
        </w:rPr>
        <w:t xml:space="preserve"> предусматривает подробное рассмотрение:</w:t>
      </w:r>
    </w:p>
    <w:p w:rsidR="00294CE1" w:rsidRPr="00D5435D" w:rsidRDefault="00294CE1" w:rsidP="00294CE1">
      <w:pPr>
        <w:pStyle w:val="ab"/>
        <w:numPr>
          <w:ilvl w:val="0"/>
          <w:numId w:val="9"/>
        </w:numPr>
        <w:rPr>
          <w:sz w:val="22"/>
          <w:szCs w:val="22"/>
        </w:rPr>
      </w:pPr>
      <w:r w:rsidRPr="00D5435D">
        <w:rPr>
          <w:b/>
          <w:sz w:val="22"/>
          <w:szCs w:val="22"/>
        </w:rPr>
        <w:t xml:space="preserve">современных методик и технологий – </w:t>
      </w:r>
      <w:r w:rsidRPr="00D5435D">
        <w:rPr>
          <w:sz w:val="22"/>
          <w:szCs w:val="22"/>
        </w:rPr>
        <w:t>формирования общественного мнения; работы со СМИ; подготовки брифингов, пресс-конференций, выступлений; работы с органами власти и др.;</w:t>
      </w:r>
    </w:p>
    <w:p w:rsidR="00294CE1" w:rsidRPr="00D5435D" w:rsidRDefault="00294CE1" w:rsidP="00294CE1">
      <w:pPr>
        <w:pStyle w:val="ab"/>
        <w:numPr>
          <w:ilvl w:val="0"/>
          <w:numId w:val="9"/>
        </w:numPr>
        <w:rPr>
          <w:sz w:val="22"/>
          <w:szCs w:val="22"/>
        </w:rPr>
      </w:pPr>
      <w:r w:rsidRPr="00D5435D">
        <w:rPr>
          <w:b/>
          <w:sz w:val="22"/>
          <w:szCs w:val="22"/>
        </w:rPr>
        <w:t>интернет-технологий</w:t>
      </w:r>
      <w:r w:rsidRPr="00D5435D">
        <w:rPr>
          <w:sz w:val="22"/>
          <w:szCs w:val="22"/>
        </w:rPr>
        <w:t>, сопровождающих работу специалистов;</w:t>
      </w:r>
    </w:p>
    <w:p w:rsidR="00294CE1" w:rsidRPr="00D5435D" w:rsidRDefault="00294CE1" w:rsidP="00294CE1">
      <w:pPr>
        <w:pStyle w:val="ab"/>
        <w:numPr>
          <w:ilvl w:val="0"/>
          <w:numId w:val="9"/>
        </w:numPr>
        <w:rPr>
          <w:sz w:val="22"/>
          <w:szCs w:val="22"/>
        </w:rPr>
      </w:pPr>
      <w:r w:rsidRPr="00D5435D">
        <w:rPr>
          <w:b/>
          <w:sz w:val="22"/>
          <w:szCs w:val="22"/>
        </w:rPr>
        <w:t>организационных вопросов</w:t>
      </w:r>
      <w:r w:rsidRPr="00D5435D">
        <w:rPr>
          <w:sz w:val="22"/>
          <w:szCs w:val="22"/>
        </w:rPr>
        <w:t xml:space="preserve"> деятельности пресс-службы.</w:t>
      </w:r>
    </w:p>
    <w:p w:rsidR="00294CE1" w:rsidRPr="00D5435D" w:rsidRDefault="00294CE1" w:rsidP="00294CE1">
      <w:pPr>
        <w:pStyle w:val="ab"/>
        <w:rPr>
          <w:b/>
          <w:sz w:val="22"/>
          <w:szCs w:val="22"/>
        </w:rPr>
      </w:pPr>
    </w:p>
    <w:p w:rsidR="00294CE1" w:rsidRPr="00D5435D" w:rsidRDefault="00294CE1" w:rsidP="00294CE1">
      <w:pPr>
        <w:pStyle w:val="ab"/>
        <w:rPr>
          <w:b/>
          <w:sz w:val="22"/>
          <w:szCs w:val="22"/>
        </w:rPr>
      </w:pPr>
      <w:r w:rsidRPr="00D5435D">
        <w:rPr>
          <w:b/>
          <w:sz w:val="22"/>
          <w:szCs w:val="22"/>
        </w:rPr>
        <w:t>Также в программе:</w:t>
      </w:r>
    </w:p>
    <w:p w:rsidR="00294CE1" w:rsidRPr="00D5435D" w:rsidRDefault="00294CE1" w:rsidP="00294CE1">
      <w:pPr>
        <w:pStyle w:val="ab"/>
        <w:numPr>
          <w:ilvl w:val="0"/>
          <w:numId w:val="9"/>
        </w:numPr>
        <w:rPr>
          <w:sz w:val="22"/>
          <w:szCs w:val="22"/>
        </w:rPr>
      </w:pPr>
      <w:r w:rsidRPr="00D5435D">
        <w:rPr>
          <w:sz w:val="22"/>
          <w:szCs w:val="22"/>
        </w:rPr>
        <w:t>примеры различных способов создания новостей и составления пресс-релизов;</w:t>
      </w:r>
    </w:p>
    <w:p w:rsidR="00294CE1" w:rsidRPr="00D5435D" w:rsidRDefault="00294CE1" w:rsidP="00294CE1">
      <w:pPr>
        <w:pStyle w:val="ab"/>
        <w:numPr>
          <w:ilvl w:val="0"/>
          <w:numId w:val="9"/>
        </w:numPr>
        <w:rPr>
          <w:sz w:val="22"/>
          <w:szCs w:val="22"/>
        </w:rPr>
      </w:pPr>
      <w:r w:rsidRPr="00D5435D">
        <w:rPr>
          <w:sz w:val="22"/>
          <w:szCs w:val="22"/>
        </w:rPr>
        <w:t xml:space="preserve">практические рекомендации по повышению эффективности сайта; </w:t>
      </w:r>
    </w:p>
    <w:p w:rsidR="00294CE1" w:rsidRPr="00D5435D" w:rsidRDefault="00294CE1" w:rsidP="00294CE1">
      <w:pPr>
        <w:pStyle w:val="ab"/>
        <w:numPr>
          <w:ilvl w:val="0"/>
          <w:numId w:val="9"/>
        </w:numPr>
        <w:rPr>
          <w:sz w:val="22"/>
          <w:szCs w:val="22"/>
        </w:rPr>
      </w:pPr>
      <w:r w:rsidRPr="00D5435D">
        <w:rPr>
          <w:sz w:val="22"/>
          <w:szCs w:val="22"/>
        </w:rPr>
        <w:t>ответы на вопросы и дополнительные индивидуальные консультации у ведущих практикующих экспертов.</w:t>
      </w:r>
    </w:p>
    <w:p w:rsidR="00294CE1" w:rsidRPr="00D5435D" w:rsidRDefault="00294CE1" w:rsidP="00294CE1">
      <w:pPr>
        <w:pStyle w:val="ab"/>
        <w:rPr>
          <w:b/>
          <w:sz w:val="22"/>
          <w:szCs w:val="22"/>
        </w:rPr>
      </w:pPr>
    </w:p>
    <w:p w:rsidR="00294CE1" w:rsidRPr="00D5435D" w:rsidRDefault="00294CE1" w:rsidP="00294CE1">
      <w:pPr>
        <w:pStyle w:val="ab"/>
        <w:rPr>
          <w:b/>
          <w:sz w:val="22"/>
          <w:szCs w:val="22"/>
        </w:rPr>
      </w:pPr>
      <w:r w:rsidRPr="00D5435D">
        <w:rPr>
          <w:b/>
          <w:sz w:val="22"/>
          <w:szCs w:val="22"/>
        </w:rPr>
        <w:t xml:space="preserve">Отработка практических навыков и закрепление полученных знаний предусмотрена в формате практикумов.  </w:t>
      </w:r>
    </w:p>
    <w:p w:rsidR="00294CE1" w:rsidRPr="00D5435D" w:rsidRDefault="00294CE1" w:rsidP="00197B6B">
      <w:pPr>
        <w:pStyle w:val="ab"/>
        <w:jc w:val="center"/>
        <w:rPr>
          <w:sz w:val="22"/>
          <w:szCs w:val="22"/>
        </w:rPr>
      </w:pPr>
    </w:p>
    <w:p w:rsidR="00294CE1" w:rsidRPr="00D5435D" w:rsidRDefault="00294CE1" w:rsidP="00294CE1">
      <w:pPr>
        <w:pStyle w:val="ae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bCs/>
          <w:iCs/>
          <w:sz w:val="22"/>
          <w:szCs w:val="22"/>
        </w:rPr>
      </w:pPr>
      <w:r w:rsidRPr="00D5435D">
        <w:rPr>
          <w:b/>
          <w:sz w:val="22"/>
          <w:szCs w:val="22"/>
        </w:rPr>
        <w:t xml:space="preserve">Пресс-служба современной организации. </w:t>
      </w:r>
      <w:r w:rsidRPr="00D5435D">
        <w:rPr>
          <w:sz w:val="22"/>
          <w:szCs w:val="22"/>
        </w:rPr>
        <w:t xml:space="preserve">Репутационная деятельность пресс-службы. Технологии формирования общественного мнения и создания положительного имиджа компании. Корпоративные стандарты компании. Принципы успешной информационной политики компании. </w:t>
      </w:r>
    </w:p>
    <w:p w:rsidR="00294CE1" w:rsidRPr="00D5435D" w:rsidRDefault="00294CE1" w:rsidP="00294CE1">
      <w:pPr>
        <w:pStyle w:val="ae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bCs/>
          <w:iCs/>
          <w:sz w:val="22"/>
          <w:szCs w:val="22"/>
        </w:rPr>
      </w:pPr>
      <w:r w:rsidRPr="00D5435D">
        <w:rPr>
          <w:b/>
          <w:sz w:val="22"/>
          <w:szCs w:val="22"/>
        </w:rPr>
        <w:t>Функции пресс-службы.</w:t>
      </w:r>
      <w:r w:rsidRPr="00D5435D">
        <w:rPr>
          <w:sz w:val="22"/>
          <w:szCs w:val="22"/>
        </w:rPr>
        <w:t xml:space="preserve"> Основные задачи в сфере коммуникаций. Внешние и внутренние функции пресс-службы.</w:t>
      </w:r>
      <w:r w:rsidRPr="00D5435D">
        <w:rPr>
          <w:spacing w:val="2"/>
          <w:sz w:val="22"/>
          <w:szCs w:val="22"/>
        </w:rPr>
        <w:t xml:space="preserve"> Обязанности </w:t>
      </w:r>
      <w:r w:rsidRPr="00D5435D">
        <w:rPr>
          <w:sz w:val="22"/>
          <w:szCs w:val="22"/>
        </w:rPr>
        <w:t xml:space="preserve">и специфика деятельности пресс-секретаря, руководителя пресс-службы, спичрайтера и др. Положение о работе пресс-службы. </w:t>
      </w:r>
      <w:r w:rsidRPr="00D5435D">
        <w:rPr>
          <w:spacing w:val="2"/>
          <w:sz w:val="22"/>
          <w:szCs w:val="22"/>
        </w:rPr>
        <w:t xml:space="preserve">Взаимодействие пресс-службы с руководителями компании. Особенности деятельности </w:t>
      </w:r>
      <w:r w:rsidRPr="00D5435D">
        <w:rPr>
          <w:sz w:val="22"/>
          <w:szCs w:val="22"/>
        </w:rPr>
        <w:t xml:space="preserve">пресс-службы </w:t>
      </w:r>
      <w:r w:rsidRPr="00D5435D">
        <w:rPr>
          <w:spacing w:val="2"/>
          <w:sz w:val="22"/>
          <w:szCs w:val="22"/>
        </w:rPr>
        <w:t>с учетом потребностей внутренних клиентов – других подразделений компании.</w:t>
      </w:r>
    </w:p>
    <w:p w:rsidR="00294CE1" w:rsidRPr="00D5435D" w:rsidRDefault="00294CE1" w:rsidP="007F093A">
      <w:pPr>
        <w:pStyle w:val="ae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b/>
          <w:bCs/>
          <w:iCs/>
          <w:sz w:val="22"/>
          <w:szCs w:val="22"/>
        </w:rPr>
      </w:pPr>
      <w:r w:rsidRPr="00D5435D">
        <w:rPr>
          <w:b/>
          <w:sz w:val="22"/>
          <w:szCs w:val="22"/>
        </w:rPr>
        <w:t>Организация работы пресс-службы.</w:t>
      </w:r>
      <w:r w:rsidRPr="00D5435D">
        <w:rPr>
          <w:sz w:val="22"/>
          <w:szCs w:val="22"/>
        </w:rPr>
        <w:t xml:space="preserve"> Структура и принципы организации современной пресс-службы. Направления деятельности пресс-службы в коммерческом и государственном секторе. Распределение ответственности и ключевые обязанности. Информационное, методическое и организационное обеспечение деятельности. Поэтапное планирование. Сбор, обобщение и анализ информации. Методы изучения общественного мнения. Определение целевых аудиторий и групп влияния. Выбор механизмов воздействия. Бюджет пресс-службы.</w:t>
      </w:r>
      <w:r w:rsidRPr="00D5435D">
        <w:rPr>
          <w:spacing w:val="2"/>
          <w:sz w:val="22"/>
          <w:szCs w:val="22"/>
        </w:rPr>
        <w:t xml:space="preserve"> </w:t>
      </w:r>
      <w:r w:rsidRPr="00D5435D">
        <w:rPr>
          <w:b/>
          <w:sz w:val="22"/>
          <w:szCs w:val="22"/>
          <w:u w:val="single"/>
        </w:rPr>
        <w:t>Практикум:</w:t>
      </w:r>
      <w:r w:rsidRPr="00D5435D">
        <w:rPr>
          <w:b/>
          <w:sz w:val="22"/>
          <w:szCs w:val="22"/>
        </w:rPr>
        <w:t xml:space="preserve"> Возможные форматы работы пресс службы и PR-отдела на конкретных предприятиях.</w:t>
      </w:r>
    </w:p>
    <w:p w:rsidR="00294CE1" w:rsidRPr="00D5435D" w:rsidRDefault="00294CE1" w:rsidP="007F093A">
      <w:pPr>
        <w:pStyle w:val="ae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bCs/>
          <w:iCs/>
          <w:sz w:val="22"/>
          <w:szCs w:val="22"/>
        </w:rPr>
      </w:pPr>
      <w:r w:rsidRPr="00D5435D">
        <w:rPr>
          <w:b/>
          <w:sz w:val="22"/>
          <w:szCs w:val="22"/>
        </w:rPr>
        <w:t>Работа со СМИ.</w:t>
      </w:r>
      <w:r w:rsidRPr="00D5435D">
        <w:rPr>
          <w:sz w:val="22"/>
          <w:szCs w:val="22"/>
        </w:rPr>
        <w:t xml:space="preserve"> Информационный повод и формирование информационного потока с помощью текстов. Разработка концепции и плана информационных и тематических публикаций в СМИ. Создание новостей. Способы привлечения журналистов. Принципы подготовки, подачи и оформления материалов для СМИ. Составление пресс-релизов. Концепция, структура, язык и стиль пресс-релиза. Подготовка ответов на запросы СМИ и других организаций о деятельности компании. Правила поведения и общения с прессой, взаимодействие с «проблемными» СМИ. </w:t>
      </w:r>
      <w:r w:rsidRPr="00D5435D">
        <w:rPr>
          <w:b/>
          <w:sz w:val="22"/>
          <w:szCs w:val="22"/>
          <w:u w:val="single"/>
        </w:rPr>
        <w:t>Практикум:</w:t>
      </w:r>
      <w:r w:rsidRPr="00D5435D">
        <w:rPr>
          <w:b/>
          <w:sz w:val="22"/>
          <w:szCs w:val="22"/>
        </w:rPr>
        <w:t xml:space="preserve"> Создание информационного повода и написание пресс-релиза. </w:t>
      </w:r>
    </w:p>
    <w:p w:rsidR="00294CE1" w:rsidRPr="00D5435D" w:rsidRDefault="00294CE1" w:rsidP="007F093A">
      <w:pPr>
        <w:pStyle w:val="ae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bCs/>
          <w:iCs/>
          <w:sz w:val="22"/>
          <w:szCs w:val="22"/>
        </w:rPr>
      </w:pPr>
      <w:r w:rsidRPr="00D5435D">
        <w:rPr>
          <w:b/>
          <w:sz w:val="22"/>
          <w:szCs w:val="22"/>
        </w:rPr>
        <w:t xml:space="preserve">Подготовка пресс-мероприятий. </w:t>
      </w:r>
      <w:r w:rsidRPr="00D5435D">
        <w:rPr>
          <w:sz w:val="22"/>
          <w:szCs w:val="22"/>
        </w:rPr>
        <w:t>Технологии подготовки и организации брифингов, пресс-конференций, выступлений, публикаций и пр. Подготовка и проведение интервью, публичных выступлений. Организация специальных мероприятий для прессы: пресс-тур. Спичрайтерский текст, специфика его составления и реализации.</w:t>
      </w:r>
      <w:r w:rsidRPr="00D5435D">
        <w:rPr>
          <w:b/>
          <w:sz w:val="22"/>
          <w:szCs w:val="22"/>
        </w:rPr>
        <w:t xml:space="preserve"> </w:t>
      </w:r>
      <w:r w:rsidRPr="00D5435D">
        <w:rPr>
          <w:b/>
          <w:sz w:val="22"/>
          <w:szCs w:val="22"/>
          <w:u w:val="single"/>
        </w:rPr>
        <w:t>Практикум:</w:t>
      </w:r>
      <w:r w:rsidRPr="00D5435D">
        <w:rPr>
          <w:b/>
          <w:sz w:val="22"/>
          <w:szCs w:val="22"/>
        </w:rPr>
        <w:t xml:space="preserve"> Методики эффективного выступления.</w:t>
      </w:r>
    </w:p>
    <w:p w:rsidR="00294CE1" w:rsidRPr="00D5435D" w:rsidRDefault="00294CE1" w:rsidP="007F093A">
      <w:pPr>
        <w:pStyle w:val="ae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bCs/>
          <w:iCs/>
          <w:sz w:val="22"/>
          <w:szCs w:val="22"/>
        </w:rPr>
      </w:pPr>
      <w:r w:rsidRPr="00D5435D">
        <w:rPr>
          <w:b/>
          <w:sz w:val="22"/>
          <w:szCs w:val="22"/>
        </w:rPr>
        <w:lastRenderedPageBreak/>
        <w:t>Работа с органами власти, общественностью.</w:t>
      </w:r>
      <w:r w:rsidRPr="00D5435D">
        <w:rPr>
          <w:sz w:val="22"/>
          <w:szCs w:val="22"/>
        </w:rPr>
        <w:t xml:space="preserve"> Лоббирование. Организация взаимодействия с общественными объединениями и другими некоммерческими организациями. Технологии работы с обращениями граждан. </w:t>
      </w:r>
      <w:r w:rsidRPr="00D5435D">
        <w:rPr>
          <w:b/>
          <w:sz w:val="22"/>
          <w:szCs w:val="22"/>
          <w:u w:val="single"/>
        </w:rPr>
        <w:t xml:space="preserve">Практикум: </w:t>
      </w:r>
      <w:r w:rsidRPr="00D5435D">
        <w:rPr>
          <w:b/>
          <w:sz w:val="22"/>
          <w:szCs w:val="22"/>
        </w:rPr>
        <w:t>Технологии создания и эффективная работа с текстом.</w:t>
      </w:r>
    </w:p>
    <w:p w:rsidR="00294CE1" w:rsidRPr="00D5435D" w:rsidRDefault="00294CE1" w:rsidP="00566DF7">
      <w:pPr>
        <w:pStyle w:val="ae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bCs/>
          <w:iCs/>
          <w:sz w:val="22"/>
          <w:szCs w:val="22"/>
        </w:rPr>
      </w:pPr>
      <w:r w:rsidRPr="00D5435D">
        <w:rPr>
          <w:b/>
          <w:sz w:val="22"/>
          <w:szCs w:val="22"/>
        </w:rPr>
        <w:t>Интернет-технологии в деятельности пресс-службы.</w:t>
      </w:r>
      <w:r w:rsidRPr="00D5435D">
        <w:rPr>
          <w:sz w:val="22"/>
          <w:szCs w:val="22"/>
        </w:rPr>
        <w:t xml:space="preserve"> </w:t>
      </w:r>
      <w:r w:rsidRPr="00D5435D">
        <w:rPr>
          <w:sz w:val="22"/>
          <w:szCs w:val="22"/>
          <w:lang w:val="en-US"/>
        </w:rPr>
        <w:t>Web</w:t>
      </w:r>
      <w:r w:rsidRPr="00D5435D">
        <w:rPr>
          <w:sz w:val="22"/>
          <w:szCs w:val="22"/>
        </w:rPr>
        <w:t xml:space="preserve">1, </w:t>
      </w:r>
      <w:r w:rsidRPr="00D5435D">
        <w:rPr>
          <w:sz w:val="22"/>
          <w:szCs w:val="22"/>
          <w:lang w:val="en-US"/>
        </w:rPr>
        <w:t>web</w:t>
      </w:r>
      <w:r w:rsidRPr="00D5435D">
        <w:rPr>
          <w:sz w:val="22"/>
          <w:szCs w:val="22"/>
        </w:rPr>
        <w:t xml:space="preserve">2 и </w:t>
      </w:r>
      <w:r w:rsidRPr="00D5435D">
        <w:rPr>
          <w:sz w:val="22"/>
          <w:szCs w:val="22"/>
          <w:lang w:val="en-US"/>
        </w:rPr>
        <w:t>web</w:t>
      </w:r>
      <w:r w:rsidRPr="00D5435D">
        <w:rPr>
          <w:sz w:val="22"/>
          <w:szCs w:val="22"/>
        </w:rPr>
        <w:t xml:space="preserve">3. Модели развития корпоративного Интернет-представительства. Реализация принципов корпоративной культуры в Интернете. Определение особенностей и предпочтений целевой аудитории. Практические рекомендации по повышению эффективности сайта. Корпоративный сайт с элементами портала. Корпоративные порталы. Корпоративные блоги. Особенности работы в социальных сетях. </w:t>
      </w:r>
      <w:r w:rsidRPr="00D5435D">
        <w:rPr>
          <w:b/>
          <w:sz w:val="22"/>
          <w:szCs w:val="22"/>
          <w:u w:val="single"/>
        </w:rPr>
        <w:t>Практикум:</w:t>
      </w:r>
      <w:r w:rsidRPr="00D5435D">
        <w:rPr>
          <w:b/>
          <w:sz w:val="22"/>
          <w:szCs w:val="22"/>
        </w:rPr>
        <w:t xml:space="preserve"> Работа в сети Интернет.</w:t>
      </w:r>
    </w:p>
    <w:p w:rsidR="00294CE1" w:rsidRPr="00D5435D" w:rsidRDefault="00294CE1" w:rsidP="00566DF7">
      <w:pPr>
        <w:pStyle w:val="ae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b/>
          <w:bCs/>
          <w:iCs/>
          <w:sz w:val="22"/>
          <w:szCs w:val="22"/>
        </w:rPr>
      </w:pPr>
      <w:r w:rsidRPr="00D5435D">
        <w:rPr>
          <w:b/>
          <w:sz w:val="22"/>
          <w:szCs w:val="22"/>
        </w:rPr>
        <w:t>Корпоративные СМИ.</w:t>
      </w:r>
      <w:r w:rsidRPr="00D5435D">
        <w:rPr>
          <w:sz w:val="22"/>
          <w:szCs w:val="22"/>
        </w:rPr>
        <w:t xml:space="preserve"> Создание собственного издания. Подбор персонала. Формат и периодичность издания. Проблемы выпуска корпоративного издания и их разрешение. </w:t>
      </w:r>
      <w:r w:rsidRPr="00D5435D">
        <w:rPr>
          <w:b/>
          <w:sz w:val="22"/>
          <w:szCs w:val="22"/>
          <w:u w:val="single"/>
        </w:rPr>
        <w:t>Практикум:</w:t>
      </w:r>
      <w:r w:rsidRPr="00D5435D">
        <w:rPr>
          <w:b/>
          <w:sz w:val="22"/>
          <w:szCs w:val="22"/>
        </w:rPr>
        <w:t xml:space="preserve"> Создание собственного корпоративного СМИ.</w:t>
      </w:r>
    </w:p>
    <w:p w:rsidR="00294CE1" w:rsidRPr="00D5435D" w:rsidRDefault="00294CE1" w:rsidP="00566DF7">
      <w:pPr>
        <w:pStyle w:val="ae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bCs/>
          <w:iCs/>
          <w:sz w:val="22"/>
          <w:szCs w:val="22"/>
        </w:rPr>
      </w:pPr>
      <w:r w:rsidRPr="00D5435D">
        <w:rPr>
          <w:b/>
          <w:sz w:val="22"/>
          <w:szCs w:val="22"/>
        </w:rPr>
        <w:t xml:space="preserve">Кризисные ситуации, алгоритм антикризисного реагирования. </w:t>
      </w:r>
      <w:r w:rsidRPr="00D5435D">
        <w:rPr>
          <w:sz w:val="22"/>
          <w:szCs w:val="22"/>
        </w:rPr>
        <w:t>Практические рекомендации                        по предупреждению, правдивому освещению и пост-сопровождению.</w:t>
      </w:r>
      <w:r w:rsidRPr="00D5435D">
        <w:rPr>
          <w:b/>
          <w:sz w:val="22"/>
          <w:szCs w:val="22"/>
        </w:rPr>
        <w:t xml:space="preserve"> </w:t>
      </w:r>
      <w:r w:rsidRPr="00D5435D">
        <w:rPr>
          <w:b/>
          <w:sz w:val="22"/>
          <w:szCs w:val="22"/>
          <w:u w:val="single"/>
        </w:rPr>
        <w:t>Практикум:</w:t>
      </w:r>
      <w:r w:rsidRPr="00D5435D">
        <w:rPr>
          <w:b/>
          <w:sz w:val="22"/>
          <w:szCs w:val="22"/>
        </w:rPr>
        <w:t xml:space="preserve"> Проработка кризис-кейсов.</w:t>
      </w:r>
    </w:p>
    <w:p w:rsidR="00294CE1" w:rsidRPr="00D5435D" w:rsidRDefault="00294CE1" w:rsidP="00566DF7">
      <w:pPr>
        <w:pStyle w:val="ae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bCs/>
          <w:iCs/>
          <w:sz w:val="22"/>
          <w:szCs w:val="22"/>
        </w:rPr>
      </w:pPr>
      <w:r w:rsidRPr="00D5435D">
        <w:rPr>
          <w:b/>
          <w:spacing w:val="2"/>
          <w:sz w:val="22"/>
          <w:szCs w:val="22"/>
        </w:rPr>
        <w:t xml:space="preserve">Обсуждение практических вопросов, обмен опытом. </w:t>
      </w:r>
      <w:r w:rsidRPr="00D5435D">
        <w:rPr>
          <w:spacing w:val="2"/>
          <w:sz w:val="22"/>
          <w:szCs w:val="22"/>
        </w:rPr>
        <w:t>Презентация проектов, разработанных во время занятий</w:t>
      </w:r>
      <w:r w:rsidRPr="00D5435D">
        <w:rPr>
          <w:sz w:val="22"/>
          <w:szCs w:val="22"/>
        </w:rPr>
        <w:t>, ответы на вопросы.</w:t>
      </w:r>
    </w:p>
    <w:p w:rsidR="00294CE1" w:rsidRPr="00D5435D" w:rsidRDefault="00294CE1" w:rsidP="00294CE1">
      <w:pPr>
        <w:pStyle w:val="ac"/>
        <w:ind w:left="283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294CE1" w:rsidRPr="00D5435D" w:rsidRDefault="00294CE1" w:rsidP="00294CE1">
      <w:pPr>
        <w:pStyle w:val="ab"/>
        <w:jc w:val="center"/>
        <w:rPr>
          <w:i/>
          <w:sz w:val="22"/>
          <w:szCs w:val="22"/>
        </w:rPr>
      </w:pPr>
      <w:r w:rsidRPr="00D5435D">
        <w:rPr>
          <w:b/>
          <w:bCs/>
          <w:i/>
          <w:sz w:val="22"/>
          <w:szCs w:val="22"/>
        </w:rPr>
        <w:t xml:space="preserve">Занятия проводят </w:t>
      </w:r>
      <w:r w:rsidRPr="00D5435D">
        <w:rPr>
          <w:i/>
          <w:sz w:val="22"/>
          <w:szCs w:val="22"/>
        </w:rPr>
        <w:t>ведущие специалисты-практики региона по вопросам эффективной</w:t>
      </w:r>
    </w:p>
    <w:p w:rsidR="00294CE1" w:rsidRPr="00D5435D" w:rsidRDefault="00294CE1" w:rsidP="00294CE1">
      <w:pPr>
        <w:pStyle w:val="ab"/>
        <w:jc w:val="center"/>
        <w:rPr>
          <w:i/>
          <w:sz w:val="22"/>
          <w:szCs w:val="22"/>
        </w:rPr>
      </w:pPr>
      <w:r w:rsidRPr="00D5435D">
        <w:rPr>
          <w:i/>
          <w:spacing w:val="5"/>
          <w:sz w:val="22"/>
          <w:szCs w:val="22"/>
        </w:rPr>
        <w:t>организации деятельности пресс-служб, имеющие многолетний опыт работы</w:t>
      </w:r>
    </w:p>
    <w:p w:rsidR="00294CE1" w:rsidRPr="00D5435D" w:rsidRDefault="00294CE1" w:rsidP="00294CE1">
      <w:pPr>
        <w:pStyle w:val="ab"/>
        <w:jc w:val="center"/>
        <w:rPr>
          <w:i/>
          <w:spacing w:val="5"/>
          <w:sz w:val="22"/>
          <w:szCs w:val="22"/>
        </w:rPr>
      </w:pPr>
      <w:r w:rsidRPr="00D5435D">
        <w:rPr>
          <w:i/>
          <w:spacing w:val="5"/>
          <w:sz w:val="22"/>
          <w:szCs w:val="22"/>
        </w:rPr>
        <w:t>в пресс-службах государственных структур и коммерческих организаций.</w:t>
      </w:r>
    </w:p>
    <w:p w:rsidR="006B5BED" w:rsidRPr="00D5435D" w:rsidRDefault="00534239" w:rsidP="003C20EC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435D">
        <w:rPr>
          <w:rFonts w:ascii="Times New Roman" w:eastAsia="Times New Roman" w:hAnsi="Times New Roman" w:cs="Times New Roman"/>
          <w:b/>
          <w:lang w:eastAsia="ru-RU"/>
        </w:rPr>
        <w:t>ИНФОРМАЦИЯ ДЛЯ СЛУШАТЕЛЕЙ</w:t>
      </w:r>
    </w:p>
    <w:tbl>
      <w:tblPr>
        <w:tblW w:w="11848" w:type="dxa"/>
        <w:tblLook w:val="04A0" w:firstRow="1" w:lastRow="0" w:firstColumn="1" w:lastColumn="0" w:noHBand="0" w:noVBand="1"/>
      </w:tblPr>
      <w:tblGrid>
        <w:gridCol w:w="3085"/>
        <w:gridCol w:w="8763"/>
      </w:tblGrid>
      <w:tr w:rsidR="006B5BED" w:rsidRPr="00D5435D" w:rsidTr="00534239">
        <w:trPr>
          <w:trHeight w:val="313"/>
        </w:trPr>
        <w:tc>
          <w:tcPr>
            <w:tcW w:w="3085" w:type="dxa"/>
            <w:shd w:val="clear" w:color="auto" w:fill="auto"/>
          </w:tcPr>
          <w:p w:rsidR="006B5BED" w:rsidRPr="00D5435D" w:rsidRDefault="00534239" w:rsidP="006B5B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4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УЧАСТИЯ</w:t>
            </w:r>
            <w:r w:rsidR="006B5BED" w:rsidRPr="00D543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8763" w:type="dxa"/>
            <w:shd w:val="clear" w:color="auto" w:fill="auto"/>
          </w:tcPr>
          <w:p w:rsidR="006B5BED" w:rsidRPr="00D5435D" w:rsidRDefault="00CC0CF0" w:rsidP="00C55F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35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C55FB8" w:rsidRPr="00D5435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D084B" w:rsidRPr="00D543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900</w:t>
            </w:r>
            <w:r w:rsidRPr="00D5435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D54EA" w:rsidRPr="00D5435D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  <w:r w:rsidR="006B5BED" w:rsidRPr="00D5435D">
              <w:rPr>
                <w:rFonts w:ascii="Times New Roman" w:eastAsia="Times New Roman" w:hAnsi="Times New Roman" w:cs="Times New Roman"/>
                <w:lang w:eastAsia="ru-RU"/>
              </w:rPr>
              <w:t>, НДС не облагается.</w:t>
            </w:r>
          </w:p>
        </w:tc>
      </w:tr>
    </w:tbl>
    <w:p w:rsidR="00534239" w:rsidRPr="00D5435D" w:rsidRDefault="00534239" w:rsidP="00534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35D">
        <w:rPr>
          <w:rFonts w:ascii="Times New Roman" w:eastAsia="Times New Roman" w:hAnsi="Times New Roman" w:cs="Times New Roman"/>
          <w:b/>
          <w:bCs/>
          <w:lang w:eastAsia="ru-RU"/>
        </w:rPr>
        <w:t xml:space="preserve">РЕГИСТРАЦИЯ </w:t>
      </w:r>
      <w:r w:rsidR="00B522DE" w:rsidRPr="00D5435D">
        <w:rPr>
          <w:rFonts w:ascii="Times New Roman" w:eastAsia="Times New Roman" w:hAnsi="Times New Roman" w:cs="Times New Roman"/>
          <w:b/>
          <w:lang w:eastAsia="ru-RU"/>
        </w:rPr>
        <w:t xml:space="preserve">до </w:t>
      </w:r>
      <w:r w:rsidR="00A50BF0" w:rsidRPr="00D5435D">
        <w:rPr>
          <w:rFonts w:ascii="Times New Roman" w:eastAsia="Times New Roman" w:hAnsi="Times New Roman" w:cs="Times New Roman"/>
          <w:b/>
          <w:lang w:eastAsia="ru-RU"/>
        </w:rPr>
        <w:t xml:space="preserve">14 октября </w:t>
      </w:r>
      <w:r w:rsidR="00C33004" w:rsidRPr="00D5435D">
        <w:rPr>
          <w:rFonts w:ascii="Times New Roman" w:eastAsia="Times New Roman" w:hAnsi="Times New Roman" w:cs="Times New Roman"/>
          <w:b/>
          <w:lang w:eastAsia="ru-RU"/>
        </w:rPr>
        <w:t xml:space="preserve">2021 </w:t>
      </w:r>
      <w:r w:rsidRPr="00D5435D">
        <w:rPr>
          <w:rFonts w:ascii="Times New Roman" w:eastAsia="Times New Roman" w:hAnsi="Times New Roman" w:cs="Times New Roman"/>
          <w:b/>
          <w:lang w:eastAsia="ru-RU"/>
        </w:rPr>
        <w:t>года:</w:t>
      </w:r>
      <w:r w:rsidRPr="00D5435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5435D">
        <w:rPr>
          <w:rFonts w:ascii="Times New Roman" w:eastAsia="Times New Roman" w:hAnsi="Times New Roman" w:cs="Times New Roman"/>
          <w:bCs/>
          <w:lang w:eastAsia="ru-RU"/>
        </w:rPr>
        <w:t xml:space="preserve">на сайте </w:t>
      </w:r>
      <w:hyperlink r:id="rId8" w:history="1">
        <w:r w:rsidRPr="00D5435D">
          <w:rPr>
            <w:rStyle w:val="a6"/>
            <w:rFonts w:ascii="Times New Roman" w:hAnsi="Times New Roman" w:cs="Times New Roman"/>
            <w:b/>
            <w:lang w:val="en-US"/>
          </w:rPr>
          <w:t>www</w:t>
        </w:r>
        <w:r w:rsidRPr="00D5435D">
          <w:rPr>
            <w:rStyle w:val="a6"/>
            <w:rFonts w:ascii="Times New Roman" w:hAnsi="Times New Roman" w:cs="Times New Roman"/>
            <w:b/>
          </w:rPr>
          <w:t>.</w:t>
        </w:r>
        <w:r w:rsidRPr="00D5435D">
          <w:rPr>
            <w:rStyle w:val="a6"/>
            <w:rFonts w:ascii="Times New Roman" w:hAnsi="Times New Roman" w:cs="Times New Roman"/>
            <w:b/>
            <w:lang w:val="en-US"/>
          </w:rPr>
          <w:t>progresssib</w:t>
        </w:r>
        <w:r w:rsidRPr="00D5435D">
          <w:rPr>
            <w:rStyle w:val="a6"/>
            <w:rFonts w:ascii="Times New Roman" w:hAnsi="Times New Roman" w:cs="Times New Roman"/>
            <w:b/>
          </w:rPr>
          <w:t>.</w:t>
        </w:r>
        <w:r w:rsidRPr="00D5435D">
          <w:rPr>
            <w:rStyle w:val="a6"/>
            <w:rFonts w:ascii="Times New Roman" w:hAnsi="Times New Roman" w:cs="Times New Roman"/>
            <w:b/>
            <w:lang w:val="en-US"/>
          </w:rPr>
          <w:t>ru</w:t>
        </w:r>
      </w:hyperlink>
      <w:r w:rsidRPr="00D5435D">
        <w:rPr>
          <w:rFonts w:ascii="Times New Roman" w:eastAsia="Times New Roman" w:hAnsi="Times New Roman" w:cs="Times New Roman"/>
          <w:bCs/>
          <w:lang w:eastAsia="ru-RU"/>
        </w:rPr>
        <w:t>,</w:t>
      </w:r>
      <w:r w:rsidRPr="00D5435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1DA5" w:rsidRPr="00D5435D" w:rsidRDefault="00C91DA5" w:rsidP="00C9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D5435D">
        <w:rPr>
          <w:rFonts w:ascii="Times New Roman" w:eastAsia="Times New Roman" w:hAnsi="Times New Roman" w:cs="Times New Roman"/>
          <w:lang w:eastAsia="ru-RU"/>
        </w:rPr>
        <w:t>по тел.+</w:t>
      </w:r>
      <w:r w:rsidRPr="00D5435D">
        <w:rPr>
          <w:rFonts w:ascii="Times New Roman" w:eastAsia="Times New Roman" w:hAnsi="Times New Roman" w:cs="Times New Roman"/>
          <w:b/>
          <w:lang w:eastAsia="ru-RU"/>
        </w:rPr>
        <w:t>7 (</w:t>
      </w:r>
      <w:r w:rsidRPr="00D5435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‎383) 209 07 78</w:t>
      </w:r>
      <w:r w:rsidR="00C33004" w:rsidRPr="00D5435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D5435D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или</w:t>
      </w:r>
      <w:r w:rsidRPr="00D5435D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Pr="00D5435D">
        <w:rPr>
          <w:rFonts w:ascii="Times New Roman" w:eastAsia="Times New Roman" w:hAnsi="Times New Roman" w:cs="Times New Roman"/>
          <w:lang w:val="en-US" w:eastAsia="ru-RU"/>
        </w:rPr>
        <w:t>e</w:t>
      </w:r>
      <w:r w:rsidRPr="00D5435D">
        <w:rPr>
          <w:rFonts w:ascii="Times New Roman" w:eastAsia="Times New Roman" w:hAnsi="Times New Roman" w:cs="Times New Roman"/>
          <w:lang w:eastAsia="ru-RU"/>
        </w:rPr>
        <w:t>-</w:t>
      </w:r>
      <w:r w:rsidRPr="00D5435D">
        <w:rPr>
          <w:rFonts w:ascii="Times New Roman" w:eastAsia="Times New Roman" w:hAnsi="Times New Roman" w:cs="Times New Roman"/>
          <w:lang w:val="en-US" w:eastAsia="ru-RU"/>
        </w:rPr>
        <w:t>mail</w:t>
      </w:r>
      <w:r w:rsidRPr="00D5435D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9" w:history="1">
        <w:r w:rsidRPr="00D5435D">
          <w:rPr>
            <w:rStyle w:val="a6"/>
            <w:rFonts w:ascii="Times New Roman" w:eastAsia="Times New Roman" w:hAnsi="Times New Roman" w:cs="Times New Roman"/>
            <w:b/>
            <w:bCs/>
            <w:lang w:eastAsia="ru-RU"/>
          </w:rPr>
          <w:t>info@</w:t>
        </w:r>
        <w:r w:rsidRPr="00D5435D">
          <w:rPr>
            <w:rStyle w:val="a6"/>
            <w:rFonts w:ascii="Times New Roman" w:eastAsia="Times New Roman" w:hAnsi="Times New Roman" w:cs="Times New Roman"/>
            <w:b/>
            <w:bCs/>
            <w:lang w:val="en-US" w:eastAsia="ru-RU"/>
          </w:rPr>
          <w:t>progresssib</w:t>
        </w:r>
        <w:r w:rsidRPr="00D5435D">
          <w:rPr>
            <w:rStyle w:val="a6"/>
            <w:rFonts w:ascii="Times New Roman" w:eastAsia="Times New Roman" w:hAnsi="Times New Roman" w:cs="Times New Roman"/>
            <w:b/>
            <w:bCs/>
            <w:lang w:eastAsia="ru-RU"/>
          </w:rPr>
          <w:t>.ru</w:t>
        </w:r>
      </w:hyperlink>
      <w:r w:rsidRPr="00D5435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5435D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534239" w:rsidRPr="00D5435D" w:rsidRDefault="00534239" w:rsidP="00534239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5435D">
        <w:rPr>
          <w:rFonts w:ascii="Times New Roman" w:eastAsia="Times New Roman" w:hAnsi="Times New Roman" w:cs="Times New Roman"/>
          <w:b/>
          <w:bCs/>
          <w:lang w:eastAsia="ru-RU"/>
        </w:rPr>
        <w:t xml:space="preserve">Контактное лицо: </w:t>
      </w:r>
      <w:r w:rsidRPr="00D5435D">
        <w:rPr>
          <w:rFonts w:ascii="Times New Roman" w:eastAsia="Times New Roman" w:hAnsi="Times New Roman" w:cs="Times New Roman"/>
          <w:bCs/>
          <w:lang w:eastAsia="ru-RU"/>
        </w:rPr>
        <w:t>Полянская Наталья Александровна</w:t>
      </w:r>
    </w:p>
    <w:p w:rsidR="00676926" w:rsidRPr="00D5435D" w:rsidRDefault="00676926" w:rsidP="0067692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5435D">
        <w:rPr>
          <w:rFonts w:ascii="Times New Roman" w:hAnsi="Times New Roman" w:cs="Times New Roman"/>
          <w:b/>
        </w:rPr>
        <w:t>ДОКУМЕНТЫ ПО ОКОНЧАНИИ ОБУЧЕНИЯ</w:t>
      </w:r>
      <w:r w:rsidRPr="00D5435D">
        <w:rPr>
          <w:rFonts w:ascii="Times New Roman" w:hAnsi="Times New Roman" w:cs="Times New Roman"/>
        </w:rPr>
        <w:t xml:space="preserve">. Слушателям выдается </w:t>
      </w:r>
      <w:r w:rsidRPr="00D5435D">
        <w:rPr>
          <w:rFonts w:ascii="Times New Roman" w:hAnsi="Times New Roman" w:cs="Times New Roman"/>
          <w:b/>
        </w:rPr>
        <w:t>Удостоверение о повышении квалификации</w:t>
      </w:r>
      <w:r w:rsidRPr="00D5435D">
        <w:rPr>
          <w:rFonts w:ascii="Times New Roman" w:hAnsi="Times New Roman" w:cs="Times New Roman"/>
        </w:rPr>
        <w:t xml:space="preserve"> в объеме 16 часов (Лицензия на осуществление образовательной деятельности № 10897 от 07 мая 2019 года Серия 54Л01 № 0004460, выдана Министерством образования Новосибирской области), на условиях и в порядке, установленных законодательством об образовании и локальными нормативными актами. </w:t>
      </w:r>
    </w:p>
    <w:p w:rsidR="00C33004" w:rsidRPr="00D5435D" w:rsidRDefault="00C33004" w:rsidP="00C33004">
      <w:pPr>
        <w:tabs>
          <w:tab w:val="left" w:pos="100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435D">
        <w:rPr>
          <w:rFonts w:ascii="Times New Roman" w:eastAsia="Times New Roman" w:hAnsi="Times New Roman" w:cs="Times New Roman"/>
          <w:b/>
          <w:lang w:eastAsia="ru-RU"/>
        </w:rPr>
        <w:t>Для оформления Удостоверения о повышении квалификации необходимо предоставить (иметь при себе) копии следующих документов</w:t>
      </w:r>
      <w:r w:rsidRPr="00D5435D">
        <w:rPr>
          <w:rFonts w:ascii="Times New Roman" w:eastAsia="Times New Roman" w:hAnsi="Times New Roman" w:cs="Times New Roman"/>
          <w:lang w:eastAsia="ru-RU"/>
        </w:rPr>
        <w:t xml:space="preserve">: паспортные данные; копию диплома об образовании; копию документа, подтверждающего изменение фамилии </w:t>
      </w:r>
      <w:r w:rsidRPr="00D5435D">
        <w:rPr>
          <w:rFonts w:ascii="Times New Roman" w:eastAsia="Times New Roman" w:hAnsi="Times New Roman"/>
          <w:lang w:eastAsia="ru-RU"/>
        </w:rPr>
        <w:t>(если менялась)</w:t>
      </w:r>
      <w:r w:rsidR="006C325E" w:rsidRPr="00D5435D">
        <w:rPr>
          <w:rFonts w:ascii="Times New Roman" w:eastAsia="Times New Roman" w:hAnsi="Times New Roman"/>
          <w:lang w:eastAsia="ru-RU"/>
        </w:rPr>
        <w:t>; номер СНИЛС</w:t>
      </w:r>
      <w:r w:rsidRPr="00D5435D">
        <w:rPr>
          <w:rFonts w:ascii="Times New Roman" w:eastAsia="Times New Roman" w:hAnsi="Times New Roman"/>
          <w:lang w:eastAsia="ru-RU"/>
        </w:rPr>
        <w:t>.</w:t>
      </w:r>
    </w:p>
    <w:p w:rsidR="00C33004" w:rsidRPr="00D5435D" w:rsidRDefault="00C33004" w:rsidP="00C3300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435D">
        <w:rPr>
          <w:rFonts w:ascii="Times New Roman" w:eastAsia="Times New Roman" w:hAnsi="Times New Roman" w:cs="Times New Roman"/>
          <w:b/>
          <w:lang w:eastAsia="ru-RU"/>
        </w:rPr>
        <w:t>СЕРВИС ДЛЯ СЛУШАТЕЛЕЙ:</w:t>
      </w:r>
    </w:p>
    <w:p w:rsidR="00C33004" w:rsidRPr="00D5435D" w:rsidRDefault="00C33004" w:rsidP="00C33004">
      <w:pPr>
        <w:pStyle w:val="ab"/>
        <w:rPr>
          <w:b/>
          <w:sz w:val="22"/>
          <w:szCs w:val="22"/>
        </w:rPr>
      </w:pPr>
      <w:r w:rsidRPr="00D5435D">
        <w:rPr>
          <w:b/>
          <w:sz w:val="22"/>
          <w:szCs w:val="22"/>
        </w:rPr>
        <w:t>Для приезжающих слушателей:</w:t>
      </w:r>
    </w:p>
    <w:p w:rsidR="00C33004" w:rsidRPr="00D5435D" w:rsidRDefault="00C33004" w:rsidP="00C33004">
      <w:pPr>
        <w:spacing w:after="0" w:line="240" w:lineRule="auto"/>
        <w:rPr>
          <w:rFonts w:ascii="Times New Roman" w:hAnsi="Times New Roman" w:cs="Times New Roman"/>
        </w:rPr>
      </w:pPr>
      <w:r w:rsidRPr="00D5435D">
        <w:rPr>
          <w:rFonts w:ascii="Times New Roman" w:hAnsi="Times New Roman" w:cs="Times New Roman"/>
        </w:rPr>
        <w:t xml:space="preserve">• </w:t>
      </w:r>
      <w:r w:rsidRPr="00D5435D">
        <w:rPr>
          <w:rFonts w:ascii="Times New Roman" w:eastAsia="Times New Roman" w:hAnsi="Times New Roman" w:cs="Times New Roman"/>
          <w:lang w:eastAsia="ru-RU"/>
        </w:rPr>
        <w:t xml:space="preserve">комплект </w:t>
      </w:r>
      <w:r w:rsidRPr="00D5435D">
        <w:rPr>
          <w:rFonts w:ascii="Times New Roman" w:hAnsi="Times New Roman" w:cs="Times New Roman"/>
        </w:rPr>
        <w:t>учебно-методических материалов на бумажных носителях и (или) в форме электронных документов;</w:t>
      </w:r>
    </w:p>
    <w:p w:rsidR="00C33004" w:rsidRPr="00D5435D" w:rsidRDefault="00C33004" w:rsidP="00C33004">
      <w:pPr>
        <w:spacing w:after="0" w:line="240" w:lineRule="auto"/>
        <w:rPr>
          <w:rFonts w:ascii="Times New Roman" w:hAnsi="Times New Roman" w:cs="Times New Roman"/>
        </w:rPr>
      </w:pPr>
      <w:r w:rsidRPr="00D5435D">
        <w:rPr>
          <w:rFonts w:ascii="Times New Roman" w:hAnsi="Times New Roman" w:cs="Times New Roman"/>
        </w:rPr>
        <w:t>• бронирование гостиницы (с</w:t>
      </w:r>
      <w:r w:rsidRPr="00D5435D">
        <w:rPr>
          <w:rFonts w:ascii="Times New Roman" w:eastAsia="Times New Roman" w:hAnsi="Times New Roman" w:cs="Times New Roman"/>
          <w:lang w:eastAsia="ru-RU"/>
        </w:rPr>
        <w:t>тоимость проживания в гостинице не входит в стоимость обучения и оплачивается слушателями самостоятельно)</w:t>
      </w:r>
      <w:r w:rsidRPr="00D5435D">
        <w:rPr>
          <w:rFonts w:ascii="Times New Roman" w:hAnsi="Times New Roman" w:cs="Times New Roman"/>
        </w:rPr>
        <w:t>;</w:t>
      </w:r>
    </w:p>
    <w:p w:rsidR="00C33004" w:rsidRPr="00D5435D" w:rsidRDefault="00C33004" w:rsidP="00C33004">
      <w:pPr>
        <w:spacing w:after="0" w:line="240" w:lineRule="auto"/>
        <w:rPr>
          <w:rFonts w:ascii="Times New Roman" w:hAnsi="Times New Roman" w:cs="Times New Roman"/>
        </w:rPr>
      </w:pPr>
      <w:r w:rsidRPr="00D5435D">
        <w:rPr>
          <w:rFonts w:ascii="Times New Roman" w:hAnsi="Times New Roman" w:cs="Times New Roman"/>
        </w:rPr>
        <w:t>• кофе-брейки и обеды;</w:t>
      </w:r>
    </w:p>
    <w:p w:rsidR="00C33004" w:rsidRPr="00D5435D" w:rsidRDefault="00C33004" w:rsidP="00C33004">
      <w:pPr>
        <w:spacing w:after="0" w:line="240" w:lineRule="auto"/>
        <w:rPr>
          <w:rFonts w:ascii="Times New Roman" w:hAnsi="Times New Roman" w:cs="Times New Roman"/>
        </w:rPr>
      </w:pPr>
      <w:r w:rsidRPr="00D5435D">
        <w:rPr>
          <w:rFonts w:ascii="Times New Roman" w:hAnsi="Times New Roman" w:cs="Times New Roman"/>
        </w:rPr>
        <w:t xml:space="preserve">• информационная поддержка в период пребывания в Новосибирске о культурно-массовых мероприятиях, интересных местах в Новосибирске, о ТЦ, транспорте и по другим вопросам. </w:t>
      </w:r>
    </w:p>
    <w:p w:rsidR="00C33004" w:rsidRPr="00D5435D" w:rsidRDefault="00C33004" w:rsidP="00C33004">
      <w:pPr>
        <w:pStyle w:val="ab"/>
        <w:rPr>
          <w:b/>
          <w:sz w:val="22"/>
          <w:szCs w:val="22"/>
        </w:rPr>
      </w:pPr>
      <w:r w:rsidRPr="00D5435D">
        <w:rPr>
          <w:b/>
          <w:sz w:val="22"/>
          <w:szCs w:val="22"/>
        </w:rPr>
        <w:t>Для слушателей онлайн:</w:t>
      </w:r>
    </w:p>
    <w:p w:rsidR="00C33004" w:rsidRPr="00D5435D" w:rsidRDefault="00C33004" w:rsidP="00C33004">
      <w:pPr>
        <w:spacing w:after="0" w:line="240" w:lineRule="auto"/>
        <w:rPr>
          <w:rFonts w:ascii="Times New Roman" w:hAnsi="Times New Roman" w:cs="Times New Roman"/>
        </w:rPr>
      </w:pPr>
      <w:r w:rsidRPr="00D5435D">
        <w:rPr>
          <w:rFonts w:ascii="Times New Roman" w:hAnsi="Times New Roman" w:cs="Times New Roman"/>
        </w:rPr>
        <w:t xml:space="preserve">• </w:t>
      </w:r>
      <w:r w:rsidRPr="00D5435D">
        <w:rPr>
          <w:rFonts w:ascii="Times New Roman" w:eastAsia="Times New Roman" w:hAnsi="Times New Roman" w:cs="Times New Roman"/>
          <w:lang w:eastAsia="ru-RU"/>
        </w:rPr>
        <w:t xml:space="preserve">комплект </w:t>
      </w:r>
      <w:r w:rsidRPr="00D5435D">
        <w:rPr>
          <w:rFonts w:ascii="Times New Roman" w:hAnsi="Times New Roman" w:cs="Times New Roman"/>
        </w:rPr>
        <w:t>учебно-методических материалов в форме электронных документов;</w:t>
      </w:r>
    </w:p>
    <w:p w:rsidR="00C33004" w:rsidRPr="00D5435D" w:rsidRDefault="00C33004" w:rsidP="00C33004">
      <w:pPr>
        <w:spacing w:after="0" w:line="240" w:lineRule="auto"/>
        <w:rPr>
          <w:rFonts w:ascii="Times New Roman" w:hAnsi="Times New Roman" w:cs="Times New Roman"/>
        </w:rPr>
      </w:pPr>
      <w:r w:rsidRPr="00D5435D">
        <w:rPr>
          <w:rFonts w:ascii="Times New Roman" w:hAnsi="Times New Roman" w:cs="Times New Roman"/>
        </w:rPr>
        <w:t>• бесплатная обучающая платформа;</w:t>
      </w:r>
    </w:p>
    <w:p w:rsidR="00C33004" w:rsidRPr="00D5435D" w:rsidRDefault="00C33004" w:rsidP="00C33004">
      <w:pPr>
        <w:spacing w:after="0" w:line="240" w:lineRule="auto"/>
        <w:rPr>
          <w:rFonts w:ascii="Times New Roman" w:hAnsi="Times New Roman" w:cs="Times New Roman"/>
        </w:rPr>
      </w:pPr>
      <w:r w:rsidRPr="00D5435D">
        <w:rPr>
          <w:rFonts w:ascii="Times New Roman" w:hAnsi="Times New Roman" w:cs="Times New Roman"/>
        </w:rPr>
        <w:t>• тестовое подключение, знакомство с обучающей платформой до начала занятий;</w:t>
      </w:r>
    </w:p>
    <w:p w:rsidR="00C33004" w:rsidRPr="00D5435D" w:rsidRDefault="00C33004" w:rsidP="00C33004">
      <w:pPr>
        <w:spacing w:after="0" w:line="240" w:lineRule="auto"/>
        <w:rPr>
          <w:rFonts w:ascii="Times New Roman" w:hAnsi="Times New Roman" w:cs="Times New Roman"/>
        </w:rPr>
      </w:pPr>
      <w:r w:rsidRPr="00D5435D">
        <w:rPr>
          <w:rFonts w:ascii="Times New Roman" w:hAnsi="Times New Roman" w:cs="Times New Roman"/>
        </w:rPr>
        <w:t>• информационно-техническая поддержка в процессе обучения;</w:t>
      </w:r>
    </w:p>
    <w:p w:rsidR="003D54EA" w:rsidRPr="00D5435D" w:rsidRDefault="006B5BED" w:rsidP="003C20EC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435D">
        <w:rPr>
          <w:rFonts w:ascii="Times New Roman" w:eastAsia="Times New Roman" w:hAnsi="Times New Roman" w:cs="Times New Roman"/>
          <w:b/>
          <w:lang w:eastAsia="ru-RU"/>
        </w:rPr>
        <w:t xml:space="preserve">НАЧАЛО ОБУЧЕНИЯ: </w:t>
      </w:r>
      <w:r w:rsidR="00A50BF0" w:rsidRPr="00D5435D">
        <w:rPr>
          <w:rFonts w:ascii="Times New Roman" w:eastAsia="Times New Roman" w:hAnsi="Times New Roman" w:cs="Times New Roman"/>
          <w:b/>
          <w:lang w:eastAsia="ru-RU"/>
        </w:rPr>
        <w:t xml:space="preserve">21 октября </w:t>
      </w:r>
      <w:r w:rsidR="00C33004" w:rsidRPr="00D5435D">
        <w:rPr>
          <w:rFonts w:ascii="Times New Roman" w:eastAsia="Times New Roman" w:hAnsi="Times New Roman" w:cs="Times New Roman"/>
          <w:b/>
          <w:lang w:eastAsia="ru-RU"/>
        </w:rPr>
        <w:t xml:space="preserve">2021 </w:t>
      </w:r>
      <w:r w:rsidRPr="00D5435D">
        <w:rPr>
          <w:rFonts w:ascii="Times New Roman" w:eastAsia="Times New Roman" w:hAnsi="Times New Roman" w:cs="Times New Roman"/>
          <w:b/>
          <w:lang w:eastAsia="ru-RU"/>
        </w:rPr>
        <w:t>года в 09:30</w:t>
      </w:r>
      <w:r w:rsidR="003D54EA" w:rsidRPr="00D5435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D54EA" w:rsidRPr="00D5435D">
        <w:rPr>
          <w:rFonts w:ascii="Times New Roman" w:eastAsia="Times New Roman" w:hAnsi="Times New Roman" w:cs="Times New Roman"/>
          <w:lang w:eastAsia="ru-RU"/>
        </w:rPr>
        <w:t xml:space="preserve">по адресу: </w:t>
      </w:r>
    </w:p>
    <w:p w:rsidR="0055060E" w:rsidRPr="0055060E" w:rsidRDefault="009A20B1" w:rsidP="00DE504D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6B5BED" w:rsidRPr="00D5435D">
          <w:rPr>
            <w:rStyle w:val="a6"/>
            <w:rFonts w:ascii="Times New Roman" w:hAnsi="Times New Roman" w:cs="Times New Roman"/>
          </w:rPr>
          <w:t>г. Новосибирск, ул. Красный проспект, 28</w:t>
        </w:r>
      </w:hyperlink>
      <w:bookmarkStart w:id="0" w:name="_GoBack"/>
      <w:bookmarkEnd w:id="0"/>
    </w:p>
    <w:sectPr w:rsidR="0055060E" w:rsidRPr="0055060E" w:rsidSect="00AA3ECB">
      <w:pgSz w:w="11906" w:h="16838"/>
      <w:pgMar w:top="526" w:right="707" w:bottom="426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0B1" w:rsidRDefault="009A20B1" w:rsidP="00AA3ECB">
      <w:pPr>
        <w:spacing w:after="0" w:line="240" w:lineRule="auto"/>
      </w:pPr>
      <w:r>
        <w:separator/>
      </w:r>
    </w:p>
  </w:endnote>
  <w:endnote w:type="continuationSeparator" w:id="0">
    <w:p w:rsidR="009A20B1" w:rsidRDefault="009A20B1" w:rsidP="00AA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0B1" w:rsidRDefault="009A20B1" w:rsidP="00AA3ECB">
      <w:pPr>
        <w:spacing w:after="0" w:line="240" w:lineRule="auto"/>
      </w:pPr>
      <w:r>
        <w:separator/>
      </w:r>
    </w:p>
  </w:footnote>
  <w:footnote w:type="continuationSeparator" w:id="0">
    <w:p w:rsidR="009A20B1" w:rsidRDefault="009A20B1" w:rsidP="00AA3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7D3"/>
    <w:multiLevelType w:val="multilevel"/>
    <w:tmpl w:val="FA2AD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2DB23ACD"/>
    <w:multiLevelType w:val="hybridMultilevel"/>
    <w:tmpl w:val="FD9E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0368D"/>
    <w:multiLevelType w:val="hybridMultilevel"/>
    <w:tmpl w:val="FB860932"/>
    <w:lvl w:ilvl="0" w:tplc="2F74C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ED52A2"/>
    <w:multiLevelType w:val="hybridMultilevel"/>
    <w:tmpl w:val="B7B0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B6D55"/>
    <w:multiLevelType w:val="hybridMultilevel"/>
    <w:tmpl w:val="298AD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D0864"/>
    <w:multiLevelType w:val="multilevel"/>
    <w:tmpl w:val="1D9AF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6" w15:restartNumberingAfterBreak="0">
    <w:nsid w:val="62937072"/>
    <w:multiLevelType w:val="hybridMultilevel"/>
    <w:tmpl w:val="3F00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36E55"/>
    <w:multiLevelType w:val="hybridMultilevel"/>
    <w:tmpl w:val="EDF0C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D2570"/>
    <w:multiLevelType w:val="hybridMultilevel"/>
    <w:tmpl w:val="AF24687A"/>
    <w:lvl w:ilvl="0" w:tplc="74A6962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E7863"/>
    <w:multiLevelType w:val="hybridMultilevel"/>
    <w:tmpl w:val="53545456"/>
    <w:lvl w:ilvl="0" w:tplc="4348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D3"/>
    <w:rsid w:val="00057C6C"/>
    <w:rsid w:val="000602DD"/>
    <w:rsid w:val="000716BA"/>
    <w:rsid w:val="000828D7"/>
    <w:rsid w:val="00094D28"/>
    <w:rsid w:val="000A3B85"/>
    <w:rsid w:val="000E18E7"/>
    <w:rsid w:val="001204F8"/>
    <w:rsid w:val="00154392"/>
    <w:rsid w:val="00155152"/>
    <w:rsid w:val="001807E3"/>
    <w:rsid w:val="001809AA"/>
    <w:rsid w:val="00197B6B"/>
    <w:rsid w:val="001B51CE"/>
    <w:rsid w:val="001D4E32"/>
    <w:rsid w:val="0022118C"/>
    <w:rsid w:val="00222501"/>
    <w:rsid w:val="002306C1"/>
    <w:rsid w:val="00235184"/>
    <w:rsid w:val="002703E6"/>
    <w:rsid w:val="00273DD5"/>
    <w:rsid w:val="00294CE1"/>
    <w:rsid w:val="002C4ED1"/>
    <w:rsid w:val="002E2D84"/>
    <w:rsid w:val="002F24C6"/>
    <w:rsid w:val="00302816"/>
    <w:rsid w:val="00303969"/>
    <w:rsid w:val="00320175"/>
    <w:rsid w:val="003409A1"/>
    <w:rsid w:val="00342D0D"/>
    <w:rsid w:val="00352E33"/>
    <w:rsid w:val="00376BED"/>
    <w:rsid w:val="0039074E"/>
    <w:rsid w:val="003C13A3"/>
    <w:rsid w:val="003C20EC"/>
    <w:rsid w:val="003D1B8A"/>
    <w:rsid w:val="003D54EA"/>
    <w:rsid w:val="003E02B7"/>
    <w:rsid w:val="004230BB"/>
    <w:rsid w:val="00433B02"/>
    <w:rsid w:val="00434ADF"/>
    <w:rsid w:val="00441370"/>
    <w:rsid w:val="00464554"/>
    <w:rsid w:val="004844AB"/>
    <w:rsid w:val="0049193F"/>
    <w:rsid w:val="004959FC"/>
    <w:rsid w:val="004A5424"/>
    <w:rsid w:val="004B09DA"/>
    <w:rsid w:val="004F4EFA"/>
    <w:rsid w:val="00534239"/>
    <w:rsid w:val="00537687"/>
    <w:rsid w:val="0055060E"/>
    <w:rsid w:val="00560052"/>
    <w:rsid w:val="00562304"/>
    <w:rsid w:val="00566BB9"/>
    <w:rsid w:val="00566DF7"/>
    <w:rsid w:val="00570CE7"/>
    <w:rsid w:val="005B7D97"/>
    <w:rsid w:val="005C1A79"/>
    <w:rsid w:val="005C1F09"/>
    <w:rsid w:val="005C38B2"/>
    <w:rsid w:val="005C6531"/>
    <w:rsid w:val="005D084B"/>
    <w:rsid w:val="005D4B24"/>
    <w:rsid w:val="005F75F1"/>
    <w:rsid w:val="00605E42"/>
    <w:rsid w:val="006076D5"/>
    <w:rsid w:val="00642993"/>
    <w:rsid w:val="0067013E"/>
    <w:rsid w:val="00676926"/>
    <w:rsid w:val="00695703"/>
    <w:rsid w:val="006B5BED"/>
    <w:rsid w:val="006B756C"/>
    <w:rsid w:val="006C325E"/>
    <w:rsid w:val="006C672C"/>
    <w:rsid w:val="00717957"/>
    <w:rsid w:val="00727BB5"/>
    <w:rsid w:val="00741C91"/>
    <w:rsid w:val="00744AF6"/>
    <w:rsid w:val="00755310"/>
    <w:rsid w:val="00756F08"/>
    <w:rsid w:val="0076336B"/>
    <w:rsid w:val="007920E7"/>
    <w:rsid w:val="00794CB1"/>
    <w:rsid w:val="007A1B6A"/>
    <w:rsid w:val="007C113A"/>
    <w:rsid w:val="007D7545"/>
    <w:rsid w:val="007F093A"/>
    <w:rsid w:val="00822D1E"/>
    <w:rsid w:val="00865EA7"/>
    <w:rsid w:val="008917BC"/>
    <w:rsid w:val="0089437F"/>
    <w:rsid w:val="008B242D"/>
    <w:rsid w:val="008D2601"/>
    <w:rsid w:val="008D569B"/>
    <w:rsid w:val="008E31E2"/>
    <w:rsid w:val="008F3675"/>
    <w:rsid w:val="00946746"/>
    <w:rsid w:val="0095193B"/>
    <w:rsid w:val="00962FF1"/>
    <w:rsid w:val="00967C19"/>
    <w:rsid w:val="00997A40"/>
    <w:rsid w:val="009A20B1"/>
    <w:rsid w:val="009C2A25"/>
    <w:rsid w:val="009D1121"/>
    <w:rsid w:val="009F6D5F"/>
    <w:rsid w:val="009F7BAF"/>
    <w:rsid w:val="00A012DE"/>
    <w:rsid w:val="00A234DA"/>
    <w:rsid w:val="00A25AD1"/>
    <w:rsid w:val="00A43767"/>
    <w:rsid w:val="00A50BF0"/>
    <w:rsid w:val="00A53548"/>
    <w:rsid w:val="00A73180"/>
    <w:rsid w:val="00AA3ECB"/>
    <w:rsid w:val="00AF04AB"/>
    <w:rsid w:val="00B20252"/>
    <w:rsid w:val="00B20700"/>
    <w:rsid w:val="00B21539"/>
    <w:rsid w:val="00B26299"/>
    <w:rsid w:val="00B32143"/>
    <w:rsid w:val="00B522DE"/>
    <w:rsid w:val="00B91F32"/>
    <w:rsid w:val="00BB499C"/>
    <w:rsid w:val="00C33004"/>
    <w:rsid w:val="00C55FB8"/>
    <w:rsid w:val="00C91DA5"/>
    <w:rsid w:val="00CA4595"/>
    <w:rsid w:val="00CB6274"/>
    <w:rsid w:val="00CB7CB4"/>
    <w:rsid w:val="00CC0CF0"/>
    <w:rsid w:val="00CC5EC0"/>
    <w:rsid w:val="00CD14A6"/>
    <w:rsid w:val="00CF5149"/>
    <w:rsid w:val="00D5435D"/>
    <w:rsid w:val="00D602D3"/>
    <w:rsid w:val="00D7092A"/>
    <w:rsid w:val="00D93267"/>
    <w:rsid w:val="00DB0E05"/>
    <w:rsid w:val="00DE1E98"/>
    <w:rsid w:val="00DE504D"/>
    <w:rsid w:val="00E012B3"/>
    <w:rsid w:val="00E02C04"/>
    <w:rsid w:val="00E14C19"/>
    <w:rsid w:val="00E236C0"/>
    <w:rsid w:val="00E61665"/>
    <w:rsid w:val="00E778D3"/>
    <w:rsid w:val="00E93C45"/>
    <w:rsid w:val="00E94C10"/>
    <w:rsid w:val="00EA0200"/>
    <w:rsid w:val="00EB4BF3"/>
    <w:rsid w:val="00EC1E8F"/>
    <w:rsid w:val="00EE2E33"/>
    <w:rsid w:val="00F16669"/>
    <w:rsid w:val="00F75559"/>
    <w:rsid w:val="00F922DF"/>
    <w:rsid w:val="00FC09E8"/>
    <w:rsid w:val="00FD03CE"/>
    <w:rsid w:val="00FF142F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6D46"/>
  <w15:docId w15:val="{74B1C6B8-6750-41D6-9DD8-301F9D6D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8943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D3"/>
    <w:rPr>
      <w:rFonts w:ascii="Tahoma" w:hAnsi="Tahoma" w:cs="Tahoma"/>
      <w:sz w:val="16"/>
      <w:szCs w:val="16"/>
    </w:rPr>
  </w:style>
  <w:style w:type="character" w:customStyle="1" w:styleId="a5">
    <w:name w:val="полужирный"/>
    <w:aliases w:val="кегль 10"/>
    <w:rsid w:val="00E778D3"/>
    <w:rPr>
      <w:rFonts w:ascii="PragmaticaCTT" w:hAnsi="PragmaticaCTT"/>
      <w:b/>
      <w:sz w:val="20"/>
    </w:rPr>
  </w:style>
  <w:style w:type="character" w:styleId="a6">
    <w:name w:val="Hyperlink"/>
    <w:basedOn w:val="a0"/>
    <w:uiPriority w:val="99"/>
    <w:unhideWhenUsed/>
    <w:rsid w:val="0067013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A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ECB"/>
  </w:style>
  <w:style w:type="paragraph" w:styleId="a9">
    <w:name w:val="footer"/>
    <w:basedOn w:val="a"/>
    <w:link w:val="aa"/>
    <w:uiPriority w:val="99"/>
    <w:unhideWhenUsed/>
    <w:rsid w:val="00AA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ECB"/>
  </w:style>
  <w:style w:type="paragraph" w:styleId="ab">
    <w:name w:val="No Spacing"/>
    <w:qFormat/>
    <w:rsid w:val="00B5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437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3">
    <w:name w:val="Body Text 3"/>
    <w:basedOn w:val="a"/>
    <w:link w:val="30"/>
    <w:rsid w:val="007A1B6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Основной текст 3 Знак"/>
    <w:basedOn w:val="a0"/>
    <w:link w:val="3"/>
    <w:rsid w:val="007A1B6A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c">
    <w:name w:val="Body Text"/>
    <w:basedOn w:val="a"/>
    <w:link w:val="ad"/>
    <w:uiPriority w:val="99"/>
    <w:semiHidden/>
    <w:unhideWhenUsed/>
    <w:rsid w:val="0022250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22501"/>
  </w:style>
  <w:style w:type="paragraph" w:styleId="ae">
    <w:name w:val="Normal (Web)"/>
    <w:basedOn w:val="a"/>
    <w:rsid w:val="005C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C1F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197B6B"/>
  </w:style>
  <w:style w:type="character" w:customStyle="1" w:styleId="10">
    <w:name w:val="Заголовок 1 Знак"/>
    <w:basedOn w:val="a0"/>
    <w:link w:val="1"/>
    <w:uiPriority w:val="9"/>
    <w:rsid w:val="00294C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esssi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ogresssib.ru/page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rogress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Татьяна</cp:lastModifiedBy>
  <cp:revision>139</cp:revision>
  <cp:lastPrinted>2021-01-20T08:04:00Z</cp:lastPrinted>
  <dcterms:created xsi:type="dcterms:W3CDTF">2017-12-06T08:22:00Z</dcterms:created>
  <dcterms:modified xsi:type="dcterms:W3CDTF">2021-05-18T02:48:00Z</dcterms:modified>
</cp:coreProperties>
</file>