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CB" w:rsidRPr="00475DCF" w:rsidRDefault="008F3675" w:rsidP="00560052">
      <w:pPr>
        <w:spacing w:after="0" w:line="240" w:lineRule="auto"/>
        <w:jc w:val="center"/>
        <w:rPr>
          <w:rStyle w:val="a5"/>
          <w:rFonts w:ascii="Arial" w:hAnsi="Arial" w:cs="Arial"/>
          <w:b w:val="0"/>
          <w:i/>
          <w:sz w:val="22"/>
        </w:rPr>
      </w:pPr>
      <w:r w:rsidRPr="00475DC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BF2D408" wp14:editId="3DBD0369">
            <wp:simplePos x="0" y="0"/>
            <wp:positionH relativeFrom="column">
              <wp:posOffset>-106045</wp:posOffset>
            </wp:positionH>
            <wp:positionV relativeFrom="paragraph">
              <wp:posOffset>-92710</wp:posOffset>
            </wp:positionV>
            <wp:extent cx="2162810" cy="6388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на сай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4EA" w:rsidRPr="00475DCF">
        <w:rPr>
          <w:rStyle w:val="a5"/>
          <w:rFonts w:ascii="Arial" w:hAnsi="Arial" w:cs="Arial"/>
          <w:b w:val="0"/>
          <w:i/>
          <w:sz w:val="22"/>
        </w:rPr>
        <w:t>ПРОГРЕСС Сибирь п</w:t>
      </w:r>
      <w:r w:rsidR="00CB7CB4" w:rsidRPr="00475DCF">
        <w:rPr>
          <w:rStyle w:val="a5"/>
          <w:rFonts w:ascii="Arial" w:hAnsi="Arial" w:cs="Arial"/>
          <w:b w:val="0"/>
          <w:i/>
          <w:sz w:val="22"/>
        </w:rPr>
        <w:t>риглашае</w:t>
      </w:r>
      <w:r w:rsidR="003D54EA" w:rsidRPr="00475DCF">
        <w:rPr>
          <w:rStyle w:val="a5"/>
          <w:rFonts w:ascii="Arial" w:hAnsi="Arial" w:cs="Arial"/>
          <w:b w:val="0"/>
          <w:i/>
          <w:sz w:val="22"/>
        </w:rPr>
        <w:t>т</w:t>
      </w:r>
      <w:r w:rsidR="00CB7CB4" w:rsidRPr="00475DCF">
        <w:rPr>
          <w:rStyle w:val="a5"/>
          <w:rFonts w:ascii="Arial" w:hAnsi="Arial" w:cs="Arial"/>
          <w:b w:val="0"/>
          <w:i/>
          <w:sz w:val="22"/>
        </w:rPr>
        <w:t xml:space="preserve"> на обучение в Новосибирске</w:t>
      </w:r>
    </w:p>
    <w:p w:rsidR="00AA3ECB" w:rsidRPr="00475DCF" w:rsidRDefault="00AA3ECB" w:rsidP="00560052">
      <w:pPr>
        <w:spacing w:after="0" w:line="240" w:lineRule="auto"/>
        <w:jc w:val="center"/>
        <w:rPr>
          <w:rStyle w:val="a5"/>
          <w:rFonts w:ascii="Arial" w:hAnsi="Arial" w:cs="Arial"/>
          <w:b w:val="0"/>
          <w:i/>
          <w:sz w:val="22"/>
        </w:rPr>
      </w:pPr>
      <w:r w:rsidRPr="00475DCF">
        <w:rPr>
          <w:rStyle w:val="a5"/>
          <w:rFonts w:ascii="Arial" w:hAnsi="Arial" w:cs="Arial"/>
          <w:b w:val="0"/>
          <w:i/>
          <w:sz w:val="22"/>
        </w:rPr>
        <w:t>п</w:t>
      </w:r>
      <w:r w:rsidR="00CB7CB4" w:rsidRPr="00475DCF">
        <w:rPr>
          <w:rStyle w:val="a5"/>
          <w:rFonts w:ascii="Arial" w:hAnsi="Arial" w:cs="Arial"/>
          <w:b w:val="0"/>
          <w:i/>
          <w:sz w:val="22"/>
        </w:rPr>
        <w:t>о дополнительн</w:t>
      </w:r>
      <w:r w:rsidR="003D54EA" w:rsidRPr="00475DCF">
        <w:rPr>
          <w:rStyle w:val="a5"/>
          <w:rFonts w:ascii="Arial" w:hAnsi="Arial" w:cs="Arial"/>
          <w:b w:val="0"/>
          <w:i/>
          <w:sz w:val="22"/>
        </w:rPr>
        <w:t>ым</w:t>
      </w:r>
      <w:r w:rsidR="00CB7CB4" w:rsidRPr="00475DCF">
        <w:rPr>
          <w:rStyle w:val="a5"/>
          <w:rFonts w:ascii="Arial" w:hAnsi="Arial" w:cs="Arial"/>
          <w:b w:val="0"/>
          <w:i/>
          <w:sz w:val="22"/>
        </w:rPr>
        <w:t xml:space="preserve"> профессиональн</w:t>
      </w:r>
      <w:r w:rsidR="003D54EA" w:rsidRPr="00475DCF">
        <w:rPr>
          <w:rStyle w:val="a5"/>
          <w:rFonts w:ascii="Arial" w:hAnsi="Arial" w:cs="Arial"/>
          <w:b w:val="0"/>
          <w:i/>
          <w:sz w:val="22"/>
        </w:rPr>
        <w:t>ым</w:t>
      </w:r>
      <w:r w:rsidR="00CB7CB4" w:rsidRPr="00475DCF">
        <w:rPr>
          <w:rStyle w:val="a5"/>
          <w:rFonts w:ascii="Arial" w:hAnsi="Arial" w:cs="Arial"/>
          <w:b w:val="0"/>
          <w:i/>
          <w:sz w:val="22"/>
        </w:rPr>
        <w:t xml:space="preserve"> программ</w:t>
      </w:r>
      <w:r w:rsidR="003D54EA" w:rsidRPr="00475DCF">
        <w:rPr>
          <w:rStyle w:val="a5"/>
          <w:rFonts w:ascii="Arial" w:hAnsi="Arial" w:cs="Arial"/>
          <w:b w:val="0"/>
          <w:i/>
          <w:sz w:val="22"/>
        </w:rPr>
        <w:t>ам</w:t>
      </w:r>
    </w:p>
    <w:p w:rsidR="00560052" w:rsidRPr="00475DCF" w:rsidRDefault="00CB7CB4" w:rsidP="00560052">
      <w:pPr>
        <w:spacing w:after="0" w:line="240" w:lineRule="auto"/>
        <w:jc w:val="center"/>
        <w:rPr>
          <w:rStyle w:val="a5"/>
          <w:rFonts w:ascii="Arial" w:hAnsi="Arial" w:cs="Arial"/>
          <w:b w:val="0"/>
          <w:i/>
          <w:sz w:val="22"/>
        </w:rPr>
      </w:pPr>
      <w:r w:rsidRPr="00475DCF">
        <w:rPr>
          <w:rStyle w:val="a5"/>
          <w:rFonts w:ascii="Arial" w:hAnsi="Arial" w:cs="Arial"/>
          <w:b w:val="0"/>
          <w:i/>
          <w:sz w:val="22"/>
        </w:rPr>
        <w:t>с выдачей Удостоверения о повышении квалификации</w:t>
      </w:r>
    </w:p>
    <w:p w:rsidR="00560052" w:rsidRPr="00475DCF" w:rsidRDefault="00560052" w:rsidP="00560052">
      <w:pPr>
        <w:spacing w:after="0" w:line="240" w:lineRule="auto"/>
        <w:jc w:val="center"/>
        <w:rPr>
          <w:rStyle w:val="a5"/>
          <w:rFonts w:ascii="Arial" w:hAnsi="Arial" w:cs="Arial"/>
          <w:b w:val="0"/>
          <w:i/>
          <w:sz w:val="22"/>
        </w:rPr>
      </w:pPr>
    </w:p>
    <w:p w:rsidR="00023C6B" w:rsidRPr="00475DCF" w:rsidRDefault="0055060E" w:rsidP="00023C6B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C00000"/>
          <w:sz w:val="28"/>
          <w:szCs w:val="28"/>
        </w:rPr>
      </w:pPr>
      <w:r w:rsidRPr="00475DCF">
        <w:rPr>
          <w:rStyle w:val="a5"/>
          <w:rFonts w:ascii="Times New Roman" w:hAnsi="Times New Roman" w:cs="Times New Roman"/>
          <w:i/>
          <w:color w:val="C00000"/>
          <w:sz w:val="28"/>
          <w:szCs w:val="28"/>
        </w:rPr>
        <w:t>Курс повышения квалификации</w:t>
      </w:r>
    </w:p>
    <w:p w:rsidR="00023C6B" w:rsidRPr="00475DCF" w:rsidRDefault="00023C6B" w:rsidP="00023C6B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C00000"/>
          <w:sz w:val="4"/>
          <w:szCs w:val="4"/>
        </w:rPr>
      </w:pPr>
    </w:p>
    <w:p w:rsidR="004C26AE" w:rsidRPr="00475DCF" w:rsidRDefault="004C26AE" w:rsidP="00023C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75DC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Связи со СМИ и общественностью в работе местных органов власти, государственных и муниципальных учреждений</w:t>
      </w:r>
    </w:p>
    <w:p w:rsidR="0055060E" w:rsidRPr="00475DCF" w:rsidRDefault="00475DCF" w:rsidP="005506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DCF">
        <w:rPr>
          <w:rFonts w:ascii="Times New Roman" w:hAnsi="Times New Roman" w:cs="Times New Roman"/>
          <w:sz w:val="24"/>
          <w:szCs w:val="24"/>
        </w:rPr>
        <w:t>21</w:t>
      </w:r>
      <w:r w:rsidR="00B522DE" w:rsidRPr="00475DCF">
        <w:rPr>
          <w:rFonts w:ascii="Times New Roman" w:hAnsi="Times New Roman" w:cs="Times New Roman"/>
          <w:sz w:val="24"/>
          <w:szCs w:val="24"/>
        </w:rPr>
        <w:t xml:space="preserve"> – </w:t>
      </w:r>
      <w:r w:rsidRPr="00475DCF">
        <w:rPr>
          <w:rFonts w:ascii="Times New Roman" w:hAnsi="Times New Roman" w:cs="Times New Roman"/>
          <w:sz w:val="24"/>
          <w:szCs w:val="24"/>
        </w:rPr>
        <w:t>22</w:t>
      </w:r>
      <w:r w:rsidR="00184D38" w:rsidRPr="00475DCF">
        <w:rPr>
          <w:rFonts w:ascii="Times New Roman" w:hAnsi="Times New Roman" w:cs="Times New Roman"/>
          <w:sz w:val="24"/>
          <w:szCs w:val="24"/>
        </w:rPr>
        <w:t xml:space="preserve"> </w:t>
      </w:r>
      <w:r w:rsidRPr="00475DCF">
        <w:rPr>
          <w:rFonts w:ascii="Times New Roman" w:hAnsi="Times New Roman" w:cs="Times New Roman"/>
          <w:sz w:val="24"/>
          <w:szCs w:val="24"/>
        </w:rPr>
        <w:t>октября</w:t>
      </w:r>
      <w:r w:rsidR="00184D38" w:rsidRPr="00475DCF">
        <w:rPr>
          <w:rFonts w:ascii="Times New Roman" w:hAnsi="Times New Roman" w:cs="Times New Roman"/>
          <w:sz w:val="24"/>
          <w:szCs w:val="24"/>
        </w:rPr>
        <w:t xml:space="preserve"> 2021 </w:t>
      </w:r>
      <w:r w:rsidR="0055060E" w:rsidRPr="00475DCF">
        <w:rPr>
          <w:rFonts w:ascii="Times New Roman" w:hAnsi="Times New Roman" w:cs="Times New Roman"/>
          <w:sz w:val="24"/>
          <w:szCs w:val="24"/>
        </w:rPr>
        <w:t>года</w:t>
      </w:r>
    </w:p>
    <w:p w:rsidR="00AF7212" w:rsidRPr="00475DCF" w:rsidRDefault="009F3B29" w:rsidP="008321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DCF">
        <w:rPr>
          <w:rFonts w:ascii="Times New Roman" w:hAnsi="Times New Roman" w:cs="Times New Roman"/>
          <w:i/>
          <w:sz w:val="24"/>
          <w:szCs w:val="24"/>
        </w:rPr>
        <w:t xml:space="preserve">Код – </w:t>
      </w:r>
      <w:r w:rsidR="00184D38" w:rsidRPr="00475DCF">
        <w:rPr>
          <w:rFonts w:ascii="Times New Roman" w:hAnsi="Times New Roman" w:cs="Times New Roman"/>
          <w:i/>
          <w:sz w:val="24"/>
          <w:szCs w:val="24"/>
        </w:rPr>
        <w:t>213</w:t>
      </w:r>
      <w:r w:rsidR="00475DCF" w:rsidRPr="00475DCF">
        <w:rPr>
          <w:rFonts w:ascii="Times New Roman" w:hAnsi="Times New Roman" w:cs="Times New Roman"/>
          <w:i/>
          <w:sz w:val="24"/>
          <w:szCs w:val="24"/>
        </w:rPr>
        <w:t>3</w:t>
      </w:r>
      <w:r w:rsidR="00184D38" w:rsidRPr="00475D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214D" w:rsidRPr="00475DCF" w:rsidRDefault="0083214D" w:rsidP="0083214D">
      <w:pPr>
        <w:spacing w:after="1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5D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Приглашаются пресс-секретари глав администраций, мэров, руководителей государственных учреждений, специалисты по связям со СМИ и общественностью региональных и муниципальных органов власти, аппаратов представительных органов, руководители и специалисты пресс-центров, пресс-служб и все заинтересованные специалисты.</w:t>
      </w:r>
    </w:p>
    <w:p w:rsidR="00051A95" w:rsidRPr="00475DCF" w:rsidRDefault="00051A95" w:rsidP="00051A95">
      <w:pPr>
        <w:pStyle w:val="3"/>
        <w:ind w:left="-142"/>
        <w:jc w:val="center"/>
        <w:rPr>
          <w:rFonts w:eastAsiaTheme="minorHAnsi"/>
          <w:bCs w:val="0"/>
          <w:i/>
          <w:lang w:val="ru-RU" w:eastAsia="en-US"/>
        </w:rPr>
      </w:pPr>
      <w:r w:rsidRPr="00475DCF">
        <w:rPr>
          <w:rFonts w:eastAsiaTheme="minorHAnsi"/>
          <w:bCs w:val="0"/>
          <w:i/>
          <w:color w:val="FF0000"/>
          <w:sz w:val="32"/>
          <w:szCs w:val="32"/>
          <w:lang w:val="ru-RU" w:eastAsia="en-US"/>
        </w:rPr>
        <w:t xml:space="preserve">! </w:t>
      </w:r>
      <w:r w:rsidRPr="00475DCF">
        <w:rPr>
          <w:rFonts w:eastAsiaTheme="minorHAnsi"/>
          <w:bCs w:val="0"/>
          <w:i/>
          <w:lang w:val="ru-RU" w:eastAsia="en-US"/>
        </w:rPr>
        <w:t>Возможно дистанционное (онлайн) обучение: занятия транслируются онлайн по расписанию очного курса. Учиться можно с компьютера или смартфона.</w:t>
      </w:r>
    </w:p>
    <w:p w:rsidR="0083214D" w:rsidRPr="00475DCF" w:rsidRDefault="0083214D" w:rsidP="008321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DCF">
        <w:rPr>
          <w:rFonts w:ascii="Times New Roman" w:eastAsia="Times New Roman" w:hAnsi="Times New Roman" w:cs="Times New Roman"/>
          <w:lang w:eastAsia="ru-RU"/>
        </w:rPr>
        <w:t>Существует множество методов, позволяющих скорректировать общественное мнение в соответствии с намеченными органами власти и госучреждениями целями. Практическому применению таких методов и посвящен семинар. Акцент в программе сделан на антикризисных технологиях</w:t>
      </w:r>
    </w:p>
    <w:p w:rsidR="0083214D" w:rsidRPr="00475DCF" w:rsidRDefault="0083214D" w:rsidP="008321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214D" w:rsidRPr="00475DCF" w:rsidRDefault="0083214D" w:rsidP="008321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5DCF">
        <w:rPr>
          <w:rFonts w:ascii="Times New Roman" w:eastAsia="Times New Roman" w:hAnsi="Times New Roman" w:cs="Times New Roman"/>
          <w:b/>
          <w:lang w:eastAsia="ru-RU"/>
        </w:rPr>
        <w:t>В программе особое внимание уделено практическому применению технологий:</w:t>
      </w:r>
    </w:p>
    <w:p w:rsidR="0083214D" w:rsidRPr="00475DCF" w:rsidRDefault="0083214D" w:rsidP="0083214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</w:rPr>
        <w:t>Работы со СМИ, общественностью, профессиональными объединениями;</w:t>
      </w:r>
    </w:p>
    <w:p w:rsidR="0083214D" w:rsidRPr="00475DCF" w:rsidRDefault="0083214D" w:rsidP="0083214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  <w:color w:val="000000"/>
        </w:rPr>
        <w:t xml:space="preserve">Формирования общественного мнения </w:t>
      </w:r>
      <w:r w:rsidRPr="00475DCF">
        <w:rPr>
          <w:rFonts w:ascii="Times New Roman" w:hAnsi="Times New Roman" w:cs="Times New Roman"/>
        </w:rPr>
        <w:t>в соответствии с намеченными целями;</w:t>
      </w:r>
    </w:p>
    <w:p w:rsidR="0083214D" w:rsidRPr="00475DCF" w:rsidRDefault="0083214D" w:rsidP="0083214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  <w:color w:val="000000"/>
        </w:rPr>
        <w:t>С</w:t>
      </w:r>
      <w:r w:rsidRPr="00475DCF">
        <w:rPr>
          <w:rFonts w:ascii="Times New Roman" w:hAnsi="Times New Roman" w:cs="Times New Roman"/>
        </w:rPr>
        <w:t>оздания положительного имиджа руководителя органа власти;</w:t>
      </w:r>
    </w:p>
    <w:p w:rsidR="0083214D" w:rsidRPr="00475DCF" w:rsidRDefault="0083214D" w:rsidP="0083214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  <w:bCs/>
          <w:color w:val="000000"/>
        </w:rPr>
        <w:t>Подготовки руководителя к публичным выступлениям и общению с прессой;</w:t>
      </w:r>
    </w:p>
    <w:p w:rsidR="0083214D" w:rsidRPr="00475DCF" w:rsidRDefault="0083214D" w:rsidP="0083214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  <w:bCs/>
          <w:color w:val="000000"/>
        </w:rPr>
        <w:t>Налаживания открытого диалога с целевой аудиторией посредством официального сайта и социальных сетей.</w:t>
      </w:r>
    </w:p>
    <w:p w:rsidR="0083214D" w:rsidRPr="00475DCF" w:rsidRDefault="0083214D" w:rsidP="008321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214D" w:rsidRPr="00475DCF" w:rsidRDefault="0083214D" w:rsidP="008321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DCF">
        <w:rPr>
          <w:rFonts w:ascii="Times New Roman" w:eastAsia="Times New Roman" w:hAnsi="Times New Roman" w:cs="Times New Roman"/>
          <w:b/>
          <w:lang w:eastAsia="ru-RU"/>
        </w:rPr>
        <w:t>Участникам предоставляется возможность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 получить конкретные ответы на вопросы и дополнительные индивидуальные консультации у ведущих практикующих экспертов, в т.ч., обсудить вопросы личного взаимодействия пресс-секретаря и руководителя.</w:t>
      </w:r>
    </w:p>
    <w:p w:rsidR="0083214D" w:rsidRPr="00475DCF" w:rsidRDefault="0083214D" w:rsidP="008321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214D" w:rsidRPr="00475DCF" w:rsidRDefault="0083214D" w:rsidP="008321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lang w:eastAsia="ru-RU"/>
        </w:rPr>
        <w:t xml:space="preserve">Задачи и функции пресс-службы и пресс-секретаря. 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Разработка стандартов государственной (муниципальной) структуры: миссия, легенда, философия, имидж. Внешние и внутренние функции PR. Структура пресс-службы. Координирование работы пресс-секретаря с деятельностью других служб. Особенности работы со СМИ, экономической общественностью, профессиональными объединениями. </w:t>
      </w:r>
    </w:p>
    <w:p w:rsidR="0083214D" w:rsidRPr="00475DCF" w:rsidRDefault="0083214D" w:rsidP="008321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Работа со СМИ. </w:t>
      </w:r>
      <w:r w:rsidRPr="00475DC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Разработка концепции и плана информационных и тематических публикаций. Создание новостей. Деловые аспекты взаимодействия со СМИ: процессы, нюансы. Способы «управления» журналистами. Основные критерии выбора приоритетных для сотрудничества СМИ. Барьеры и препятствия на пути к взаимовыгодному сотрудничеству. Пути их преодоления. Правила поведения и общения с «проблемными» СМИ. Подготовка ответов на запросы 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</w:t>
      </w:r>
      <w:r w:rsidRPr="00475D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475DC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деятельности органа власти и её руководителя. Пресс-релиз, его написание и редактирование. Изменение взаимодействия со СМИ в условиях кризиса.</w:t>
      </w:r>
    </w:p>
    <w:p w:rsidR="0083214D" w:rsidRPr="00475DCF" w:rsidRDefault="0083214D" w:rsidP="008321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Мероприятия для СМИ.</w:t>
      </w:r>
      <w:r w:rsidRPr="00475DC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Специфика организации специальных мероприятий для СМИ. Брифинги, пресс-конференции, презентации, круглые столы. Этапы и стадии разработки и проведения пресс-мероприятий. Технологии организации и проведения успешного пресс-тура. Полуформальные пресс-мероприятия: пресс-ланч, пресс-клуб. Неформальные способы общения со СМИ. Пресс-пул.</w:t>
      </w:r>
    </w:p>
    <w:p w:rsidR="0083214D" w:rsidRPr="00475DCF" w:rsidRDefault="0083214D" w:rsidP="008321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PR первого лица. 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Особенности формирования имиджа руководителя, управление деловой репутацией. Проблемы, решаемые с помощью PR первого лица. Отличие брендинга личности от PR первого лица. Алгоритм создания PR первого лица. Спичрайтинг. Индивидуальный стиль речи. Речевые приемы. Методики конструирования публичных выступлений. Тайминг. Начало. Основная часть и эффектное заключение. Поведение в ходе выступления или интервью.</w:t>
      </w:r>
    </w:p>
    <w:p w:rsidR="0083214D" w:rsidRPr="00475DCF" w:rsidRDefault="0083214D" w:rsidP="008321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Организация работы с общественным мнением. </w:t>
      </w:r>
      <w:r w:rsidRPr="00475DC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Методы изучения и анализа общественного мнения. Технологии формирования общественного мнения и создания положительного имиджа. Манипуляция общественным мнением, противодействие манипуляциям. СМИ как инструмент влияния на общественное мнение. Технологии работы с обращениями граждан. Негативные отзывы: технологии «отработки». Управление репутационными рисками в условиях минимизации PR-бюджета.</w:t>
      </w:r>
    </w:p>
    <w:p w:rsidR="0083214D" w:rsidRPr="00475DCF" w:rsidRDefault="0083214D" w:rsidP="008321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Технологии интернет-коммуникаций в практике работы пресс-секретаря.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475DCF">
        <w:rPr>
          <w:rFonts w:ascii="Times New Roman" w:eastAsia="Times New Roman" w:hAnsi="Times New Roman" w:cs="Times New Roman"/>
          <w:lang w:eastAsia="ru-RU"/>
        </w:rPr>
        <w:t>Публичность и реакция в сети.</w:t>
      </w:r>
      <w:r w:rsidRPr="00475D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Специфика современного Интернет-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val="en-US" w:eastAsia="ru-RU"/>
        </w:rPr>
        <w:t>PR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. 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val="en-US" w:eastAsia="ru-RU"/>
        </w:rPr>
        <w:t>Web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1, 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val="en-US" w:eastAsia="ru-RU"/>
        </w:rPr>
        <w:t>web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2 и 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val="en-US" w:eastAsia="ru-RU"/>
        </w:rPr>
        <w:t>web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3. Как сделать сайт эффективным PR-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lastRenderedPageBreak/>
        <w:t>инструментом? Разработка концепции сайта, регистрация, развитие и модернизация сайта. Дизайн, структура сайта</w:t>
      </w:r>
      <w:r w:rsidRPr="00475DCF">
        <w:rPr>
          <w:rFonts w:ascii="Times New Roman" w:eastAsia="Times New Roman" w:hAnsi="Times New Roman" w:cs="Times New Roman"/>
          <w:lang w:eastAsia="ru-RU"/>
        </w:rPr>
        <w:t>, система управления контентом. Коммуникации в Интернете</w:t>
      </w:r>
      <w:r w:rsidRPr="00475DCF">
        <w:rPr>
          <w:rFonts w:ascii="Tahoma" w:eastAsia="Times New Roman" w:hAnsi="Tahoma" w:cs="Tahoma"/>
          <w:color w:val="343434"/>
          <w:sz w:val="18"/>
          <w:szCs w:val="18"/>
          <w:lang w:eastAsia="ru-RU"/>
        </w:rPr>
        <w:t>: ч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то недопустимо на официальном сайте органа государственной (муниципальной) власти.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 Информационное наполнение сайта по разделам. Актуализация, обновление информации. Практические рекомендации по работе специалистов, ответственных за информационное наполнение сайта.</w:t>
      </w:r>
    </w:p>
    <w:p w:rsidR="0083214D" w:rsidRPr="00475DCF" w:rsidRDefault="0083214D" w:rsidP="008321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Социальные сети как инструмент работы пресс-секретаря. </w:t>
      </w:r>
      <w:r w:rsidRPr="00475DCF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Руководитель органа государственной (муниципальной) власти в социальных сетях. Взаимодействие в социальных сетях: проблемы и решения. Корпоративные блоги.</w:t>
      </w:r>
    </w:p>
    <w:p w:rsidR="0083214D" w:rsidRPr="00475DCF" w:rsidRDefault="0083214D" w:rsidP="008321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lang w:eastAsia="ru-RU"/>
        </w:rPr>
        <w:t>Кризисный репутационный менеджмент</w:t>
      </w:r>
      <w:r w:rsidRPr="00475DCF">
        <w:rPr>
          <w:rFonts w:ascii="Times New Roman" w:eastAsia="Times New Roman" w:hAnsi="Times New Roman" w:cs="Times New Roman"/>
          <w:lang w:eastAsia="ru-RU"/>
        </w:rPr>
        <w:t>: алгоритм антикризисного реагирования. Пути разрешения кризисов и конфликтов.</w:t>
      </w:r>
    </w:p>
    <w:p w:rsidR="0083214D" w:rsidRPr="00475DCF" w:rsidRDefault="0083214D" w:rsidP="008321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lang w:eastAsia="ru-RU"/>
        </w:rPr>
        <w:t>Обмен мнениями, презентация проектов, разработанных во время занятий по запросам участников, ответы на вопросы.</w:t>
      </w:r>
    </w:p>
    <w:p w:rsidR="0083214D" w:rsidRPr="00475DCF" w:rsidRDefault="0083214D" w:rsidP="00055EA4">
      <w:pPr>
        <w:pStyle w:val="ab"/>
        <w:jc w:val="center"/>
        <w:rPr>
          <w:b/>
          <w:bCs/>
          <w:i/>
          <w:sz w:val="22"/>
          <w:szCs w:val="22"/>
        </w:rPr>
      </w:pPr>
    </w:p>
    <w:p w:rsidR="00055EA4" w:rsidRPr="00475DCF" w:rsidRDefault="00055EA4" w:rsidP="00055EA4">
      <w:pPr>
        <w:pStyle w:val="ab"/>
        <w:jc w:val="center"/>
        <w:rPr>
          <w:i/>
          <w:spacing w:val="5"/>
          <w:sz w:val="22"/>
          <w:szCs w:val="22"/>
        </w:rPr>
      </w:pPr>
      <w:r w:rsidRPr="00475DCF">
        <w:rPr>
          <w:b/>
          <w:bCs/>
          <w:i/>
          <w:sz w:val="22"/>
          <w:szCs w:val="22"/>
        </w:rPr>
        <w:t xml:space="preserve">Занятия проводят </w:t>
      </w:r>
      <w:r w:rsidRPr="00475DCF">
        <w:rPr>
          <w:i/>
          <w:sz w:val="22"/>
          <w:szCs w:val="22"/>
        </w:rPr>
        <w:t>ведущие специалисты-практики региона по связям с общественностью</w:t>
      </w:r>
      <w:r w:rsidRPr="00475DCF">
        <w:rPr>
          <w:i/>
          <w:spacing w:val="5"/>
          <w:sz w:val="22"/>
          <w:szCs w:val="22"/>
        </w:rPr>
        <w:t>, имеющие многолетний опыт работы в государственных структурах.</w:t>
      </w:r>
    </w:p>
    <w:p w:rsidR="001D1A60" w:rsidRPr="00475DCF" w:rsidRDefault="001D1A60" w:rsidP="001D1A60">
      <w:pPr>
        <w:pStyle w:val="ae"/>
        <w:spacing w:before="0" w:beforeAutospacing="0" w:after="0" w:afterAutospacing="0"/>
        <w:jc w:val="both"/>
        <w:rPr>
          <w:bCs/>
          <w:iCs/>
          <w:sz w:val="22"/>
          <w:szCs w:val="22"/>
        </w:rPr>
      </w:pPr>
    </w:p>
    <w:p w:rsidR="00153923" w:rsidRPr="00475DCF" w:rsidRDefault="00153923" w:rsidP="0015392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5DCF">
        <w:rPr>
          <w:rFonts w:ascii="Times New Roman" w:eastAsia="Times New Roman" w:hAnsi="Times New Roman" w:cs="Times New Roman"/>
          <w:b/>
          <w:lang w:eastAsia="ru-RU"/>
        </w:rPr>
        <w:t>ИНФОРМАЦИЯ ДЛЯ СЛУШАТЕЛЕЙ</w:t>
      </w:r>
    </w:p>
    <w:tbl>
      <w:tblPr>
        <w:tblW w:w="11848" w:type="dxa"/>
        <w:tblLook w:val="04A0" w:firstRow="1" w:lastRow="0" w:firstColumn="1" w:lastColumn="0" w:noHBand="0" w:noVBand="1"/>
      </w:tblPr>
      <w:tblGrid>
        <w:gridCol w:w="3085"/>
        <w:gridCol w:w="8763"/>
      </w:tblGrid>
      <w:tr w:rsidR="00153923" w:rsidRPr="00475DCF" w:rsidTr="000023B8">
        <w:trPr>
          <w:trHeight w:val="313"/>
        </w:trPr>
        <w:tc>
          <w:tcPr>
            <w:tcW w:w="3085" w:type="dxa"/>
            <w:shd w:val="clear" w:color="auto" w:fill="auto"/>
          </w:tcPr>
          <w:p w:rsidR="00153923" w:rsidRPr="00475DCF" w:rsidRDefault="00153923" w:rsidP="000023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5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УЧАСТИЯ:</w:t>
            </w:r>
          </w:p>
        </w:tc>
        <w:tc>
          <w:tcPr>
            <w:tcW w:w="8763" w:type="dxa"/>
            <w:shd w:val="clear" w:color="auto" w:fill="auto"/>
          </w:tcPr>
          <w:p w:rsidR="00153923" w:rsidRPr="00475DCF" w:rsidRDefault="00153923" w:rsidP="001539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D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22 760 </w:t>
            </w:r>
            <w:r w:rsidRPr="00475DCF">
              <w:rPr>
                <w:rFonts w:ascii="Times New Roman" w:eastAsia="Times New Roman" w:hAnsi="Times New Roman" w:cs="Times New Roman"/>
                <w:lang w:eastAsia="ru-RU"/>
              </w:rPr>
              <w:t>рублей, НДС не облагается.</w:t>
            </w:r>
          </w:p>
        </w:tc>
      </w:tr>
    </w:tbl>
    <w:p w:rsidR="00184D38" w:rsidRPr="00475DCF" w:rsidRDefault="00184D38" w:rsidP="00184D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5DCF">
        <w:rPr>
          <w:rFonts w:ascii="Times New Roman" w:eastAsia="Times New Roman" w:hAnsi="Times New Roman" w:cs="Times New Roman"/>
          <w:b/>
          <w:bCs/>
          <w:lang w:eastAsia="ru-RU"/>
        </w:rPr>
        <w:t xml:space="preserve">РЕГИСТРАЦИЯ </w:t>
      </w:r>
      <w:r w:rsidRPr="00475DCF">
        <w:rPr>
          <w:rFonts w:ascii="Times New Roman" w:eastAsia="Times New Roman" w:hAnsi="Times New Roman" w:cs="Times New Roman"/>
          <w:b/>
          <w:lang w:eastAsia="ru-RU"/>
        </w:rPr>
        <w:t xml:space="preserve">до </w:t>
      </w:r>
      <w:r w:rsidR="00475DCF" w:rsidRPr="00475DCF">
        <w:rPr>
          <w:rFonts w:ascii="Times New Roman" w:eastAsia="Times New Roman" w:hAnsi="Times New Roman" w:cs="Times New Roman"/>
          <w:b/>
          <w:lang w:eastAsia="ru-RU"/>
        </w:rPr>
        <w:t xml:space="preserve">14 октября </w:t>
      </w:r>
      <w:r w:rsidRPr="00475DCF">
        <w:rPr>
          <w:rFonts w:ascii="Times New Roman" w:eastAsia="Times New Roman" w:hAnsi="Times New Roman" w:cs="Times New Roman"/>
          <w:b/>
          <w:lang w:eastAsia="ru-RU"/>
        </w:rPr>
        <w:t>2021 года:</w:t>
      </w:r>
      <w:r w:rsidRPr="00475DC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75DCF">
        <w:rPr>
          <w:rFonts w:ascii="Times New Roman" w:eastAsia="Times New Roman" w:hAnsi="Times New Roman" w:cs="Times New Roman"/>
          <w:bCs/>
          <w:lang w:eastAsia="ru-RU"/>
        </w:rPr>
        <w:t xml:space="preserve">на сайте </w:t>
      </w:r>
      <w:hyperlink r:id="rId8" w:history="1">
        <w:r w:rsidRPr="00475DCF">
          <w:rPr>
            <w:rStyle w:val="a6"/>
            <w:rFonts w:ascii="Times New Roman" w:hAnsi="Times New Roman" w:cs="Times New Roman"/>
            <w:b/>
            <w:lang w:val="en-US"/>
          </w:rPr>
          <w:t>www</w:t>
        </w:r>
        <w:r w:rsidRPr="00475DCF">
          <w:rPr>
            <w:rStyle w:val="a6"/>
            <w:rFonts w:ascii="Times New Roman" w:hAnsi="Times New Roman" w:cs="Times New Roman"/>
            <w:b/>
          </w:rPr>
          <w:t>.</w:t>
        </w:r>
        <w:r w:rsidRPr="00475DCF">
          <w:rPr>
            <w:rStyle w:val="a6"/>
            <w:rFonts w:ascii="Times New Roman" w:hAnsi="Times New Roman" w:cs="Times New Roman"/>
            <w:b/>
            <w:lang w:val="en-US"/>
          </w:rPr>
          <w:t>progresssib</w:t>
        </w:r>
        <w:r w:rsidRPr="00475DCF">
          <w:rPr>
            <w:rStyle w:val="a6"/>
            <w:rFonts w:ascii="Times New Roman" w:hAnsi="Times New Roman" w:cs="Times New Roman"/>
            <w:b/>
          </w:rPr>
          <w:t>.</w:t>
        </w:r>
        <w:r w:rsidRPr="00475DCF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  <w:r w:rsidRPr="00475DCF">
        <w:rPr>
          <w:rFonts w:ascii="Times New Roman" w:eastAsia="Times New Roman" w:hAnsi="Times New Roman" w:cs="Times New Roman"/>
          <w:bCs/>
          <w:lang w:eastAsia="ru-RU"/>
        </w:rPr>
        <w:t>,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4D38" w:rsidRPr="00475DCF" w:rsidRDefault="00184D38" w:rsidP="00184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75DCF">
        <w:rPr>
          <w:rFonts w:ascii="Times New Roman" w:eastAsia="Times New Roman" w:hAnsi="Times New Roman" w:cs="Times New Roman"/>
          <w:lang w:eastAsia="ru-RU"/>
        </w:rPr>
        <w:t>по тел.+</w:t>
      </w:r>
      <w:r w:rsidRPr="00475DCF">
        <w:rPr>
          <w:rFonts w:ascii="Times New Roman" w:eastAsia="Times New Roman" w:hAnsi="Times New Roman" w:cs="Times New Roman"/>
          <w:b/>
          <w:lang w:eastAsia="ru-RU"/>
        </w:rPr>
        <w:t>7 (</w:t>
      </w:r>
      <w:r w:rsidRPr="00475D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‎383) 209 07 78 </w:t>
      </w:r>
      <w:r w:rsidRPr="00475D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или</w:t>
      </w:r>
      <w:r w:rsidRPr="00475D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475DCF">
        <w:rPr>
          <w:rFonts w:ascii="Times New Roman" w:eastAsia="Times New Roman" w:hAnsi="Times New Roman" w:cs="Times New Roman"/>
          <w:lang w:val="en-US" w:eastAsia="ru-RU"/>
        </w:rPr>
        <w:t>e</w:t>
      </w:r>
      <w:r w:rsidRPr="00475DCF">
        <w:rPr>
          <w:rFonts w:ascii="Times New Roman" w:eastAsia="Times New Roman" w:hAnsi="Times New Roman" w:cs="Times New Roman"/>
          <w:lang w:eastAsia="ru-RU"/>
        </w:rPr>
        <w:t>-</w:t>
      </w:r>
      <w:r w:rsidRPr="00475DCF">
        <w:rPr>
          <w:rFonts w:ascii="Times New Roman" w:eastAsia="Times New Roman" w:hAnsi="Times New Roman" w:cs="Times New Roman"/>
          <w:lang w:val="en-US" w:eastAsia="ru-RU"/>
        </w:rPr>
        <w:t>mail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475DCF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info@</w:t>
        </w:r>
        <w:r w:rsidRPr="00475DCF">
          <w:rPr>
            <w:rStyle w:val="a6"/>
            <w:rFonts w:ascii="Times New Roman" w:eastAsia="Times New Roman" w:hAnsi="Times New Roman" w:cs="Times New Roman"/>
            <w:b/>
            <w:bCs/>
            <w:lang w:val="en-US" w:eastAsia="ru-RU"/>
          </w:rPr>
          <w:t>progresssib</w:t>
        </w:r>
        <w:r w:rsidRPr="00475DCF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.ru</w:t>
        </w:r>
      </w:hyperlink>
      <w:r w:rsidRPr="00475D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184D38" w:rsidRPr="00475DCF" w:rsidRDefault="00184D38" w:rsidP="00184D3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5DCF">
        <w:rPr>
          <w:rFonts w:ascii="Times New Roman" w:eastAsia="Times New Roman" w:hAnsi="Times New Roman" w:cs="Times New Roman"/>
          <w:b/>
          <w:bCs/>
          <w:lang w:eastAsia="ru-RU"/>
        </w:rPr>
        <w:t xml:space="preserve">Контактное лицо: </w:t>
      </w:r>
      <w:r w:rsidRPr="00475DCF">
        <w:rPr>
          <w:rFonts w:ascii="Times New Roman" w:eastAsia="Times New Roman" w:hAnsi="Times New Roman" w:cs="Times New Roman"/>
          <w:bCs/>
          <w:lang w:eastAsia="ru-RU"/>
        </w:rPr>
        <w:t>Полянская Наталья Александровна</w:t>
      </w:r>
    </w:p>
    <w:p w:rsidR="00184D38" w:rsidRPr="00475DCF" w:rsidRDefault="00184D38" w:rsidP="00184D3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  <w:b/>
        </w:rPr>
        <w:t>ДОКУМЕНТЫ ПО ОКОНЧАНИИ ОБУЧЕНИЯ</w:t>
      </w:r>
      <w:r w:rsidRPr="00475DCF">
        <w:rPr>
          <w:rFonts w:ascii="Times New Roman" w:hAnsi="Times New Roman" w:cs="Times New Roman"/>
        </w:rPr>
        <w:t xml:space="preserve">. Слушателям выдается </w:t>
      </w:r>
      <w:r w:rsidRPr="00475DCF">
        <w:rPr>
          <w:rFonts w:ascii="Times New Roman" w:hAnsi="Times New Roman" w:cs="Times New Roman"/>
          <w:b/>
        </w:rPr>
        <w:t>Удостоверение о повышении квалификации</w:t>
      </w:r>
      <w:r w:rsidRPr="00475DCF">
        <w:rPr>
          <w:rFonts w:ascii="Times New Roman" w:hAnsi="Times New Roman" w:cs="Times New Roman"/>
        </w:rPr>
        <w:t xml:space="preserve"> в объеме 16 часов (Лицензия на осуществление образовательной деятельности № 10897 от 07 мая 2019 года Серия 54Л01 № 0004460, выдана Министерством образования Новосибирской области), на условиях и в порядке, установленных законодательством об образовании и локальными нормативными актами. </w:t>
      </w:r>
    </w:p>
    <w:p w:rsidR="00184D38" w:rsidRPr="00475DCF" w:rsidRDefault="00184D38" w:rsidP="00184D38">
      <w:pPr>
        <w:tabs>
          <w:tab w:val="left" w:pos="100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5DCF">
        <w:rPr>
          <w:rFonts w:ascii="Times New Roman" w:eastAsia="Times New Roman" w:hAnsi="Times New Roman" w:cs="Times New Roman"/>
          <w:b/>
          <w:lang w:eastAsia="ru-RU"/>
        </w:rPr>
        <w:t>Для оформления Удостоверения о повышении квалификации необходимо предоставить (иметь при себе) копии следующих документов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: паспортные данные; копию диплома об образовании; копию документа, подтверждающего изменение фамилии </w:t>
      </w:r>
      <w:r w:rsidRPr="00475DCF">
        <w:rPr>
          <w:rFonts w:ascii="Times New Roman" w:eastAsia="Times New Roman" w:hAnsi="Times New Roman"/>
          <w:lang w:eastAsia="ru-RU"/>
        </w:rPr>
        <w:t>(если менялась)</w:t>
      </w:r>
      <w:r w:rsidR="0085640F" w:rsidRPr="00475DCF">
        <w:rPr>
          <w:rFonts w:ascii="Times New Roman" w:eastAsia="Times New Roman" w:hAnsi="Times New Roman"/>
          <w:lang w:eastAsia="ru-RU"/>
        </w:rPr>
        <w:t>; номер СНИЛС</w:t>
      </w:r>
      <w:r w:rsidRPr="00475DCF">
        <w:rPr>
          <w:rFonts w:ascii="Times New Roman" w:eastAsia="Times New Roman" w:hAnsi="Times New Roman"/>
          <w:lang w:eastAsia="ru-RU"/>
        </w:rPr>
        <w:t>.</w:t>
      </w:r>
    </w:p>
    <w:p w:rsidR="00184D38" w:rsidRPr="00475DCF" w:rsidRDefault="00184D38" w:rsidP="00184D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5DCF">
        <w:rPr>
          <w:rFonts w:ascii="Times New Roman" w:eastAsia="Times New Roman" w:hAnsi="Times New Roman" w:cs="Times New Roman"/>
          <w:b/>
          <w:lang w:eastAsia="ru-RU"/>
        </w:rPr>
        <w:t>СЕРВИС ДЛЯ СЛУШАТЕЛЕЙ:</w:t>
      </w:r>
    </w:p>
    <w:p w:rsidR="00184D38" w:rsidRPr="00475DCF" w:rsidRDefault="00184D38" w:rsidP="00184D38">
      <w:pPr>
        <w:pStyle w:val="ab"/>
        <w:rPr>
          <w:b/>
          <w:sz w:val="22"/>
          <w:szCs w:val="22"/>
        </w:rPr>
      </w:pPr>
      <w:r w:rsidRPr="00475DCF">
        <w:rPr>
          <w:b/>
          <w:sz w:val="22"/>
          <w:szCs w:val="22"/>
        </w:rPr>
        <w:t>Для приезжающих слушателей:</w:t>
      </w:r>
    </w:p>
    <w:p w:rsidR="00184D38" w:rsidRPr="00475DCF" w:rsidRDefault="00184D38" w:rsidP="00184D38">
      <w:pPr>
        <w:spacing w:after="0" w:line="240" w:lineRule="auto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</w:rPr>
        <w:t xml:space="preserve">• 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475DCF">
        <w:rPr>
          <w:rFonts w:ascii="Times New Roman" w:hAnsi="Times New Roman" w:cs="Times New Roman"/>
        </w:rPr>
        <w:t>учебно-методических материалов на бумажных носителях и (или) в форме электронных документов;</w:t>
      </w:r>
    </w:p>
    <w:p w:rsidR="00184D38" w:rsidRPr="00475DCF" w:rsidRDefault="00184D38" w:rsidP="00184D38">
      <w:pPr>
        <w:spacing w:after="0" w:line="240" w:lineRule="auto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</w:rPr>
        <w:t>• бронирование гостиницы (с</w:t>
      </w:r>
      <w:r w:rsidRPr="00475DCF">
        <w:rPr>
          <w:rFonts w:ascii="Times New Roman" w:eastAsia="Times New Roman" w:hAnsi="Times New Roman" w:cs="Times New Roman"/>
          <w:lang w:eastAsia="ru-RU"/>
        </w:rPr>
        <w:t>тоимость проживания в гостинице не входит в стоимость обучения и оплачивается слушателями самостоятельно)</w:t>
      </w:r>
      <w:r w:rsidRPr="00475DCF">
        <w:rPr>
          <w:rFonts w:ascii="Times New Roman" w:hAnsi="Times New Roman" w:cs="Times New Roman"/>
        </w:rPr>
        <w:t>;</w:t>
      </w:r>
    </w:p>
    <w:p w:rsidR="00184D38" w:rsidRPr="00475DCF" w:rsidRDefault="00184D38" w:rsidP="00184D38">
      <w:pPr>
        <w:spacing w:after="0" w:line="240" w:lineRule="auto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</w:rPr>
        <w:t>• кофе-брейки и обеды;</w:t>
      </w:r>
    </w:p>
    <w:p w:rsidR="00184D38" w:rsidRPr="00475DCF" w:rsidRDefault="00184D38" w:rsidP="00184D38">
      <w:pPr>
        <w:spacing w:after="0" w:line="240" w:lineRule="auto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</w:rPr>
        <w:t xml:space="preserve">• информационная поддержка в период пребывания в Новосибирске о культурно-массовых мероприятиях, интересных местах в Новосибирске, о ТЦ, транспорте и по другим вопросам. </w:t>
      </w:r>
    </w:p>
    <w:p w:rsidR="00184D38" w:rsidRPr="00475DCF" w:rsidRDefault="00184D38" w:rsidP="00184D38">
      <w:pPr>
        <w:pStyle w:val="ab"/>
        <w:rPr>
          <w:b/>
          <w:sz w:val="22"/>
          <w:szCs w:val="22"/>
        </w:rPr>
      </w:pPr>
      <w:r w:rsidRPr="00475DCF">
        <w:rPr>
          <w:b/>
          <w:sz w:val="22"/>
          <w:szCs w:val="22"/>
        </w:rPr>
        <w:t>Для слушателей онлайн:</w:t>
      </w:r>
    </w:p>
    <w:p w:rsidR="00184D38" w:rsidRPr="00475DCF" w:rsidRDefault="00184D38" w:rsidP="00184D38">
      <w:pPr>
        <w:spacing w:after="0" w:line="240" w:lineRule="auto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</w:rPr>
        <w:t xml:space="preserve">• 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475DCF">
        <w:rPr>
          <w:rFonts w:ascii="Times New Roman" w:hAnsi="Times New Roman" w:cs="Times New Roman"/>
        </w:rPr>
        <w:t>учебно-методических материалов в форме электронных документов;</w:t>
      </w:r>
    </w:p>
    <w:p w:rsidR="00184D38" w:rsidRPr="00475DCF" w:rsidRDefault="00184D38" w:rsidP="00184D38">
      <w:pPr>
        <w:spacing w:after="0" w:line="240" w:lineRule="auto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</w:rPr>
        <w:t>• бесплатная обучающая платформа;</w:t>
      </w:r>
    </w:p>
    <w:p w:rsidR="00184D38" w:rsidRPr="00475DCF" w:rsidRDefault="00184D38" w:rsidP="00184D38">
      <w:pPr>
        <w:spacing w:after="0" w:line="240" w:lineRule="auto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</w:rPr>
        <w:t>• тестовое подключение, знакомство с обучающей платформой до начала занятий;</w:t>
      </w:r>
    </w:p>
    <w:p w:rsidR="00184D38" w:rsidRPr="00475DCF" w:rsidRDefault="00184D38" w:rsidP="00184D38">
      <w:pPr>
        <w:spacing w:after="0" w:line="240" w:lineRule="auto"/>
        <w:rPr>
          <w:rFonts w:ascii="Times New Roman" w:hAnsi="Times New Roman" w:cs="Times New Roman"/>
        </w:rPr>
      </w:pPr>
      <w:r w:rsidRPr="00475DCF">
        <w:rPr>
          <w:rFonts w:ascii="Times New Roman" w:hAnsi="Times New Roman" w:cs="Times New Roman"/>
        </w:rPr>
        <w:t>• информационно-техническая поддержка в процессе обучения;</w:t>
      </w:r>
    </w:p>
    <w:p w:rsidR="00184D38" w:rsidRPr="00475DCF" w:rsidRDefault="00184D38" w:rsidP="00184D38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DCF">
        <w:rPr>
          <w:rFonts w:ascii="Times New Roman" w:eastAsia="Times New Roman" w:hAnsi="Times New Roman" w:cs="Times New Roman"/>
          <w:b/>
          <w:lang w:eastAsia="ru-RU"/>
        </w:rPr>
        <w:t xml:space="preserve">НАЧАЛО ОБУЧЕНИЯ: </w:t>
      </w:r>
      <w:r w:rsidR="00475DCF" w:rsidRPr="00475DCF">
        <w:rPr>
          <w:rFonts w:ascii="Times New Roman" w:eastAsia="Times New Roman" w:hAnsi="Times New Roman" w:cs="Times New Roman"/>
          <w:b/>
          <w:lang w:eastAsia="ru-RU"/>
        </w:rPr>
        <w:t xml:space="preserve">21 октября </w:t>
      </w:r>
      <w:r w:rsidRPr="00475DCF">
        <w:rPr>
          <w:rFonts w:ascii="Times New Roman" w:eastAsia="Times New Roman" w:hAnsi="Times New Roman" w:cs="Times New Roman"/>
          <w:b/>
          <w:lang w:eastAsia="ru-RU"/>
        </w:rPr>
        <w:t xml:space="preserve">2021 года в 09:30 </w:t>
      </w:r>
      <w:r w:rsidRPr="00475DCF">
        <w:rPr>
          <w:rFonts w:ascii="Times New Roman" w:eastAsia="Times New Roman" w:hAnsi="Times New Roman" w:cs="Times New Roman"/>
          <w:lang w:eastAsia="ru-RU"/>
        </w:rPr>
        <w:t xml:space="preserve">по адресу: </w:t>
      </w:r>
    </w:p>
    <w:p w:rsidR="00184D38" w:rsidRPr="0055060E" w:rsidRDefault="00D9663F" w:rsidP="00184D38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184D38" w:rsidRPr="00475DCF">
          <w:rPr>
            <w:rStyle w:val="a6"/>
            <w:rFonts w:ascii="Times New Roman" w:hAnsi="Times New Roman" w:cs="Times New Roman"/>
          </w:rPr>
          <w:t>г. Новосибирск, ул. Красный проспект, 28</w:t>
        </w:r>
      </w:hyperlink>
      <w:bookmarkStart w:id="0" w:name="_GoBack"/>
      <w:bookmarkEnd w:id="0"/>
    </w:p>
    <w:sectPr w:rsidR="00184D38" w:rsidRPr="0055060E" w:rsidSect="00AA3ECB">
      <w:pgSz w:w="11906" w:h="16838"/>
      <w:pgMar w:top="526" w:right="707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3F" w:rsidRDefault="00D9663F" w:rsidP="00AA3ECB">
      <w:pPr>
        <w:spacing w:after="0" w:line="240" w:lineRule="auto"/>
      </w:pPr>
      <w:r>
        <w:separator/>
      </w:r>
    </w:p>
  </w:endnote>
  <w:endnote w:type="continuationSeparator" w:id="0">
    <w:p w:rsidR="00D9663F" w:rsidRDefault="00D9663F" w:rsidP="00A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3F" w:rsidRDefault="00D9663F" w:rsidP="00AA3ECB">
      <w:pPr>
        <w:spacing w:after="0" w:line="240" w:lineRule="auto"/>
      </w:pPr>
      <w:r>
        <w:separator/>
      </w:r>
    </w:p>
  </w:footnote>
  <w:footnote w:type="continuationSeparator" w:id="0">
    <w:p w:rsidR="00D9663F" w:rsidRDefault="00D9663F" w:rsidP="00AA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D3"/>
    <w:multiLevelType w:val="multilevel"/>
    <w:tmpl w:val="FA2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F032866"/>
    <w:multiLevelType w:val="hybridMultilevel"/>
    <w:tmpl w:val="D0C477EE"/>
    <w:lvl w:ilvl="0" w:tplc="8BDE6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3ACD"/>
    <w:multiLevelType w:val="hybridMultilevel"/>
    <w:tmpl w:val="FD9E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368D"/>
    <w:multiLevelType w:val="hybridMultilevel"/>
    <w:tmpl w:val="FB860932"/>
    <w:lvl w:ilvl="0" w:tplc="2F74C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D52A2"/>
    <w:multiLevelType w:val="hybridMultilevel"/>
    <w:tmpl w:val="B7B0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C2B74"/>
    <w:multiLevelType w:val="hybridMultilevel"/>
    <w:tmpl w:val="840AF36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54AB6D55"/>
    <w:multiLevelType w:val="hybridMultilevel"/>
    <w:tmpl w:val="298AD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0864"/>
    <w:multiLevelType w:val="multilevel"/>
    <w:tmpl w:val="1D9AF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8" w15:restartNumberingAfterBreak="0">
    <w:nsid w:val="62937072"/>
    <w:multiLevelType w:val="hybridMultilevel"/>
    <w:tmpl w:val="3F00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36E55"/>
    <w:multiLevelType w:val="hybridMultilevel"/>
    <w:tmpl w:val="EDF0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D2570"/>
    <w:multiLevelType w:val="hybridMultilevel"/>
    <w:tmpl w:val="AF24687A"/>
    <w:lvl w:ilvl="0" w:tplc="74A6962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E7863"/>
    <w:multiLevelType w:val="hybridMultilevel"/>
    <w:tmpl w:val="53545456"/>
    <w:lvl w:ilvl="0" w:tplc="4348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D3"/>
    <w:rsid w:val="00023C6B"/>
    <w:rsid w:val="00026003"/>
    <w:rsid w:val="00051A95"/>
    <w:rsid w:val="00055EA4"/>
    <w:rsid w:val="000602DD"/>
    <w:rsid w:val="000716BA"/>
    <w:rsid w:val="000828D7"/>
    <w:rsid w:val="00083F04"/>
    <w:rsid w:val="000A3B85"/>
    <w:rsid w:val="000E18E7"/>
    <w:rsid w:val="000E1FE2"/>
    <w:rsid w:val="00112022"/>
    <w:rsid w:val="001204F8"/>
    <w:rsid w:val="00123E9C"/>
    <w:rsid w:val="001272E2"/>
    <w:rsid w:val="00153923"/>
    <w:rsid w:val="00154392"/>
    <w:rsid w:val="00155152"/>
    <w:rsid w:val="001807E3"/>
    <w:rsid w:val="001809AA"/>
    <w:rsid w:val="00184D38"/>
    <w:rsid w:val="00197B6B"/>
    <w:rsid w:val="001A4C16"/>
    <w:rsid w:val="001B51CE"/>
    <w:rsid w:val="001D1A60"/>
    <w:rsid w:val="001D3CF4"/>
    <w:rsid w:val="001D4E32"/>
    <w:rsid w:val="001E2ADE"/>
    <w:rsid w:val="0022118C"/>
    <w:rsid w:val="00222501"/>
    <w:rsid w:val="002306C1"/>
    <w:rsid w:val="00235184"/>
    <w:rsid w:val="002703E6"/>
    <w:rsid w:val="00273DD5"/>
    <w:rsid w:val="00294CE1"/>
    <w:rsid w:val="002B0F98"/>
    <w:rsid w:val="002C4ED1"/>
    <w:rsid w:val="002E2D84"/>
    <w:rsid w:val="002F24C6"/>
    <w:rsid w:val="00302816"/>
    <w:rsid w:val="00303969"/>
    <w:rsid w:val="00310D8F"/>
    <w:rsid w:val="00320175"/>
    <w:rsid w:val="0033345D"/>
    <w:rsid w:val="003409A1"/>
    <w:rsid w:val="00342D0D"/>
    <w:rsid w:val="00351CF3"/>
    <w:rsid w:val="00352E33"/>
    <w:rsid w:val="00376BED"/>
    <w:rsid w:val="0039074E"/>
    <w:rsid w:val="003A380B"/>
    <w:rsid w:val="003C13A3"/>
    <w:rsid w:val="003C20EC"/>
    <w:rsid w:val="003D1B8A"/>
    <w:rsid w:val="003D54EA"/>
    <w:rsid w:val="003E02B7"/>
    <w:rsid w:val="003E28B6"/>
    <w:rsid w:val="00433B02"/>
    <w:rsid w:val="00441370"/>
    <w:rsid w:val="00475DCF"/>
    <w:rsid w:val="004844AB"/>
    <w:rsid w:val="0049193F"/>
    <w:rsid w:val="004959FC"/>
    <w:rsid w:val="004C26AE"/>
    <w:rsid w:val="004C2EF9"/>
    <w:rsid w:val="004F4EFA"/>
    <w:rsid w:val="00534239"/>
    <w:rsid w:val="0055060E"/>
    <w:rsid w:val="00560052"/>
    <w:rsid w:val="00562304"/>
    <w:rsid w:val="00566BB9"/>
    <w:rsid w:val="00566DF7"/>
    <w:rsid w:val="00570CE7"/>
    <w:rsid w:val="005C1A79"/>
    <w:rsid w:val="005C1F09"/>
    <w:rsid w:val="005C38B2"/>
    <w:rsid w:val="005C4FF8"/>
    <w:rsid w:val="005C6531"/>
    <w:rsid w:val="005D084B"/>
    <w:rsid w:val="005D4B24"/>
    <w:rsid w:val="005F75F1"/>
    <w:rsid w:val="00605E42"/>
    <w:rsid w:val="006076D5"/>
    <w:rsid w:val="0067013E"/>
    <w:rsid w:val="00695703"/>
    <w:rsid w:val="006B5BED"/>
    <w:rsid w:val="006B756C"/>
    <w:rsid w:val="006C672C"/>
    <w:rsid w:val="00713841"/>
    <w:rsid w:val="00717957"/>
    <w:rsid w:val="00725D21"/>
    <w:rsid w:val="00727BB5"/>
    <w:rsid w:val="00741C91"/>
    <w:rsid w:val="00744AF6"/>
    <w:rsid w:val="00755310"/>
    <w:rsid w:val="007566ED"/>
    <w:rsid w:val="00756F08"/>
    <w:rsid w:val="00757FFB"/>
    <w:rsid w:val="00771251"/>
    <w:rsid w:val="00794CB1"/>
    <w:rsid w:val="007A1B6A"/>
    <w:rsid w:val="007C113A"/>
    <w:rsid w:val="007F093A"/>
    <w:rsid w:val="00807BCD"/>
    <w:rsid w:val="00822D1E"/>
    <w:rsid w:val="008264FF"/>
    <w:rsid w:val="0083214D"/>
    <w:rsid w:val="00837705"/>
    <w:rsid w:val="0085640F"/>
    <w:rsid w:val="00865EA7"/>
    <w:rsid w:val="00876A21"/>
    <w:rsid w:val="008917BC"/>
    <w:rsid w:val="0089437F"/>
    <w:rsid w:val="008B242D"/>
    <w:rsid w:val="008C51D4"/>
    <w:rsid w:val="008D2601"/>
    <w:rsid w:val="008F3675"/>
    <w:rsid w:val="0091307B"/>
    <w:rsid w:val="00946746"/>
    <w:rsid w:val="00947B85"/>
    <w:rsid w:val="0095193B"/>
    <w:rsid w:val="00961FF0"/>
    <w:rsid w:val="00967C19"/>
    <w:rsid w:val="009A7850"/>
    <w:rsid w:val="009C2A25"/>
    <w:rsid w:val="009D1121"/>
    <w:rsid w:val="009F3B29"/>
    <w:rsid w:val="009F7BAF"/>
    <w:rsid w:val="00A012DE"/>
    <w:rsid w:val="00A234DA"/>
    <w:rsid w:val="00A25AD1"/>
    <w:rsid w:val="00A27EEF"/>
    <w:rsid w:val="00A53548"/>
    <w:rsid w:val="00AA3ECB"/>
    <w:rsid w:val="00AF04AB"/>
    <w:rsid w:val="00AF7212"/>
    <w:rsid w:val="00B20252"/>
    <w:rsid w:val="00B20700"/>
    <w:rsid w:val="00B21539"/>
    <w:rsid w:val="00B26299"/>
    <w:rsid w:val="00B32143"/>
    <w:rsid w:val="00B32D16"/>
    <w:rsid w:val="00B522DE"/>
    <w:rsid w:val="00B6464D"/>
    <w:rsid w:val="00B91F32"/>
    <w:rsid w:val="00BB434E"/>
    <w:rsid w:val="00BB499C"/>
    <w:rsid w:val="00BB626B"/>
    <w:rsid w:val="00BC2665"/>
    <w:rsid w:val="00BD58EB"/>
    <w:rsid w:val="00C138B3"/>
    <w:rsid w:val="00CA4595"/>
    <w:rsid w:val="00CB6274"/>
    <w:rsid w:val="00CB7CB4"/>
    <w:rsid w:val="00CC0CF0"/>
    <w:rsid w:val="00CD14A6"/>
    <w:rsid w:val="00D1323F"/>
    <w:rsid w:val="00D602D3"/>
    <w:rsid w:val="00D7092A"/>
    <w:rsid w:val="00D93267"/>
    <w:rsid w:val="00D9663F"/>
    <w:rsid w:val="00DE1E98"/>
    <w:rsid w:val="00DE3564"/>
    <w:rsid w:val="00DE504D"/>
    <w:rsid w:val="00E012B3"/>
    <w:rsid w:val="00E14C19"/>
    <w:rsid w:val="00E236C0"/>
    <w:rsid w:val="00E32697"/>
    <w:rsid w:val="00E357EB"/>
    <w:rsid w:val="00E61665"/>
    <w:rsid w:val="00E778D3"/>
    <w:rsid w:val="00E94C10"/>
    <w:rsid w:val="00EA0200"/>
    <w:rsid w:val="00EB4BF3"/>
    <w:rsid w:val="00EC1767"/>
    <w:rsid w:val="00EC1E8F"/>
    <w:rsid w:val="00ED2436"/>
    <w:rsid w:val="00EE2E33"/>
    <w:rsid w:val="00F75559"/>
    <w:rsid w:val="00F922DF"/>
    <w:rsid w:val="00FC09E8"/>
    <w:rsid w:val="00FD03CE"/>
    <w:rsid w:val="00FF0DEC"/>
    <w:rsid w:val="00FF142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4366"/>
  <w15:docId w15:val="{74B1C6B8-6750-41D6-9DD8-301F9D6D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943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D3"/>
    <w:rPr>
      <w:rFonts w:ascii="Tahoma" w:hAnsi="Tahoma" w:cs="Tahoma"/>
      <w:sz w:val="16"/>
      <w:szCs w:val="16"/>
    </w:rPr>
  </w:style>
  <w:style w:type="character" w:customStyle="1" w:styleId="a5">
    <w:name w:val="полужирный"/>
    <w:aliases w:val="кегль 10"/>
    <w:rsid w:val="00E778D3"/>
    <w:rPr>
      <w:rFonts w:ascii="PragmaticaCTT" w:hAnsi="PragmaticaCTT"/>
      <w:b/>
      <w:sz w:val="20"/>
    </w:rPr>
  </w:style>
  <w:style w:type="character" w:styleId="a6">
    <w:name w:val="Hyperlink"/>
    <w:basedOn w:val="a0"/>
    <w:uiPriority w:val="99"/>
    <w:unhideWhenUsed/>
    <w:rsid w:val="0067013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ECB"/>
  </w:style>
  <w:style w:type="paragraph" w:styleId="a9">
    <w:name w:val="footer"/>
    <w:basedOn w:val="a"/>
    <w:link w:val="aa"/>
    <w:uiPriority w:val="99"/>
    <w:unhideWhenUsed/>
    <w:rsid w:val="00AA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ECB"/>
  </w:style>
  <w:style w:type="paragraph" w:styleId="ab">
    <w:name w:val="No Spacing"/>
    <w:qFormat/>
    <w:rsid w:val="00B5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437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7A1B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Основной текст 3 Знак"/>
    <w:basedOn w:val="a0"/>
    <w:link w:val="3"/>
    <w:rsid w:val="007A1B6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2225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2501"/>
  </w:style>
  <w:style w:type="paragraph" w:styleId="ae">
    <w:name w:val="Normal (Web)"/>
    <w:basedOn w:val="a"/>
    <w:rsid w:val="005C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C1F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197B6B"/>
  </w:style>
  <w:style w:type="character" w:customStyle="1" w:styleId="10">
    <w:name w:val="Заголовок 1 Знак"/>
    <w:basedOn w:val="a0"/>
    <w:link w:val="1"/>
    <w:uiPriority w:val="9"/>
    <w:rsid w:val="00294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39"/>
    <w:rsid w:val="008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esssi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gresssib.ru/page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ogress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Татьяна</cp:lastModifiedBy>
  <cp:revision>161</cp:revision>
  <cp:lastPrinted>2021-05-18T02:53:00Z</cp:lastPrinted>
  <dcterms:created xsi:type="dcterms:W3CDTF">2017-12-06T08:22:00Z</dcterms:created>
  <dcterms:modified xsi:type="dcterms:W3CDTF">2021-05-18T02:56:00Z</dcterms:modified>
</cp:coreProperties>
</file>