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A4CA6" w14:textId="3BF6C6BA" w:rsidR="001C4B75" w:rsidRPr="00BA4333" w:rsidRDefault="003538F1" w:rsidP="00BA4333">
      <w:pPr>
        <w:pStyle w:val="a4"/>
        <w:spacing w:line="276" w:lineRule="auto"/>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 xml:space="preserve">                                                                               </w:t>
      </w:r>
      <w:r w:rsidR="001C4B75" w:rsidRPr="00BA4333">
        <w:rPr>
          <w:rFonts w:ascii="Times New Roman" w:eastAsia="Times New Roman" w:hAnsi="Times New Roman" w:cs="Times New Roman"/>
          <w:sz w:val="24"/>
          <w:szCs w:val="24"/>
        </w:rPr>
        <w:t>Утвержден</w:t>
      </w:r>
      <w:r w:rsidRPr="00BA4333">
        <w:rPr>
          <w:rFonts w:ascii="Times New Roman" w:eastAsia="Times New Roman" w:hAnsi="Times New Roman" w:cs="Times New Roman"/>
          <w:sz w:val="24"/>
          <w:szCs w:val="24"/>
        </w:rPr>
        <w:t>а</w:t>
      </w:r>
    </w:p>
    <w:p w14:paraId="00BB86B4" w14:textId="4F6FCC01" w:rsidR="001C4B75" w:rsidRPr="00BA4333" w:rsidRDefault="003538F1" w:rsidP="00BA4333">
      <w:pPr>
        <w:pStyle w:val="a4"/>
        <w:spacing w:line="276" w:lineRule="auto"/>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 xml:space="preserve">                                                                               </w:t>
      </w:r>
      <w:r w:rsidR="001C4B75" w:rsidRPr="00BA4333">
        <w:rPr>
          <w:rFonts w:ascii="Times New Roman" w:eastAsia="Times New Roman" w:hAnsi="Times New Roman" w:cs="Times New Roman"/>
          <w:sz w:val="24"/>
          <w:szCs w:val="24"/>
        </w:rPr>
        <w:t xml:space="preserve">решением Енисейского городского </w:t>
      </w:r>
    </w:p>
    <w:p w14:paraId="352B52ED" w14:textId="03119B0D" w:rsidR="001C4B75" w:rsidRPr="00BA4333" w:rsidRDefault="001C4B75" w:rsidP="00BA4333">
      <w:pPr>
        <w:pStyle w:val="a4"/>
        <w:spacing w:line="276" w:lineRule="auto"/>
        <w:jc w:val="both"/>
        <w:rPr>
          <w:rFonts w:ascii="Times New Roman" w:eastAsia="Times New Roman" w:hAnsi="Times New Roman" w:cs="Times New Roman"/>
          <w:sz w:val="24"/>
          <w:szCs w:val="24"/>
        </w:rPr>
      </w:pPr>
      <w:r w:rsidRPr="00BA4333">
        <w:rPr>
          <w:rFonts w:ascii="Times New Roman" w:eastAsia="Times New Roman" w:hAnsi="Times New Roman" w:cs="Times New Roman"/>
          <w:b/>
          <w:sz w:val="24"/>
          <w:szCs w:val="24"/>
        </w:rPr>
        <w:t xml:space="preserve">ПРОЕКТ                                     </w:t>
      </w:r>
      <w:r w:rsidR="003538F1" w:rsidRPr="00BA4333">
        <w:rPr>
          <w:rFonts w:ascii="Times New Roman" w:eastAsia="Times New Roman" w:hAnsi="Times New Roman" w:cs="Times New Roman"/>
          <w:b/>
          <w:sz w:val="24"/>
          <w:szCs w:val="24"/>
        </w:rPr>
        <w:t xml:space="preserve">                        </w:t>
      </w:r>
      <w:r w:rsidRPr="00BA4333">
        <w:rPr>
          <w:rFonts w:ascii="Times New Roman" w:eastAsia="Times New Roman" w:hAnsi="Times New Roman" w:cs="Times New Roman"/>
          <w:b/>
          <w:sz w:val="24"/>
          <w:szCs w:val="24"/>
        </w:rPr>
        <w:t xml:space="preserve"> </w:t>
      </w:r>
      <w:r w:rsidRPr="00BA4333">
        <w:rPr>
          <w:rFonts w:ascii="Times New Roman" w:eastAsia="Times New Roman" w:hAnsi="Times New Roman" w:cs="Times New Roman"/>
          <w:sz w:val="24"/>
          <w:szCs w:val="24"/>
        </w:rPr>
        <w:t>Совета депутатов</w:t>
      </w:r>
    </w:p>
    <w:p w14:paraId="5A191607" w14:textId="09AD4923" w:rsidR="001C4B75" w:rsidRPr="00BA4333" w:rsidRDefault="001C4B75" w:rsidP="00BA4333">
      <w:pPr>
        <w:pStyle w:val="a4"/>
        <w:spacing w:line="276" w:lineRule="auto"/>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 xml:space="preserve">                                                      </w:t>
      </w:r>
      <w:r w:rsidR="003538F1" w:rsidRPr="00BA4333">
        <w:rPr>
          <w:rFonts w:ascii="Times New Roman" w:eastAsia="Times New Roman" w:hAnsi="Times New Roman" w:cs="Times New Roman"/>
          <w:sz w:val="24"/>
          <w:szCs w:val="24"/>
        </w:rPr>
        <w:t xml:space="preserve">                        </w:t>
      </w:r>
      <w:r w:rsidR="00DD614E">
        <w:rPr>
          <w:rFonts w:ascii="Times New Roman" w:eastAsia="Times New Roman" w:hAnsi="Times New Roman" w:cs="Times New Roman"/>
          <w:sz w:val="24"/>
          <w:szCs w:val="24"/>
        </w:rPr>
        <w:t xml:space="preserve"> от «____» _________</w:t>
      </w:r>
      <w:r w:rsidRPr="00BA4333">
        <w:rPr>
          <w:rFonts w:ascii="Times New Roman" w:eastAsia="Times New Roman" w:hAnsi="Times New Roman" w:cs="Times New Roman"/>
          <w:sz w:val="24"/>
          <w:szCs w:val="24"/>
        </w:rPr>
        <w:t>_ 20___ г. № ____</w:t>
      </w:r>
    </w:p>
    <w:p w14:paraId="0F6EFE46" w14:textId="77777777" w:rsidR="001C4B75" w:rsidRPr="00BA4333" w:rsidRDefault="001C4B75" w:rsidP="00BA4333">
      <w:pPr>
        <w:jc w:val="both"/>
        <w:rPr>
          <w:rFonts w:ascii="Times New Roman" w:eastAsia="Times New Roman" w:hAnsi="Times New Roman" w:cs="Times New Roman"/>
          <w:b/>
          <w:sz w:val="24"/>
          <w:szCs w:val="24"/>
        </w:rPr>
      </w:pPr>
    </w:p>
    <w:p w14:paraId="301D78A1" w14:textId="77777777" w:rsidR="001C4B75" w:rsidRPr="00BA4333" w:rsidRDefault="001C4B75" w:rsidP="00BA4333">
      <w:pPr>
        <w:jc w:val="both"/>
        <w:rPr>
          <w:rFonts w:ascii="Times New Roman" w:eastAsia="Times New Roman" w:hAnsi="Times New Roman" w:cs="Times New Roman"/>
          <w:b/>
          <w:sz w:val="24"/>
          <w:szCs w:val="24"/>
        </w:rPr>
      </w:pPr>
    </w:p>
    <w:p w14:paraId="75A990FA" w14:textId="77777777" w:rsidR="001C4B75" w:rsidRPr="00BA4333" w:rsidRDefault="001C4B75" w:rsidP="00BA4333">
      <w:pPr>
        <w:jc w:val="both"/>
        <w:rPr>
          <w:rFonts w:ascii="Times New Roman" w:eastAsia="Times New Roman" w:hAnsi="Times New Roman" w:cs="Times New Roman"/>
          <w:b/>
          <w:sz w:val="24"/>
          <w:szCs w:val="24"/>
        </w:rPr>
      </w:pPr>
    </w:p>
    <w:p w14:paraId="052BB485" w14:textId="77777777" w:rsidR="001C4B75" w:rsidRPr="00BA4333" w:rsidRDefault="001C4B75" w:rsidP="00BA4333">
      <w:pPr>
        <w:jc w:val="both"/>
        <w:rPr>
          <w:rFonts w:ascii="Times New Roman" w:eastAsia="Times New Roman" w:hAnsi="Times New Roman" w:cs="Times New Roman"/>
          <w:b/>
          <w:sz w:val="24"/>
          <w:szCs w:val="24"/>
        </w:rPr>
      </w:pPr>
    </w:p>
    <w:p w14:paraId="78B902CB" w14:textId="77777777" w:rsidR="001C4B75" w:rsidRPr="00BA4333" w:rsidRDefault="001C4B75" w:rsidP="00BA4333">
      <w:pPr>
        <w:jc w:val="both"/>
        <w:rPr>
          <w:rFonts w:ascii="Times New Roman" w:eastAsia="Times New Roman" w:hAnsi="Times New Roman" w:cs="Times New Roman"/>
          <w:b/>
          <w:sz w:val="24"/>
          <w:szCs w:val="24"/>
        </w:rPr>
      </w:pPr>
    </w:p>
    <w:p w14:paraId="6CAD1397" w14:textId="77777777" w:rsidR="001C4B75" w:rsidRPr="00BA4333" w:rsidRDefault="001C4B75" w:rsidP="00BA4333">
      <w:pPr>
        <w:jc w:val="both"/>
        <w:rPr>
          <w:rFonts w:ascii="Times New Roman" w:eastAsia="Times New Roman" w:hAnsi="Times New Roman" w:cs="Times New Roman"/>
          <w:b/>
          <w:sz w:val="24"/>
          <w:szCs w:val="24"/>
        </w:rPr>
      </w:pPr>
    </w:p>
    <w:p w14:paraId="46D56CC9" w14:textId="77777777" w:rsidR="001C4B75" w:rsidRPr="00BA4333" w:rsidRDefault="001C4B75" w:rsidP="00BA4333">
      <w:pPr>
        <w:jc w:val="both"/>
        <w:rPr>
          <w:rFonts w:ascii="Times New Roman" w:eastAsia="Times New Roman" w:hAnsi="Times New Roman" w:cs="Times New Roman"/>
          <w:b/>
          <w:sz w:val="24"/>
          <w:szCs w:val="24"/>
        </w:rPr>
      </w:pPr>
    </w:p>
    <w:p w14:paraId="04BB2846" w14:textId="77777777" w:rsidR="001C4B75" w:rsidRPr="00BA4333" w:rsidRDefault="001C4B75" w:rsidP="00BA4333">
      <w:pPr>
        <w:jc w:val="both"/>
        <w:rPr>
          <w:rFonts w:ascii="Times New Roman" w:eastAsia="Times New Roman" w:hAnsi="Times New Roman" w:cs="Times New Roman"/>
          <w:b/>
          <w:sz w:val="24"/>
          <w:szCs w:val="24"/>
        </w:rPr>
      </w:pPr>
    </w:p>
    <w:p w14:paraId="1B04C353" w14:textId="77777777" w:rsidR="001C4B75" w:rsidRPr="00BA4333" w:rsidRDefault="001C4B75" w:rsidP="00BA4333">
      <w:pPr>
        <w:jc w:val="both"/>
        <w:rPr>
          <w:rFonts w:ascii="Times New Roman" w:eastAsia="Times New Roman" w:hAnsi="Times New Roman" w:cs="Times New Roman"/>
          <w:b/>
          <w:sz w:val="24"/>
          <w:szCs w:val="24"/>
        </w:rPr>
      </w:pPr>
    </w:p>
    <w:p w14:paraId="20C5FBFB" w14:textId="77777777" w:rsidR="001C4B75" w:rsidRPr="00BA4333" w:rsidRDefault="001C4B75" w:rsidP="00BA4333">
      <w:pPr>
        <w:jc w:val="both"/>
        <w:rPr>
          <w:rFonts w:ascii="Times New Roman" w:eastAsia="Times New Roman" w:hAnsi="Times New Roman" w:cs="Times New Roman"/>
          <w:b/>
          <w:sz w:val="24"/>
          <w:szCs w:val="24"/>
        </w:rPr>
      </w:pPr>
    </w:p>
    <w:p w14:paraId="666081D5" w14:textId="77777777" w:rsidR="001C4B75" w:rsidRPr="00BA4333" w:rsidRDefault="001C4B75" w:rsidP="00BA4333">
      <w:pPr>
        <w:jc w:val="both"/>
        <w:rPr>
          <w:rFonts w:ascii="Times New Roman" w:eastAsia="Times New Roman" w:hAnsi="Times New Roman" w:cs="Times New Roman"/>
          <w:b/>
          <w:sz w:val="24"/>
          <w:szCs w:val="24"/>
        </w:rPr>
      </w:pPr>
    </w:p>
    <w:p w14:paraId="1F61A451" w14:textId="77777777" w:rsidR="001C4B75" w:rsidRPr="00BA4333" w:rsidRDefault="001C4B75" w:rsidP="00BA4333">
      <w:pPr>
        <w:jc w:val="both"/>
        <w:rPr>
          <w:rFonts w:ascii="Times New Roman" w:eastAsia="Times New Roman" w:hAnsi="Times New Roman" w:cs="Times New Roman"/>
          <w:b/>
          <w:sz w:val="24"/>
          <w:szCs w:val="24"/>
        </w:rPr>
      </w:pPr>
    </w:p>
    <w:p w14:paraId="7FE98C64" w14:textId="77777777" w:rsidR="001C4B75" w:rsidRPr="00BA4333" w:rsidRDefault="001C4B75" w:rsidP="00BA4333">
      <w:pPr>
        <w:jc w:val="both"/>
        <w:rPr>
          <w:rFonts w:ascii="Times New Roman" w:eastAsia="Times New Roman" w:hAnsi="Times New Roman" w:cs="Times New Roman"/>
          <w:b/>
          <w:sz w:val="24"/>
          <w:szCs w:val="24"/>
        </w:rPr>
      </w:pPr>
    </w:p>
    <w:p w14:paraId="3DBBD7C8" w14:textId="77777777" w:rsidR="001C4B75" w:rsidRPr="00BA4333" w:rsidRDefault="001C4B75" w:rsidP="00BA4333">
      <w:pPr>
        <w:jc w:val="both"/>
        <w:rPr>
          <w:rFonts w:ascii="Times New Roman" w:eastAsia="Times New Roman" w:hAnsi="Times New Roman" w:cs="Times New Roman"/>
          <w:b/>
          <w:sz w:val="24"/>
          <w:szCs w:val="24"/>
        </w:rPr>
      </w:pPr>
    </w:p>
    <w:p w14:paraId="3F38D2C7" w14:textId="77777777" w:rsidR="003538F1" w:rsidRPr="00BA4333" w:rsidRDefault="001C4B75" w:rsidP="00BA4333">
      <w:pPr>
        <w:jc w:val="center"/>
        <w:rPr>
          <w:rFonts w:ascii="Times New Roman" w:eastAsia="Times New Roman" w:hAnsi="Times New Roman" w:cs="Times New Roman"/>
          <w:b/>
          <w:sz w:val="24"/>
          <w:szCs w:val="24"/>
        </w:rPr>
      </w:pPr>
      <w:r w:rsidRPr="00BA4333">
        <w:rPr>
          <w:rFonts w:ascii="Times New Roman" w:eastAsia="Times New Roman" w:hAnsi="Times New Roman" w:cs="Times New Roman"/>
          <w:b/>
          <w:sz w:val="24"/>
          <w:szCs w:val="24"/>
        </w:rPr>
        <w:t>СТРАТЕГИЯ</w:t>
      </w:r>
    </w:p>
    <w:p w14:paraId="10A7EBB8" w14:textId="2B031777" w:rsidR="003538F1" w:rsidRPr="00BA4333" w:rsidRDefault="001C4B75" w:rsidP="00BA4333">
      <w:pPr>
        <w:jc w:val="center"/>
        <w:rPr>
          <w:rFonts w:ascii="Times New Roman" w:eastAsia="Times New Roman" w:hAnsi="Times New Roman" w:cs="Times New Roman"/>
          <w:b/>
          <w:sz w:val="24"/>
          <w:szCs w:val="24"/>
        </w:rPr>
      </w:pPr>
      <w:r w:rsidRPr="00BA4333">
        <w:rPr>
          <w:rFonts w:ascii="Times New Roman" w:eastAsia="Times New Roman" w:hAnsi="Times New Roman" w:cs="Times New Roman"/>
          <w:b/>
          <w:sz w:val="24"/>
          <w:szCs w:val="24"/>
        </w:rPr>
        <w:t>СОЦИАЛЬНО – ЭКОНОМИЧЕСКОГО РАЗВИТИЯ</w:t>
      </w:r>
      <w:r w:rsidR="00BA4333">
        <w:rPr>
          <w:rFonts w:ascii="Times New Roman" w:eastAsia="Times New Roman" w:hAnsi="Times New Roman" w:cs="Times New Roman"/>
          <w:b/>
          <w:sz w:val="24"/>
          <w:szCs w:val="24"/>
        </w:rPr>
        <w:t xml:space="preserve"> </w:t>
      </w:r>
      <w:r w:rsidRPr="00BA4333">
        <w:rPr>
          <w:rFonts w:ascii="Times New Roman" w:eastAsia="Times New Roman" w:hAnsi="Times New Roman" w:cs="Times New Roman"/>
          <w:b/>
          <w:sz w:val="24"/>
          <w:szCs w:val="24"/>
        </w:rPr>
        <w:t>ГОРОДА ЕНИСЕЙСКА</w:t>
      </w:r>
    </w:p>
    <w:p w14:paraId="70D2B43D" w14:textId="581E394D" w:rsidR="001C4B75" w:rsidRPr="00BA4333" w:rsidRDefault="001C4B75" w:rsidP="00BA4333">
      <w:pPr>
        <w:jc w:val="center"/>
        <w:rPr>
          <w:rFonts w:ascii="Times New Roman" w:eastAsia="Times New Roman" w:hAnsi="Times New Roman" w:cs="Times New Roman"/>
          <w:b/>
          <w:sz w:val="24"/>
          <w:szCs w:val="24"/>
        </w:rPr>
      </w:pPr>
      <w:r w:rsidRPr="00BA4333">
        <w:rPr>
          <w:rFonts w:ascii="Times New Roman" w:eastAsia="Times New Roman" w:hAnsi="Times New Roman" w:cs="Times New Roman"/>
          <w:b/>
          <w:sz w:val="24"/>
          <w:szCs w:val="24"/>
        </w:rPr>
        <w:t>ДО 2030 ГОДА</w:t>
      </w:r>
    </w:p>
    <w:p w14:paraId="5E59855D" w14:textId="77777777" w:rsidR="001C4B75" w:rsidRPr="00BA4333" w:rsidRDefault="001C4B75" w:rsidP="00BA4333">
      <w:pPr>
        <w:jc w:val="both"/>
        <w:rPr>
          <w:rFonts w:ascii="Times New Roman" w:eastAsia="Times New Roman" w:hAnsi="Times New Roman" w:cs="Times New Roman"/>
          <w:b/>
          <w:sz w:val="24"/>
          <w:szCs w:val="24"/>
        </w:rPr>
      </w:pPr>
    </w:p>
    <w:p w14:paraId="2B5E2EB5" w14:textId="77777777" w:rsidR="001C4B75" w:rsidRPr="00BA4333" w:rsidRDefault="001C4B75" w:rsidP="00BA4333">
      <w:pPr>
        <w:jc w:val="both"/>
        <w:rPr>
          <w:rFonts w:ascii="Times New Roman" w:eastAsia="Times New Roman" w:hAnsi="Times New Roman" w:cs="Times New Roman"/>
          <w:b/>
          <w:sz w:val="24"/>
          <w:szCs w:val="24"/>
        </w:rPr>
      </w:pPr>
    </w:p>
    <w:p w14:paraId="57329B23" w14:textId="77777777" w:rsidR="001C4B75" w:rsidRPr="00BA4333" w:rsidRDefault="001C4B75" w:rsidP="00BA4333">
      <w:pPr>
        <w:jc w:val="both"/>
        <w:rPr>
          <w:rFonts w:ascii="Times New Roman" w:eastAsia="Times New Roman" w:hAnsi="Times New Roman" w:cs="Times New Roman"/>
          <w:b/>
          <w:sz w:val="24"/>
          <w:szCs w:val="24"/>
        </w:rPr>
      </w:pPr>
    </w:p>
    <w:p w14:paraId="4B766F32" w14:textId="77777777" w:rsidR="001C4B75" w:rsidRPr="00BA4333" w:rsidRDefault="001C4B75" w:rsidP="00BA4333">
      <w:pPr>
        <w:jc w:val="both"/>
        <w:rPr>
          <w:rFonts w:ascii="Times New Roman" w:eastAsia="Times New Roman" w:hAnsi="Times New Roman" w:cs="Times New Roman"/>
          <w:b/>
          <w:sz w:val="24"/>
          <w:szCs w:val="24"/>
        </w:rPr>
      </w:pPr>
    </w:p>
    <w:p w14:paraId="1994B712" w14:textId="77777777" w:rsidR="001C4B75" w:rsidRPr="00BA4333" w:rsidRDefault="001C4B75" w:rsidP="00BA4333">
      <w:pPr>
        <w:jc w:val="both"/>
        <w:rPr>
          <w:rFonts w:ascii="Times New Roman" w:eastAsia="Times New Roman" w:hAnsi="Times New Roman" w:cs="Times New Roman"/>
          <w:b/>
          <w:sz w:val="24"/>
          <w:szCs w:val="24"/>
        </w:rPr>
      </w:pPr>
    </w:p>
    <w:p w14:paraId="793FE236" w14:textId="1502948F" w:rsidR="001C4B75" w:rsidRDefault="001C4B75" w:rsidP="00BA4333">
      <w:pPr>
        <w:jc w:val="both"/>
        <w:rPr>
          <w:rFonts w:ascii="Times New Roman" w:eastAsia="Times New Roman" w:hAnsi="Times New Roman" w:cs="Times New Roman"/>
          <w:b/>
          <w:sz w:val="24"/>
          <w:szCs w:val="24"/>
        </w:rPr>
      </w:pPr>
    </w:p>
    <w:p w14:paraId="1F09FA1C" w14:textId="77777777" w:rsidR="005471C3" w:rsidRPr="00BA4333" w:rsidRDefault="005471C3" w:rsidP="00BA4333">
      <w:pPr>
        <w:jc w:val="both"/>
        <w:rPr>
          <w:rFonts w:ascii="Times New Roman" w:eastAsia="Times New Roman" w:hAnsi="Times New Roman" w:cs="Times New Roman"/>
          <w:b/>
          <w:sz w:val="24"/>
          <w:szCs w:val="24"/>
        </w:rPr>
      </w:pPr>
    </w:p>
    <w:p w14:paraId="6CA228AF" w14:textId="77777777" w:rsidR="001C4B75" w:rsidRPr="00BA4333" w:rsidRDefault="001C4B75" w:rsidP="00BA4333">
      <w:pPr>
        <w:jc w:val="both"/>
        <w:rPr>
          <w:rFonts w:ascii="Times New Roman" w:eastAsia="Times New Roman" w:hAnsi="Times New Roman" w:cs="Times New Roman"/>
          <w:b/>
          <w:sz w:val="24"/>
          <w:szCs w:val="24"/>
        </w:rPr>
      </w:pPr>
    </w:p>
    <w:p w14:paraId="23FFAAB3" w14:textId="77777777" w:rsidR="001C4B75" w:rsidRPr="00BA4333" w:rsidRDefault="001C4B75" w:rsidP="00BA4333">
      <w:pPr>
        <w:jc w:val="both"/>
        <w:rPr>
          <w:rFonts w:ascii="Times New Roman" w:eastAsia="Times New Roman" w:hAnsi="Times New Roman" w:cs="Times New Roman"/>
          <w:b/>
          <w:sz w:val="24"/>
          <w:szCs w:val="24"/>
        </w:rPr>
      </w:pPr>
    </w:p>
    <w:p w14:paraId="357816AB" w14:textId="77777777" w:rsidR="001C4B75" w:rsidRPr="00BA4333" w:rsidRDefault="001C4B75" w:rsidP="00BA4333">
      <w:pPr>
        <w:jc w:val="center"/>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Енисейск 2018</w:t>
      </w:r>
    </w:p>
    <w:sdt>
      <w:sdtPr>
        <w:rPr>
          <w:rFonts w:ascii="Times New Roman" w:hAnsi="Times New Roman" w:cs="Times New Roman"/>
          <w:b/>
          <w:bCs/>
          <w:sz w:val="24"/>
          <w:szCs w:val="24"/>
        </w:rPr>
        <w:id w:val="14667075"/>
        <w:docPartObj>
          <w:docPartGallery w:val="Table of Contents"/>
          <w:docPartUnique/>
        </w:docPartObj>
      </w:sdtPr>
      <w:sdtEndPr>
        <w:rPr>
          <w:b w:val="0"/>
          <w:bCs w:val="0"/>
        </w:rPr>
      </w:sdtEndPr>
      <w:sdtContent>
        <w:p w14:paraId="5B0A67ED" w14:textId="77EDA077" w:rsidR="001C4B75" w:rsidRPr="00BA4333" w:rsidRDefault="001C4B75" w:rsidP="00BA4333">
          <w:pPr>
            <w:jc w:val="center"/>
            <w:rPr>
              <w:rFonts w:ascii="Times New Roman" w:hAnsi="Times New Roman" w:cs="Times New Roman"/>
              <w:sz w:val="24"/>
              <w:szCs w:val="24"/>
            </w:rPr>
          </w:pPr>
          <w:r w:rsidRPr="00BA4333">
            <w:rPr>
              <w:rFonts w:ascii="Times New Roman" w:hAnsi="Times New Roman" w:cs="Times New Roman"/>
              <w:b/>
              <w:sz w:val="24"/>
              <w:szCs w:val="24"/>
            </w:rPr>
            <w:t>Оглавление</w:t>
          </w:r>
        </w:p>
        <w:p w14:paraId="6882A379" w14:textId="3A0B7F9E" w:rsidR="0039207D" w:rsidRPr="0039207D" w:rsidRDefault="001C4B75">
          <w:pPr>
            <w:pStyle w:val="11"/>
            <w:rPr>
              <w:sz w:val="22"/>
              <w:szCs w:val="22"/>
              <w:lang w:eastAsia="ru-RU"/>
            </w:rPr>
          </w:pPr>
          <w:r w:rsidRPr="00706D31">
            <w:fldChar w:fldCharType="begin"/>
          </w:r>
          <w:r w:rsidRPr="00706D31">
            <w:instrText xml:space="preserve"> TOC \o "1-3" \h \z \u </w:instrText>
          </w:r>
          <w:r w:rsidRPr="00706D31">
            <w:fldChar w:fldCharType="separate"/>
          </w:r>
          <w:hyperlink w:anchor="_Toc531010065" w:history="1">
            <w:r w:rsidR="0039207D" w:rsidRPr="0039207D">
              <w:rPr>
                <w:rStyle w:val="a6"/>
              </w:rPr>
              <w:t>Введение</w:t>
            </w:r>
            <w:r w:rsidR="0039207D" w:rsidRPr="0039207D">
              <w:rPr>
                <w:webHidden/>
              </w:rPr>
              <w:tab/>
            </w:r>
            <w:r w:rsidR="0039207D" w:rsidRPr="0039207D">
              <w:rPr>
                <w:webHidden/>
              </w:rPr>
              <w:fldChar w:fldCharType="begin"/>
            </w:r>
            <w:r w:rsidR="0039207D" w:rsidRPr="0039207D">
              <w:rPr>
                <w:webHidden/>
              </w:rPr>
              <w:instrText xml:space="preserve"> PAGEREF _Toc531010065 \h </w:instrText>
            </w:r>
            <w:r w:rsidR="0039207D" w:rsidRPr="0039207D">
              <w:rPr>
                <w:webHidden/>
              </w:rPr>
            </w:r>
            <w:r w:rsidR="0039207D" w:rsidRPr="0039207D">
              <w:rPr>
                <w:webHidden/>
              </w:rPr>
              <w:fldChar w:fldCharType="separate"/>
            </w:r>
            <w:r w:rsidR="0039207D" w:rsidRPr="0039207D">
              <w:rPr>
                <w:webHidden/>
              </w:rPr>
              <w:t>3</w:t>
            </w:r>
            <w:r w:rsidR="0039207D" w:rsidRPr="0039207D">
              <w:rPr>
                <w:webHidden/>
              </w:rPr>
              <w:fldChar w:fldCharType="end"/>
            </w:r>
          </w:hyperlink>
        </w:p>
        <w:p w14:paraId="76C63531" w14:textId="3158C58B" w:rsidR="0039207D" w:rsidRPr="0039207D" w:rsidRDefault="0039207D">
          <w:pPr>
            <w:pStyle w:val="11"/>
            <w:rPr>
              <w:sz w:val="22"/>
              <w:szCs w:val="22"/>
              <w:lang w:eastAsia="ru-RU"/>
            </w:rPr>
          </w:pPr>
          <w:hyperlink w:anchor="_Toc531010066" w:history="1">
            <w:r w:rsidRPr="0039207D">
              <w:rPr>
                <w:rStyle w:val="a6"/>
              </w:rPr>
              <w:t>Раздел 1 Стратегический анализ социально-экономического развития</w:t>
            </w:r>
            <w:r w:rsidRPr="0039207D">
              <w:rPr>
                <w:webHidden/>
              </w:rPr>
              <w:tab/>
            </w:r>
            <w:r w:rsidRPr="0039207D">
              <w:rPr>
                <w:webHidden/>
              </w:rPr>
              <w:fldChar w:fldCharType="begin"/>
            </w:r>
            <w:r w:rsidRPr="0039207D">
              <w:rPr>
                <w:webHidden/>
              </w:rPr>
              <w:instrText xml:space="preserve"> PAGEREF _Toc531010066 \h </w:instrText>
            </w:r>
            <w:r w:rsidRPr="0039207D">
              <w:rPr>
                <w:webHidden/>
              </w:rPr>
            </w:r>
            <w:r w:rsidRPr="0039207D">
              <w:rPr>
                <w:webHidden/>
              </w:rPr>
              <w:fldChar w:fldCharType="separate"/>
            </w:r>
            <w:r w:rsidRPr="0039207D">
              <w:rPr>
                <w:webHidden/>
              </w:rPr>
              <w:t>4</w:t>
            </w:r>
            <w:r w:rsidRPr="0039207D">
              <w:rPr>
                <w:webHidden/>
              </w:rPr>
              <w:fldChar w:fldCharType="end"/>
            </w:r>
          </w:hyperlink>
        </w:p>
        <w:p w14:paraId="2CF389A5" w14:textId="37246098" w:rsidR="0039207D" w:rsidRPr="0039207D" w:rsidRDefault="0039207D">
          <w:pPr>
            <w:pStyle w:val="11"/>
            <w:rPr>
              <w:sz w:val="22"/>
              <w:szCs w:val="22"/>
              <w:lang w:eastAsia="ru-RU"/>
            </w:rPr>
          </w:pPr>
          <w:hyperlink w:anchor="_Toc531010067" w:history="1">
            <w:r w:rsidRPr="0039207D">
              <w:rPr>
                <w:rStyle w:val="a6"/>
              </w:rPr>
              <w:t>города Енисейска</w:t>
            </w:r>
            <w:r w:rsidRPr="0039207D">
              <w:rPr>
                <w:webHidden/>
              </w:rPr>
              <w:tab/>
            </w:r>
            <w:r w:rsidRPr="0039207D">
              <w:rPr>
                <w:webHidden/>
              </w:rPr>
              <w:fldChar w:fldCharType="begin"/>
            </w:r>
            <w:r w:rsidRPr="0039207D">
              <w:rPr>
                <w:webHidden/>
              </w:rPr>
              <w:instrText xml:space="preserve"> PAGEREF _Toc531010067 \h </w:instrText>
            </w:r>
            <w:r w:rsidRPr="0039207D">
              <w:rPr>
                <w:webHidden/>
              </w:rPr>
            </w:r>
            <w:r w:rsidRPr="0039207D">
              <w:rPr>
                <w:webHidden/>
              </w:rPr>
              <w:fldChar w:fldCharType="separate"/>
            </w:r>
            <w:r w:rsidRPr="0039207D">
              <w:rPr>
                <w:webHidden/>
              </w:rPr>
              <w:t>4</w:t>
            </w:r>
            <w:r w:rsidRPr="0039207D">
              <w:rPr>
                <w:webHidden/>
              </w:rPr>
              <w:fldChar w:fldCharType="end"/>
            </w:r>
          </w:hyperlink>
        </w:p>
        <w:p w14:paraId="15F447B3" w14:textId="42D40974" w:rsidR="0039207D" w:rsidRPr="0039207D" w:rsidRDefault="0039207D">
          <w:pPr>
            <w:pStyle w:val="21"/>
            <w:rPr>
              <w:rFonts w:ascii="Times New Roman" w:hAnsi="Times New Roman" w:cs="Times New Roman"/>
              <w:noProof/>
              <w:lang w:eastAsia="ru-RU"/>
            </w:rPr>
          </w:pPr>
          <w:hyperlink w:anchor="_Toc531010068" w:history="1">
            <w:r w:rsidRPr="0039207D">
              <w:rPr>
                <w:rStyle w:val="a6"/>
                <w:rFonts w:ascii="Times New Roman" w:hAnsi="Times New Roman" w:cs="Times New Roman"/>
                <w:noProof/>
              </w:rPr>
              <w:t>1.1 Общая информация о городе Енисейске</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_Toc531010068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4</w:t>
            </w:r>
            <w:r w:rsidRPr="0039207D">
              <w:rPr>
                <w:rFonts w:ascii="Times New Roman" w:hAnsi="Times New Roman" w:cs="Times New Roman"/>
                <w:noProof/>
                <w:webHidden/>
              </w:rPr>
              <w:fldChar w:fldCharType="end"/>
            </w:r>
          </w:hyperlink>
        </w:p>
        <w:p w14:paraId="576F5FD0" w14:textId="5EC7852A" w:rsidR="0039207D" w:rsidRPr="0039207D" w:rsidRDefault="0039207D">
          <w:pPr>
            <w:pStyle w:val="21"/>
            <w:rPr>
              <w:rFonts w:ascii="Times New Roman" w:hAnsi="Times New Roman" w:cs="Times New Roman"/>
              <w:noProof/>
              <w:lang w:eastAsia="ru-RU"/>
            </w:rPr>
          </w:pPr>
          <w:hyperlink w:anchor="_Toc531010069" w:history="1">
            <w:r w:rsidRPr="0039207D">
              <w:rPr>
                <w:rStyle w:val="a6"/>
                <w:rFonts w:ascii="Times New Roman" w:hAnsi="Times New Roman" w:cs="Times New Roman"/>
                <w:noProof/>
              </w:rPr>
              <w:t>1.2 Роль и место города Енисейска в социально-экономическом развитии Красноярского края</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_Toc531010069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4</w:t>
            </w:r>
            <w:r w:rsidRPr="0039207D">
              <w:rPr>
                <w:rFonts w:ascii="Times New Roman" w:hAnsi="Times New Roman" w:cs="Times New Roman"/>
                <w:noProof/>
                <w:webHidden/>
              </w:rPr>
              <w:fldChar w:fldCharType="end"/>
            </w:r>
          </w:hyperlink>
        </w:p>
        <w:p w14:paraId="66BB9AD5" w14:textId="4CC9DC4D" w:rsidR="0039207D" w:rsidRPr="0039207D" w:rsidRDefault="0039207D">
          <w:pPr>
            <w:pStyle w:val="21"/>
            <w:rPr>
              <w:rFonts w:ascii="Times New Roman" w:hAnsi="Times New Roman" w:cs="Times New Roman"/>
              <w:noProof/>
              <w:lang w:eastAsia="ru-RU"/>
            </w:rPr>
          </w:pPr>
          <w:hyperlink w:anchor="_Toc531010070" w:history="1">
            <w:r w:rsidRPr="0039207D">
              <w:rPr>
                <w:rStyle w:val="a6"/>
                <w:rFonts w:ascii="Times New Roman" w:eastAsia="Times New Roman" w:hAnsi="Times New Roman" w:cs="Times New Roman"/>
                <w:noProof/>
              </w:rPr>
              <w:t>1.3 Анализ социально экономического развития Енисейска</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_Toc531010070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8</w:t>
            </w:r>
            <w:r w:rsidRPr="0039207D">
              <w:rPr>
                <w:rFonts w:ascii="Times New Roman" w:hAnsi="Times New Roman" w:cs="Times New Roman"/>
                <w:noProof/>
                <w:webHidden/>
              </w:rPr>
              <w:fldChar w:fldCharType="end"/>
            </w:r>
          </w:hyperlink>
        </w:p>
        <w:p w14:paraId="462FC947" w14:textId="6319F2D1" w:rsidR="0039207D" w:rsidRPr="0039207D" w:rsidRDefault="0039207D">
          <w:pPr>
            <w:pStyle w:val="21"/>
            <w:rPr>
              <w:rFonts w:ascii="Times New Roman" w:hAnsi="Times New Roman" w:cs="Times New Roman"/>
              <w:noProof/>
              <w:lang w:eastAsia="ru-RU"/>
            </w:rPr>
          </w:pPr>
          <w:hyperlink w:anchor="_Toc531010071" w:history="1">
            <w:r w:rsidRPr="0039207D">
              <w:rPr>
                <w:rStyle w:val="a6"/>
                <w:rFonts w:ascii="Times New Roman" w:hAnsi="Times New Roman" w:cs="Times New Roman"/>
                <w:noProof/>
              </w:rPr>
              <w:t>1.4 SWOT-анализ социально-экономического развития города Енисейска</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_Toc531010071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12</w:t>
            </w:r>
            <w:r w:rsidRPr="0039207D">
              <w:rPr>
                <w:rFonts w:ascii="Times New Roman" w:hAnsi="Times New Roman" w:cs="Times New Roman"/>
                <w:noProof/>
                <w:webHidden/>
              </w:rPr>
              <w:fldChar w:fldCharType="end"/>
            </w:r>
          </w:hyperlink>
        </w:p>
        <w:p w14:paraId="324971D9" w14:textId="45B14724" w:rsidR="0039207D" w:rsidRPr="0039207D" w:rsidRDefault="0039207D">
          <w:pPr>
            <w:pStyle w:val="11"/>
            <w:rPr>
              <w:sz w:val="22"/>
              <w:szCs w:val="22"/>
              <w:lang w:eastAsia="ru-RU"/>
            </w:rPr>
          </w:pPr>
          <w:hyperlink w:anchor="_Toc531010072" w:history="1">
            <w:r w:rsidRPr="0039207D">
              <w:rPr>
                <w:rStyle w:val="a6"/>
              </w:rPr>
              <w:t>Раздел 2 Система стратегических приоритетов, целей и задач</w:t>
            </w:r>
            <w:r w:rsidRPr="0039207D">
              <w:rPr>
                <w:webHidden/>
              </w:rPr>
              <w:tab/>
            </w:r>
            <w:r w:rsidRPr="0039207D">
              <w:rPr>
                <w:webHidden/>
              </w:rPr>
              <w:fldChar w:fldCharType="begin"/>
            </w:r>
            <w:r w:rsidRPr="0039207D">
              <w:rPr>
                <w:webHidden/>
              </w:rPr>
              <w:instrText xml:space="preserve"> PAGEREF _Toc531010072 \h </w:instrText>
            </w:r>
            <w:r w:rsidRPr="0039207D">
              <w:rPr>
                <w:webHidden/>
              </w:rPr>
            </w:r>
            <w:r w:rsidRPr="0039207D">
              <w:rPr>
                <w:webHidden/>
              </w:rPr>
              <w:fldChar w:fldCharType="separate"/>
            </w:r>
            <w:r w:rsidRPr="0039207D">
              <w:rPr>
                <w:webHidden/>
              </w:rPr>
              <w:t>21</w:t>
            </w:r>
            <w:r w:rsidRPr="0039207D">
              <w:rPr>
                <w:webHidden/>
              </w:rPr>
              <w:fldChar w:fldCharType="end"/>
            </w:r>
          </w:hyperlink>
        </w:p>
        <w:p w14:paraId="46A16F7E" w14:textId="079ECF2D" w:rsidR="0039207D" w:rsidRPr="0039207D" w:rsidRDefault="0039207D">
          <w:pPr>
            <w:pStyle w:val="11"/>
            <w:rPr>
              <w:sz w:val="22"/>
              <w:szCs w:val="22"/>
              <w:lang w:eastAsia="ru-RU"/>
            </w:rPr>
          </w:pPr>
          <w:hyperlink w:anchor="_Toc531010073" w:history="1">
            <w:r w:rsidRPr="0039207D">
              <w:rPr>
                <w:rStyle w:val="a6"/>
              </w:rPr>
              <w:t xml:space="preserve">Раздел 3 Отраслевые </w:t>
            </w:r>
            <w:r w:rsidRPr="0039207D">
              <w:rPr>
                <w:rStyle w:val="a6"/>
                <w:iCs/>
              </w:rPr>
              <w:t>направления</w:t>
            </w:r>
            <w:r w:rsidRPr="0039207D">
              <w:rPr>
                <w:rStyle w:val="a6"/>
              </w:rPr>
              <w:t xml:space="preserve"> системных изменений социально-экономического развития города Енисейска</w:t>
            </w:r>
            <w:r w:rsidRPr="0039207D">
              <w:rPr>
                <w:webHidden/>
              </w:rPr>
              <w:tab/>
            </w:r>
            <w:r w:rsidRPr="0039207D">
              <w:rPr>
                <w:webHidden/>
              </w:rPr>
              <w:fldChar w:fldCharType="begin"/>
            </w:r>
            <w:r w:rsidRPr="0039207D">
              <w:rPr>
                <w:webHidden/>
              </w:rPr>
              <w:instrText xml:space="preserve"> PAGEREF _Toc531010073 \h </w:instrText>
            </w:r>
            <w:r w:rsidRPr="0039207D">
              <w:rPr>
                <w:webHidden/>
              </w:rPr>
            </w:r>
            <w:r w:rsidRPr="0039207D">
              <w:rPr>
                <w:webHidden/>
              </w:rPr>
              <w:fldChar w:fldCharType="separate"/>
            </w:r>
            <w:r w:rsidRPr="0039207D">
              <w:rPr>
                <w:webHidden/>
              </w:rPr>
              <w:t>29</w:t>
            </w:r>
            <w:r w:rsidRPr="0039207D">
              <w:rPr>
                <w:webHidden/>
              </w:rPr>
              <w:fldChar w:fldCharType="end"/>
            </w:r>
          </w:hyperlink>
        </w:p>
        <w:p w14:paraId="3A3F1090" w14:textId="54AC11AA" w:rsidR="0039207D" w:rsidRPr="0039207D" w:rsidRDefault="0039207D">
          <w:pPr>
            <w:pStyle w:val="21"/>
            <w:rPr>
              <w:rFonts w:ascii="Times New Roman" w:hAnsi="Times New Roman" w:cs="Times New Roman"/>
              <w:noProof/>
              <w:lang w:eastAsia="ru-RU"/>
            </w:rPr>
          </w:pPr>
          <w:hyperlink w:anchor="_Toc531010074" w:history="1">
            <w:r w:rsidRPr="0039207D">
              <w:rPr>
                <w:rStyle w:val="a6"/>
                <w:rFonts w:ascii="Times New Roman" w:hAnsi="Times New Roman" w:cs="Times New Roman"/>
                <w:noProof/>
              </w:rPr>
              <w:t>Раздел 3.1 Стратегический приоритет: эффективное муниципальное управление</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_Toc531010074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29</w:t>
            </w:r>
            <w:r w:rsidRPr="0039207D">
              <w:rPr>
                <w:rFonts w:ascii="Times New Roman" w:hAnsi="Times New Roman" w:cs="Times New Roman"/>
                <w:noProof/>
                <w:webHidden/>
              </w:rPr>
              <w:fldChar w:fldCharType="end"/>
            </w:r>
          </w:hyperlink>
        </w:p>
        <w:p w14:paraId="206B2B59" w14:textId="2459B5F8" w:rsidR="0039207D" w:rsidRPr="0039207D" w:rsidRDefault="0039207D">
          <w:pPr>
            <w:pStyle w:val="21"/>
            <w:rPr>
              <w:rFonts w:ascii="Times New Roman" w:hAnsi="Times New Roman" w:cs="Times New Roman"/>
              <w:noProof/>
              <w:lang w:eastAsia="ru-RU"/>
            </w:rPr>
          </w:pPr>
          <w:hyperlink w:anchor="_Toc531010075" w:history="1">
            <w:r w:rsidRPr="0039207D">
              <w:rPr>
                <w:rStyle w:val="a6"/>
                <w:rFonts w:ascii="Times New Roman" w:hAnsi="Times New Roman" w:cs="Times New Roman"/>
                <w:noProof/>
              </w:rPr>
              <w:t>3.2 Стратегический приоритет: Высокие стандарты провинциальной жизни</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_Toc531010075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30</w:t>
            </w:r>
            <w:r w:rsidRPr="0039207D">
              <w:rPr>
                <w:rFonts w:ascii="Times New Roman" w:hAnsi="Times New Roman" w:cs="Times New Roman"/>
                <w:noProof/>
                <w:webHidden/>
              </w:rPr>
              <w:fldChar w:fldCharType="end"/>
            </w:r>
          </w:hyperlink>
        </w:p>
        <w:p w14:paraId="4A6AB04D" w14:textId="2E0C96D4" w:rsidR="0039207D" w:rsidRPr="0039207D" w:rsidRDefault="0039207D">
          <w:pPr>
            <w:pStyle w:val="21"/>
            <w:rPr>
              <w:rFonts w:ascii="Times New Roman" w:hAnsi="Times New Roman" w:cs="Times New Roman"/>
              <w:noProof/>
              <w:lang w:eastAsia="ru-RU"/>
            </w:rPr>
          </w:pPr>
          <w:hyperlink w:anchor="_Toc531010076" w:history="1">
            <w:r w:rsidRPr="0039207D">
              <w:rPr>
                <w:rStyle w:val="a6"/>
                <w:rFonts w:ascii="Times New Roman" w:hAnsi="Times New Roman" w:cs="Times New Roman"/>
                <w:noProof/>
              </w:rPr>
              <w:t>3.3 Стратегический приоритет: сервисная экономика</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_Toc531010076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46</w:t>
            </w:r>
            <w:r w:rsidRPr="0039207D">
              <w:rPr>
                <w:rFonts w:ascii="Times New Roman" w:hAnsi="Times New Roman" w:cs="Times New Roman"/>
                <w:noProof/>
                <w:webHidden/>
              </w:rPr>
              <w:fldChar w:fldCharType="end"/>
            </w:r>
          </w:hyperlink>
        </w:p>
        <w:p w14:paraId="79FA51EF" w14:textId="4B35B87A" w:rsidR="0039207D" w:rsidRPr="0039207D" w:rsidRDefault="0039207D">
          <w:pPr>
            <w:pStyle w:val="21"/>
            <w:rPr>
              <w:rFonts w:ascii="Times New Roman" w:hAnsi="Times New Roman" w:cs="Times New Roman"/>
              <w:noProof/>
              <w:lang w:eastAsia="ru-RU"/>
            </w:rPr>
          </w:pPr>
          <w:hyperlink w:anchor="_Toc531010077" w:history="1">
            <w:r w:rsidRPr="0039207D">
              <w:rPr>
                <w:rStyle w:val="a6"/>
                <w:rFonts w:ascii="Times New Roman" w:hAnsi="Times New Roman" w:cs="Times New Roman"/>
                <w:noProof/>
              </w:rPr>
              <w:t>3.4 Стратегический приоритет: капитализация исторического наследия</w:t>
            </w:r>
            <w:r w:rsidRPr="0039207D">
              <w:rPr>
                <w:rFonts w:ascii="Times New Roman" w:hAnsi="Times New Roman" w:cs="Times New Roman"/>
                <w:noProof/>
                <w:webHidden/>
              </w:rPr>
              <w:tab/>
            </w:r>
            <w:r w:rsidRPr="0039207D">
              <w:rPr>
                <w:rFonts w:ascii="Times New Roman" w:hAnsi="Times New Roman" w:cs="Times New Roman"/>
                <w:noProof/>
                <w:webHidden/>
              </w:rPr>
              <w:fldChar w:fldCharType="begin"/>
            </w:r>
            <w:r w:rsidRPr="0039207D">
              <w:rPr>
                <w:rFonts w:ascii="Times New Roman" w:hAnsi="Times New Roman" w:cs="Times New Roman"/>
                <w:noProof/>
                <w:webHidden/>
              </w:rPr>
              <w:instrText xml:space="preserve"> PAGEREF _Toc531010077 \h </w:instrText>
            </w:r>
            <w:r w:rsidRPr="0039207D">
              <w:rPr>
                <w:rFonts w:ascii="Times New Roman" w:hAnsi="Times New Roman" w:cs="Times New Roman"/>
                <w:noProof/>
                <w:webHidden/>
              </w:rPr>
            </w:r>
            <w:r w:rsidRPr="0039207D">
              <w:rPr>
                <w:rFonts w:ascii="Times New Roman" w:hAnsi="Times New Roman" w:cs="Times New Roman"/>
                <w:noProof/>
                <w:webHidden/>
              </w:rPr>
              <w:fldChar w:fldCharType="separate"/>
            </w:r>
            <w:r w:rsidRPr="0039207D">
              <w:rPr>
                <w:rFonts w:ascii="Times New Roman" w:hAnsi="Times New Roman" w:cs="Times New Roman"/>
                <w:noProof/>
                <w:webHidden/>
              </w:rPr>
              <w:t>48</w:t>
            </w:r>
            <w:r w:rsidRPr="0039207D">
              <w:rPr>
                <w:rFonts w:ascii="Times New Roman" w:hAnsi="Times New Roman" w:cs="Times New Roman"/>
                <w:noProof/>
                <w:webHidden/>
              </w:rPr>
              <w:fldChar w:fldCharType="end"/>
            </w:r>
          </w:hyperlink>
        </w:p>
        <w:p w14:paraId="13264778" w14:textId="3E4A0C6B" w:rsidR="0039207D" w:rsidRPr="0039207D" w:rsidRDefault="0039207D">
          <w:pPr>
            <w:pStyle w:val="11"/>
            <w:rPr>
              <w:sz w:val="22"/>
              <w:szCs w:val="22"/>
              <w:lang w:eastAsia="ru-RU"/>
            </w:rPr>
          </w:pPr>
          <w:hyperlink w:anchor="_Toc531010078" w:history="1">
            <w:r w:rsidRPr="0039207D">
              <w:rPr>
                <w:rStyle w:val="a6"/>
              </w:rPr>
              <w:t>Раздел 4 Территориальное развитие города Енисейска</w:t>
            </w:r>
            <w:r w:rsidRPr="0039207D">
              <w:rPr>
                <w:webHidden/>
              </w:rPr>
              <w:tab/>
            </w:r>
            <w:r w:rsidRPr="0039207D">
              <w:rPr>
                <w:webHidden/>
              </w:rPr>
              <w:fldChar w:fldCharType="begin"/>
            </w:r>
            <w:r w:rsidRPr="0039207D">
              <w:rPr>
                <w:webHidden/>
              </w:rPr>
              <w:instrText xml:space="preserve"> PAGEREF _Toc531010078 \h </w:instrText>
            </w:r>
            <w:r w:rsidRPr="0039207D">
              <w:rPr>
                <w:webHidden/>
              </w:rPr>
            </w:r>
            <w:r w:rsidRPr="0039207D">
              <w:rPr>
                <w:webHidden/>
              </w:rPr>
              <w:fldChar w:fldCharType="separate"/>
            </w:r>
            <w:r w:rsidRPr="0039207D">
              <w:rPr>
                <w:webHidden/>
              </w:rPr>
              <w:t>51</w:t>
            </w:r>
            <w:r w:rsidRPr="0039207D">
              <w:rPr>
                <w:webHidden/>
              </w:rPr>
              <w:fldChar w:fldCharType="end"/>
            </w:r>
          </w:hyperlink>
        </w:p>
        <w:p w14:paraId="3E9093FF" w14:textId="1437AFE3" w:rsidR="0039207D" w:rsidRPr="0039207D" w:rsidRDefault="0039207D">
          <w:pPr>
            <w:pStyle w:val="11"/>
            <w:rPr>
              <w:sz w:val="22"/>
              <w:szCs w:val="22"/>
              <w:lang w:eastAsia="ru-RU"/>
            </w:rPr>
          </w:pPr>
          <w:hyperlink w:anchor="_Toc531010079" w:history="1">
            <w:r w:rsidRPr="0039207D">
              <w:rPr>
                <w:rStyle w:val="a6"/>
              </w:rPr>
              <w:t>Раздел 5 Ожидаемые результаты реализации Стратегии</w:t>
            </w:r>
            <w:r w:rsidRPr="0039207D">
              <w:rPr>
                <w:webHidden/>
              </w:rPr>
              <w:tab/>
            </w:r>
            <w:r w:rsidRPr="0039207D">
              <w:rPr>
                <w:webHidden/>
              </w:rPr>
              <w:fldChar w:fldCharType="begin"/>
            </w:r>
            <w:r w:rsidRPr="0039207D">
              <w:rPr>
                <w:webHidden/>
              </w:rPr>
              <w:instrText xml:space="preserve"> PAGEREF _Toc531010079 \h </w:instrText>
            </w:r>
            <w:r w:rsidRPr="0039207D">
              <w:rPr>
                <w:webHidden/>
              </w:rPr>
            </w:r>
            <w:r w:rsidRPr="0039207D">
              <w:rPr>
                <w:webHidden/>
              </w:rPr>
              <w:fldChar w:fldCharType="separate"/>
            </w:r>
            <w:r w:rsidRPr="0039207D">
              <w:rPr>
                <w:webHidden/>
              </w:rPr>
              <w:t>55</w:t>
            </w:r>
            <w:r w:rsidRPr="0039207D">
              <w:rPr>
                <w:webHidden/>
              </w:rPr>
              <w:fldChar w:fldCharType="end"/>
            </w:r>
          </w:hyperlink>
        </w:p>
        <w:p w14:paraId="4B8A6977" w14:textId="3E6F7186" w:rsidR="0039207D" w:rsidRPr="0039207D" w:rsidRDefault="0039207D">
          <w:pPr>
            <w:pStyle w:val="11"/>
            <w:rPr>
              <w:sz w:val="22"/>
              <w:szCs w:val="22"/>
              <w:lang w:eastAsia="ru-RU"/>
            </w:rPr>
          </w:pPr>
          <w:hyperlink w:anchor="_Toc531010080" w:history="1">
            <w:r w:rsidRPr="0039207D">
              <w:rPr>
                <w:rStyle w:val="a6"/>
              </w:rPr>
              <w:t>Раздел 6 Механизмы реализации Стратегии</w:t>
            </w:r>
            <w:r w:rsidRPr="0039207D">
              <w:rPr>
                <w:webHidden/>
              </w:rPr>
              <w:tab/>
            </w:r>
            <w:r w:rsidRPr="0039207D">
              <w:rPr>
                <w:webHidden/>
              </w:rPr>
              <w:fldChar w:fldCharType="begin"/>
            </w:r>
            <w:r w:rsidRPr="0039207D">
              <w:rPr>
                <w:webHidden/>
              </w:rPr>
              <w:instrText xml:space="preserve"> PAGEREF _Toc531010080 \h </w:instrText>
            </w:r>
            <w:r w:rsidRPr="0039207D">
              <w:rPr>
                <w:webHidden/>
              </w:rPr>
            </w:r>
            <w:r w:rsidRPr="0039207D">
              <w:rPr>
                <w:webHidden/>
              </w:rPr>
              <w:fldChar w:fldCharType="separate"/>
            </w:r>
            <w:r w:rsidRPr="0039207D">
              <w:rPr>
                <w:webHidden/>
              </w:rPr>
              <w:t>60</w:t>
            </w:r>
            <w:r w:rsidRPr="0039207D">
              <w:rPr>
                <w:webHidden/>
              </w:rPr>
              <w:fldChar w:fldCharType="end"/>
            </w:r>
          </w:hyperlink>
        </w:p>
        <w:p w14:paraId="17FCCD2E" w14:textId="0247BC19" w:rsidR="0039207D" w:rsidRPr="0039207D" w:rsidRDefault="0039207D">
          <w:pPr>
            <w:pStyle w:val="11"/>
            <w:rPr>
              <w:sz w:val="22"/>
              <w:szCs w:val="22"/>
              <w:lang w:eastAsia="ru-RU"/>
            </w:rPr>
          </w:pPr>
          <w:hyperlink w:anchor="_Toc531010081" w:history="1">
            <w:r w:rsidRPr="0039207D">
              <w:rPr>
                <w:rStyle w:val="a6"/>
              </w:rPr>
              <w:t>Приложение 1</w:t>
            </w:r>
            <w:r w:rsidRPr="0039207D">
              <w:rPr>
                <w:webHidden/>
              </w:rPr>
              <w:tab/>
            </w:r>
            <w:r w:rsidRPr="0039207D">
              <w:rPr>
                <w:webHidden/>
              </w:rPr>
              <w:fldChar w:fldCharType="begin"/>
            </w:r>
            <w:r w:rsidRPr="0039207D">
              <w:rPr>
                <w:webHidden/>
              </w:rPr>
              <w:instrText xml:space="preserve"> PAGEREF _Toc531010081 \h </w:instrText>
            </w:r>
            <w:r w:rsidRPr="0039207D">
              <w:rPr>
                <w:webHidden/>
              </w:rPr>
            </w:r>
            <w:r w:rsidRPr="0039207D">
              <w:rPr>
                <w:webHidden/>
              </w:rPr>
              <w:fldChar w:fldCharType="separate"/>
            </w:r>
            <w:r w:rsidRPr="0039207D">
              <w:rPr>
                <w:webHidden/>
              </w:rPr>
              <w:t>62</w:t>
            </w:r>
            <w:r w:rsidRPr="0039207D">
              <w:rPr>
                <w:webHidden/>
              </w:rPr>
              <w:fldChar w:fldCharType="end"/>
            </w:r>
          </w:hyperlink>
        </w:p>
        <w:p w14:paraId="5858141C" w14:textId="5E9AED4E" w:rsidR="0039207D" w:rsidRPr="0039207D" w:rsidRDefault="0039207D">
          <w:pPr>
            <w:pStyle w:val="11"/>
            <w:rPr>
              <w:sz w:val="22"/>
              <w:szCs w:val="22"/>
              <w:lang w:eastAsia="ru-RU"/>
            </w:rPr>
          </w:pPr>
          <w:hyperlink w:anchor="_Toc531010082" w:history="1">
            <w:r w:rsidRPr="0039207D">
              <w:rPr>
                <w:rStyle w:val="a6"/>
                <w:lang w:bidi="ru-RU"/>
              </w:rPr>
              <w:t>Приложение 2</w:t>
            </w:r>
            <w:r w:rsidRPr="0039207D">
              <w:rPr>
                <w:webHidden/>
              </w:rPr>
              <w:tab/>
            </w:r>
            <w:r w:rsidRPr="0039207D">
              <w:rPr>
                <w:webHidden/>
              </w:rPr>
              <w:fldChar w:fldCharType="begin"/>
            </w:r>
            <w:r w:rsidRPr="0039207D">
              <w:rPr>
                <w:webHidden/>
              </w:rPr>
              <w:instrText xml:space="preserve"> PAGEREF _Toc531010082 \h </w:instrText>
            </w:r>
            <w:r w:rsidRPr="0039207D">
              <w:rPr>
                <w:webHidden/>
              </w:rPr>
            </w:r>
            <w:r w:rsidRPr="0039207D">
              <w:rPr>
                <w:webHidden/>
              </w:rPr>
              <w:fldChar w:fldCharType="separate"/>
            </w:r>
            <w:r w:rsidRPr="0039207D">
              <w:rPr>
                <w:webHidden/>
              </w:rPr>
              <w:t>64</w:t>
            </w:r>
            <w:r w:rsidRPr="0039207D">
              <w:rPr>
                <w:webHidden/>
              </w:rPr>
              <w:fldChar w:fldCharType="end"/>
            </w:r>
          </w:hyperlink>
        </w:p>
        <w:p w14:paraId="46084B11" w14:textId="0FEE798C" w:rsidR="0039207D" w:rsidRPr="0039207D" w:rsidRDefault="0039207D">
          <w:pPr>
            <w:pStyle w:val="11"/>
            <w:rPr>
              <w:sz w:val="22"/>
              <w:szCs w:val="22"/>
              <w:lang w:eastAsia="ru-RU"/>
            </w:rPr>
          </w:pPr>
          <w:hyperlink w:anchor="_Toc531010083" w:history="1">
            <w:r w:rsidRPr="0039207D">
              <w:rPr>
                <w:rStyle w:val="a6"/>
                <w:rFonts w:eastAsia="Times New Roman"/>
              </w:rPr>
              <w:t>Приложение 3</w:t>
            </w:r>
            <w:r w:rsidRPr="0039207D">
              <w:rPr>
                <w:webHidden/>
              </w:rPr>
              <w:tab/>
            </w:r>
            <w:r w:rsidRPr="0039207D">
              <w:rPr>
                <w:webHidden/>
              </w:rPr>
              <w:fldChar w:fldCharType="begin"/>
            </w:r>
            <w:r w:rsidRPr="0039207D">
              <w:rPr>
                <w:webHidden/>
              </w:rPr>
              <w:instrText xml:space="preserve"> PAGEREF _Toc531010083 \h </w:instrText>
            </w:r>
            <w:r w:rsidRPr="0039207D">
              <w:rPr>
                <w:webHidden/>
              </w:rPr>
            </w:r>
            <w:r w:rsidRPr="0039207D">
              <w:rPr>
                <w:webHidden/>
              </w:rPr>
              <w:fldChar w:fldCharType="separate"/>
            </w:r>
            <w:r w:rsidRPr="0039207D">
              <w:rPr>
                <w:webHidden/>
              </w:rPr>
              <w:t>66</w:t>
            </w:r>
            <w:r w:rsidRPr="0039207D">
              <w:rPr>
                <w:webHidden/>
              </w:rPr>
              <w:fldChar w:fldCharType="end"/>
            </w:r>
          </w:hyperlink>
        </w:p>
        <w:p w14:paraId="47349D4C" w14:textId="43777BFA" w:rsidR="0039207D" w:rsidRPr="0039207D" w:rsidRDefault="0039207D">
          <w:pPr>
            <w:pStyle w:val="11"/>
            <w:rPr>
              <w:sz w:val="22"/>
              <w:szCs w:val="22"/>
              <w:lang w:eastAsia="ru-RU"/>
            </w:rPr>
          </w:pPr>
          <w:hyperlink w:anchor="_Toc531010084" w:history="1">
            <w:r w:rsidRPr="0039207D">
              <w:rPr>
                <w:rStyle w:val="a6"/>
              </w:rPr>
              <w:t>Приложение 4</w:t>
            </w:r>
            <w:r w:rsidRPr="0039207D">
              <w:rPr>
                <w:webHidden/>
              </w:rPr>
              <w:tab/>
            </w:r>
            <w:r w:rsidRPr="0039207D">
              <w:rPr>
                <w:webHidden/>
              </w:rPr>
              <w:fldChar w:fldCharType="begin"/>
            </w:r>
            <w:r w:rsidRPr="0039207D">
              <w:rPr>
                <w:webHidden/>
              </w:rPr>
              <w:instrText xml:space="preserve"> PAGEREF _Toc531010084 \h </w:instrText>
            </w:r>
            <w:r w:rsidRPr="0039207D">
              <w:rPr>
                <w:webHidden/>
              </w:rPr>
            </w:r>
            <w:r w:rsidRPr="0039207D">
              <w:rPr>
                <w:webHidden/>
              </w:rPr>
              <w:fldChar w:fldCharType="separate"/>
            </w:r>
            <w:r w:rsidRPr="0039207D">
              <w:rPr>
                <w:webHidden/>
              </w:rPr>
              <w:t>68</w:t>
            </w:r>
            <w:r w:rsidRPr="0039207D">
              <w:rPr>
                <w:webHidden/>
              </w:rPr>
              <w:fldChar w:fldCharType="end"/>
            </w:r>
          </w:hyperlink>
        </w:p>
        <w:p w14:paraId="48834972" w14:textId="385F90C4" w:rsidR="0039207D" w:rsidRDefault="0039207D">
          <w:pPr>
            <w:pStyle w:val="11"/>
            <w:rPr>
              <w:rFonts w:asciiTheme="minorHAnsi" w:hAnsiTheme="minorHAnsi" w:cstheme="minorBidi"/>
              <w:sz w:val="22"/>
              <w:szCs w:val="22"/>
              <w:lang w:eastAsia="ru-RU"/>
            </w:rPr>
          </w:pPr>
          <w:hyperlink w:anchor="_Toc531010085" w:history="1">
            <w:r w:rsidRPr="0039207D">
              <w:rPr>
                <w:rStyle w:val="a6"/>
              </w:rPr>
              <w:t>Приложение 5</w:t>
            </w:r>
            <w:r w:rsidRPr="0039207D">
              <w:rPr>
                <w:webHidden/>
              </w:rPr>
              <w:tab/>
            </w:r>
            <w:r w:rsidRPr="0039207D">
              <w:rPr>
                <w:webHidden/>
              </w:rPr>
              <w:fldChar w:fldCharType="begin"/>
            </w:r>
            <w:r w:rsidRPr="0039207D">
              <w:rPr>
                <w:webHidden/>
              </w:rPr>
              <w:instrText xml:space="preserve"> PAGEREF _Toc531010085 \h </w:instrText>
            </w:r>
            <w:r w:rsidRPr="0039207D">
              <w:rPr>
                <w:webHidden/>
              </w:rPr>
            </w:r>
            <w:r w:rsidRPr="0039207D">
              <w:rPr>
                <w:webHidden/>
              </w:rPr>
              <w:fldChar w:fldCharType="separate"/>
            </w:r>
            <w:r w:rsidRPr="0039207D">
              <w:rPr>
                <w:webHidden/>
              </w:rPr>
              <w:t>71</w:t>
            </w:r>
            <w:r w:rsidRPr="0039207D">
              <w:rPr>
                <w:webHidden/>
              </w:rPr>
              <w:fldChar w:fldCharType="end"/>
            </w:r>
          </w:hyperlink>
        </w:p>
        <w:p w14:paraId="5A5895EA" w14:textId="6C4685A9" w:rsidR="001C4B75" w:rsidRPr="00706D31" w:rsidRDefault="001C4B75" w:rsidP="00BA4333">
          <w:pPr>
            <w:jc w:val="both"/>
            <w:rPr>
              <w:rFonts w:ascii="Times New Roman" w:hAnsi="Times New Roman" w:cs="Times New Roman"/>
              <w:sz w:val="24"/>
              <w:szCs w:val="24"/>
            </w:rPr>
          </w:pPr>
          <w:r w:rsidRPr="00706D31">
            <w:rPr>
              <w:rFonts w:ascii="Times New Roman" w:hAnsi="Times New Roman" w:cs="Times New Roman"/>
              <w:sz w:val="24"/>
              <w:szCs w:val="24"/>
            </w:rPr>
            <w:fldChar w:fldCharType="end"/>
          </w:r>
        </w:p>
      </w:sdtContent>
    </w:sdt>
    <w:p w14:paraId="137C191D" w14:textId="77777777" w:rsidR="001C4B75" w:rsidRPr="00BA4333" w:rsidRDefault="001C4B75" w:rsidP="00BA4333">
      <w:pPr>
        <w:jc w:val="both"/>
        <w:rPr>
          <w:rFonts w:ascii="Times New Roman" w:hAnsi="Times New Roman" w:cs="Times New Roman"/>
          <w:b/>
          <w:sz w:val="24"/>
          <w:szCs w:val="24"/>
        </w:rPr>
      </w:pPr>
    </w:p>
    <w:p w14:paraId="1ADC1E9E" w14:textId="77777777" w:rsidR="001C4B75" w:rsidRPr="00BA4333" w:rsidRDefault="001C4B75" w:rsidP="00BA4333">
      <w:pPr>
        <w:jc w:val="both"/>
        <w:rPr>
          <w:rFonts w:ascii="Times New Roman" w:hAnsi="Times New Roman" w:cs="Times New Roman"/>
          <w:b/>
          <w:sz w:val="24"/>
          <w:szCs w:val="24"/>
        </w:rPr>
      </w:pPr>
    </w:p>
    <w:p w14:paraId="098F45E7" w14:textId="77777777" w:rsidR="001C4B75" w:rsidRPr="00BA4333" w:rsidRDefault="001C4B75" w:rsidP="00BA4333">
      <w:pPr>
        <w:jc w:val="both"/>
        <w:rPr>
          <w:rFonts w:ascii="Times New Roman" w:hAnsi="Times New Roman" w:cs="Times New Roman"/>
          <w:b/>
          <w:sz w:val="24"/>
          <w:szCs w:val="24"/>
        </w:rPr>
      </w:pPr>
    </w:p>
    <w:p w14:paraId="587972BA" w14:textId="77777777" w:rsidR="001C4B75" w:rsidRPr="00BA4333" w:rsidRDefault="001C4B75" w:rsidP="00BA4333">
      <w:pPr>
        <w:jc w:val="both"/>
        <w:rPr>
          <w:rFonts w:ascii="Times New Roman" w:hAnsi="Times New Roman" w:cs="Times New Roman"/>
          <w:b/>
          <w:sz w:val="24"/>
          <w:szCs w:val="24"/>
        </w:rPr>
      </w:pPr>
    </w:p>
    <w:p w14:paraId="4633322C" w14:textId="77777777" w:rsidR="001C4B75" w:rsidRPr="00BA4333" w:rsidRDefault="001C4B75" w:rsidP="00BA4333">
      <w:pPr>
        <w:jc w:val="both"/>
        <w:rPr>
          <w:rFonts w:ascii="Times New Roman" w:hAnsi="Times New Roman" w:cs="Times New Roman"/>
          <w:b/>
          <w:sz w:val="24"/>
          <w:szCs w:val="24"/>
        </w:rPr>
      </w:pPr>
    </w:p>
    <w:p w14:paraId="35188B57" w14:textId="77777777" w:rsidR="001C4B75" w:rsidRPr="00BA4333" w:rsidRDefault="001C4B75" w:rsidP="00BA4333">
      <w:pPr>
        <w:jc w:val="both"/>
        <w:rPr>
          <w:rFonts w:ascii="Times New Roman" w:hAnsi="Times New Roman" w:cs="Times New Roman"/>
          <w:b/>
          <w:sz w:val="24"/>
          <w:szCs w:val="24"/>
        </w:rPr>
      </w:pPr>
    </w:p>
    <w:p w14:paraId="09A65BC8" w14:textId="3C920962" w:rsidR="001C4B75" w:rsidRDefault="001C4B75" w:rsidP="00BA4333">
      <w:pPr>
        <w:jc w:val="both"/>
        <w:rPr>
          <w:rFonts w:ascii="Times New Roman" w:hAnsi="Times New Roman" w:cs="Times New Roman"/>
          <w:b/>
          <w:sz w:val="24"/>
          <w:szCs w:val="24"/>
        </w:rPr>
      </w:pPr>
    </w:p>
    <w:p w14:paraId="497EC0BA" w14:textId="1EB48E64" w:rsidR="00706D31" w:rsidRDefault="00706D31" w:rsidP="00BA4333">
      <w:pPr>
        <w:jc w:val="both"/>
        <w:rPr>
          <w:rFonts w:ascii="Times New Roman" w:hAnsi="Times New Roman" w:cs="Times New Roman"/>
          <w:b/>
          <w:sz w:val="24"/>
          <w:szCs w:val="24"/>
        </w:rPr>
      </w:pPr>
    </w:p>
    <w:p w14:paraId="0FC75E9C" w14:textId="6E8536B3" w:rsidR="00706D31" w:rsidRDefault="00706D31" w:rsidP="00BA4333">
      <w:pPr>
        <w:jc w:val="both"/>
        <w:rPr>
          <w:rFonts w:ascii="Times New Roman" w:hAnsi="Times New Roman" w:cs="Times New Roman"/>
          <w:b/>
          <w:sz w:val="24"/>
          <w:szCs w:val="24"/>
        </w:rPr>
      </w:pPr>
    </w:p>
    <w:p w14:paraId="07905B6E" w14:textId="48103BBD" w:rsidR="00706D31" w:rsidRDefault="00706D31" w:rsidP="00BA4333">
      <w:pPr>
        <w:jc w:val="both"/>
        <w:rPr>
          <w:rFonts w:ascii="Times New Roman" w:hAnsi="Times New Roman" w:cs="Times New Roman"/>
          <w:b/>
          <w:sz w:val="24"/>
          <w:szCs w:val="24"/>
        </w:rPr>
      </w:pPr>
    </w:p>
    <w:p w14:paraId="2C9F8DDF" w14:textId="1825D5C9" w:rsidR="001C4B75" w:rsidRPr="00BA4333" w:rsidRDefault="001C4B75" w:rsidP="00BA4333">
      <w:pPr>
        <w:pStyle w:val="1"/>
      </w:pPr>
      <w:bookmarkStart w:id="0" w:name="_Toc531010065"/>
      <w:bookmarkStart w:id="1" w:name="_GoBack"/>
      <w:bookmarkEnd w:id="1"/>
      <w:r w:rsidRPr="00BA4333">
        <w:lastRenderedPageBreak/>
        <w:t>Введение</w:t>
      </w:r>
      <w:bookmarkEnd w:id="0"/>
    </w:p>
    <w:p w14:paraId="001277A3" w14:textId="77777777" w:rsidR="001C4B75" w:rsidRPr="00BA4333" w:rsidRDefault="001C4B75" w:rsidP="00BA4333">
      <w:pPr>
        <w:jc w:val="both"/>
        <w:rPr>
          <w:rFonts w:ascii="Times New Roman" w:hAnsi="Times New Roman" w:cs="Times New Roman"/>
          <w:sz w:val="24"/>
          <w:szCs w:val="24"/>
        </w:rPr>
      </w:pPr>
      <w:r w:rsidRPr="00BA4333">
        <w:rPr>
          <w:rFonts w:ascii="Times New Roman" w:hAnsi="Times New Roman" w:cs="Times New Roman"/>
          <w:sz w:val="24"/>
          <w:szCs w:val="24"/>
        </w:rPr>
        <w:tab/>
        <w:t>Стратегия социально - экономического развития города Енисейска до 2030 года (далее - Стратегия) разработана в соответствии с Федеральным законом от 28.06.2014 № 172-ФЗ «О стратегическом планировании в Российской Федерации», законом Красноярского края от 24.12.2015 №9-4112 «О стратегическом планировании в Красноярском крае», распоряжением администрации города Енисейска от 01.01.2016 № 56 - р «О разработке Стратегии социально-экономического развития города Енисейска на период до 2030 года».</w:t>
      </w:r>
    </w:p>
    <w:p w14:paraId="5F845099" w14:textId="4BBF7E53" w:rsidR="001C4B75" w:rsidRPr="00BA4333" w:rsidRDefault="001C4B75" w:rsidP="00BA4333">
      <w:pPr>
        <w:jc w:val="both"/>
        <w:rPr>
          <w:rFonts w:ascii="Times New Roman" w:eastAsia="Times New Roman" w:hAnsi="Times New Roman" w:cs="Times New Roman"/>
          <w:color w:val="020C22"/>
          <w:sz w:val="24"/>
          <w:szCs w:val="24"/>
          <w:shd w:val="clear" w:color="auto" w:fill="FEFEFE"/>
        </w:rPr>
      </w:pPr>
      <w:r w:rsidRPr="00BA4333">
        <w:rPr>
          <w:rFonts w:ascii="Times New Roman" w:hAnsi="Times New Roman" w:cs="Times New Roman"/>
          <w:sz w:val="24"/>
          <w:szCs w:val="24"/>
        </w:rPr>
        <w:tab/>
        <w:t>В Стратегии отражены основные приоритетные направления социально-экономического</w:t>
      </w:r>
      <w:r w:rsidR="003538F1" w:rsidRPr="00BA4333">
        <w:rPr>
          <w:rFonts w:ascii="Times New Roman" w:hAnsi="Times New Roman" w:cs="Times New Roman"/>
          <w:sz w:val="24"/>
          <w:szCs w:val="24"/>
        </w:rPr>
        <w:t xml:space="preserve"> развития Российской Федерации, </w:t>
      </w:r>
      <w:r w:rsidR="00B50FF5" w:rsidRPr="00BA4333">
        <w:rPr>
          <w:rFonts w:ascii="Times New Roman" w:hAnsi="Times New Roman" w:cs="Times New Roman"/>
          <w:sz w:val="24"/>
          <w:szCs w:val="24"/>
        </w:rPr>
        <w:t>определённые</w:t>
      </w:r>
      <w:r w:rsidRPr="00BA4333">
        <w:rPr>
          <w:rFonts w:ascii="Times New Roman" w:hAnsi="Times New Roman" w:cs="Times New Roman"/>
          <w:sz w:val="24"/>
          <w:szCs w:val="24"/>
        </w:rPr>
        <w:t xml:space="preserve"> Указ</w:t>
      </w:r>
      <w:r w:rsidR="00B50FF5" w:rsidRPr="00BA4333">
        <w:rPr>
          <w:rFonts w:ascii="Times New Roman" w:hAnsi="Times New Roman" w:cs="Times New Roman"/>
          <w:sz w:val="24"/>
          <w:szCs w:val="24"/>
        </w:rPr>
        <w:t>ом</w:t>
      </w:r>
      <w:r w:rsidRPr="00BA4333">
        <w:rPr>
          <w:rFonts w:ascii="Times New Roman" w:hAnsi="Times New Roman" w:cs="Times New Roman"/>
          <w:sz w:val="24"/>
          <w:szCs w:val="24"/>
        </w:rPr>
        <w:t xml:space="preserve"> Президента Российской Федерации от 07.05.2018 года № 204 «О национальных целях и стратегических задачах развития Российской Федерации до 2024 года».</w:t>
      </w:r>
    </w:p>
    <w:p w14:paraId="223A0EFE" w14:textId="77777777" w:rsidR="00B50FF5" w:rsidRPr="00BA4333" w:rsidRDefault="001C4B75" w:rsidP="00BA4333">
      <w:pPr>
        <w:jc w:val="both"/>
        <w:rPr>
          <w:rFonts w:ascii="Times New Roman" w:hAnsi="Times New Roman" w:cs="Times New Roman"/>
          <w:color w:val="000000"/>
          <w:sz w:val="24"/>
          <w:szCs w:val="24"/>
        </w:rPr>
      </w:pPr>
      <w:r w:rsidRPr="00BA4333">
        <w:rPr>
          <w:rFonts w:ascii="Times New Roman" w:hAnsi="Times New Roman" w:cs="Times New Roman"/>
          <w:sz w:val="24"/>
          <w:szCs w:val="24"/>
        </w:rPr>
        <w:tab/>
      </w:r>
      <w:r w:rsidRPr="00BA4333">
        <w:rPr>
          <w:rFonts w:ascii="Times New Roman" w:hAnsi="Times New Roman" w:cs="Times New Roman"/>
          <w:color w:val="000000"/>
          <w:sz w:val="24"/>
          <w:szCs w:val="24"/>
        </w:rPr>
        <w:t>Стратегия является документом стратегического планирования, направленн</w:t>
      </w:r>
      <w:r w:rsidR="00B50FF5" w:rsidRPr="00BA4333">
        <w:rPr>
          <w:rFonts w:ascii="Times New Roman" w:hAnsi="Times New Roman" w:cs="Times New Roman"/>
          <w:color w:val="000000"/>
          <w:sz w:val="24"/>
          <w:szCs w:val="24"/>
        </w:rPr>
        <w:t>ым</w:t>
      </w:r>
      <w:r w:rsidRPr="00BA4333">
        <w:rPr>
          <w:rFonts w:ascii="Times New Roman" w:hAnsi="Times New Roman" w:cs="Times New Roman"/>
          <w:color w:val="000000"/>
          <w:sz w:val="24"/>
          <w:szCs w:val="24"/>
        </w:rPr>
        <w:t xml:space="preserve"> на развитие города Енисейска. </w:t>
      </w:r>
      <w:r w:rsidR="00B50FF5" w:rsidRPr="00BA4333">
        <w:rPr>
          <w:rFonts w:ascii="Times New Roman" w:hAnsi="Times New Roman" w:cs="Times New Roman"/>
          <w:color w:val="000000"/>
          <w:sz w:val="24"/>
          <w:szCs w:val="24"/>
        </w:rPr>
        <w:t>Его сутью</w:t>
      </w:r>
      <w:r w:rsidRPr="00BA4333">
        <w:rPr>
          <w:rFonts w:ascii="Times New Roman" w:hAnsi="Times New Roman" w:cs="Times New Roman"/>
          <w:color w:val="000000"/>
          <w:sz w:val="24"/>
          <w:szCs w:val="24"/>
        </w:rPr>
        <w:t xml:space="preserve"> является представление будущего образа Енисейска в 2030 году, к которому город будет стремиться, гармонично развиваясь в соответствии с определенными долгосрочными целями и ориентирами. </w:t>
      </w:r>
    </w:p>
    <w:p w14:paraId="7214FA1D" w14:textId="29790178" w:rsidR="001C4B75" w:rsidRPr="00BA4333" w:rsidRDefault="001C4B75" w:rsidP="00710653">
      <w:pPr>
        <w:ind w:firstLine="708"/>
        <w:jc w:val="both"/>
        <w:rPr>
          <w:rFonts w:ascii="Times New Roman" w:hAnsi="Times New Roman" w:cs="Times New Roman"/>
          <w:color w:val="000000"/>
          <w:sz w:val="24"/>
          <w:szCs w:val="24"/>
        </w:rPr>
      </w:pPr>
      <w:r w:rsidRPr="00BA4333">
        <w:rPr>
          <w:rFonts w:ascii="Times New Roman" w:hAnsi="Times New Roman" w:cs="Times New Roman"/>
          <w:color w:val="000000"/>
          <w:sz w:val="24"/>
          <w:szCs w:val="24"/>
        </w:rPr>
        <w:t xml:space="preserve">Документ разработан </w:t>
      </w:r>
      <w:r w:rsidRPr="00BA4333">
        <w:rPr>
          <w:rFonts w:ascii="Times New Roman" w:hAnsi="Times New Roman" w:cs="Times New Roman"/>
          <w:sz w:val="24"/>
          <w:szCs w:val="24"/>
        </w:rPr>
        <w:t>на основе стратегического анализа социально-экономического развития города Енисейска и определения его конкурентных преимуществ. В нем проанализированы возможные сценарии развития территории и определены перспективы, в соответствии со стратегическими целями и задачами на долгосрочную перспективу.</w:t>
      </w:r>
    </w:p>
    <w:p w14:paraId="29CC0DAB" w14:textId="77777777" w:rsidR="001C4B75" w:rsidRPr="00BA4333" w:rsidRDefault="001C4B75" w:rsidP="00BA4333">
      <w:pPr>
        <w:jc w:val="both"/>
        <w:rPr>
          <w:rFonts w:ascii="Times New Roman" w:hAnsi="Times New Roman" w:cs="Times New Roman"/>
          <w:sz w:val="24"/>
          <w:szCs w:val="24"/>
        </w:rPr>
      </w:pPr>
      <w:r w:rsidRPr="00BA4333">
        <w:rPr>
          <w:rFonts w:ascii="Times New Roman" w:hAnsi="Times New Roman" w:cs="Times New Roman"/>
          <w:color w:val="000000"/>
          <w:sz w:val="24"/>
          <w:szCs w:val="24"/>
        </w:rPr>
        <w:tab/>
      </w:r>
      <w:r w:rsidRPr="00BA4333">
        <w:rPr>
          <w:rFonts w:ascii="Times New Roman" w:hAnsi="Times New Roman" w:cs="Times New Roman"/>
          <w:sz w:val="24"/>
          <w:szCs w:val="24"/>
        </w:rPr>
        <w:t xml:space="preserve">Стратегия разработана с учетом приоритетов социально-экономической политики и целей социально-экономического развития, определенных комплексной программой развития города Енисейска на период до 2020 года, (утв.  Решением Енисейского городского Совета депутатов от 14.12.2011 № 25-179 от 14.12.2011). </w:t>
      </w:r>
    </w:p>
    <w:p w14:paraId="14351897" w14:textId="12EE0E8A" w:rsidR="001C4B75" w:rsidRPr="00BA4333" w:rsidRDefault="001C4B75" w:rsidP="00BA4333">
      <w:pPr>
        <w:jc w:val="both"/>
        <w:rPr>
          <w:rFonts w:ascii="Times New Roman" w:hAnsi="Times New Roman" w:cs="Times New Roman"/>
          <w:color w:val="000000"/>
          <w:sz w:val="24"/>
          <w:szCs w:val="24"/>
        </w:rPr>
      </w:pPr>
      <w:r w:rsidRPr="00BA4333">
        <w:rPr>
          <w:rFonts w:ascii="Times New Roman" w:hAnsi="Times New Roman" w:cs="Times New Roman"/>
          <w:sz w:val="24"/>
          <w:szCs w:val="24"/>
        </w:rPr>
        <w:tab/>
      </w:r>
      <w:r w:rsidRPr="00BA4333">
        <w:rPr>
          <w:rFonts w:ascii="Times New Roman" w:hAnsi="Times New Roman" w:cs="Times New Roman"/>
          <w:color w:val="000000"/>
          <w:sz w:val="24"/>
          <w:szCs w:val="24"/>
        </w:rPr>
        <w:t>Разработка Стратегии осуществлена администрацией города Енисейска совместно с Министерством экономического развития и инвестиционной политики Красноярского края, в соответствии с Методическими рекомендациями по формированию стратегий социально- экономического развития городских округов и муниципальных районов Красноярского края до 2030 года. В разработке Стратегии приняли участие общественные организации, бизнес-сообществ</w:t>
      </w:r>
      <w:r w:rsidR="003538F1" w:rsidRPr="00BA4333">
        <w:rPr>
          <w:rFonts w:ascii="Times New Roman" w:hAnsi="Times New Roman" w:cs="Times New Roman"/>
          <w:color w:val="000000"/>
          <w:sz w:val="24"/>
          <w:szCs w:val="24"/>
        </w:rPr>
        <w:t>а</w:t>
      </w:r>
      <w:r w:rsidRPr="00BA4333">
        <w:rPr>
          <w:rFonts w:ascii="Times New Roman" w:hAnsi="Times New Roman" w:cs="Times New Roman"/>
          <w:color w:val="000000"/>
          <w:sz w:val="24"/>
          <w:szCs w:val="24"/>
        </w:rPr>
        <w:t>, население города.</w:t>
      </w:r>
    </w:p>
    <w:p w14:paraId="53FD0690" w14:textId="77777777" w:rsidR="001C4B75" w:rsidRPr="00BA4333" w:rsidRDefault="001C4B75" w:rsidP="00BA4333">
      <w:pPr>
        <w:jc w:val="both"/>
        <w:rPr>
          <w:rFonts w:ascii="Times New Roman" w:hAnsi="Times New Roman" w:cs="Times New Roman"/>
          <w:color w:val="000000"/>
          <w:sz w:val="24"/>
          <w:szCs w:val="24"/>
        </w:rPr>
      </w:pPr>
    </w:p>
    <w:p w14:paraId="2CF19483" w14:textId="77777777" w:rsidR="001C4B75" w:rsidRPr="00BA4333" w:rsidRDefault="001C4B75" w:rsidP="00BA4333">
      <w:pPr>
        <w:jc w:val="both"/>
        <w:rPr>
          <w:rFonts w:ascii="Times New Roman" w:hAnsi="Times New Roman" w:cs="Times New Roman"/>
          <w:sz w:val="24"/>
          <w:szCs w:val="24"/>
        </w:rPr>
      </w:pPr>
      <w:r w:rsidRPr="00BA4333">
        <w:rPr>
          <w:rFonts w:ascii="Times New Roman" w:hAnsi="Times New Roman" w:cs="Times New Roman"/>
          <w:sz w:val="24"/>
          <w:szCs w:val="24"/>
        </w:rPr>
        <w:tab/>
      </w:r>
    </w:p>
    <w:p w14:paraId="4ADB2308" w14:textId="77777777" w:rsidR="001C4B75" w:rsidRPr="00BA4333" w:rsidRDefault="001C4B75" w:rsidP="00BA4333">
      <w:pPr>
        <w:jc w:val="both"/>
        <w:rPr>
          <w:rFonts w:ascii="Times New Roman" w:hAnsi="Times New Roman" w:cs="Times New Roman"/>
          <w:color w:val="000000"/>
          <w:sz w:val="24"/>
          <w:szCs w:val="24"/>
        </w:rPr>
      </w:pPr>
    </w:p>
    <w:p w14:paraId="53DBC1A5" w14:textId="77777777" w:rsidR="001C4B75" w:rsidRPr="00BA4333" w:rsidRDefault="001C4B75" w:rsidP="00BA4333">
      <w:pPr>
        <w:jc w:val="both"/>
        <w:rPr>
          <w:rFonts w:ascii="Times New Roman" w:hAnsi="Times New Roman" w:cs="Times New Roman"/>
          <w:sz w:val="24"/>
          <w:szCs w:val="24"/>
        </w:rPr>
      </w:pPr>
    </w:p>
    <w:p w14:paraId="30A0CBAE" w14:textId="77777777" w:rsidR="001C4B75" w:rsidRPr="00BA4333" w:rsidRDefault="001C4B75" w:rsidP="00BA4333">
      <w:pPr>
        <w:jc w:val="both"/>
        <w:rPr>
          <w:rFonts w:ascii="Times New Roman" w:hAnsi="Times New Roman" w:cs="Times New Roman"/>
          <w:sz w:val="24"/>
          <w:szCs w:val="24"/>
        </w:rPr>
      </w:pPr>
    </w:p>
    <w:p w14:paraId="23B2ABE7" w14:textId="77777777" w:rsidR="001C4B75" w:rsidRPr="00BA4333" w:rsidRDefault="001C4B75" w:rsidP="00BA4333">
      <w:pPr>
        <w:jc w:val="both"/>
        <w:rPr>
          <w:rFonts w:ascii="Times New Roman" w:hAnsi="Times New Roman" w:cs="Times New Roman"/>
          <w:sz w:val="24"/>
          <w:szCs w:val="24"/>
        </w:rPr>
      </w:pPr>
    </w:p>
    <w:p w14:paraId="187980A8" w14:textId="77777777" w:rsidR="001C4B75" w:rsidRPr="00BA4333" w:rsidRDefault="001C4B75" w:rsidP="00BA4333">
      <w:pPr>
        <w:jc w:val="both"/>
        <w:rPr>
          <w:rFonts w:ascii="Times New Roman" w:hAnsi="Times New Roman" w:cs="Times New Roman"/>
          <w:sz w:val="24"/>
          <w:szCs w:val="24"/>
        </w:rPr>
      </w:pPr>
    </w:p>
    <w:p w14:paraId="0849684E" w14:textId="30761536" w:rsidR="001C4B75" w:rsidRDefault="001C4B75" w:rsidP="00BA4333">
      <w:pPr>
        <w:jc w:val="both"/>
        <w:rPr>
          <w:rFonts w:ascii="Times New Roman" w:hAnsi="Times New Roman" w:cs="Times New Roman"/>
          <w:sz w:val="24"/>
          <w:szCs w:val="24"/>
        </w:rPr>
      </w:pPr>
    </w:p>
    <w:p w14:paraId="73537377" w14:textId="77777777" w:rsidR="0035547D" w:rsidRDefault="001C4B75" w:rsidP="00BA4333">
      <w:pPr>
        <w:pStyle w:val="1"/>
      </w:pPr>
      <w:bookmarkStart w:id="2" w:name="_Toc531010066"/>
      <w:r w:rsidRPr="00BA4333">
        <w:lastRenderedPageBreak/>
        <w:t>Раздел 1 Стратегический анализ социально-экономического развития</w:t>
      </w:r>
      <w:bookmarkEnd w:id="2"/>
      <w:r w:rsidR="00BA4333">
        <w:t xml:space="preserve"> </w:t>
      </w:r>
    </w:p>
    <w:p w14:paraId="316FC770" w14:textId="6CAAE656" w:rsidR="001C4B75" w:rsidRPr="00BA4333" w:rsidRDefault="001C4B75" w:rsidP="00BA4333">
      <w:pPr>
        <w:pStyle w:val="1"/>
      </w:pPr>
      <w:bookmarkStart w:id="3" w:name="_Toc531010067"/>
      <w:r w:rsidRPr="00BA4333">
        <w:t>города Енисейска</w:t>
      </w:r>
      <w:bookmarkEnd w:id="3"/>
    </w:p>
    <w:p w14:paraId="7A6507C8" w14:textId="77777777" w:rsidR="003538F1" w:rsidRPr="00BA4333" w:rsidRDefault="003538F1" w:rsidP="00BA4333">
      <w:pPr>
        <w:jc w:val="both"/>
        <w:rPr>
          <w:rFonts w:ascii="Times New Roman" w:hAnsi="Times New Roman" w:cs="Times New Roman"/>
          <w:sz w:val="24"/>
          <w:szCs w:val="24"/>
        </w:rPr>
      </w:pPr>
    </w:p>
    <w:p w14:paraId="2842F1E0" w14:textId="77777777" w:rsidR="001C4B75" w:rsidRPr="00BA4333" w:rsidRDefault="001C4B75" w:rsidP="00BA4333">
      <w:pPr>
        <w:pStyle w:val="2"/>
      </w:pPr>
      <w:bookmarkStart w:id="4" w:name="_Toc531010068"/>
      <w:r w:rsidRPr="00BA4333">
        <w:t>1.1 Общая информация о городе Енисейске</w:t>
      </w:r>
      <w:bookmarkEnd w:id="4"/>
    </w:p>
    <w:p w14:paraId="626488E8" w14:textId="544BA937" w:rsidR="00B50FF5" w:rsidRPr="00F5271D" w:rsidRDefault="001C4B75" w:rsidP="00F5271D">
      <w:pPr>
        <w:pStyle w:val="a4"/>
        <w:spacing w:line="276" w:lineRule="auto"/>
        <w:jc w:val="both"/>
        <w:rPr>
          <w:rFonts w:ascii="Times New Roman" w:hAnsi="Times New Roman" w:cs="Times New Roman"/>
          <w:sz w:val="24"/>
          <w:szCs w:val="24"/>
        </w:rPr>
      </w:pPr>
      <w:r w:rsidRPr="00BA4333">
        <w:tab/>
      </w:r>
      <w:r w:rsidRPr="00F5271D">
        <w:rPr>
          <w:rFonts w:ascii="Times New Roman" w:hAnsi="Times New Roman" w:cs="Times New Roman"/>
          <w:sz w:val="24"/>
          <w:szCs w:val="24"/>
        </w:rPr>
        <w:t>Енисейск – город</w:t>
      </w:r>
      <w:r w:rsidR="003538F1" w:rsidRPr="00F5271D">
        <w:rPr>
          <w:rFonts w:ascii="Times New Roman" w:hAnsi="Times New Roman" w:cs="Times New Roman"/>
          <w:sz w:val="24"/>
          <w:szCs w:val="24"/>
        </w:rPr>
        <w:t>ской округ</w:t>
      </w:r>
      <w:r w:rsidRPr="00F5271D">
        <w:rPr>
          <w:rFonts w:ascii="Times New Roman" w:hAnsi="Times New Roman" w:cs="Times New Roman"/>
          <w:sz w:val="24"/>
          <w:szCs w:val="24"/>
        </w:rPr>
        <w:t xml:space="preserve"> Красноярско</w:t>
      </w:r>
      <w:r w:rsidR="003538F1" w:rsidRPr="00F5271D">
        <w:rPr>
          <w:rFonts w:ascii="Times New Roman" w:hAnsi="Times New Roman" w:cs="Times New Roman"/>
          <w:sz w:val="24"/>
          <w:szCs w:val="24"/>
        </w:rPr>
        <w:t>го</w:t>
      </w:r>
      <w:r w:rsidRPr="00F5271D">
        <w:rPr>
          <w:rFonts w:ascii="Times New Roman" w:hAnsi="Times New Roman" w:cs="Times New Roman"/>
          <w:sz w:val="24"/>
          <w:szCs w:val="24"/>
        </w:rPr>
        <w:t xml:space="preserve"> кра</w:t>
      </w:r>
      <w:r w:rsidR="003538F1" w:rsidRPr="00F5271D">
        <w:rPr>
          <w:rFonts w:ascii="Times New Roman" w:hAnsi="Times New Roman" w:cs="Times New Roman"/>
          <w:sz w:val="24"/>
          <w:szCs w:val="24"/>
        </w:rPr>
        <w:t>я</w:t>
      </w:r>
      <w:r w:rsidRPr="00F5271D">
        <w:rPr>
          <w:rFonts w:ascii="Times New Roman" w:hAnsi="Times New Roman" w:cs="Times New Roman"/>
          <w:sz w:val="24"/>
          <w:szCs w:val="24"/>
        </w:rPr>
        <w:t xml:space="preserve"> Росси</w:t>
      </w:r>
      <w:r w:rsidR="00B50FF5" w:rsidRPr="00F5271D">
        <w:rPr>
          <w:rFonts w:ascii="Times New Roman" w:hAnsi="Times New Roman" w:cs="Times New Roman"/>
          <w:sz w:val="24"/>
          <w:szCs w:val="24"/>
        </w:rPr>
        <w:t xml:space="preserve">йской Федерации. </w:t>
      </w:r>
    </w:p>
    <w:p w14:paraId="2B45DE37" w14:textId="5561C417" w:rsidR="001C4B75" w:rsidRPr="00F5271D" w:rsidRDefault="00BA4333" w:rsidP="00F5271D">
      <w:pPr>
        <w:pStyle w:val="a4"/>
        <w:spacing w:line="276" w:lineRule="auto"/>
        <w:jc w:val="both"/>
        <w:rPr>
          <w:rFonts w:ascii="Times New Roman" w:hAnsi="Times New Roman" w:cs="Times New Roman"/>
          <w:sz w:val="24"/>
          <w:szCs w:val="24"/>
        </w:rPr>
      </w:pPr>
      <w:r w:rsidRPr="00F5271D">
        <w:rPr>
          <w:rFonts w:ascii="Times New Roman" w:hAnsi="Times New Roman" w:cs="Times New Roman"/>
          <w:sz w:val="24"/>
          <w:szCs w:val="24"/>
        </w:rPr>
        <w:tab/>
      </w:r>
      <w:r w:rsidR="001C4B75" w:rsidRPr="00F5271D">
        <w:rPr>
          <w:rFonts w:ascii="Times New Roman" w:eastAsia="Times New Roman" w:hAnsi="Times New Roman" w:cs="Times New Roman"/>
          <w:sz w:val="24"/>
          <w:szCs w:val="24"/>
        </w:rPr>
        <w:t xml:space="preserve">Город был заложен в 1619 году отрядом казаков как военная крепость (острог) на левом берегу Енисея в 12 верстах от его притока - Кеми. На протяжении полутора столетий этот город был главными воротами в Восточную Сибирь. </w:t>
      </w:r>
    </w:p>
    <w:p w14:paraId="326AB488" w14:textId="782DE17C" w:rsidR="00525973" w:rsidRPr="00F5271D" w:rsidRDefault="00525973" w:rsidP="00F5271D">
      <w:pPr>
        <w:pStyle w:val="a4"/>
        <w:spacing w:line="276" w:lineRule="auto"/>
        <w:jc w:val="both"/>
        <w:rPr>
          <w:rFonts w:ascii="Times New Roman" w:eastAsia="Times New Roman" w:hAnsi="Times New Roman" w:cs="Times New Roman"/>
          <w:sz w:val="24"/>
          <w:szCs w:val="24"/>
        </w:rPr>
      </w:pPr>
      <w:r w:rsidRPr="00F5271D">
        <w:rPr>
          <w:rFonts w:ascii="Times New Roman" w:eastAsia="Times New Roman" w:hAnsi="Times New Roman" w:cs="Times New Roman"/>
          <w:sz w:val="24"/>
          <w:szCs w:val="24"/>
        </w:rPr>
        <w:t xml:space="preserve">Город образован в местах плодородных, богатых зверем, рыбой, железом в самом центре важных водных путей. Благодаря этому, в прошлые времена, Енисейск </w:t>
      </w:r>
      <w:r w:rsidR="00B50FF5" w:rsidRPr="00F5271D">
        <w:rPr>
          <w:rFonts w:ascii="Times New Roman" w:eastAsia="Times New Roman" w:hAnsi="Times New Roman" w:cs="Times New Roman"/>
          <w:sz w:val="24"/>
          <w:szCs w:val="24"/>
        </w:rPr>
        <w:t>был крупным промышленным городом</w:t>
      </w:r>
      <w:r w:rsidRPr="00F5271D">
        <w:rPr>
          <w:rFonts w:ascii="Times New Roman" w:eastAsia="Times New Roman" w:hAnsi="Times New Roman" w:cs="Times New Roman"/>
          <w:sz w:val="24"/>
          <w:szCs w:val="24"/>
        </w:rPr>
        <w:t>. Равнинный в целом берег Енисея имеет небольшие возвышенности, которые были использованы сибирскими зодчими-основателями города для размещения градостроительных акцентов - церквей и монастырей. За время своего существования город несколько раз горел, переживал упадок и расцветы, «золотую лихорадку», славился как город искусных мастеров и политических ссыльных.</w:t>
      </w:r>
    </w:p>
    <w:p w14:paraId="429C82FF" w14:textId="00A78159" w:rsidR="00525973" w:rsidRPr="00F5271D" w:rsidRDefault="001C4B75" w:rsidP="00F5271D">
      <w:pPr>
        <w:pStyle w:val="a4"/>
        <w:spacing w:line="276" w:lineRule="auto"/>
        <w:ind w:firstLine="708"/>
        <w:jc w:val="both"/>
        <w:rPr>
          <w:rFonts w:ascii="Times New Roman" w:eastAsia="Times New Roman" w:hAnsi="Times New Roman" w:cs="Times New Roman"/>
          <w:sz w:val="24"/>
          <w:szCs w:val="24"/>
        </w:rPr>
      </w:pPr>
      <w:r w:rsidRPr="00F5271D">
        <w:rPr>
          <w:rFonts w:ascii="Times New Roman" w:hAnsi="Times New Roman" w:cs="Times New Roman"/>
          <w:sz w:val="24"/>
          <w:szCs w:val="24"/>
        </w:rPr>
        <w:t>По состоянию на 1 января 2018 г.</w:t>
      </w:r>
      <w:r w:rsidR="00525973" w:rsidRPr="00F5271D">
        <w:rPr>
          <w:rFonts w:ascii="Times New Roman" w:hAnsi="Times New Roman" w:cs="Times New Roman"/>
          <w:sz w:val="24"/>
          <w:szCs w:val="24"/>
        </w:rPr>
        <w:t xml:space="preserve"> численность населения города Енисейска составила</w:t>
      </w:r>
      <w:r w:rsidRPr="00F5271D">
        <w:rPr>
          <w:rFonts w:ascii="Times New Roman" w:hAnsi="Times New Roman" w:cs="Times New Roman"/>
          <w:sz w:val="24"/>
          <w:szCs w:val="24"/>
        </w:rPr>
        <w:t xml:space="preserve"> 17 912 человек. </w:t>
      </w:r>
    </w:p>
    <w:p w14:paraId="095A5651" w14:textId="77777777" w:rsidR="001C4B75" w:rsidRPr="00F5271D" w:rsidRDefault="00525973" w:rsidP="00F5271D">
      <w:pPr>
        <w:pStyle w:val="a4"/>
        <w:spacing w:line="276" w:lineRule="auto"/>
        <w:jc w:val="both"/>
        <w:rPr>
          <w:rFonts w:ascii="Times New Roman" w:hAnsi="Times New Roman" w:cs="Times New Roman"/>
          <w:sz w:val="24"/>
          <w:szCs w:val="24"/>
        </w:rPr>
      </w:pPr>
      <w:r w:rsidRPr="00F5271D">
        <w:rPr>
          <w:rFonts w:ascii="Times New Roman" w:hAnsi="Times New Roman" w:cs="Times New Roman"/>
          <w:sz w:val="24"/>
          <w:szCs w:val="24"/>
        </w:rPr>
        <w:tab/>
      </w:r>
      <w:r w:rsidR="001C4B75" w:rsidRPr="00F5271D">
        <w:rPr>
          <w:rFonts w:ascii="Times New Roman" w:hAnsi="Times New Roman" w:cs="Times New Roman"/>
          <w:sz w:val="24"/>
          <w:szCs w:val="24"/>
        </w:rPr>
        <w:t>Отдаленность</w:t>
      </w:r>
      <w:r w:rsidRPr="00F5271D">
        <w:rPr>
          <w:rFonts w:ascii="Times New Roman" w:hAnsi="Times New Roman" w:cs="Times New Roman"/>
          <w:sz w:val="24"/>
          <w:szCs w:val="24"/>
        </w:rPr>
        <w:t xml:space="preserve"> города</w:t>
      </w:r>
      <w:r w:rsidR="001C4B75" w:rsidRPr="00F5271D">
        <w:rPr>
          <w:rFonts w:ascii="Times New Roman" w:hAnsi="Times New Roman" w:cs="Times New Roman"/>
          <w:sz w:val="24"/>
          <w:szCs w:val="24"/>
        </w:rPr>
        <w:t xml:space="preserve"> от краевого центра составляет 336 км. Ближайшая железнодорожная станция находится в г. Лесосибирске, что в 46,7 км от города. </w:t>
      </w:r>
      <w:r w:rsidRPr="00F5271D">
        <w:rPr>
          <w:rFonts w:ascii="Times New Roman" w:eastAsia="Times New Roman" w:hAnsi="Times New Roman" w:cs="Times New Roman"/>
          <w:sz w:val="24"/>
          <w:szCs w:val="24"/>
        </w:rPr>
        <w:t>Енисейск</w:t>
      </w:r>
      <w:r w:rsidR="001C4B75" w:rsidRPr="00F5271D">
        <w:rPr>
          <w:rFonts w:ascii="Times New Roman" w:eastAsia="Times New Roman" w:hAnsi="Times New Roman" w:cs="Times New Roman"/>
          <w:sz w:val="24"/>
          <w:szCs w:val="24"/>
        </w:rPr>
        <w:t xml:space="preserve"> имеет развитую автомобильную сеть с твердым покрытием, аэропорт и речн</w:t>
      </w:r>
      <w:r w:rsidRPr="00F5271D">
        <w:rPr>
          <w:rFonts w:ascii="Times New Roman" w:eastAsia="Times New Roman" w:hAnsi="Times New Roman" w:cs="Times New Roman"/>
          <w:sz w:val="24"/>
          <w:szCs w:val="24"/>
        </w:rPr>
        <w:t>ую</w:t>
      </w:r>
      <w:r w:rsidR="001C4B75" w:rsidRPr="00F5271D">
        <w:rPr>
          <w:rFonts w:ascii="Times New Roman" w:eastAsia="Times New Roman" w:hAnsi="Times New Roman" w:cs="Times New Roman"/>
          <w:sz w:val="24"/>
          <w:szCs w:val="24"/>
        </w:rPr>
        <w:t xml:space="preserve"> пристань. </w:t>
      </w:r>
      <w:r w:rsidR="001C4B75" w:rsidRPr="00F5271D">
        <w:rPr>
          <w:rFonts w:ascii="Times New Roman" w:hAnsi="Times New Roman" w:cs="Times New Roman"/>
          <w:sz w:val="24"/>
          <w:szCs w:val="24"/>
        </w:rPr>
        <w:t xml:space="preserve">В черте города находится центр космической связи (войсковая часть «Полюс»). </w:t>
      </w:r>
    </w:p>
    <w:p w14:paraId="69AE278E" w14:textId="5B50A94C" w:rsidR="001C4B75" w:rsidRPr="00F5271D" w:rsidRDefault="001C4B75" w:rsidP="00F5271D">
      <w:pPr>
        <w:pStyle w:val="a4"/>
        <w:spacing w:line="276" w:lineRule="auto"/>
        <w:jc w:val="both"/>
        <w:rPr>
          <w:rFonts w:ascii="Times New Roman" w:eastAsia="Times New Roman" w:hAnsi="Times New Roman" w:cs="Times New Roman"/>
          <w:sz w:val="24"/>
          <w:szCs w:val="24"/>
        </w:rPr>
      </w:pPr>
      <w:r w:rsidRPr="00F5271D">
        <w:rPr>
          <w:rFonts w:ascii="Times New Roman" w:hAnsi="Times New Roman" w:cs="Times New Roman"/>
          <w:sz w:val="24"/>
          <w:szCs w:val="24"/>
        </w:rPr>
        <w:tab/>
      </w:r>
      <w:r w:rsidRPr="00F5271D">
        <w:rPr>
          <w:rFonts w:ascii="Times New Roman" w:eastAsia="Times New Roman" w:hAnsi="Times New Roman" w:cs="Times New Roman"/>
          <w:sz w:val="24"/>
          <w:szCs w:val="24"/>
        </w:rPr>
        <w:t>Енисейск относится к группе северных районов. Площадь территории города составляет 66,4 кв.</w:t>
      </w:r>
      <w:r w:rsidR="00593BF0" w:rsidRPr="00F5271D">
        <w:rPr>
          <w:rFonts w:ascii="Times New Roman" w:eastAsia="Times New Roman" w:hAnsi="Times New Roman" w:cs="Times New Roman"/>
          <w:sz w:val="24"/>
          <w:szCs w:val="24"/>
        </w:rPr>
        <w:t xml:space="preserve"> </w:t>
      </w:r>
      <w:r w:rsidRPr="00F5271D">
        <w:rPr>
          <w:rFonts w:ascii="Times New Roman" w:eastAsia="Times New Roman" w:hAnsi="Times New Roman" w:cs="Times New Roman"/>
          <w:sz w:val="24"/>
          <w:szCs w:val="24"/>
        </w:rPr>
        <w:t>км. Рельеф города - пологий. Территория города и его окрестностей представляет собой низменную равнину. На юге и юго-востоке городская территория граничит со смешанными лесами</w:t>
      </w:r>
      <w:r w:rsidR="00525973" w:rsidRPr="00F5271D">
        <w:rPr>
          <w:rFonts w:ascii="Times New Roman" w:eastAsia="Times New Roman" w:hAnsi="Times New Roman" w:cs="Times New Roman"/>
          <w:sz w:val="24"/>
          <w:szCs w:val="24"/>
        </w:rPr>
        <w:t>.</w:t>
      </w:r>
    </w:p>
    <w:p w14:paraId="2DEF2061" w14:textId="51072E15" w:rsidR="003538F1" w:rsidRPr="00F5271D" w:rsidRDefault="003538F1" w:rsidP="00F5271D">
      <w:pPr>
        <w:pStyle w:val="a4"/>
        <w:spacing w:line="276" w:lineRule="auto"/>
        <w:ind w:firstLine="708"/>
        <w:jc w:val="both"/>
        <w:rPr>
          <w:rFonts w:ascii="Times New Roman" w:eastAsia="Times New Roman" w:hAnsi="Times New Roman" w:cs="Times New Roman"/>
          <w:sz w:val="24"/>
          <w:szCs w:val="24"/>
        </w:rPr>
      </w:pPr>
      <w:r w:rsidRPr="00F5271D">
        <w:rPr>
          <w:rFonts w:ascii="Times New Roman" w:hAnsi="Times New Roman" w:cs="Times New Roman"/>
          <w:sz w:val="24"/>
          <w:szCs w:val="24"/>
        </w:rPr>
        <w:t xml:space="preserve">С 2000 года исторический центр города внесён в предварительный список Всемирного наследия ЮНЕСКО. </w:t>
      </w:r>
      <w:r w:rsidRPr="00F5271D">
        <w:rPr>
          <w:rFonts w:ascii="Times New Roman" w:eastAsia="Times New Roman" w:hAnsi="Times New Roman" w:cs="Times New Roman"/>
          <w:sz w:val="24"/>
          <w:szCs w:val="24"/>
        </w:rPr>
        <w:t xml:space="preserve">Енисейск обладает богатейшим историческим, культурным и природным потенциалом для развития туризма. </w:t>
      </w:r>
    </w:p>
    <w:p w14:paraId="1B7FC7AE" w14:textId="77777777" w:rsidR="00BA4333" w:rsidRPr="00F5271D" w:rsidRDefault="00BA4333" w:rsidP="00F5271D">
      <w:pPr>
        <w:pStyle w:val="a4"/>
        <w:spacing w:line="276" w:lineRule="auto"/>
        <w:jc w:val="both"/>
        <w:rPr>
          <w:rFonts w:ascii="Times New Roman" w:eastAsia="Times New Roman" w:hAnsi="Times New Roman" w:cs="Times New Roman"/>
          <w:sz w:val="24"/>
          <w:szCs w:val="24"/>
        </w:rPr>
      </w:pPr>
    </w:p>
    <w:p w14:paraId="32C78005" w14:textId="77777777" w:rsidR="001C4B75" w:rsidRPr="00BA4333" w:rsidRDefault="001C4B75" w:rsidP="00BA4333">
      <w:pPr>
        <w:pStyle w:val="2"/>
      </w:pPr>
      <w:bookmarkStart w:id="5" w:name="_Toc531010069"/>
      <w:r w:rsidRPr="00BA4333">
        <w:t>1.2 Роль и место города Енисейска в социально-экономическом развитии Красноярского края</w:t>
      </w:r>
      <w:bookmarkEnd w:id="5"/>
    </w:p>
    <w:p w14:paraId="3F859E69" w14:textId="26D4F316" w:rsidR="004350E7" w:rsidRPr="00F5271D" w:rsidRDefault="004350E7"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xml:space="preserve">Город Енисейск входит в состав 17 городских округов Красноярского края, численность населения города составляет 0,91 % от численности городского населения края, и занимает 14 –е место. Площадь территории города </w:t>
      </w:r>
      <w:r w:rsidR="00E411DB" w:rsidRPr="00F5271D">
        <w:rPr>
          <w:rFonts w:ascii="Times New Roman" w:hAnsi="Times New Roman" w:cs="Times New Roman"/>
          <w:sz w:val="24"/>
          <w:szCs w:val="24"/>
        </w:rPr>
        <w:t>-</w:t>
      </w:r>
      <w:r w:rsidRPr="00F5271D">
        <w:rPr>
          <w:rFonts w:ascii="Times New Roman" w:hAnsi="Times New Roman" w:cs="Times New Roman"/>
          <w:sz w:val="24"/>
          <w:szCs w:val="24"/>
        </w:rPr>
        <w:t xml:space="preserve"> 0,0664 тыс. кв. км, что составляет 0,003% от площади всего Красноярского края (2366,8 тыс. кв. км).</w:t>
      </w:r>
    </w:p>
    <w:p w14:paraId="2A871E9A" w14:textId="21543918" w:rsidR="006C0B45" w:rsidRPr="00F5271D" w:rsidRDefault="006C0B45"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xml:space="preserve">Роль и место города Енисейска в социально-экономическом развитии региона определяется </w:t>
      </w:r>
      <w:r w:rsidR="003C1057" w:rsidRPr="00F5271D">
        <w:rPr>
          <w:rFonts w:ascii="Times New Roman" w:hAnsi="Times New Roman" w:cs="Times New Roman"/>
          <w:sz w:val="24"/>
          <w:szCs w:val="24"/>
        </w:rPr>
        <w:t>через</w:t>
      </w:r>
      <w:r w:rsidR="00632901" w:rsidRPr="00F5271D">
        <w:rPr>
          <w:rFonts w:ascii="Times New Roman" w:hAnsi="Times New Roman" w:cs="Times New Roman"/>
          <w:sz w:val="24"/>
          <w:szCs w:val="24"/>
        </w:rPr>
        <w:t xml:space="preserve"> </w:t>
      </w:r>
      <w:r w:rsidR="004350E7" w:rsidRPr="00F5271D">
        <w:rPr>
          <w:rFonts w:ascii="Times New Roman" w:hAnsi="Times New Roman" w:cs="Times New Roman"/>
          <w:sz w:val="24"/>
          <w:szCs w:val="24"/>
        </w:rPr>
        <w:t xml:space="preserve">степень достижения </w:t>
      </w:r>
      <w:r w:rsidR="00632901" w:rsidRPr="00F5271D">
        <w:rPr>
          <w:rFonts w:ascii="Times New Roman" w:hAnsi="Times New Roman" w:cs="Times New Roman"/>
          <w:sz w:val="24"/>
          <w:szCs w:val="24"/>
        </w:rPr>
        <w:t>нескольких показателей:</w:t>
      </w:r>
    </w:p>
    <w:p w14:paraId="1CADCB2C" w14:textId="77777777" w:rsidR="0049724D" w:rsidRPr="00F5271D" w:rsidRDefault="0049724D"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качество жизни населения;</w:t>
      </w:r>
    </w:p>
    <w:p w14:paraId="52580690" w14:textId="77777777" w:rsidR="0049724D" w:rsidRPr="00F5271D" w:rsidRDefault="0049724D"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качество накопленного человеческого потенциала;</w:t>
      </w:r>
    </w:p>
    <w:p w14:paraId="1600A944" w14:textId="7F64628D" w:rsidR="0049724D" w:rsidRPr="00F5271D" w:rsidRDefault="00632901"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«производственная специализация» муниципального образования.</w:t>
      </w:r>
    </w:p>
    <w:p w14:paraId="48408E96" w14:textId="5D85819F" w:rsidR="00152704" w:rsidRPr="00F5271D" w:rsidRDefault="00152704"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xml:space="preserve">Под качеством жизни населения, в контексте данного документа, понимается комплекс факторов, оказывающих прямое или косвенное воздействие на степень удовлетворенности потребностей жителей и гостей города: уровень доходов, доступность и качество образования, </w:t>
      </w:r>
      <w:r w:rsidR="001534A4" w:rsidRPr="00F5271D">
        <w:rPr>
          <w:rFonts w:ascii="Times New Roman" w:hAnsi="Times New Roman" w:cs="Times New Roman"/>
          <w:sz w:val="24"/>
          <w:szCs w:val="24"/>
        </w:rPr>
        <w:t xml:space="preserve">повышение </w:t>
      </w:r>
      <w:r w:rsidRPr="00F5271D">
        <w:rPr>
          <w:rFonts w:ascii="Times New Roman" w:hAnsi="Times New Roman" w:cs="Times New Roman"/>
          <w:sz w:val="24"/>
          <w:szCs w:val="24"/>
        </w:rPr>
        <w:t>средн</w:t>
      </w:r>
      <w:r w:rsidR="001534A4" w:rsidRPr="00F5271D">
        <w:rPr>
          <w:rFonts w:ascii="Times New Roman" w:hAnsi="Times New Roman" w:cs="Times New Roman"/>
          <w:sz w:val="24"/>
          <w:szCs w:val="24"/>
        </w:rPr>
        <w:t>ей п</w:t>
      </w:r>
      <w:r w:rsidRPr="00F5271D">
        <w:rPr>
          <w:rFonts w:ascii="Times New Roman" w:hAnsi="Times New Roman" w:cs="Times New Roman"/>
          <w:sz w:val="24"/>
          <w:szCs w:val="24"/>
        </w:rPr>
        <w:t>родолжительност</w:t>
      </w:r>
      <w:r w:rsidR="001534A4" w:rsidRPr="00F5271D">
        <w:rPr>
          <w:rFonts w:ascii="Times New Roman" w:hAnsi="Times New Roman" w:cs="Times New Roman"/>
          <w:sz w:val="24"/>
          <w:szCs w:val="24"/>
        </w:rPr>
        <w:t>и</w:t>
      </w:r>
      <w:r w:rsidRPr="00F5271D">
        <w:rPr>
          <w:rFonts w:ascii="Times New Roman" w:hAnsi="Times New Roman" w:cs="Times New Roman"/>
          <w:sz w:val="24"/>
          <w:szCs w:val="24"/>
        </w:rPr>
        <w:t xml:space="preserve"> жизни, качество и доступность жилья, </w:t>
      </w:r>
      <w:r w:rsidRPr="00F5271D">
        <w:rPr>
          <w:rFonts w:ascii="Times New Roman" w:hAnsi="Times New Roman" w:cs="Times New Roman"/>
          <w:sz w:val="24"/>
          <w:szCs w:val="24"/>
        </w:rPr>
        <w:lastRenderedPageBreak/>
        <w:t xml:space="preserve">состояние транспортной и инженерной инфраструктуры, воды, социальная сфера, безопасность и экология и др. То есть существует </w:t>
      </w:r>
      <w:r w:rsidR="005F24AC" w:rsidRPr="00F5271D">
        <w:rPr>
          <w:rFonts w:ascii="Times New Roman" w:hAnsi="Times New Roman" w:cs="Times New Roman"/>
          <w:sz w:val="24"/>
          <w:szCs w:val="24"/>
        </w:rPr>
        <w:t>прямая</w:t>
      </w:r>
      <w:r w:rsidRPr="00F5271D">
        <w:rPr>
          <w:rFonts w:ascii="Times New Roman" w:hAnsi="Times New Roman" w:cs="Times New Roman"/>
          <w:sz w:val="24"/>
          <w:szCs w:val="24"/>
        </w:rPr>
        <w:t xml:space="preserve"> взаимосвязь между качеством жизни и качеством накопленного человеческого потенциала.  </w:t>
      </w:r>
    </w:p>
    <w:p w14:paraId="65DB7D16" w14:textId="5CA19814" w:rsidR="0000482E" w:rsidRPr="00F5271D" w:rsidRDefault="00696C1F"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xml:space="preserve">Из анализа количества обращений граждан </w:t>
      </w:r>
      <w:r w:rsidRPr="00F5271D">
        <w:rPr>
          <w:rFonts w:ascii="Times New Roman" w:eastAsia="Times New Roman" w:hAnsi="Times New Roman" w:cs="Times New Roman"/>
          <w:sz w:val="24"/>
          <w:szCs w:val="24"/>
        </w:rPr>
        <w:t>за 201</w:t>
      </w:r>
      <w:r w:rsidR="00C05487" w:rsidRPr="00F5271D">
        <w:rPr>
          <w:rFonts w:ascii="Times New Roman" w:eastAsia="Times New Roman" w:hAnsi="Times New Roman" w:cs="Times New Roman"/>
          <w:sz w:val="24"/>
          <w:szCs w:val="24"/>
        </w:rPr>
        <w:t>5 -</w:t>
      </w:r>
      <w:r w:rsidRPr="00F5271D">
        <w:rPr>
          <w:rFonts w:ascii="Times New Roman" w:eastAsia="Times New Roman" w:hAnsi="Times New Roman" w:cs="Times New Roman"/>
          <w:sz w:val="24"/>
          <w:szCs w:val="24"/>
        </w:rPr>
        <w:t xml:space="preserve"> 2017 годы</w:t>
      </w:r>
      <w:r w:rsidR="001534A4" w:rsidRPr="00F5271D">
        <w:rPr>
          <w:rFonts w:ascii="Times New Roman" w:eastAsia="Times New Roman" w:hAnsi="Times New Roman" w:cs="Times New Roman"/>
          <w:sz w:val="24"/>
          <w:szCs w:val="24"/>
        </w:rPr>
        <w:t xml:space="preserve"> (таблица 1)</w:t>
      </w:r>
      <w:r w:rsidRPr="00F5271D">
        <w:rPr>
          <w:rFonts w:ascii="Times New Roman" w:eastAsia="Times New Roman" w:hAnsi="Times New Roman" w:cs="Times New Roman"/>
          <w:sz w:val="24"/>
          <w:szCs w:val="24"/>
        </w:rPr>
        <w:t xml:space="preserve"> очевидно возрастание степени неудовольствия населения социально-бытовой средой, в которой оно проживает. Об эт</w:t>
      </w:r>
      <w:r w:rsidR="0000482E" w:rsidRPr="00F5271D">
        <w:rPr>
          <w:rFonts w:ascii="Times New Roman" w:eastAsia="Times New Roman" w:hAnsi="Times New Roman" w:cs="Times New Roman"/>
          <w:sz w:val="24"/>
          <w:szCs w:val="24"/>
        </w:rPr>
        <w:t>ом свидетельствует рост количества поступивших обращений от граждан в админи</w:t>
      </w:r>
      <w:r w:rsidR="00C05487" w:rsidRPr="00F5271D">
        <w:rPr>
          <w:rFonts w:ascii="Times New Roman" w:eastAsia="Times New Roman" w:hAnsi="Times New Roman" w:cs="Times New Roman"/>
          <w:sz w:val="24"/>
          <w:szCs w:val="24"/>
        </w:rPr>
        <w:t xml:space="preserve">страцию города в 2017 году на </w:t>
      </w:r>
      <w:r w:rsidR="0084185C" w:rsidRPr="00F5271D">
        <w:rPr>
          <w:rFonts w:ascii="Times New Roman" w:eastAsia="Times New Roman" w:hAnsi="Times New Roman" w:cs="Times New Roman"/>
          <w:sz w:val="24"/>
          <w:szCs w:val="24"/>
        </w:rPr>
        <w:t>30</w:t>
      </w:r>
      <w:r w:rsidR="00C05487" w:rsidRPr="00F5271D">
        <w:rPr>
          <w:rFonts w:ascii="Times New Roman" w:eastAsia="Times New Roman" w:hAnsi="Times New Roman" w:cs="Times New Roman"/>
          <w:sz w:val="24"/>
          <w:szCs w:val="24"/>
        </w:rPr>
        <w:t>,</w:t>
      </w:r>
      <w:r w:rsidR="0084185C" w:rsidRPr="00F5271D">
        <w:rPr>
          <w:rFonts w:ascii="Times New Roman" w:eastAsia="Times New Roman" w:hAnsi="Times New Roman" w:cs="Times New Roman"/>
          <w:sz w:val="24"/>
          <w:szCs w:val="24"/>
        </w:rPr>
        <w:t>3</w:t>
      </w:r>
      <w:r w:rsidR="00C05487" w:rsidRPr="00F5271D">
        <w:rPr>
          <w:rFonts w:ascii="Times New Roman" w:eastAsia="Times New Roman" w:hAnsi="Times New Roman" w:cs="Times New Roman"/>
          <w:sz w:val="24"/>
          <w:szCs w:val="24"/>
        </w:rPr>
        <w:t xml:space="preserve"> </w:t>
      </w:r>
      <w:r w:rsidR="0000482E" w:rsidRPr="00F5271D">
        <w:rPr>
          <w:rFonts w:ascii="Times New Roman" w:eastAsia="Times New Roman" w:hAnsi="Times New Roman" w:cs="Times New Roman"/>
          <w:sz w:val="24"/>
          <w:szCs w:val="24"/>
        </w:rPr>
        <w:t xml:space="preserve">% по сравнению с предыдущим. </w:t>
      </w:r>
      <w:r w:rsidRPr="00F5271D">
        <w:rPr>
          <w:rFonts w:ascii="Times New Roman" w:hAnsi="Times New Roman" w:cs="Times New Roman"/>
          <w:sz w:val="24"/>
          <w:szCs w:val="24"/>
        </w:rPr>
        <w:t xml:space="preserve"> </w:t>
      </w:r>
      <w:r w:rsidR="0000482E" w:rsidRPr="00F5271D">
        <w:rPr>
          <w:rFonts w:ascii="Times New Roman" w:hAnsi="Times New Roman" w:cs="Times New Roman"/>
          <w:sz w:val="24"/>
          <w:szCs w:val="24"/>
        </w:rPr>
        <w:t>Наибольшее недовольство у жителей вызывают:</w:t>
      </w:r>
    </w:p>
    <w:p w14:paraId="431DE468" w14:textId="77777777" w:rsidR="00BA4333" w:rsidRPr="00F5271D" w:rsidRDefault="0000482E" w:rsidP="00F5271D">
      <w:pPr>
        <w:pStyle w:val="a4"/>
        <w:spacing w:line="276" w:lineRule="auto"/>
        <w:ind w:firstLine="708"/>
        <w:jc w:val="both"/>
        <w:rPr>
          <w:rFonts w:ascii="Times New Roman" w:eastAsia="Times New Roman" w:hAnsi="Times New Roman" w:cs="Times New Roman"/>
          <w:sz w:val="24"/>
          <w:szCs w:val="24"/>
        </w:rPr>
      </w:pPr>
      <w:r w:rsidRPr="00F5271D">
        <w:rPr>
          <w:rFonts w:ascii="Times New Roman" w:hAnsi="Times New Roman" w:cs="Times New Roman"/>
          <w:sz w:val="24"/>
          <w:szCs w:val="24"/>
        </w:rPr>
        <w:t xml:space="preserve">- </w:t>
      </w:r>
      <w:r w:rsidR="006A0FCB" w:rsidRPr="00F5271D">
        <w:rPr>
          <w:rFonts w:ascii="Times New Roman" w:eastAsia="Times New Roman" w:hAnsi="Times New Roman" w:cs="Times New Roman"/>
          <w:sz w:val="24"/>
          <w:szCs w:val="24"/>
        </w:rPr>
        <w:t>качество предоставляемых жилищно-коммунал</w:t>
      </w:r>
      <w:r w:rsidR="00C05487" w:rsidRPr="00F5271D">
        <w:rPr>
          <w:rFonts w:ascii="Times New Roman" w:eastAsia="Times New Roman" w:hAnsi="Times New Roman" w:cs="Times New Roman"/>
          <w:sz w:val="24"/>
          <w:szCs w:val="24"/>
        </w:rPr>
        <w:t xml:space="preserve">ьных услуг (рост показателя на </w:t>
      </w:r>
      <w:r w:rsidR="0084185C" w:rsidRPr="00F5271D">
        <w:rPr>
          <w:rFonts w:ascii="Times New Roman" w:eastAsia="Times New Roman" w:hAnsi="Times New Roman" w:cs="Times New Roman"/>
          <w:sz w:val="24"/>
          <w:szCs w:val="24"/>
        </w:rPr>
        <w:t>32,2</w:t>
      </w:r>
      <w:r w:rsidR="006A0FCB" w:rsidRPr="00F5271D">
        <w:rPr>
          <w:rFonts w:ascii="Times New Roman" w:eastAsia="Times New Roman" w:hAnsi="Times New Roman" w:cs="Times New Roman"/>
          <w:sz w:val="24"/>
          <w:szCs w:val="24"/>
        </w:rPr>
        <w:t xml:space="preserve"> %)</w:t>
      </w:r>
      <w:r w:rsidR="00BA4333" w:rsidRPr="00F5271D">
        <w:rPr>
          <w:rFonts w:ascii="Times New Roman" w:eastAsia="Times New Roman" w:hAnsi="Times New Roman" w:cs="Times New Roman"/>
          <w:sz w:val="24"/>
          <w:szCs w:val="24"/>
        </w:rPr>
        <w:t>.</w:t>
      </w:r>
    </w:p>
    <w:p w14:paraId="21D3EE72" w14:textId="02319496" w:rsidR="0084185C" w:rsidRPr="00F5271D" w:rsidRDefault="0084185C" w:rsidP="00F5271D">
      <w:pPr>
        <w:pStyle w:val="a4"/>
        <w:spacing w:line="276" w:lineRule="auto"/>
        <w:ind w:firstLine="708"/>
        <w:jc w:val="both"/>
        <w:rPr>
          <w:rFonts w:ascii="Times New Roman" w:eastAsia="Times New Roman" w:hAnsi="Times New Roman" w:cs="Times New Roman"/>
          <w:sz w:val="24"/>
          <w:szCs w:val="24"/>
        </w:rPr>
      </w:pPr>
      <w:r w:rsidRPr="00F5271D">
        <w:rPr>
          <w:rFonts w:ascii="Times New Roman" w:eastAsia="Times New Roman" w:hAnsi="Times New Roman" w:cs="Times New Roman"/>
          <w:sz w:val="24"/>
          <w:szCs w:val="24"/>
        </w:rPr>
        <w:t>- вопросы по обеспечению жильем (количество обращений увеличилось на 22,2 %)</w:t>
      </w:r>
      <w:r w:rsidR="00BA4333" w:rsidRPr="00F5271D">
        <w:rPr>
          <w:rFonts w:ascii="Times New Roman" w:eastAsia="Times New Roman" w:hAnsi="Times New Roman" w:cs="Times New Roman"/>
          <w:sz w:val="24"/>
          <w:szCs w:val="24"/>
        </w:rPr>
        <w:t>.</w:t>
      </w:r>
    </w:p>
    <w:p w14:paraId="11777A9E" w14:textId="7D0FEF07" w:rsidR="0000482E" w:rsidRPr="00F5271D" w:rsidRDefault="0000482E" w:rsidP="00F5271D">
      <w:pPr>
        <w:pStyle w:val="a4"/>
        <w:spacing w:line="276" w:lineRule="auto"/>
        <w:ind w:firstLine="708"/>
        <w:jc w:val="both"/>
        <w:rPr>
          <w:rFonts w:ascii="Times New Roman" w:eastAsia="Times New Roman" w:hAnsi="Times New Roman" w:cs="Times New Roman"/>
          <w:sz w:val="24"/>
          <w:szCs w:val="24"/>
        </w:rPr>
      </w:pPr>
      <w:r w:rsidRPr="00F5271D">
        <w:rPr>
          <w:rFonts w:ascii="Times New Roman" w:eastAsia="Times New Roman" w:hAnsi="Times New Roman" w:cs="Times New Roman"/>
          <w:sz w:val="24"/>
          <w:szCs w:val="24"/>
        </w:rPr>
        <w:t xml:space="preserve">- </w:t>
      </w:r>
      <w:r w:rsidR="005F24AC" w:rsidRPr="00F5271D">
        <w:rPr>
          <w:rFonts w:ascii="Times New Roman" w:eastAsia="Times New Roman" w:hAnsi="Times New Roman" w:cs="Times New Roman"/>
          <w:sz w:val="24"/>
          <w:szCs w:val="24"/>
        </w:rPr>
        <w:t>экологическая обстановка (за последние три года количество обращений увеличилось на 75 %).</w:t>
      </w:r>
    </w:p>
    <w:p w14:paraId="6751DCBF" w14:textId="4AEA26EA" w:rsidR="005F24AC" w:rsidRPr="00F5271D" w:rsidRDefault="005F24AC" w:rsidP="00F5271D">
      <w:pPr>
        <w:pStyle w:val="a4"/>
        <w:spacing w:line="276" w:lineRule="auto"/>
        <w:jc w:val="both"/>
        <w:rPr>
          <w:rFonts w:ascii="Times New Roman" w:hAnsi="Times New Roman" w:cs="Times New Roman"/>
          <w:sz w:val="24"/>
          <w:szCs w:val="24"/>
        </w:rPr>
      </w:pPr>
      <w:r w:rsidRPr="00F5271D">
        <w:rPr>
          <w:rFonts w:ascii="Times New Roman" w:eastAsia="Times New Roman" w:hAnsi="Times New Roman" w:cs="Times New Roman"/>
          <w:sz w:val="24"/>
          <w:szCs w:val="24"/>
        </w:rPr>
        <w:t>- правопорядок и безопасность граждан (увеличение показателя составило 80 %).</w:t>
      </w:r>
    </w:p>
    <w:p w14:paraId="0354E16A" w14:textId="2E5B20E4" w:rsidR="0000482E" w:rsidRDefault="0000482E"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Таким обр</w:t>
      </w:r>
      <w:r w:rsidR="005F24AC" w:rsidRPr="00F5271D">
        <w:rPr>
          <w:rFonts w:ascii="Times New Roman" w:hAnsi="Times New Roman" w:cs="Times New Roman"/>
          <w:sz w:val="24"/>
          <w:szCs w:val="24"/>
        </w:rPr>
        <w:t>азом,</w:t>
      </w:r>
      <w:r w:rsidR="00FC5C18" w:rsidRPr="00F5271D">
        <w:rPr>
          <w:rFonts w:ascii="Times New Roman" w:hAnsi="Times New Roman" w:cs="Times New Roman"/>
          <w:sz w:val="24"/>
          <w:szCs w:val="24"/>
        </w:rPr>
        <w:t xml:space="preserve"> очевиден </w:t>
      </w:r>
      <w:r w:rsidR="005F24AC" w:rsidRPr="00F5271D">
        <w:rPr>
          <w:rFonts w:ascii="Times New Roman" w:hAnsi="Times New Roman" w:cs="Times New Roman"/>
          <w:sz w:val="24"/>
          <w:szCs w:val="24"/>
        </w:rPr>
        <w:t xml:space="preserve">рост степени озабоченности населения качеством жизни </w:t>
      </w:r>
      <w:r w:rsidR="00FC5C18" w:rsidRPr="00F5271D">
        <w:rPr>
          <w:rFonts w:ascii="Times New Roman" w:hAnsi="Times New Roman" w:cs="Times New Roman"/>
          <w:sz w:val="24"/>
          <w:szCs w:val="24"/>
        </w:rPr>
        <w:t xml:space="preserve">в городе. Поскольку данный показатель влияет на качество накопленного человеческого потенциала, то достижение высоких стандартов жизни </w:t>
      </w:r>
      <w:r w:rsidR="001534A4" w:rsidRPr="00F5271D">
        <w:rPr>
          <w:rFonts w:ascii="Times New Roman" w:hAnsi="Times New Roman" w:cs="Times New Roman"/>
          <w:sz w:val="24"/>
          <w:szCs w:val="24"/>
        </w:rPr>
        <w:t>должно</w:t>
      </w:r>
      <w:r w:rsidR="00FC5C18" w:rsidRPr="00F5271D">
        <w:rPr>
          <w:rFonts w:ascii="Times New Roman" w:hAnsi="Times New Roman" w:cs="Times New Roman"/>
          <w:sz w:val="24"/>
          <w:szCs w:val="24"/>
        </w:rPr>
        <w:t xml:space="preserve"> стать одним из ключевых приоритетов развития города Енисейска до 2030 года. </w:t>
      </w:r>
    </w:p>
    <w:p w14:paraId="790985F2" w14:textId="77777777" w:rsidR="00F5271D" w:rsidRPr="00F5271D" w:rsidRDefault="00F5271D" w:rsidP="00F5271D">
      <w:pPr>
        <w:pStyle w:val="a4"/>
        <w:spacing w:line="276" w:lineRule="auto"/>
        <w:jc w:val="both"/>
        <w:rPr>
          <w:rFonts w:ascii="Times New Roman" w:hAnsi="Times New Roman" w:cs="Times New Roman"/>
          <w:sz w:val="24"/>
          <w:szCs w:val="24"/>
        </w:rPr>
      </w:pPr>
    </w:p>
    <w:p w14:paraId="2844FC23" w14:textId="14D5D06C" w:rsidR="00152704" w:rsidRPr="00F5271D" w:rsidRDefault="0000482E" w:rsidP="00F5271D">
      <w:pPr>
        <w:pStyle w:val="a4"/>
        <w:spacing w:line="276" w:lineRule="auto"/>
        <w:jc w:val="both"/>
        <w:rPr>
          <w:rFonts w:ascii="Times New Roman" w:hAnsi="Times New Roman" w:cs="Times New Roman"/>
          <w:sz w:val="24"/>
          <w:szCs w:val="24"/>
        </w:rPr>
      </w:pPr>
      <w:r w:rsidRPr="00F5271D">
        <w:rPr>
          <w:rFonts w:ascii="Times New Roman" w:eastAsia="Times New Roman" w:hAnsi="Times New Roman" w:cs="Times New Roman"/>
          <w:sz w:val="24"/>
          <w:szCs w:val="24"/>
        </w:rPr>
        <w:t>Таблица 1 - К</w:t>
      </w:r>
      <w:r w:rsidR="00696C1F" w:rsidRPr="00F5271D">
        <w:rPr>
          <w:rFonts w:ascii="Times New Roman" w:hAnsi="Times New Roman" w:cs="Times New Roman"/>
          <w:sz w:val="24"/>
          <w:szCs w:val="24"/>
        </w:rPr>
        <w:t>оличеств</w:t>
      </w:r>
      <w:r w:rsidR="003970CF" w:rsidRPr="00F5271D">
        <w:rPr>
          <w:rFonts w:ascii="Times New Roman" w:hAnsi="Times New Roman" w:cs="Times New Roman"/>
          <w:sz w:val="24"/>
          <w:szCs w:val="24"/>
        </w:rPr>
        <w:t>о</w:t>
      </w:r>
      <w:r w:rsidR="00696C1F" w:rsidRPr="00F5271D">
        <w:rPr>
          <w:rFonts w:ascii="Times New Roman" w:hAnsi="Times New Roman" w:cs="Times New Roman"/>
          <w:sz w:val="24"/>
          <w:szCs w:val="24"/>
        </w:rPr>
        <w:t xml:space="preserve"> </w:t>
      </w:r>
      <w:r w:rsidR="00152704" w:rsidRPr="00F5271D">
        <w:rPr>
          <w:rFonts w:ascii="Times New Roman" w:hAnsi="Times New Roman" w:cs="Times New Roman"/>
          <w:sz w:val="24"/>
          <w:szCs w:val="24"/>
        </w:rPr>
        <w:t>обращений граждан,</w:t>
      </w:r>
      <w:r w:rsidRPr="00F5271D">
        <w:rPr>
          <w:rFonts w:ascii="Times New Roman" w:hAnsi="Times New Roman" w:cs="Times New Roman"/>
          <w:sz w:val="24"/>
          <w:szCs w:val="24"/>
        </w:rPr>
        <w:t xml:space="preserve"> </w:t>
      </w:r>
      <w:r w:rsidR="00152704" w:rsidRPr="00F5271D">
        <w:rPr>
          <w:rFonts w:ascii="Times New Roman" w:hAnsi="Times New Roman" w:cs="Times New Roman"/>
          <w:sz w:val="24"/>
          <w:szCs w:val="24"/>
        </w:rPr>
        <w:t>поступивших в администрацию города Енисейска</w:t>
      </w:r>
      <w:r w:rsidRPr="00F5271D">
        <w:rPr>
          <w:rFonts w:ascii="Times New Roman" w:hAnsi="Times New Roman" w:cs="Times New Roman"/>
          <w:sz w:val="24"/>
          <w:szCs w:val="24"/>
        </w:rPr>
        <w:t xml:space="preserve"> </w:t>
      </w:r>
      <w:r w:rsidR="00152704" w:rsidRPr="00F5271D">
        <w:rPr>
          <w:rFonts w:ascii="Times New Roman" w:hAnsi="Times New Roman" w:cs="Times New Roman"/>
          <w:sz w:val="24"/>
          <w:szCs w:val="24"/>
        </w:rPr>
        <w:t>за 2016-2017 год</w:t>
      </w:r>
    </w:p>
    <w:tbl>
      <w:tblPr>
        <w:tblStyle w:val="af4"/>
        <w:tblW w:w="9493" w:type="dxa"/>
        <w:tblLook w:val="04A0" w:firstRow="1" w:lastRow="0" w:firstColumn="1" w:lastColumn="0" w:noHBand="0" w:noVBand="1"/>
      </w:tblPr>
      <w:tblGrid>
        <w:gridCol w:w="6516"/>
        <w:gridCol w:w="992"/>
        <w:gridCol w:w="992"/>
        <w:gridCol w:w="993"/>
      </w:tblGrid>
      <w:tr w:rsidR="00E9010A" w:rsidRPr="00BA4333" w14:paraId="4CBBD680" w14:textId="77777777" w:rsidTr="001F5835">
        <w:tc>
          <w:tcPr>
            <w:tcW w:w="6516" w:type="dxa"/>
          </w:tcPr>
          <w:p w14:paraId="7989A620" w14:textId="77777777"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Тема обращения</w:t>
            </w:r>
          </w:p>
        </w:tc>
        <w:tc>
          <w:tcPr>
            <w:tcW w:w="992" w:type="dxa"/>
          </w:tcPr>
          <w:p w14:paraId="2D56E8A1" w14:textId="152AA047"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2015</w:t>
            </w:r>
          </w:p>
        </w:tc>
        <w:tc>
          <w:tcPr>
            <w:tcW w:w="992" w:type="dxa"/>
          </w:tcPr>
          <w:p w14:paraId="30B70A8B" w14:textId="1B8DE355"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2016</w:t>
            </w:r>
          </w:p>
        </w:tc>
        <w:tc>
          <w:tcPr>
            <w:tcW w:w="993" w:type="dxa"/>
          </w:tcPr>
          <w:p w14:paraId="791C4624" w14:textId="77777777"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2017</w:t>
            </w:r>
          </w:p>
        </w:tc>
      </w:tr>
      <w:tr w:rsidR="00E9010A" w:rsidRPr="00BA4333" w14:paraId="484A91C0" w14:textId="77777777" w:rsidTr="001F5835">
        <w:tc>
          <w:tcPr>
            <w:tcW w:w="6516" w:type="dxa"/>
            <w:vAlign w:val="center"/>
          </w:tcPr>
          <w:p w14:paraId="5D20DD6A" w14:textId="77777777" w:rsidR="00E9010A" w:rsidRPr="00BA4333" w:rsidRDefault="00E9010A" w:rsidP="00BA4333">
            <w:pPr>
              <w:jc w:val="both"/>
              <w:rPr>
                <w:rFonts w:ascii="Times New Roman" w:hAnsi="Times New Roman" w:cs="Times New Roman"/>
                <w:b/>
                <w:sz w:val="24"/>
                <w:szCs w:val="24"/>
              </w:rPr>
            </w:pPr>
            <w:r w:rsidRPr="00BA4333">
              <w:rPr>
                <w:rFonts w:ascii="Times New Roman" w:eastAsia="Times New Roman" w:hAnsi="Times New Roman" w:cs="Times New Roman"/>
                <w:b/>
                <w:bCs/>
                <w:sz w:val="24"/>
                <w:szCs w:val="24"/>
              </w:rPr>
              <w:t>Количество поступивших письменных обращений, всего </w:t>
            </w:r>
          </w:p>
        </w:tc>
        <w:tc>
          <w:tcPr>
            <w:tcW w:w="992" w:type="dxa"/>
          </w:tcPr>
          <w:p w14:paraId="4E706A77" w14:textId="65A78F3E" w:rsidR="00E9010A" w:rsidRPr="00BA4333" w:rsidRDefault="0084185C" w:rsidP="00BA4333">
            <w:pPr>
              <w:jc w:val="both"/>
              <w:rPr>
                <w:rFonts w:ascii="Times New Roman" w:eastAsia="Times New Roman" w:hAnsi="Times New Roman" w:cs="Times New Roman"/>
                <w:b/>
                <w:bCs/>
                <w:sz w:val="24"/>
                <w:szCs w:val="24"/>
              </w:rPr>
            </w:pPr>
            <w:r w:rsidRPr="00BA4333">
              <w:rPr>
                <w:rFonts w:ascii="Times New Roman" w:eastAsia="Times New Roman" w:hAnsi="Times New Roman" w:cs="Times New Roman"/>
                <w:b/>
                <w:bCs/>
                <w:sz w:val="24"/>
                <w:szCs w:val="24"/>
              </w:rPr>
              <w:t>22</w:t>
            </w:r>
            <w:r w:rsidR="00C05487" w:rsidRPr="00BA4333">
              <w:rPr>
                <w:rFonts w:ascii="Times New Roman" w:eastAsia="Times New Roman" w:hAnsi="Times New Roman" w:cs="Times New Roman"/>
                <w:b/>
                <w:bCs/>
                <w:sz w:val="24"/>
                <w:szCs w:val="24"/>
              </w:rPr>
              <w:t>6</w:t>
            </w:r>
          </w:p>
        </w:tc>
        <w:tc>
          <w:tcPr>
            <w:tcW w:w="992" w:type="dxa"/>
          </w:tcPr>
          <w:p w14:paraId="50DB2172" w14:textId="7A273D87" w:rsidR="00E9010A" w:rsidRPr="00BA4333" w:rsidRDefault="00E9010A" w:rsidP="00BA4333">
            <w:pPr>
              <w:jc w:val="both"/>
              <w:rPr>
                <w:rFonts w:ascii="Times New Roman" w:hAnsi="Times New Roman" w:cs="Times New Roman"/>
                <w:b/>
                <w:sz w:val="24"/>
                <w:szCs w:val="24"/>
              </w:rPr>
            </w:pPr>
            <w:r w:rsidRPr="00BA4333">
              <w:rPr>
                <w:rFonts w:ascii="Times New Roman" w:eastAsia="Times New Roman" w:hAnsi="Times New Roman" w:cs="Times New Roman"/>
                <w:b/>
                <w:bCs/>
                <w:sz w:val="24"/>
                <w:szCs w:val="24"/>
              </w:rPr>
              <w:t>238</w:t>
            </w:r>
          </w:p>
        </w:tc>
        <w:tc>
          <w:tcPr>
            <w:tcW w:w="993" w:type="dxa"/>
          </w:tcPr>
          <w:p w14:paraId="019EE883" w14:textId="3DADBD7D" w:rsidR="00E9010A" w:rsidRPr="00BA4333" w:rsidRDefault="0084185C" w:rsidP="00BA4333">
            <w:pPr>
              <w:jc w:val="both"/>
              <w:rPr>
                <w:rFonts w:ascii="Times New Roman" w:hAnsi="Times New Roman" w:cs="Times New Roman"/>
                <w:b/>
                <w:sz w:val="24"/>
                <w:szCs w:val="24"/>
              </w:rPr>
            </w:pPr>
            <w:r w:rsidRPr="00BA4333">
              <w:rPr>
                <w:rFonts w:ascii="Times New Roman" w:eastAsia="Times New Roman" w:hAnsi="Times New Roman" w:cs="Times New Roman"/>
                <w:b/>
                <w:bCs/>
                <w:sz w:val="24"/>
                <w:szCs w:val="24"/>
              </w:rPr>
              <w:t>32</w:t>
            </w:r>
            <w:r w:rsidR="00E9010A" w:rsidRPr="00BA4333">
              <w:rPr>
                <w:rFonts w:ascii="Times New Roman" w:eastAsia="Times New Roman" w:hAnsi="Times New Roman" w:cs="Times New Roman"/>
                <w:b/>
                <w:bCs/>
                <w:sz w:val="24"/>
                <w:szCs w:val="24"/>
              </w:rPr>
              <w:t>4</w:t>
            </w:r>
          </w:p>
        </w:tc>
      </w:tr>
      <w:tr w:rsidR="00E9010A" w:rsidRPr="00BA4333" w14:paraId="6AAEDD12" w14:textId="77777777" w:rsidTr="001F5835">
        <w:tc>
          <w:tcPr>
            <w:tcW w:w="6516" w:type="dxa"/>
            <w:vAlign w:val="center"/>
          </w:tcPr>
          <w:p w14:paraId="5AE6BBC8"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Жилищно-коммунальное хозяйство</w:t>
            </w:r>
          </w:p>
        </w:tc>
        <w:tc>
          <w:tcPr>
            <w:tcW w:w="992" w:type="dxa"/>
          </w:tcPr>
          <w:p w14:paraId="1E89F32A" w14:textId="4F31F185" w:rsidR="00E9010A" w:rsidRPr="00BA4333" w:rsidRDefault="0084185C"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11</w:t>
            </w:r>
            <w:r w:rsidR="00E9010A" w:rsidRPr="00BA4333">
              <w:rPr>
                <w:rFonts w:ascii="Times New Roman" w:eastAsia="Times New Roman" w:hAnsi="Times New Roman" w:cs="Times New Roman"/>
                <w:bCs/>
                <w:sz w:val="24"/>
                <w:szCs w:val="24"/>
              </w:rPr>
              <w:t>4</w:t>
            </w:r>
          </w:p>
        </w:tc>
        <w:tc>
          <w:tcPr>
            <w:tcW w:w="992" w:type="dxa"/>
          </w:tcPr>
          <w:p w14:paraId="60BEDF51" w14:textId="201D138E" w:rsidR="00E9010A" w:rsidRPr="00BA4333" w:rsidRDefault="00C05487"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w:t>
            </w:r>
            <w:r w:rsidR="0084185C" w:rsidRPr="00BA4333">
              <w:rPr>
                <w:rFonts w:ascii="Times New Roman" w:eastAsia="Times New Roman" w:hAnsi="Times New Roman" w:cs="Times New Roman"/>
                <w:bCs/>
                <w:sz w:val="24"/>
                <w:szCs w:val="24"/>
              </w:rPr>
              <w:t>31</w:t>
            </w:r>
          </w:p>
        </w:tc>
        <w:tc>
          <w:tcPr>
            <w:tcW w:w="993" w:type="dxa"/>
          </w:tcPr>
          <w:p w14:paraId="158A0357" w14:textId="07D6E315" w:rsidR="00E9010A" w:rsidRPr="00BA4333" w:rsidRDefault="00C05487"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167</w:t>
            </w:r>
          </w:p>
        </w:tc>
      </w:tr>
      <w:tr w:rsidR="00E9010A" w:rsidRPr="00BA4333" w14:paraId="3BB457EE" w14:textId="77777777" w:rsidTr="001F5835">
        <w:tc>
          <w:tcPr>
            <w:tcW w:w="6516" w:type="dxa"/>
            <w:vAlign w:val="center"/>
          </w:tcPr>
          <w:p w14:paraId="33448894" w14:textId="496F4C4C"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Жилищные вопросы</w:t>
            </w:r>
          </w:p>
        </w:tc>
        <w:tc>
          <w:tcPr>
            <w:tcW w:w="992" w:type="dxa"/>
          </w:tcPr>
          <w:p w14:paraId="099BD676" w14:textId="19E27A9F" w:rsidR="00E9010A" w:rsidRPr="00BA4333" w:rsidRDefault="0084185C"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8</w:t>
            </w:r>
            <w:r w:rsidR="00C05487" w:rsidRPr="00BA4333">
              <w:rPr>
                <w:rFonts w:ascii="Times New Roman" w:eastAsia="Times New Roman" w:hAnsi="Times New Roman" w:cs="Times New Roman"/>
                <w:sz w:val="24"/>
                <w:szCs w:val="24"/>
              </w:rPr>
              <w:t>4</w:t>
            </w:r>
          </w:p>
        </w:tc>
        <w:tc>
          <w:tcPr>
            <w:tcW w:w="992" w:type="dxa"/>
            <w:vAlign w:val="center"/>
          </w:tcPr>
          <w:p w14:paraId="67386BEE" w14:textId="747D6515"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73</w:t>
            </w:r>
          </w:p>
        </w:tc>
        <w:tc>
          <w:tcPr>
            <w:tcW w:w="993" w:type="dxa"/>
            <w:vAlign w:val="center"/>
          </w:tcPr>
          <w:p w14:paraId="7A918550" w14:textId="5EAA679C"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108</w:t>
            </w:r>
          </w:p>
        </w:tc>
      </w:tr>
      <w:tr w:rsidR="00E9010A" w:rsidRPr="00BA4333" w14:paraId="759DC66F" w14:textId="77777777" w:rsidTr="001F5835">
        <w:tc>
          <w:tcPr>
            <w:tcW w:w="6516" w:type="dxa"/>
            <w:vAlign w:val="center"/>
          </w:tcPr>
          <w:p w14:paraId="697F8D9E"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Здравоохранение</w:t>
            </w:r>
          </w:p>
        </w:tc>
        <w:tc>
          <w:tcPr>
            <w:tcW w:w="992" w:type="dxa"/>
          </w:tcPr>
          <w:p w14:paraId="395C2967" w14:textId="6598B881" w:rsidR="00E9010A" w:rsidRPr="00BA4333" w:rsidRDefault="00C05487"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w:t>
            </w:r>
          </w:p>
        </w:tc>
        <w:tc>
          <w:tcPr>
            <w:tcW w:w="992" w:type="dxa"/>
          </w:tcPr>
          <w:p w14:paraId="5D68DEBC" w14:textId="3A7F1BD9"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0</w:t>
            </w:r>
          </w:p>
        </w:tc>
        <w:tc>
          <w:tcPr>
            <w:tcW w:w="993" w:type="dxa"/>
          </w:tcPr>
          <w:p w14:paraId="1B35AF96"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0</w:t>
            </w:r>
          </w:p>
        </w:tc>
      </w:tr>
      <w:tr w:rsidR="00E9010A" w:rsidRPr="00BA4333" w14:paraId="4BE674FE" w14:textId="77777777" w:rsidTr="001F5835">
        <w:tc>
          <w:tcPr>
            <w:tcW w:w="6516" w:type="dxa"/>
            <w:vAlign w:val="center"/>
          </w:tcPr>
          <w:p w14:paraId="40D29253" w14:textId="77777777"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Образование</w:t>
            </w:r>
          </w:p>
        </w:tc>
        <w:tc>
          <w:tcPr>
            <w:tcW w:w="992" w:type="dxa"/>
          </w:tcPr>
          <w:p w14:paraId="4E92D127" w14:textId="44D74873" w:rsidR="00E9010A" w:rsidRPr="00BA4333" w:rsidRDefault="0084185C"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w:t>
            </w:r>
            <w:r w:rsidR="00C05487" w:rsidRPr="00BA4333">
              <w:rPr>
                <w:rFonts w:ascii="Times New Roman" w:eastAsia="Times New Roman" w:hAnsi="Times New Roman" w:cs="Times New Roman"/>
                <w:bCs/>
                <w:sz w:val="24"/>
                <w:szCs w:val="24"/>
              </w:rPr>
              <w:t>4</w:t>
            </w:r>
          </w:p>
        </w:tc>
        <w:tc>
          <w:tcPr>
            <w:tcW w:w="992" w:type="dxa"/>
          </w:tcPr>
          <w:p w14:paraId="694459AF" w14:textId="1FAD1888"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11</w:t>
            </w:r>
          </w:p>
        </w:tc>
        <w:tc>
          <w:tcPr>
            <w:tcW w:w="993" w:type="dxa"/>
          </w:tcPr>
          <w:p w14:paraId="7E317F1D"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10</w:t>
            </w:r>
          </w:p>
        </w:tc>
      </w:tr>
      <w:tr w:rsidR="00E9010A" w:rsidRPr="00BA4333" w14:paraId="1028F7FF" w14:textId="77777777" w:rsidTr="001F5835">
        <w:tc>
          <w:tcPr>
            <w:tcW w:w="6516" w:type="dxa"/>
            <w:vAlign w:val="center"/>
          </w:tcPr>
          <w:p w14:paraId="63231F0B" w14:textId="77777777" w:rsidR="00E9010A" w:rsidRPr="00BA4333" w:rsidRDefault="00E9010A" w:rsidP="00BA4333">
            <w:pPr>
              <w:jc w:val="both"/>
              <w:rPr>
                <w:rFonts w:ascii="Times New Roman" w:hAnsi="Times New Roman" w:cs="Times New Roman"/>
                <w:sz w:val="24"/>
                <w:szCs w:val="24"/>
              </w:rPr>
            </w:pPr>
            <w:r w:rsidRPr="00BA4333">
              <w:rPr>
                <w:rFonts w:ascii="Times New Roman" w:hAnsi="Times New Roman" w:cs="Times New Roman"/>
                <w:sz w:val="24"/>
                <w:szCs w:val="24"/>
              </w:rPr>
              <w:t>Социальное обеспечение</w:t>
            </w:r>
          </w:p>
        </w:tc>
        <w:tc>
          <w:tcPr>
            <w:tcW w:w="992" w:type="dxa"/>
          </w:tcPr>
          <w:p w14:paraId="3CA5D816" w14:textId="30C39F51" w:rsidR="00E9010A" w:rsidRPr="00BA4333" w:rsidRDefault="00C05487"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3</w:t>
            </w:r>
          </w:p>
        </w:tc>
        <w:tc>
          <w:tcPr>
            <w:tcW w:w="992" w:type="dxa"/>
            <w:vAlign w:val="center"/>
          </w:tcPr>
          <w:p w14:paraId="556AE2FA" w14:textId="716EA466"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sz w:val="24"/>
                <w:szCs w:val="24"/>
              </w:rPr>
              <w:t>7</w:t>
            </w:r>
          </w:p>
        </w:tc>
        <w:tc>
          <w:tcPr>
            <w:tcW w:w="993" w:type="dxa"/>
            <w:vAlign w:val="center"/>
          </w:tcPr>
          <w:p w14:paraId="009285F0"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5</w:t>
            </w:r>
          </w:p>
        </w:tc>
      </w:tr>
      <w:tr w:rsidR="00E9010A" w:rsidRPr="00BA4333" w14:paraId="63BA6FA9" w14:textId="77777777" w:rsidTr="001F5835">
        <w:tc>
          <w:tcPr>
            <w:tcW w:w="6516" w:type="dxa"/>
            <w:vAlign w:val="center"/>
          </w:tcPr>
          <w:p w14:paraId="0EBEA0C5" w14:textId="20A464BB" w:rsidR="00E9010A" w:rsidRPr="00BA4333" w:rsidRDefault="00C05487" w:rsidP="00BA4333">
            <w:pPr>
              <w:jc w:val="both"/>
              <w:rPr>
                <w:rFonts w:ascii="Times New Roman" w:hAnsi="Times New Roman" w:cs="Times New Roman"/>
                <w:sz w:val="24"/>
                <w:szCs w:val="24"/>
              </w:rPr>
            </w:pPr>
            <w:r w:rsidRPr="00BA4333">
              <w:rPr>
                <w:rFonts w:ascii="Times New Roman" w:hAnsi="Times New Roman" w:cs="Times New Roman"/>
                <w:sz w:val="24"/>
                <w:szCs w:val="24"/>
              </w:rPr>
              <w:t xml:space="preserve">Культура, спорт </w:t>
            </w:r>
            <w:r w:rsidR="00E9010A" w:rsidRPr="00BA4333">
              <w:rPr>
                <w:rFonts w:ascii="Times New Roman" w:hAnsi="Times New Roman" w:cs="Times New Roman"/>
                <w:sz w:val="24"/>
                <w:szCs w:val="24"/>
              </w:rPr>
              <w:t>и туризм</w:t>
            </w:r>
          </w:p>
        </w:tc>
        <w:tc>
          <w:tcPr>
            <w:tcW w:w="992" w:type="dxa"/>
          </w:tcPr>
          <w:p w14:paraId="0DB234FC" w14:textId="5DB924C9" w:rsidR="00E9010A" w:rsidRPr="00BA4333" w:rsidRDefault="00C05487"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4</w:t>
            </w:r>
          </w:p>
        </w:tc>
        <w:tc>
          <w:tcPr>
            <w:tcW w:w="992" w:type="dxa"/>
            <w:vAlign w:val="center"/>
          </w:tcPr>
          <w:p w14:paraId="422A6E36" w14:textId="415FA7B9"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sz w:val="24"/>
                <w:szCs w:val="24"/>
              </w:rPr>
              <w:t>3</w:t>
            </w:r>
          </w:p>
        </w:tc>
        <w:tc>
          <w:tcPr>
            <w:tcW w:w="993" w:type="dxa"/>
            <w:vAlign w:val="center"/>
          </w:tcPr>
          <w:p w14:paraId="70D2D821" w14:textId="77777777" w:rsidR="00E9010A" w:rsidRPr="00BA4333" w:rsidRDefault="00E9010A"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sz w:val="24"/>
                <w:szCs w:val="24"/>
              </w:rPr>
              <w:t>7</w:t>
            </w:r>
          </w:p>
        </w:tc>
      </w:tr>
      <w:tr w:rsidR="00E9010A" w:rsidRPr="00BA4333" w14:paraId="2F49B2C4" w14:textId="77777777" w:rsidTr="001F5835">
        <w:tc>
          <w:tcPr>
            <w:tcW w:w="6516" w:type="dxa"/>
            <w:vAlign w:val="center"/>
          </w:tcPr>
          <w:p w14:paraId="5DD5CCD5" w14:textId="77777777"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Экология</w:t>
            </w:r>
          </w:p>
        </w:tc>
        <w:tc>
          <w:tcPr>
            <w:tcW w:w="992" w:type="dxa"/>
          </w:tcPr>
          <w:p w14:paraId="4B49FED9" w14:textId="22C51E78" w:rsidR="00E9010A" w:rsidRPr="00BA4333" w:rsidRDefault="00C05487"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3</w:t>
            </w:r>
          </w:p>
        </w:tc>
        <w:tc>
          <w:tcPr>
            <w:tcW w:w="992" w:type="dxa"/>
            <w:vAlign w:val="center"/>
          </w:tcPr>
          <w:p w14:paraId="6E1FFEBD" w14:textId="7FF3E94C"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2</w:t>
            </w:r>
          </w:p>
        </w:tc>
        <w:tc>
          <w:tcPr>
            <w:tcW w:w="993" w:type="dxa"/>
            <w:vAlign w:val="center"/>
          </w:tcPr>
          <w:p w14:paraId="5C7C800F" w14:textId="34F0BC0B" w:rsidR="00E9010A" w:rsidRPr="00BA4333" w:rsidRDefault="0084185C"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sz w:val="24"/>
                <w:szCs w:val="24"/>
              </w:rPr>
              <w:t>12</w:t>
            </w:r>
          </w:p>
        </w:tc>
      </w:tr>
      <w:tr w:rsidR="00E9010A" w:rsidRPr="00BA4333" w14:paraId="63F54392" w14:textId="77777777" w:rsidTr="001F5835">
        <w:tc>
          <w:tcPr>
            <w:tcW w:w="6516" w:type="dxa"/>
            <w:vAlign w:val="center"/>
          </w:tcPr>
          <w:p w14:paraId="395BD196" w14:textId="07944AEF" w:rsidR="00E9010A" w:rsidRPr="00BA4333" w:rsidRDefault="005F24AC" w:rsidP="00BA4333">
            <w:pPr>
              <w:jc w:val="both"/>
              <w:rPr>
                <w:rFonts w:ascii="Times New Roman" w:eastAsia="Times New Roman" w:hAnsi="Times New Roman" w:cs="Times New Roman"/>
                <w:sz w:val="24"/>
                <w:szCs w:val="24"/>
              </w:rPr>
            </w:pPr>
            <w:r w:rsidRPr="00BA4333">
              <w:rPr>
                <w:rFonts w:ascii="Times New Roman" w:hAnsi="Times New Roman" w:cs="Times New Roman"/>
                <w:sz w:val="24"/>
                <w:szCs w:val="24"/>
              </w:rPr>
              <w:t>Правопорядок и б</w:t>
            </w:r>
            <w:r w:rsidR="00E9010A" w:rsidRPr="00BA4333">
              <w:rPr>
                <w:rFonts w:ascii="Times New Roman" w:hAnsi="Times New Roman" w:cs="Times New Roman"/>
                <w:sz w:val="24"/>
                <w:szCs w:val="24"/>
              </w:rPr>
              <w:t>езопасность граждан</w:t>
            </w:r>
          </w:p>
        </w:tc>
        <w:tc>
          <w:tcPr>
            <w:tcW w:w="992" w:type="dxa"/>
          </w:tcPr>
          <w:p w14:paraId="7417C477" w14:textId="5BC3B2C7" w:rsidR="00E9010A" w:rsidRPr="00BA4333" w:rsidRDefault="00C05487" w:rsidP="00BA4333">
            <w:pPr>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3</w:t>
            </w:r>
          </w:p>
        </w:tc>
        <w:tc>
          <w:tcPr>
            <w:tcW w:w="992" w:type="dxa"/>
          </w:tcPr>
          <w:p w14:paraId="12842CCE" w14:textId="70C29695"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bCs/>
                <w:sz w:val="24"/>
                <w:szCs w:val="24"/>
              </w:rPr>
              <w:t>11</w:t>
            </w:r>
          </w:p>
        </w:tc>
        <w:tc>
          <w:tcPr>
            <w:tcW w:w="993" w:type="dxa"/>
          </w:tcPr>
          <w:p w14:paraId="73B78EFC" w14:textId="77777777" w:rsidR="00E9010A" w:rsidRPr="00BA4333" w:rsidRDefault="00E9010A" w:rsidP="00BA4333">
            <w:pPr>
              <w:jc w:val="both"/>
              <w:rPr>
                <w:rFonts w:ascii="Times New Roman" w:eastAsia="Times New Roman" w:hAnsi="Times New Roman" w:cs="Times New Roman"/>
                <w:sz w:val="24"/>
                <w:szCs w:val="24"/>
              </w:rPr>
            </w:pPr>
            <w:r w:rsidRPr="00BA4333">
              <w:rPr>
                <w:rFonts w:ascii="Times New Roman" w:eastAsia="Times New Roman" w:hAnsi="Times New Roman" w:cs="Times New Roman"/>
                <w:bCs/>
                <w:sz w:val="24"/>
                <w:szCs w:val="24"/>
              </w:rPr>
              <w:t>15</w:t>
            </w:r>
          </w:p>
        </w:tc>
      </w:tr>
    </w:tbl>
    <w:p w14:paraId="12C87EF7" w14:textId="77777777" w:rsidR="00F5271D" w:rsidRPr="00F5271D" w:rsidRDefault="00F5271D" w:rsidP="00F5271D">
      <w:pPr>
        <w:pStyle w:val="a4"/>
        <w:spacing w:line="276" w:lineRule="auto"/>
        <w:jc w:val="both"/>
        <w:rPr>
          <w:rFonts w:ascii="Times New Roman" w:hAnsi="Times New Roman" w:cs="Times New Roman"/>
          <w:sz w:val="24"/>
          <w:szCs w:val="24"/>
        </w:rPr>
      </w:pPr>
    </w:p>
    <w:p w14:paraId="35D3555D" w14:textId="7D647AD0" w:rsidR="0049724D" w:rsidRPr="00F5271D" w:rsidRDefault="0049724D"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Для оценки человеческого потенциала как интегральной формы проявления качества жизни</w:t>
      </w:r>
      <w:r w:rsidR="001534A4" w:rsidRPr="00F5271D">
        <w:rPr>
          <w:rFonts w:ascii="Times New Roman" w:hAnsi="Times New Roman" w:cs="Times New Roman"/>
          <w:sz w:val="24"/>
          <w:szCs w:val="24"/>
        </w:rPr>
        <w:t>,</w:t>
      </w:r>
      <w:r w:rsidRPr="00F5271D">
        <w:rPr>
          <w:rFonts w:ascii="Times New Roman" w:hAnsi="Times New Roman" w:cs="Times New Roman"/>
          <w:sz w:val="24"/>
          <w:szCs w:val="24"/>
        </w:rPr>
        <w:t xml:space="preserve"> был использован структурный метод, включающий в себя демографический, интеллектуальный, трудовой и социокультурный потенциалы</w:t>
      </w:r>
      <w:r w:rsidR="00AA09D4" w:rsidRPr="00F5271D">
        <w:rPr>
          <w:rFonts w:ascii="Times New Roman" w:hAnsi="Times New Roman" w:cs="Times New Roman"/>
          <w:sz w:val="24"/>
          <w:szCs w:val="24"/>
        </w:rPr>
        <w:t xml:space="preserve"> (приложение 2)</w:t>
      </w:r>
      <w:r w:rsidRPr="00F5271D">
        <w:rPr>
          <w:rFonts w:ascii="Times New Roman" w:hAnsi="Times New Roman" w:cs="Times New Roman"/>
          <w:sz w:val="24"/>
          <w:szCs w:val="24"/>
        </w:rPr>
        <w:t xml:space="preserve">. </w:t>
      </w:r>
    </w:p>
    <w:p w14:paraId="69F8E370" w14:textId="23FCEA89" w:rsidR="0049724D" w:rsidRPr="00F5271D" w:rsidRDefault="00D8358D" w:rsidP="00F5271D">
      <w:pPr>
        <w:pStyle w:val="a4"/>
        <w:spacing w:line="276" w:lineRule="auto"/>
        <w:jc w:val="both"/>
        <w:rPr>
          <w:rFonts w:ascii="Times New Roman" w:hAnsi="Times New Roman" w:cs="Times New Roman"/>
          <w:sz w:val="24"/>
          <w:szCs w:val="24"/>
        </w:rPr>
      </w:pPr>
      <w:r w:rsidRPr="00F5271D">
        <w:rPr>
          <w:rFonts w:ascii="Times New Roman" w:eastAsia="Calibri" w:hAnsi="Times New Roman" w:cs="Times New Roman"/>
          <w:sz w:val="24"/>
          <w:szCs w:val="24"/>
        </w:rPr>
        <w:tab/>
      </w:r>
      <w:r w:rsidR="00F5271D" w:rsidRPr="00F5271D">
        <w:rPr>
          <w:rFonts w:ascii="Times New Roman" w:hAnsi="Times New Roman" w:cs="Times New Roman"/>
          <w:sz w:val="24"/>
          <w:szCs w:val="24"/>
        </w:rPr>
        <w:t xml:space="preserve">Согласно рейтинга, </w:t>
      </w:r>
      <w:r w:rsidRPr="00F5271D">
        <w:rPr>
          <w:rFonts w:ascii="Times New Roman" w:hAnsi="Times New Roman" w:cs="Times New Roman"/>
          <w:sz w:val="24"/>
          <w:szCs w:val="24"/>
        </w:rPr>
        <w:t>уров</w:t>
      </w:r>
      <w:r w:rsidR="00F5271D" w:rsidRPr="00F5271D">
        <w:rPr>
          <w:rFonts w:ascii="Times New Roman" w:hAnsi="Times New Roman" w:cs="Times New Roman"/>
          <w:sz w:val="24"/>
          <w:szCs w:val="24"/>
        </w:rPr>
        <w:t xml:space="preserve">ень </w:t>
      </w:r>
      <w:r w:rsidRPr="00F5271D">
        <w:rPr>
          <w:rFonts w:ascii="Times New Roman" w:hAnsi="Times New Roman" w:cs="Times New Roman"/>
          <w:sz w:val="24"/>
          <w:szCs w:val="24"/>
        </w:rPr>
        <w:t>ИИЧП</w:t>
      </w:r>
      <w:r w:rsidR="00F5271D" w:rsidRPr="00F5271D">
        <w:rPr>
          <w:rFonts w:ascii="Times New Roman" w:hAnsi="Times New Roman" w:cs="Times New Roman"/>
          <w:sz w:val="24"/>
          <w:szCs w:val="24"/>
        </w:rPr>
        <w:t xml:space="preserve"> в городе составляет 0,597. Таким образом, </w:t>
      </w:r>
      <w:r w:rsidR="00893598" w:rsidRPr="00F5271D">
        <w:rPr>
          <w:rFonts w:ascii="Times New Roman" w:hAnsi="Times New Roman" w:cs="Times New Roman"/>
          <w:sz w:val="24"/>
          <w:szCs w:val="24"/>
        </w:rPr>
        <w:t xml:space="preserve">Енисейск </w:t>
      </w:r>
      <w:r w:rsidR="00AA09D4" w:rsidRPr="00F5271D">
        <w:rPr>
          <w:rFonts w:ascii="Times New Roman" w:hAnsi="Times New Roman" w:cs="Times New Roman"/>
          <w:sz w:val="24"/>
          <w:szCs w:val="24"/>
        </w:rPr>
        <w:t xml:space="preserve">занимает 4 место </w:t>
      </w:r>
      <w:r w:rsidR="00F5271D" w:rsidRPr="00F5271D">
        <w:rPr>
          <w:rFonts w:ascii="Times New Roman" w:hAnsi="Times New Roman" w:cs="Times New Roman"/>
          <w:sz w:val="24"/>
          <w:szCs w:val="24"/>
        </w:rPr>
        <w:t xml:space="preserve">среди городских округов Красноярского края </w:t>
      </w:r>
      <w:r w:rsidR="00AA09D4" w:rsidRPr="00F5271D">
        <w:rPr>
          <w:rFonts w:ascii="Times New Roman" w:hAnsi="Times New Roman" w:cs="Times New Roman"/>
          <w:sz w:val="24"/>
          <w:szCs w:val="24"/>
        </w:rPr>
        <w:t>(приложение 3</w:t>
      </w:r>
      <w:r w:rsidR="00893598" w:rsidRPr="00F5271D">
        <w:rPr>
          <w:rFonts w:ascii="Times New Roman" w:hAnsi="Times New Roman" w:cs="Times New Roman"/>
          <w:sz w:val="24"/>
          <w:szCs w:val="24"/>
        </w:rPr>
        <w:t>)</w:t>
      </w:r>
      <w:r w:rsidR="006F1FBA" w:rsidRPr="00F5271D">
        <w:rPr>
          <w:rFonts w:ascii="Times New Roman" w:hAnsi="Times New Roman" w:cs="Times New Roman"/>
          <w:sz w:val="24"/>
          <w:szCs w:val="24"/>
        </w:rPr>
        <w:t xml:space="preserve">, что </w:t>
      </w:r>
      <w:r w:rsidR="00CE5384" w:rsidRPr="00F5271D">
        <w:rPr>
          <w:rFonts w:ascii="Times New Roman" w:hAnsi="Times New Roman" w:cs="Times New Roman"/>
          <w:sz w:val="24"/>
          <w:szCs w:val="24"/>
        </w:rPr>
        <w:t>является следствием недостаточного</w:t>
      </w:r>
      <w:r w:rsidR="004350E7" w:rsidRPr="00F5271D">
        <w:rPr>
          <w:rFonts w:ascii="Times New Roman" w:hAnsi="Times New Roman" w:cs="Times New Roman"/>
          <w:sz w:val="24"/>
          <w:szCs w:val="24"/>
        </w:rPr>
        <w:t xml:space="preserve"> развитого</w:t>
      </w:r>
      <w:r w:rsidR="00CE5384" w:rsidRPr="00F5271D">
        <w:rPr>
          <w:rFonts w:ascii="Times New Roman" w:hAnsi="Times New Roman" w:cs="Times New Roman"/>
          <w:sz w:val="24"/>
          <w:szCs w:val="24"/>
        </w:rPr>
        <w:t xml:space="preserve"> интеллектуального и социокультурного потенциала. </w:t>
      </w:r>
    </w:p>
    <w:p w14:paraId="7A61CB14" w14:textId="60C5B8F4" w:rsidR="003A0EAC" w:rsidRPr="00F5271D" w:rsidRDefault="00893598" w:rsidP="00F5271D">
      <w:pPr>
        <w:pStyle w:val="a4"/>
        <w:spacing w:line="276" w:lineRule="auto"/>
        <w:jc w:val="both"/>
        <w:rPr>
          <w:rFonts w:ascii="Times New Roman" w:hAnsi="Times New Roman" w:cs="Times New Roman"/>
          <w:sz w:val="24"/>
          <w:szCs w:val="24"/>
        </w:rPr>
      </w:pPr>
      <w:r w:rsidRPr="00F5271D">
        <w:rPr>
          <w:rFonts w:ascii="Times New Roman" w:hAnsi="Times New Roman" w:cs="Times New Roman"/>
          <w:sz w:val="24"/>
          <w:szCs w:val="24"/>
        </w:rPr>
        <w:tab/>
      </w:r>
      <w:r w:rsidR="003A0EAC" w:rsidRPr="00F5271D">
        <w:rPr>
          <w:rFonts w:ascii="Times New Roman" w:hAnsi="Times New Roman" w:cs="Times New Roman"/>
          <w:sz w:val="24"/>
          <w:szCs w:val="24"/>
        </w:rPr>
        <w:t xml:space="preserve">В стратегии социально-экономического развития Красноярского края до 2030 года муниципальное образование город Енисейск по своему географическому положению отнесен к </w:t>
      </w:r>
      <w:r w:rsidR="003A0EAC" w:rsidRPr="00F5271D">
        <w:rPr>
          <w:rFonts w:ascii="Times New Roman" w:hAnsi="Times New Roman" w:cs="Times New Roman"/>
          <w:sz w:val="24"/>
          <w:szCs w:val="24"/>
        </w:rPr>
        <w:lastRenderedPageBreak/>
        <w:t>Приангарской группе районов и определен в данной группе как «город, не имеющий развитого сектора экономики, но уникальный в культурно-историческом плане»</w:t>
      </w:r>
      <w:r w:rsidR="003A0EAC" w:rsidRPr="00F5271D">
        <w:rPr>
          <w:rStyle w:val="af1"/>
          <w:rFonts w:ascii="Times New Roman" w:hAnsi="Times New Roman" w:cs="Times New Roman"/>
          <w:sz w:val="24"/>
          <w:szCs w:val="24"/>
        </w:rPr>
        <w:footnoteReference w:id="1"/>
      </w:r>
      <w:r w:rsidR="003A0EAC" w:rsidRPr="00F5271D">
        <w:rPr>
          <w:rFonts w:ascii="Times New Roman" w:hAnsi="Times New Roman" w:cs="Times New Roman"/>
          <w:sz w:val="24"/>
          <w:szCs w:val="24"/>
        </w:rPr>
        <w:t xml:space="preserve">. </w:t>
      </w:r>
    </w:p>
    <w:p w14:paraId="11C6CD9D" w14:textId="07375B20" w:rsidR="004F089A" w:rsidRPr="00F5271D" w:rsidRDefault="004F089A"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Отсутствие на территории города производственных предприятий определя</w:t>
      </w:r>
      <w:r w:rsidR="003970CF" w:rsidRPr="00F5271D">
        <w:rPr>
          <w:rFonts w:ascii="Times New Roman" w:hAnsi="Times New Roman" w:cs="Times New Roman"/>
          <w:sz w:val="24"/>
          <w:szCs w:val="24"/>
        </w:rPr>
        <w:t>ет</w:t>
      </w:r>
      <w:r w:rsidRPr="00F5271D">
        <w:rPr>
          <w:rFonts w:ascii="Times New Roman" w:hAnsi="Times New Roman" w:cs="Times New Roman"/>
          <w:sz w:val="24"/>
          <w:szCs w:val="24"/>
        </w:rPr>
        <w:t xml:space="preserve"> иной путь развития Енисейска</w:t>
      </w:r>
      <w:r w:rsidR="00F5271D">
        <w:rPr>
          <w:rFonts w:ascii="Times New Roman" w:hAnsi="Times New Roman" w:cs="Times New Roman"/>
          <w:sz w:val="24"/>
          <w:szCs w:val="24"/>
        </w:rPr>
        <w:t xml:space="preserve">, чем </w:t>
      </w:r>
      <w:r w:rsidR="003970CF" w:rsidRPr="00F5271D">
        <w:rPr>
          <w:rFonts w:ascii="Times New Roman" w:hAnsi="Times New Roman" w:cs="Times New Roman"/>
          <w:sz w:val="24"/>
          <w:szCs w:val="24"/>
        </w:rPr>
        <w:t>промышленн</w:t>
      </w:r>
      <w:r w:rsidR="00F5271D">
        <w:rPr>
          <w:rFonts w:ascii="Times New Roman" w:hAnsi="Times New Roman" w:cs="Times New Roman"/>
          <w:sz w:val="24"/>
          <w:szCs w:val="24"/>
        </w:rPr>
        <w:t>ый</w:t>
      </w:r>
      <w:r w:rsidR="003970CF" w:rsidRPr="00F5271D">
        <w:rPr>
          <w:rFonts w:ascii="Times New Roman" w:hAnsi="Times New Roman" w:cs="Times New Roman"/>
          <w:sz w:val="24"/>
          <w:szCs w:val="24"/>
        </w:rPr>
        <w:t xml:space="preserve"> центр</w:t>
      </w:r>
      <w:r w:rsidRPr="00F5271D">
        <w:rPr>
          <w:rFonts w:ascii="Times New Roman" w:hAnsi="Times New Roman" w:cs="Times New Roman"/>
          <w:sz w:val="24"/>
          <w:szCs w:val="24"/>
        </w:rPr>
        <w:t xml:space="preserve">. </w:t>
      </w:r>
    </w:p>
    <w:p w14:paraId="25BD8900" w14:textId="1D34E237" w:rsidR="004350E7" w:rsidRPr="00F5271D" w:rsidRDefault="00E81590" w:rsidP="00F5271D">
      <w:pPr>
        <w:pStyle w:val="a4"/>
        <w:spacing w:line="276" w:lineRule="auto"/>
        <w:ind w:firstLine="708"/>
        <w:jc w:val="both"/>
        <w:rPr>
          <w:rFonts w:ascii="Times New Roman" w:hAnsi="Times New Roman" w:cs="Times New Roman"/>
          <w:color w:val="000000"/>
          <w:sz w:val="24"/>
          <w:szCs w:val="24"/>
          <w:shd w:val="clear" w:color="auto" w:fill="FFFFFF"/>
        </w:rPr>
      </w:pPr>
      <w:r w:rsidRPr="00F5271D">
        <w:rPr>
          <w:rFonts w:ascii="Times New Roman" w:hAnsi="Times New Roman" w:cs="Times New Roman"/>
          <w:color w:val="000000"/>
          <w:sz w:val="24"/>
          <w:szCs w:val="24"/>
          <w:shd w:val="clear" w:color="auto" w:fill="FFFFFF"/>
        </w:rPr>
        <w:t xml:space="preserve">В настоящее время на территории Красноярского края расположено 2006 объектов культурного наследия и 2818 объектов, обладающих признаками объекта культурного наследия. Наибольшее количество </w:t>
      </w:r>
      <w:r w:rsidR="00297162">
        <w:rPr>
          <w:rFonts w:ascii="Times New Roman" w:hAnsi="Times New Roman" w:cs="Times New Roman"/>
          <w:color w:val="000000"/>
          <w:sz w:val="24"/>
          <w:szCs w:val="24"/>
          <w:shd w:val="clear" w:color="auto" w:fill="FFFFFF"/>
        </w:rPr>
        <w:t>из которых- 424 объекта (</w:t>
      </w:r>
      <w:r w:rsidRPr="00F5271D">
        <w:rPr>
          <w:rFonts w:ascii="Times New Roman" w:hAnsi="Times New Roman" w:cs="Times New Roman"/>
          <w:color w:val="000000"/>
          <w:sz w:val="24"/>
          <w:szCs w:val="24"/>
          <w:shd w:val="clear" w:color="auto" w:fill="FFFFFF"/>
        </w:rPr>
        <w:t>55,3% от общего числа памятников архитектуры и градостроительства, истории, представляющих ценно</w:t>
      </w:r>
      <w:r w:rsidR="00297162">
        <w:rPr>
          <w:rFonts w:ascii="Times New Roman" w:hAnsi="Times New Roman" w:cs="Times New Roman"/>
          <w:color w:val="000000"/>
          <w:sz w:val="24"/>
          <w:szCs w:val="24"/>
          <w:shd w:val="clear" w:color="auto" w:fill="FFFFFF"/>
        </w:rPr>
        <w:t>сть с точки зрения архитектуры,</w:t>
      </w:r>
      <w:r w:rsidRPr="00F5271D">
        <w:rPr>
          <w:rFonts w:ascii="Times New Roman" w:hAnsi="Times New Roman" w:cs="Times New Roman"/>
          <w:color w:val="000000"/>
          <w:sz w:val="24"/>
          <w:szCs w:val="24"/>
          <w:shd w:val="clear" w:color="auto" w:fill="FFFFFF"/>
        </w:rPr>
        <w:t xml:space="preserve"> градостроительства</w:t>
      </w:r>
      <w:r w:rsidR="00297162">
        <w:rPr>
          <w:rFonts w:ascii="Times New Roman" w:hAnsi="Times New Roman" w:cs="Times New Roman"/>
          <w:color w:val="000000"/>
          <w:sz w:val="24"/>
          <w:szCs w:val="24"/>
          <w:shd w:val="clear" w:color="auto" w:fill="FFFFFF"/>
        </w:rPr>
        <w:t xml:space="preserve"> и</w:t>
      </w:r>
      <w:r w:rsidRPr="00F5271D">
        <w:rPr>
          <w:rFonts w:ascii="Times New Roman" w:hAnsi="Times New Roman" w:cs="Times New Roman"/>
          <w:color w:val="000000"/>
          <w:sz w:val="24"/>
          <w:szCs w:val="24"/>
          <w:shd w:val="clear" w:color="auto" w:fill="FFFFFF"/>
        </w:rPr>
        <w:t xml:space="preserve"> истории</w:t>
      </w:r>
      <w:r w:rsidR="00297162">
        <w:rPr>
          <w:rFonts w:ascii="Times New Roman" w:hAnsi="Times New Roman" w:cs="Times New Roman"/>
          <w:color w:val="000000"/>
          <w:sz w:val="24"/>
          <w:szCs w:val="24"/>
          <w:shd w:val="clear" w:color="auto" w:fill="FFFFFF"/>
        </w:rPr>
        <w:t>)</w:t>
      </w:r>
      <w:r w:rsidRPr="00F5271D">
        <w:rPr>
          <w:rFonts w:ascii="Times New Roman" w:hAnsi="Times New Roman" w:cs="Times New Roman"/>
          <w:color w:val="000000"/>
          <w:sz w:val="24"/>
          <w:szCs w:val="24"/>
          <w:shd w:val="clear" w:color="auto" w:fill="FFFFFF"/>
        </w:rPr>
        <w:t xml:space="preserve">, сосредоточены в городах Красноярске, Енисейске, Ачинске, Минусинске и Канске. </w:t>
      </w:r>
      <w:r w:rsidR="004350E7" w:rsidRPr="00F5271D">
        <w:rPr>
          <w:rFonts w:ascii="Times New Roman" w:hAnsi="Times New Roman" w:cs="Times New Roman"/>
          <w:color w:val="000000"/>
          <w:sz w:val="24"/>
          <w:szCs w:val="24"/>
          <w:shd w:val="clear" w:color="auto" w:fill="FFFFFF"/>
        </w:rPr>
        <w:t>На территории</w:t>
      </w:r>
      <w:r w:rsidRPr="00F5271D">
        <w:rPr>
          <w:rFonts w:ascii="Times New Roman" w:hAnsi="Times New Roman" w:cs="Times New Roman"/>
          <w:color w:val="000000"/>
          <w:sz w:val="24"/>
          <w:szCs w:val="24"/>
          <w:shd w:val="clear" w:color="auto" w:fill="FFFFFF"/>
        </w:rPr>
        <w:t xml:space="preserve"> Енисейск</w:t>
      </w:r>
      <w:r w:rsidR="004350E7" w:rsidRPr="00F5271D">
        <w:rPr>
          <w:rFonts w:ascii="Times New Roman" w:hAnsi="Times New Roman" w:cs="Times New Roman"/>
          <w:color w:val="000000"/>
          <w:sz w:val="24"/>
          <w:szCs w:val="24"/>
          <w:shd w:val="clear" w:color="auto" w:fill="FFFFFF"/>
        </w:rPr>
        <w:t>а</w:t>
      </w:r>
      <w:r w:rsidRPr="00F5271D">
        <w:rPr>
          <w:rFonts w:ascii="Times New Roman" w:hAnsi="Times New Roman" w:cs="Times New Roman"/>
          <w:color w:val="000000"/>
          <w:sz w:val="24"/>
          <w:szCs w:val="24"/>
          <w:shd w:val="clear" w:color="auto" w:fill="FFFFFF"/>
        </w:rPr>
        <w:t xml:space="preserve"> расположены 25 зданий-памятников</w:t>
      </w:r>
      <w:r w:rsidR="004350E7" w:rsidRPr="00F5271D">
        <w:rPr>
          <w:rFonts w:ascii="Times New Roman" w:hAnsi="Times New Roman" w:cs="Times New Roman"/>
          <w:color w:val="000000"/>
          <w:sz w:val="24"/>
          <w:szCs w:val="24"/>
          <w:shd w:val="clear" w:color="auto" w:fill="FFFFFF"/>
        </w:rPr>
        <w:t xml:space="preserve"> федерального и регионального значения</w:t>
      </w:r>
      <w:r w:rsidRPr="00F5271D">
        <w:rPr>
          <w:rFonts w:ascii="Times New Roman" w:hAnsi="Times New Roman" w:cs="Times New Roman"/>
          <w:color w:val="000000"/>
          <w:sz w:val="24"/>
          <w:szCs w:val="24"/>
          <w:shd w:val="clear" w:color="auto" w:fill="FFFFFF"/>
        </w:rPr>
        <w:t>, что составляет 5,9% от всех объектов</w:t>
      </w:r>
      <w:r w:rsidR="004350E7" w:rsidRPr="00F5271D">
        <w:rPr>
          <w:rFonts w:ascii="Times New Roman" w:hAnsi="Times New Roman" w:cs="Times New Roman"/>
          <w:color w:val="000000"/>
          <w:sz w:val="24"/>
          <w:szCs w:val="24"/>
          <w:shd w:val="clear" w:color="auto" w:fill="FFFFFF"/>
        </w:rPr>
        <w:t>, обладающих подобным статусом в Красноярском крае.</w:t>
      </w:r>
    </w:p>
    <w:p w14:paraId="0C3A316F" w14:textId="1AD078C6" w:rsidR="00893598" w:rsidRPr="00F5271D" w:rsidRDefault="003A0EAC"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 xml:space="preserve">Таким образом, </w:t>
      </w:r>
      <w:r w:rsidR="00893598" w:rsidRPr="00F5271D">
        <w:rPr>
          <w:rFonts w:ascii="Times New Roman" w:hAnsi="Times New Roman" w:cs="Times New Roman"/>
          <w:sz w:val="24"/>
          <w:szCs w:val="24"/>
        </w:rPr>
        <w:t xml:space="preserve">Енисейску </w:t>
      </w:r>
      <w:r w:rsidR="00A85F22" w:rsidRPr="00F5271D">
        <w:rPr>
          <w:rFonts w:ascii="Times New Roman" w:hAnsi="Times New Roman" w:cs="Times New Roman"/>
          <w:sz w:val="24"/>
          <w:szCs w:val="24"/>
        </w:rPr>
        <w:t xml:space="preserve">на региональном уровне </w:t>
      </w:r>
      <w:r w:rsidR="00893598" w:rsidRPr="00F5271D">
        <w:rPr>
          <w:rFonts w:ascii="Times New Roman" w:hAnsi="Times New Roman" w:cs="Times New Roman"/>
          <w:sz w:val="24"/>
          <w:szCs w:val="24"/>
        </w:rPr>
        <w:t xml:space="preserve">отведена роль </w:t>
      </w:r>
      <w:r w:rsidR="007A7084" w:rsidRPr="00F5271D">
        <w:rPr>
          <w:rFonts w:ascii="Times New Roman" w:hAnsi="Times New Roman" w:cs="Times New Roman"/>
          <w:sz w:val="24"/>
          <w:szCs w:val="24"/>
        </w:rPr>
        <w:t>краевого</w:t>
      </w:r>
      <w:r w:rsidR="00893598" w:rsidRPr="00F5271D">
        <w:rPr>
          <w:rFonts w:ascii="Times New Roman" w:hAnsi="Times New Roman" w:cs="Times New Roman"/>
          <w:sz w:val="24"/>
          <w:szCs w:val="24"/>
        </w:rPr>
        <w:t xml:space="preserve"> центра культурно-познавательного туризма.</w:t>
      </w:r>
      <w:r w:rsidR="006F1FBA" w:rsidRPr="00F5271D">
        <w:rPr>
          <w:rFonts w:ascii="Times New Roman" w:hAnsi="Times New Roman" w:cs="Times New Roman"/>
          <w:sz w:val="24"/>
          <w:szCs w:val="24"/>
        </w:rPr>
        <w:t xml:space="preserve"> </w:t>
      </w:r>
      <w:r w:rsidRPr="00F5271D">
        <w:rPr>
          <w:rFonts w:ascii="Times New Roman" w:hAnsi="Times New Roman" w:cs="Times New Roman"/>
          <w:sz w:val="24"/>
          <w:szCs w:val="24"/>
        </w:rPr>
        <w:t>Из чего следует</w:t>
      </w:r>
      <w:r w:rsidR="009F0841" w:rsidRPr="00F5271D">
        <w:rPr>
          <w:rFonts w:ascii="Times New Roman" w:hAnsi="Times New Roman" w:cs="Times New Roman"/>
          <w:sz w:val="24"/>
          <w:szCs w:val="24"/>
        </w:rPr>
        <w:t>,</w:t>
      </w:r>
      <w:r w:rsidRPr="00F5271D">
        <w:rPr>
          <w:rFonts w:ascii="Times New Roman" w:hAnsi="Times New Roman" w:cs="Times New Roman"/>
          <w:sz w:val="24"/>
          <w:szCs w:val="24"/>
        </w:rPr>
        <w:t xml:space="preserve"> что</w:t>
      </w:r>
      <w:r w:rsidR="009F0841" w:rsidRPr="00F5271D">
        <w:rPr>
          <w:rFonts w:ascii="Times New Roman" w:hAnsi="Times New Roman" w:cs="Times New Roman"/>
          <w:sz w:val="24"/>
          <w:szCs w:val="24"/>
        </w:rPr>
        <w:t xml:space="preserve"> </w:t>
      </w:r>
      <w:r w:rsidR="007A7084" w:rsidRPr="00F5271D">
        <w:rPr>
          <w:rFonts w:ascii="Times New Roman" w:hAnsi="Times New Roman" w:cs="Times New Roman"/>
          <w:sz w:val="24"/>
          <w:szCs w:val="24"/>
        </w:rPr>
        <w:t xml:space="preserve">еще </w:t>
      </w:r>
      <w:r w:rsidR="009F0841" w:rsidRPr="00F5271D">
        <w:rPr>
          <w:rFonts w:ascii="Times New Roman" w:hAnsi="Times New Roman" w:cs="Times New Roman"/>
          <w:sz w:val="24"/>
          <w:szCs w:val="24"/>
        </w:rPr>
        <w:t>о</w:t>
      </w:r>
      <w:r w:rsidR="006F1FBA" w:rsidRPr="00F5271D">
        <w:rPr>
          <w:rFonts w:ascii="Times New Roman" w:hAnsi="Times New Roman" w:cs="Times New Roman"/>
          <w:sz w:val="24"/>
          <w:szCs w:val="24"/>
        </w:rPr>
        <w:t xml:space="preserve">дним из стратегических приоритетов развития Енисейска </w:t>
      </w:r>
      <w:r w:rsidR="006E00CC" w:rsidRPr="00F5271D">
        <w:rPr>
          <w:rFonts w:ascii="Times New Roman" w:hAnsi="Times New Roman" w:cs="Times New Roman"/>
          <w:sz w:val="24"/>
          <w:szCs w:val="24"/>
        </w:rPr>
        <w:t>должн</w:t>
      </w:r>
      <w:r w:rsidR="007A7084" w:rsidRPr="00F5271D">
        <w:rPr>
          <w:rFonts w:ascii="Times New Roman" w:hAnsi="Times New Roman" w:cs="Times New Roman"/>
          <w:sz w:val="24"/>
          <w:szCs w:val="24"/>
        </w:rPr>
        <w:t xml:space="preserve">а стать капитализация городского культурного наследия (объекты историко-культурного наследия, знаменитые жители и гости города), а также </w:t>
      </w:r>
      <w:r w:rsidR="006F1FBA" w:rsidRPr="00F5271D">
        <w:rPr>
          <w:rFonts w:ascii="Times New Roman" w:hAnsi="Times New Roman" w:cs="Times New Roman"/>
          <w:sz w:val="24"/>
          <w:szCs w:val="24"/>
        </w:rPr>
        <w:t>содействие развитию туризма</w:t>
      </w:r>
      <w:r w:rsidR="007A7084" w:rsidRPr="00F5271D">
        <w:rPr>
          <w:rFonts w:ascii="Times New Roman" w:hAnsi="Times New Roman" w:cs="Times New Roman"/>
          <w:sz w:val="24"/>
          <w:szCs w:val="24"/>
        </w:rPr>
        <w:t>.</w:t>
      </w:r>
    </w:p>
    <w:p w14:paraId="03AC27ED" w14:textId="1B1C8174" w:rsidR="002C6A5C" w:rsidRDefault="002C6A5C" w:rsidP="00F5271D">
      <w:pPr>
        <w:pStyle w:val="a4"/>
        <w:spacing w:line="276" w:lineRule="auto"/>
        <w:ind w:firstLine="708"/>
        <w:jc w:val="both"/>
        <w:rPr>
          <w:rFonts w:ascii="Times New Roman" w:hAnsi="Times New Roman" w:cs="Times New Roman"/>
          <w:sz w:val="24"/>
          <w:szCs w:val="24"/>
        </w:rPr>
      </w:pPr>
      <w:r w:rsidRPr="00F5271D">
        <w:rPr>
          <w:rFonts w:ascii="Times New Roman" w:hAnsi="Times New Roman" w:cs="Times New Roman"/>
          <w:sz w:val="24"/>
          <w:szCs w:val="24"/>
        </w:rPr>
        <w:t>Основными стратегическими конкурентами муниципального образования являются близлежащие территории, относящиеся, в соответствии со Стратегией социально-экономического развития Красноярского края, как и Енисейск к Приангарской группе районов (Енисейский район и город Лесосибирск) и город Минусинск (муниципальное образование, имеющее признаки исторического поселения)</w:t>
      </w:r>
      <w:r w:rsidR="0007523E">
        <w:rPr>
          <w:rFonts w:ascii="Times New Roman" w:hAnsi="Times New Roman" w:cs="Times New Roman"/>
          <w:sz w:val="24"/>
          <w:szCs w:val="24"/>
        </w:rPr>
        <w:t xml:space="preserve"> (таблица </w:t>
      </w:r>
      <w:r w:rsidR="005471C3">
        <w:rPr>
          <w:rFonts w:ascii="Times New Roman" w:hAnsi="Times New Roman" w:cs="Times New Roman"/>
          <w:sz w:val="24"/>
          <w:szCs w:val="24"/>
        </w:rPr>
        <w:t>2</w:t>
      </w:r>
      <w:r w:rsidR="00AD3981" w:rsidRPr="00F5271D">
        <w:rPr>
          <w:rFonts w:ascii="Times New Roman" w:hAnsi="Times New Roman" w:cs="Times New Roman"/>
          <w:sz w:val="24"/>
          <w:szCs w:val="24"/>
        </w:rPr>
        <w:t>)</w:t>
      </w:r>
      <w:r w:rsidRPr="00F5271D">
        <w:rPr>
          <w:rFonts w:ascii="Times New Roman" w:hAnsi="Times New Roman" w:cs="Times New Roman"/>
          <w:sz w:val="24"/>
          <w:szCs w:val="24"/>
        </w:rPr>
        <w:t>.</w:t>
      </w:r>
    </w:p>
    <w:p w14:paraId="787626C6" w14:textId="77777777" w:rsidR="00F5271D" w:rsidRPr="00F5271D" w:rsidRDefault="00F5271D" w:rsidP="00F5271D">
      <w:pPr>
        <w:pStyle w:val="a4"/>
        <w:spacing w:line="276" w:lineRule="auto"/>
        <w:ind w:firstLine="708"/>
        <w:jc w:val="both"/>
        <w:rPr>
          <w:rFonts w:ascii="Times New Roman" w:hAnsi="Times New Roman" w:cs="Times New Roman"/>
          <w:sz w:val="24"/>
          <w:szCs w:val="24"/>
        </w:rPr>
      </w:pPr>
    </w:p>
    <w:p w14:paraId="7CEC67EC" w14:textId="45F6D74B" w:rsidR="00AD3981" w:rsidRPr="00F5271D" w:rsidRDefault="005471C3" w:rsidP="00F5271D">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Таблица 2</w:t>
      </w:r>
      <w:r w:rsidR="00AD3981" w:rsidRPr="00F5271D">
        <w:rPr>
          <w:rFonts w:ascii="Times New Roman" w:hAnsi="Times New Roman" w:cs="Times New Roman"/>
          <w:sz w:val="24"/>
          <w:szCs w:val="24"/>
        </w:rPr>
        <w:t xml:space="preserve"> - Показатели социально-экономического развития муниципальных образований Красноярского края на 1 января 2018 года </w:t>
      </w:r>
    </w:p>
    <w:tbl>
      <w:tblPr>
        <w:tblW w:w="9742" w:type="dxa"/>
        <w:tblInd w:w="-108" w:type="dxa"/>
        <w:tblLayout w:type="fixed"/>
        <w:tblCellMar>
          <w:left w:w="10" w:type="dxa"/>
          <w:right w:w="10" w:type="dxa"/>
        </w:tblCellMar>
        <w:tblLook w:val="0000" w:firstRow="0" w:lastRow="0" w:firstColumn="0" w:lastColumn="0" w:noHBand="0" w:noVBand="0"/>
      </w:tblPr>
      <w:tblGrid>
        <w:gridCol w:w="3647"/>
        <w:gridCol w:w="1559"/>
        <w:gridCol w:w="1560"/>
        <w:gridCol w:w="1417"/>
        <w:gridCol w:w="1559"/>
      </w:tblGrid>
      <w:tr w:rsidR="00AD3981" w:rsidRPr="00BA4333" w14:paraId="3AD29E12"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5BCC89" w14:textId="77777777" w:rsidR="00AD3981" w:rsidRPr="00BA4333" w:rsidRDefault="00AD3981" w:rsidP="00BA4333">
            <w:pPr>
              <w:jc w:val="both"/>
              <w:rPr>
                <w:rFonts w:ascii="Times New Roman" w:hAnsi="Times New Roman" w:cs="Times New Roman"/>
                <w:sz w:val="24"/>
                <w:szCs w:val="24"/>
              </w:rPr>
            </w:pPr>
            <w:r w:rsidRPr="00BA4333">
              <w:rPr>
                <w:rFonts w:ascii="Times New Roman" w:hAnsi="Times New Roman" w:cs="Times New Roman"/>
                <w:sz w:val="24"/>
                <w:szCs w:val="24"/>
              </w:rPr>
              <w:t>Показатели</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26ABB" w14:textId="77777777" w:rsidR="00AD3981" w:rsidRPr="00BA4333" w:rsidRDefault="00AD3981" w:rsidP="00BA4333">
            <w:pPr>
              <w:jc w:val="center"/>
              <w:rPr>
                <w:rFonts w:ascii="Times New Roman" w:hAnsi="Times New Roman" w:cs="Times New Roman"/>
                <w:sz w:val="24"/>
                <w:szCs w:val="24"/>
              </w:rPr>
            </w:pPr>
            <w:r w:rsidRPr="00BA4333">
              <w:rPr>
                <w:rFonts w:ascii="Times New Roman" w:hAnsi="Times New Roman" w:cs="Times New Roman"/>
                <w:sz w:val="24"/>
                <w:szCs w:val="24"/>
              </w:rPr>
              <w:t>Енисейск</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853BEF" w14:textId="77777777" w:rsidR="00AD3981" w:rsidRPr="00BA4333" w:rsidRDefault="00AD3981" w:rsidP="00BA4333">
            <w:pPr>
              <w:jc w:val="center"/>
              <w:rPr>
                <w:rFonts w:ascii="Times New Roman" w:hAnsi="Times New Roman" w:cs="Times New Roman"/>
                <w:sz w:val="24"/>
                <w:szCs w:val="24"/>
              </w:rPr>
            </w:pPr>
            <w:r w:rsidRPr="00BA4333">
              <w:rPr>
                <w:rFonts w:ascii="Times New Roman" w:hAnsi="Times New Roman" w:cs="Times New Roman"/>
                <w:sz w:val="24"/>
                <w:szCs w:val="24"/>
              </w:rPr>
              <w:t>Лесосибирск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91BE9" w14:textId="77777777" w:rsidR="00AD3981" w:rsidRPr="00BA4333" w:rsidRDefault="00AD3981" w:rsidP="00BA4333">
            <w:pPr>
              <w:jc w:val="center"/>
              <w:rPr>
                <w:rFonts w:ascii="Times New Roman" w:hAnsi="Times New Roman" w:cs="Times New Roman"/>
                <w:sz w:val="24"/>
                <w:szCs w:val="24"/>
              </w:rPr>
            </w:pPr>
            <w:r w:rsidRPr="00BA4333">
              <w:rPr>
                <w:rFonts w:ascii="Times New Roman" w:hAnsi="Times New Roman" w:cs="Times New Roman"/>
                <w:sz w:val="24"/>
                <w:szCs w:val="24"/>
              </w:rPr>
              <w:t>Минусинск</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909C8E" w14:textId="77777777" w:rsidR="00AD3981" w:rsidRPr="00BA4333" w:rsidRDefault="00AD3981" w:rsidP="00BA4333">
            <w:pPr>
              <w:jc w:val="center"/>
              <w:rPr>
                <w:rFonts w:ascii="Times New Roman" w:hAnsi="Times New Roman" w:cs="Times New Roman"/>
                <w:sz w:val="24"/>
                <w:szCs w:val="24"/>
              </w:rPr>
            </w:pPr>
            <w:r w:rsidRPr="00BA4333">
              <w:rPr>
                <w:rFonts w:ascii="Times New Roman" w:hAnsi="Times New Roman" w:cs="Times New Roman"/>
                <w:sz w:val="24"/>
                <w:szCs w:val="24"/>
              </w:rPr>
              <w:t>Енисейский район</w:t>
            </w:r>
          </w:p>
        </w:tc>
      </w:tr>
      <w:tr w:rsidR="00AD3981" w:rsidRPr="00BA4333" w14:paraId="6BBB2624"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6F201"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Численность населения,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EE58E" w14:textId="6D657239"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w:t>
            </w:r>
            <w:r w:rsidR="009A5205">
              <w:rPr>
                <w:rFonts w:ascii="Times New Roman" w:hAnsi="Times New Roman" w:cs="Times New Roman"/>
                <w:sz w:val="24"/>
                <w:szCs w:val="24"/>
              </w:rPr>
              <w:t>7</w:t>
            </w:r>
            <w:r w:rsidRPr="00BA4333">
              <w:rPr>
                <w:rFonts w:ascii="Times New Roman" w:hAnsi="Times New Roman" w:cs="Times New Roman"/>
                <w:sz w:val="24"/>
                <w:szCs w:val="24"/>
              </w:rPr>
              <w:t xml:space="preserve"> 912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396694"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64 400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212E7B"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71 123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1021F"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23 029</w:t>
            </w:r>
          </w:p>
        </w:tc>
      </w:tr>
      <w:tr w:rsidR="00AD3981" w:rsidRPr="00BA4333" w14:paraId="1521AC14"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32CD7"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Численность занятых в экономике, 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CBEE06"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8,821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745AE"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24,909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8F475"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32,149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871AF2"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15,081</w:t>
            </w:r>
          </w:p>
        </w:tc>
      </w:tr>
      <w:tr w:rsidR="00AD3981" w:rsidRPr="00BA4333" w14:paraId="0135DF63"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D33FFA"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 xml:space="preserve">Средняя заработная плата, руб.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A22F4"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32 799,4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BA8E8"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31 988,9</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FBA3F3"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34 346,7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D68AF"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30 323, 1</w:t>
            </w:r>
          </w:p>
        </w:tc>
      </w:tr>
      <w:tr w:rsidR="00AD3981" w:rsidRPr="00BA4333" w14:paraId="37FCE4D8"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C79C54"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Объем промышленного производства, тыс.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5014F"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358 461, 1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FFAEB"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12 767 531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D9E8F1"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7 103 823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CA466F"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760 228, 1</w:t>
            </w:r>
          </w:p>
        </w:tc>
      </w:tr>
      <w:tr w:rsidR="00AD3981" w:rsidRPr="00BA4333" w14:paraId="13B7C5AE"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4081C"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Инвестиции (внебюджетные) в основной капитал на 1 жителя, тыс.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180B9C"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82602D"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13,7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B0659C"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2,9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36BB30"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5,4</w:t>
            </w:r>
          </w:p>
        </w:tc>
      </w:tr>
      <w:tr w:rsidR="00AD3981" w:rsidRPr="00BA4333" w14:paraId="2C203CC0"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276241"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Ввод жилья, общей площади,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11A5F"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2 566,0</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8DA8A6"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19 571,0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B9EA1"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34 887,0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51546A"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1 935</w:t>
            </w:r>
          </w:p>
        </w:tc>
      </w:tr>
      <w:tr w:rsidR="00AD3981" w:rsidRPr="00BA4333" w14:paraId="78E6E9CC" w14:textId="77777777" w:rsidTr="0007523E">
        <w:tc>
          <w:tcPr>
            <w:tcW w:w="3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76E36"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на 1 жителя, 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DBED00"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0,14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1FFBAD"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0,303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072484"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0,49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10C1C9" w14:textId="77777777" w:rsidR="00AD3981" w:rsidRPr="00BA4333" w:rsidRDefault="00AD3981" w:rsidP="0007523E">
            <w:pPr>
              <w:spacing w:line="240" w:lineRule="auto"/>
              <w:jc w:val="both"/>
              <w:rPr>
                <w:rFonts w:ascii="Times New Roman" w:hAnsi="Times New Roman" w:cs="Times New Roman"/>
                <w:sz w:val="24"/>
                <w:szCs w:val="24"/>
              </w:rPr>
            </w:pPr>
            <w:r w:rsidRPr="00BA4333">
              <w:rPr>
                <w:rFonts w:ascii="Times New Roman" w:hAnsi="Times New Roman" w:cs="Times New Roman"/>
                <w:sz w:val="24"/>
                <w:szCs w:val="24"/>
              </w:rPr>
              <w:t>0,27</w:t>
            </w:r>
          </w:p>
        </w:tc>
      </w:tr>
    </w:tbl>
    <w:p w14:paraId="03C26A52" w14:textId="3400BDD2" w:rsidR="00AD3981" w:rsidRPr="00AB1391" w:rsidRDefault="00AD3981" w:rsidP="0007523E">
      <w:pPr>
        <w:pStyle w:val="a4"/>
        <w:spacing w:line="276" w:lineRule="auto"/>
        <w:ind w:firstLine="708"/>
        <w:jc w:val="both"/>
        <w:rPr>
          <w:rFonts w:ascii="Times New Roman" w:hAnsi="Times New Roman" w:cs="Times New Roman"/>
          <w:sz w:val="24"/>
          <w:szCs w:val="24"/>
        </w:rPr>
      </w:pPr>
      <w:r w:rsidRPr="00AB1391">
        <w:rPr>
          <w:rFonts w:ascii="Times New Roman" w:hAnsi="Times New Roman" w:cs="Times New Roman"/>
          <w:sz w:val="24"/>
          <w:szCs w:val="24"/>
        </w:rPr>
        <w:t>Сравнительный анализ показателей социально-экономического развития городских округов и района края показал их значительную дифференциацию по уровню социально-экономического развития и степени концентрации населения.</w:t>
      </w:r>
    </w:p>
    <w:p w14:paraId="4F304D0E" w14:textId="77777777" w:rsidR="00AD3981" w:rsidRPr="00AB1391" w:rsidRDefault="00AD3981" w:rsidP="00AB1391">
      <w:pPr>
        <w:pStyle w:val="a4"/>
        <w:spacing w:line="276" w:lineRule="auto"/>
        <w:jc w:val="both"/>
        <w:rPr>
          <w:rFonts w:ascii="Times New Roman" w:hAnsi="Times New Roman" w:cs="Times New Roman"/>
          <w:sz w:val="24"/>
          <w:szCs w:val="24"/>
        </w:rPr>
      </w:pPr>
      <w:r w:rsidRPr="00AB1391">
        <w:rPr>
          <w:rFonts w:ascii="Times New Roman" w:hAnsi="Times New Roman" w:cs="Times New Roman"/>
          <w:sz w:val="24"/>
          <w:szCs w:val="24"/>
        </w:rPr>
        <w:lastRenderedPageBreak/>
        <w:tab/>
        <w:t>Численность постоянно проживающего населения города Енисейска составляет 1,1 % от общей численности населения городских округов края, (Лесосибирск – 3,9%, Минусинск – 4,4%).</w:t>
      </w:r>
    </w:p>
    <w:p w14:paraId="2FD0EB0D" w14:textId="013C0A06" w:rsidR="00AD3981" w:rsidRPr="00AB1391" w:rsidRDefault="00AD3981" w:rsidP="00AB1391">
      <w:pPr>
        <w:pStyle w:val="a4"/>
        <w:spacing w:line="276" w:lineRule="auto"/>
        <w:jc w:val="both"/>
        <w:rPr>
          <w:rFonts w:ascii="Times New Roman" w:hAnsi="Times New Roman" w:cs="Times New Roman"/>
          <w:sz w:val="24"/>
          <w:szCs w:val="24"/>
        </w:rPr>
      </w:pPr>
      <w:r w:rsidRPr="00AB1391">
        <w:rPr>
          <w:rFonts w:ascii="Times New Roman" w:hAnsi="Times New Roman" w:cs="Times New Roman"/>
          <w:sz w:val="24"/>
          <w:szCs w:val="24"/>
        </w:rPr>
        <w:tab/>
        <w:t>Средняя заработная плата в Енисейске относительно высокая- на 1 января 2018 года 32 799,4 рубля, (Енисейский район – 30 232,1 руб., Лесосибирск – 31 988,9 руб., Минусинск – 25 878,2 руб.), что объясняется большим количеством на территории города федеральных специализированных структур, силовых ведомств и войсковой части, в которых занято более 700 человек</w:t>
      </w:r>
      <w:r w:rsidR="008D0A37">
        <w:rPr>
          <w:rFonts w:ascii="Times New Roman" w:hAnsi="Times New Roman" w:cs="Times New Roman"/>
          <w:sz w:val="24"/>
          <w:szCs w:val="24"/>
        </w:rPr>
        <w:t xml:space="preserve"> с уровнем оплату труда, значительно превышающим остальные</w:t>
      </w:r>
      <w:r w:rsidRPr="00AB1391">
        <w:rPr>
          <w:rFonts w:ascii="Times New Roman" w:hAnsi="Times New Roman" w:cs="Times New Roman"/>
          <w:sz w:val="24"/>
          <w:szCs w:val="24"/>
        </w:rPr>
        <w:t xml:space="preserve"> организаци</w:t>
      </w:r>
      <w:r w:rsidR="008D0A37">
        <w:rPr>
          <w:rFonts w:ascii="Times New Roman" w:hAnsi="Times New Roman" w:cs="Times New Roman"/>
          <w:sz w:val="24"/>
          <w:szCs w:val="24"/>
        </w:rPr>
        <w:t>и</w:t>
      </w:r>
      <w:r w:rsidRPr="00AB1391">
        <w:rPr>
          <w:rFonts w:ascii="Times New Roman" w:hAnsi="Times New Roman" w:cs="Times New Roman"/>
          <w:sz w:val="24"/>
          <w:szCs w:val="24"/>
        </w:rPr>
        <w:t xml:space="preserve">. </w:t>
      </w:r>
    </w:p>
    <w:p w14:paraId="3B66D21F" w14:textId="05B2E0F8" w:rsidR="00AD3981" w:rsidRPr="00AB1391" w:rsidRDefault="00AD3981" w:rsidP="00AB1391">
      <w:pPr>
        <w:pStyle w:val="a4"/>
        <w:spacing w:line="276" w:lineRule="auto"/>
        <w:jc w:val="both"/>
        <w:rPr>
          <w:rFonts w:ascii="Times New Roman" w:hAnsi="Times New Roman" w:cs="Times New Roman"/>
          <w:sz w:val="24"/>
          <w:szCs w:val="24"/>
        </w:rPr>
      </w:pPr>
      <w:r w:rsidRPr="00AB1391">
        <w:rPr>
          <w:rFonts w:ascii="Times New Roman" w:hAnsi="Times New Roman" w:cs="Times New Roman"/>
          <w:sz w:val="24"/>
          <w:szCs w:val="24"/>
        </w:rPr>
        <w:tab/>
        <w:t>На сегодняшний день промышленное производство в Енисейске практически отсутствует</w:t>
      </w:r>
      <w:r w:rsidR="008D0A37">
        <w:rPr>
          <w:rFonts w:ascii="Times New Roman" w:hAnsi="Times New Roman" w:cs="Times New Roman"/>
          <w:sz w:val="24"/>
          <w:szCs w:val="24"/>
        </w:rPr>
        <w:t xml:space="preserve"> из чего можно сдел</w:t>
      </w:r>
      <w:r w:rsidR="00BC61E0">
        <w:rPr>
          <w:rFonts w:ascii="Times New Roman" w:hAnsi="Times New Roman" w:cs="Times New Roman"/>
          <w:sz w:val="24"/>
          <w:szCs w:val="24"/>
        </w:rPr>
        <w:t>ать вывод о слабой конкурентной позиции города в сравнении с другими территориями. В</w:t>
      </w:r>
      <w:r w:rsidRPr="00AB1391">
        <w:rPr>
          <w:rFonts w:ascii="Times New Roman" w:hAnsi="Times New Roman" w:cs="Times New Roman"/>
          <w:sz w:val="24"/>
          <w:szCs w:val="24"/>
        </w:rPr>
        <w:t>се</w:t>
      </w:r>
      <w:r w:rsidR="00BC61E0">
        <w:rPr>
          <w:rFonts w:ascii="Times New Roman" w:hAnsi="Times New Roman" w:cs="Times New Roman"/>
          <w:sz w:val="24"/>
          <w:szCs w:val="24"/>
        </w:rPr>
        <w:t xml:space="preserve"> </w:t>
      </w:r>
      <w:r w:rsidRPr="00AB1391">
        <w:rPr>
          <w:rFonts w:ascii="Times New Roman" w:hAnsi="Times New Roman" w:cs="Times New Roman"/>
          <w:sz w:val="24"/>
          <w:szCs w:val="24"/>
        </w:rPr>
        <w:t>производимые на территории города ресурсы имеют узкую специализацию и относятся только к коммунальной отрасли (тепло, вода, электроэнергия)</w:t>
      </w:r>
      <w:r w:rsidR="00BC61E0">
        <w:rPr>
          <w:rFonts w:ascii="Times New Roman" w:hAnsi="Times New Roman" w:cs="Times New Roman"/>
          <w:sz w:val="24"/>
          <w:szCs w:val="24"/>
        </w:rPr>
        <w:t xml:space="preserve">, они </w:t>
      </w:r>
      <w:r w:rsidRPr="00AB1391">
        <w:rPr>
          <w:rFonts w:ascii="Times New Roman" w:hAnsi="Times New Roman" w:cs="Times New Roman"/>
          <w:sz w:val="24"/>
          <w:szCs w:val="24"/>
        </w:rPr>
        <w:t xml:space="preserve">производятся только для обеспечения потребностей населения города, объем их выпуска и потребления не </w:t>
      </w:r>
      <w:r w:rsidR="007A7084" w:rsidRPr="00AB1391">
        <w:rPr>
          <w:rFonts w:ascii="Times New Roman" w:hAnsi="Times New Roman" w:cs="Times New Roman"/>
          <w:sz w:val="24"/>
          <w:szCs w:val="24"/>
        </w:rPr>
        <w:t xml:space="preserve">оказывает существенного </w:t>
      </w:r>
      <w:r w:rsidRPr="00AB1391">
        <w:rPr>
          <w:rFonts w:ascii="Times New Roman" w:hAnsi="Times New Roman" w:cs="Times New Roman"/>
          <w:sz w:val="24"/>
          <w:szCs w:val="24"/>
        </w:rPr>
        <w:t>влия</w:t>
      </w:r>
      <w:r w:rsidR="007A7084" w:rsidRPr="00AB1391">
        <w:rPr>
          <w:rFonts w:ascii="Times New Roman" w:hAnsi="Times New Roman" w:cs="Times New Roman"/>
          <w:sz w:val="24"/>
          <w:szCs w:val="24"/>
        </w:rPr>
        <w:t>ния</w:t>
      </w:r>
      <w:r w:rsidRPr="00AB1391">
        <w:rPr>
          <w:rFonts w:ascii="Times New Roman" w:hAnsi="Times New Roman" w:cs="Times New Roman"/>
          <w:sz w:val="24"/>
          <w:szCs w:val="24"/>
        </w:rPr>
        <w:t xml:space="preserve"> на экономику города.  </w:t>
      </w:r>
    </w:p>
    <w:p w14:paraId="7297B52B" w14:textId="09655DF1" w:rsidR="00AD3981" w:rsidRPr="00AB1391" w:rsidRDefault="00AD3981" w:rsidP="00AB1391">
      <w:pPr>
        <w:pStyle w:val="a4"/>
        <w:spacing w:line="276" w:lineRule="auto"/>
        <w:jc w:val="both"/>
        <w:rPr>
          <w:rFonts w:ascii="Times New Roman" w:hAnsi="Times New Roman" w:cs="Times New Roman"/>
          <w:sz w:val="24"/>
          <w:szCs w:val="24"/>
        </w:rPr>
      </w:pPr>
      <w:r w:rsidRPr="00AB1391">
        <w:rPr>
          <w:rFonts w:ascii="Times New Roman" w:hAnsi="Times New Roman" w:cs="Times New Roman"/>
          <w:sz w:val="24"/>
          <w:szCs w:val="24"/>
        </w:rPr>
        <w:tab/>
        <w:t xml:space="preserve">В 2017 году </w:t>
      </w:r>
      <w:r w:rsidR="007A7084" w:rsidRPr="00AB1391">
        <w:rPr>
          <w:rFonts w:ascii="Times New Roman" w:hAnsi="Times New Roman" w:cs="Times New Roman"/>
          <w:sz w:val="24"/>
          <w:szCs w:val="24"/>
        </w:rPr>
        <w:t>объем</w:t>
      </w:r>
      <w:r w:rsidRPr="00AB1391">
        <w:rPr>
          <w:rFonts w:ascii="Times New Roman" w:hAnsi="Times New Roman" w:cs="Times New Roman"/>
          <w:sz w:val="24"/>
          <w:szCs w:val="24"/>
        </w:rPr>
        <w:t xml:space="preserve"> внебюджетных инвестиций на 1 жителя в Енисейске составил 10 тысяч рублей, что на 27 % меньше, чем в городе Лесосибирске, однако существенно выше, чем в Енисейском районе и г. Минусинске. Такой высокий уровень показателя достигнут за счет вложений частных инвесторов в строительство теплоисточников и инженерной инфраструктуры на территории города.</w:t>
      </w:r>
    </w:p>
    <w:p w14:paraId="410E1E85" w14:textId="05497759" w:rsidR="00AD3981" w:rsidRPr="00AB1391" w:rsidRDefault="00AD3981" w:rsidP="00AB1391">
      <w:pPr>
        <w:pStyle w:val="a4"/>
        <w:spacing w:line="276" w:lineRule="auto"/>
        <w:jc w:val="both"/>
        <w:rPr>
          <w:rFonts w:ascii="Times New Roman" w:hAnsi="Times New Roman" w:cs="Times New Roman"/>
          <w:sz w:val="24"/>
          <w:szCs w:val="24"/>
        </w:rPr>
      </w:pPr>
      <w:r w:rsidRPr="00AB1391">
        <w:rPr>
          <w:rFonts w:ascii="Times New Roman" w:hAnsi="Times New Roman" w:cs="Times New Roman"/>
          <w:sz w:val="24"/>
          <w:szCs w:val="24"/>
        </w:rPr>
        <w:tab/>
        <w:t xml:space="preserve">Строительство и ввод жилья в муниципальном образовании ведется крайне медленными темпами. За 2017 год введено в эксплуатацию всего 2 566 кв. м., что более чем в 13 раз меньше, показателя по городу Минусинску и в 7,5 раз по Лесосибирску. При чем, если </w:t>
      </w:r>
      <w:r w:rsidR="00FA7E97" w:rsidRPr="00AB1391">
        <w:rPr>
          <w:rFonts w:ascii="Times New Roman" w:hAnsi="Times New Roman" w:cs="Times New Roman"/>
          <w:sz w:val="24"/>
          <w:szCs w:val="24"/>
        </w:rPr>
        <w:t xml:space="preserve">темпы </w:t>
      </w:r>
      <w:r w:rsidRPr="00AB1391">
        <w:rPr>
          <w:rFonts w:ascii="Times New Roman" w:hAnsi="Times New Roman" w:cs="Times New Roman"/>
          <w:sz w:val="24"/>
          <w:szCs w:val="24"/>
        </w:rPr>
        <w:t>строительств</w:t>
      </w:r>
      <w:r w:rsidR="00FA7E97" w:rsidRPr="00AB1391">
        <w:rPr>
          <w:rFonts w:ascii="Times New Roman" w:hAnsi="Times New Roman" w:cs="Times New Roman"/>
          <w:sz w:val="24"/>
          <w:szCs w:val="24"/>
        </w:rPr>
        <w:t>а</w:t>
      </w:r>
      <w:r w:rsidRPr="00AB1391">
        <w:rPr>
          <w:rFonts w:ascii="Times New Roman" w:hAnsi="Times New Roman" w:cs="Times New Roman"/>
          <w:sz w:val="24"/>
          <w:szCs w:val="24"/>
        </w:rPr>
        <w:t xml:space="preserve"> жилья по программе переселения из ветхого и аварийного жилья на территории осуществляется </w:t>
      </w:r>
      <w:r w:rsidR="007A7084" w:rsidRPr="00AB1391">
        <w:rPr>
          <w:rFonts w:ascii="Times New Roman" w:hAnsi="Times New Roman" w:cs="Times New Roman"/>
          <w:sz w:val="24"/>
          <w:szCs w:val="24"/>
        </w:rPr>
        <w:t>являются удовлетворительными</w:t>
      </w:r>
      <w:r w:rsidR="00FA7E97" w:rsidRPr="00AB1391">
        <w:rPr>
          <w:rFonts w:ascii="Times New Roman" w:hAnsi="Times New Roman" w:cs="Times New Roman"/>
          <w:sz w:val="24"/>
          <w:szCs w:val="24"/>
        </w:rPr>
        <w:t xml:space="preserve"> и относительно стабильными по объемам, то темп </w:t>
      </w:r>
      <w:r w:rsidRPr="00AB1391">
        <w:rPr>
          <w:rFonts w:ascii="Times New Roman" w:hAnsi="Times New Roman" w:cs="Times New Roman"/>
          <w:sz w:val="24"/>
          <w:szCs w:val="24"/>
        </w:rPr>
        <w:t xml:space="preserve">строительства </w:t>
      </w:r>
      <w:r w:rsidR="00FA7E97" w:rsidRPr="00AB1391">
        <w:rPr>
          <w:rFonts w:ascii="Times New Roman" w:hAnsi="Times New Roman" w:cs="Times New Roman"/>
          <w:sz w:val="24"/>
          <w:szCs w:val="24"/>
        </w:rPr>
        <w:t>индивидуальных жилых помещений (далее – И</w:t>
      </w:r>
      <w:r w:rsidRPr="00AB1391">
        <w:rPr>
          <w:rFonts w:ascii="Times New Roman" w:hAnsi="Times New Roman" w:cs="Times New Roman"/>
          <w:sz w:val="24"/>
          <w:szCs w:val="24"/>
        </w:rPr>
        <w:t>ЖС</w:t>
      </w:r>
      <w:r w:rsidR="00FA7E97" w:rsidRPr="00AB1391">
        <w:rPr>
          <w:rFonts w:ascii="Times New Roman" w:hAnsi="Times New Roman" w:cs="Times New Roman"/>
          <w:sz w:val="24"/>
          <w:szCs w:val="24"/>
        </w:rPr>
        <w:t>) является крайне низким</w:t>
      </w:r>
      <w:r w:rsidRPr="00AB1391">
        <w:rPr>
          <w:rFonts w:ascii="Times New Roman" w:hAnsi="Times New Roman" w:cs="Times New Roman"/>
          <w:sz w:val="24"/>
          <w:szCs w:val="24"/>
        </w:rPr>
        <w:t>, что связано с отсутствием опережающего строительства инженерной инфраструктуры к новым микрор</w:t>
      </w:r>
      <w:r w:rsidR="003970CF" w:rsidRPr="00AB1391">
        <w:rPr>
          <w:rFonts w:ascii="Times New Roman" w:hAnsi="Times New Roman" w:cs="Times New Roman"/>
          <w:sz w:val="24"/>
          <w:szCs w:val="24"/>
        </w:rPr>
        <w:t>а</w:t>
      </w:r>
      <w:r w:rsidRPr="00AB1391">
        <w:rPr>
          <w:rFonts w:ascii="Times New Roman" w:hAnsi="Times New Roman" w:cs="Times New Roman"/>
          <w:sz w:val="24"/>
          <w:szCs w:val="24"/>
        </w:rPr>
        <w:t>йонам.</w:t>
      </w:r>
    </w:p>
    <w:p w14:paraId="0591E2A3" w14:textId="60EC8164" w:rsidR="00BC3405" w:rsidRDefault="00BC3405" w:rsidP="00AB1391">
      <w:pPr>
        <w:pStyle w:val="a4"/>
        <w:spacing w:line="276" w:lineRule="auto"/>
        <w:jc w:val="both"/>
        <w:rPr>
          <w:rFonts w:ascii="Times New Roman" w:eastAsia="Times New Roman" w:hAnsi="Times New Roman" w:cs="Times New Roman"/>
          <w:sz w:val="24"/>
          <w:szCs w:val="24"/>
        </w:rPr>
      </w:pPr>
      <w:r w:rsidRPr="00AB1391">
        <w:rPr>
          <w:rFonts w:ascii="Times New Roman" w:hAnsi="Times New Roman" w:cs="Times New Roman"/>
          <w:sz w:val="24"/>
          <w:szCs w:val="24"/>
        </w:rPr>
        <w:tab/>
      </w:r>
      <w:r w:rsidR="00FA7E97" w:rsidRPr="00AB1391">
        <w:rPr>
          <w:rFonts w:ascii="Times New Roman" w:hAnsi="Times New Roman" w:cs="Times New Roman"/>
          <w:sz w:val="24"/>
          <w:szCs w:val="24"/>
        </w:rPr>
        <w:t>Т</w:t>
      </w:r>
      <w:r w:rsidRPr="00AB1391">
        <w:rPr>
          <w:rFonts w:ascii="Times New Roman" w:eastAsia="Times New Roman" w:hAnsi="Times New Roman" w:cs="Times New Roman"/>
          <w:sz w:val="24"/>
          <w:szCs w:val="24"/>
        </w:rPr>
        <w:t>емпы социально-экономического развития города Енисейска, относительно средних показателей</w:t>
      </w:r>
      <w:r w:rsidR="00AD3981" w:rsidRPr="00AB1391">
        <w:rPr>
          <w:rFonts w:ascii="Times New Roman" w:eastAsia="Times New Roman" w:hAnsi="Times New Roman" w:cs="Times New Roman"/>
          <w:sz w:val="24"/>
          <w:szCs w:val="24"/>
        </w:rPr>
        <w:t xml:space="preserve"> основных конкурирующих территорий</w:t>
      </w:r>
      <w:r w:rsidRPr="00AB1391">
        <w:rPr>
          <w:rFonts w:ascii="Times New Roman" w:eastAsia="Times New Roman" w:hAnsi="Times New Roman" w:cs="Times New Roman"/>
          <w:sz w:val="24"/>
          <w:szCs w:val="24"/>
        </w:rPr>
        <w:t>, являются невысокими. Отсутствие промышленного производства оказывает существенное воздействие на состояние городской экономики, следствием чего является ряд последствий, негативно сказавшихся на развитии города.</w:t>
      </w:r>
    </w:p>
    <w:p w14:paraId="6C2CCD2A" w14:textId="77777777" w:rsidR="007B6C4B" w:rsidRPr="00AB1391" w:rsidRDefault="007B6C4B" w:rsidP="00AB1391">
      <w:pPr>
        <w:pStyle w:val="a4"/>
        <w:spacing w:line="276" w:lineRule="auto"/>
        <w:jc w:val="both"/>
        <w:rPr>
          <w:rFonts w:ascii="Times New Roman" w:eastAsia="Times New Roman" w:hAnsi="Times New Roman" w:cs="Times New Roman"/>
          <w:sz w:val="24"/>
          <w:szCs w:val="24"/>
        </w:rPr>
      </w:pPr>
    </w:p>
    <w:p w14:paraId="54D9FEAE" w14:textId="509F6754" w:rsidR="00DA25F8" w:rsidRPr="00BA4333" w:rsidRDefault="00DA25F8" w:rsidP="00BA4333">
      <w:pPr>
        <w:pStyle w:val="2"/>
        <w:rPr>
          <w:rFonts w:eastAsia="Times New Roman"/>
        </w:rPr>
      </w:pPr>
      <w:bookmarkStart w:id="6" w:name="_Toc531010070"/>
      <w:r w:rsidRPr="00BA4333">
        <w:rPr>
          <w:rFonts w:eastAsia="Times New Roman"/>
        </w:rPr>
        <w:t>1.3 Анализ социально экономического развития Енисейска</w:t>
      </w:r>
      <w:bookmarkEnd w:id="6"/>
    </w:p>
    <w:p w14:paraId="7E517AAF" w14:textId="77777777" w:rsidR="00DA25F8" w:rsidRPr="007B6C4B"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Среднегодовая численность населения города Енисейска на 01.01.2018 составила 17 912 человек (1,1 % от общей численности населения городских округов края). На протяжении последних восьми лет наблюдается тенденция сокращения числа постоянных жителей, так с 2010 года среднегодовая численность постоянного населения города сократилась на 877 человек или 4,7 % от уровня 2010 года (диаграмма 1).</w:t>
      </w:r>
    </w:p>
    <w:p w14:paraId="264CDEA5" w14:textId="77777777" w:rsidR="00DA25F8" w:rsidRPr="00BA4333" w:rsidRDefault="00DA25F8" w:rsidP="00BA4333">
      <w:pPr>
        <w:jc w:val="center"/>
        <w:rPr>
          <w:rFonts w:ascii="Times New Roman" w:hAnsi="Times New Roman" w:cs="Times New Roman"/>
          <w:sz w:val="24"/>
          <w:szCs w:val="24"/>
        </w:rPr>
      </w:pPr>
      <w:r w:rsidRPr="00BA4333">
        <w:rPr>
          <w:rFonts w:ascii="Times New Roman" w:eastAsiaTheme="majorEastAsia" w:hAnsi="Times New Roman" w:cs="Times New Roman"/>
          <w:b/>
          <w:bCs/>
          <w:noProof/>
          <w:color w:val="2E74B5" w:themeColor="accent1" w:themeShade="BF"/>
          <w:sz w:val="24"/>
          <w:szCs w:val="24"/>
        </w:rPr>
        <w:drawing>
          <wp:inline distT="0" distB="0" distL="0" distR="0" wp14:anchorId="0049BFFF" wp14:editId="402DB189">
            <wp:extent cx="5384800" cy="1216325"/>
            <wp:effectExtent l="0" t="0" r="6350" b="317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062745" w14:textId="5BFF2140" w:rsidR="00DA25F8" w:rsidRDefault="00DA25F8" w:rsidP="007B6C4B">
      <w:pPr>
        <w:pStyle w:val="a4"/>
        <w:spacing w:line="276" w:lineRule="auto"/>
        <w:jc w:val="center"/>
        <w:rPr>
          <w:rFonts w:ascii="Times New Roman" w:hAnsi="Times New Roman" w:cs="Times New Roman"/>
          <w:sz w:val="24"/>
          <w:szCs w:val="24"/>
        </w:rPr>
      </w:pPr>
      <w:r w:rsidRPr="007B6C4B">
        <w:rPr>
          <w:rFonts w:ascii="Times New Roman" w:hAnsi="Times New Roman" w:cs="Times New Roman"/>
          <w:sz w:val="24"/>
          <w:szCs w:val="24"/>
        </w:rPr>
        <w:t>Диаграмма 1 - Среднегодовая численность населения на конец периода</w:t>
      </w:r>
    </w:p>
    <w:p w14:paraId="65AB6A7E" w14:textId="77777777" w:rsidR="007B6C4B" w:rsidRPr="007B6C4B" w:rsidRDefault="007B6C4B" w:rsidP="007B6C4B">
      <w:pPr>
        <w:pStyle w:val="a4"/>
        <w:spacing w:line="276" w:lineRule="auto"/>
        <w:jc w:val="center"/>
        <w:rPr>
          <w:rFonts w:ascii="Times New Roman" w:hAnsi="Times New Roman" w:cs="Times New Roman"/>
          <w:sz w:val="24"/>
          <w:szCs w:val="24"/>
        </w:rPr>
      </w:pPr>
    </w:p>
    <w:p w14:paraId="6FA867FC" w14:textId="25E9C51D" w:rsidR="00DA25F8"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Одним из факторов, влияющих на численность постоянного населения является естествен</w:t>
      </w:r>
      <w:r w:rsidR="005471C3">
        <w:rPr>
          <w:rFonts w:ascii="Times New Roman" w:hAnsi="Times New Roman" w:cs="Times New Roman"/>
          <w:sz w:val="24"/>
          <w:szCs w:val="24"/>
        </w:rPr>
        <w:t>ный прирост населения (таблица 3</w:t>
      </w:r>
      <w:r w:rsidRPr="007B6C4B">
        <w:rPr>
          <w:rFonts w:ascii="Times New Roman" w:hAnsi="Times New Roman" w:cs="Times New Roman"/>
          <w:sz w:val="24"/>
          <w:szCs w:val="24"/>
        </w:rPr>
        <w:t>).</w:t>
      </w:r>
    </w:p>
    <w:p w14:paraId="22AA1D2F" w14:textId="77777777" w:rsidR="007B6C4B" w:rsidRPr="007B6C4B" w:rsidRDefault="007B6C4B" w:rsidP="007B6C4B">
      <w:pPr>
        <w:pStyle w:val="a4"/>
        <w:spacing w:line="276" w:lineRule="auto"/>
        <w:ind w:firstLine="708"/>
        <w:jc w:val="both"/>
        <w:rPr>
          <w:rFonts w:ascii="Times New Roman" w:hAnsi="Times New Roman" w:cs="Times New Roman"/>
          <w:sz w:val="24"/>
          <w:szCs w:val="24"/>
        </w:rPr>
      </w:pPr>
    </w:p>
    <w:p w14:paraId="5AC270AC" w14:textId="52365D65" w:rsidR="00DA25F8" w:rsidRPr="007B6C4B" w:rsidRDefault="00DA25F8" w:rsidP="007B6C4B">
      <w:pPr>
        <w:pStyle w:val="a4"/>
        <w:spacing w:line="276" w:lineRule="auto"/>
        <w:jc w:val="both"/>
        <w:rPr>
          <w:rFonts w:ascii="Times New Roman" w:hAnsi="Times New Roman" w:cs="Times New Roman"/>
          <w:sz w:val="24"/>
          <w:szCs w:val="24"/>
        </w:rPr>
      </w:pPr>
      <w:r w:rsidRPr="007B6C4B">
        <w:rPr>
          <w:rFonts w:ascii="Times New Roman" w:hAnsi="Times New Roman" w:cs="Times New Roman"/>
          <w:sz w:val="24"/>
          <w:szCs w:val="24"/>
        </w:rPr>
        <w:t xml:space="preserve">Таблица </w:t>
      </w:r>
      <w:r w:rsidR="005471C3">
        <w:rPr>
          <w:rFonts w:ascii="Times New Roman" w:hAnsi="Times New Roman" w:cs="Times New Roman"/>
          <w:sz w:val="24"/>
          <w:szCs w:val="24"/>
        </w:rPr>
        <w:t>3</w:t>
      </w:r>
      <w:r w:rsidRPr="007B6C4B">
        <w:rPr>
          <w:rFonts w:ascii="Times New Roman" w:hAnsi="Times New Roman" w:cs="Times New Roman"/>
          <w:sz w:val="24"/>
          <w:szCs w:val="24"/>
        </w:rPr>
        <w:t xml:space="preserve"> – Естественный прирост населения за период с 2010 по 2017 гг., чел.</w:t>
      </w:r>
    </w:p>
    <w:tbl>
      <w:tblPr>
        <w:tblStyle w:val="af4"/>
        <w:tblpPr w:leftFromText="180" w:rightFromText="180" w:vertAnchor="text" w:tblpY="1"/>
        <w:tblOverlap w:val="never"/>
        <w:tblW w:w="9493" w:type="dxa"/>
        <w:tblLook w:val="04A0" w:firstRow="1" w:lastRow="0" w:firstColumn="1" w:lastColumn="0" w:noHBand="0" w:noVBand="1"/>
      </w:tblPr>
      <w:tblGrid>
        <w:gridCol w:w="1838"/>
        <w:gridCol w:w="2126"/>
        <w:gridCol w:w="2410"/>
        <w:gridCol w:w="3119"/>
      </w:tblGrid>
      <w:tr w:rsidR="00DA25F8" w:rsidRPr="00BA4333" w14:paraId="56CE1BC7" w14:textId="77777777" w:rsidTr="007B6C4B">
        <w:tc>
          <w:tcPr>
            <w:tcW w:w="1838" w:type="dxa"/>
          </w:tcPr>
          <w:p w14:paraId="70695F3B" w14:textId="77777777" w:rsidR="00DA25F8" w:rsidRPr="00BA4333" w:rsidRDefault="00DA25F8" w:rsidP="00BA4333">
            <w:pPr>
              <w:jc w:val="both"/>
              <w:rPr>
                <w:rFonts w:ascii="Times New Roman" w:hAnsi="Times New Roman" w:cs="Times New Roman"/>
                <w:sz w:val="24"/>
                <w:szCs w:val="24"/>
              </w:rPr>
            </w:pPr>
          </w:p>
        </w:tc>
        <w:tc>
          <w:tcPr>
            <w:tcW w:w="2126" w:type="dxa"/>
          </w:tcPr>
          <w:p w14:paraId="15775817"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Рождаемость</w:t>
            </w:r>
          </w:p>
        </w:tc>
        <w:tc>
          <w:tcPr>
            <w:tcW w:w="2410" w:type="dxa"/>
          </w:tcPr>
          <w:p w14:paraId="1E7B355C"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Смертность</w:t>
            </w:r>
          </w:p>
        </w:tc>
        <w:tc>
          <w:tcPr>
            <w:tcW w:w="3119" w:type="dxa"/>
          </w:tcPr>
          <w:p w14:paraId="77BADD70"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Естественный прирост</w:t>
            </w:r>
          </w:p>
        </w:tc>
      </w:tr>
      <w:tr w:rsidR="00DA25F8" w:rsidRPr="00BA4333" w14:paraId="77994C19" w14:textId="77777777" w:rsidTr="007B6C4B">
        <w:tc>
          <w:tcPr>
            <w:tcW w:w="1838" w:type="dxa"/>
          </w:tcPr>
          <w:p w14:paraId="3C0C9881"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2010</w:t>
            </w:r>
          </w:p>
        </w:tc>
        <w:tc>
          <w:tcPr>
            <w:tcW w:w="2126" w:type="dxa"/>
          </w:tcPr>
          <w:p w14:paraId="4A436654"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272</w:t>
            </w:r>
          </w:p>
        </w:tc>
        <w:tc>
          <w:tcPr>
            <w:tcW w:w="2410" w:type="dxa"/>
          </w:tcPr>
          <w:p w14:paraId="16B979B6"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269</w:t>
            </w:r>
          </w:p>
        </w:tc>
        <w:tc>
          <w:tcPr>
            <w:tcW w:w="3119" w:type="dxa"/>
          </w:tcPr>
          <w:p w14:paraId="647F02BF"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+3</w:t>
            </w:r>
          </w:p>
        </w:tc>
      </w:tr>
      <w:tr w:rsidR="00DA25F8" w:rsidRPr="00BA4333" w14:paraId="0E725F0C" w14:textId="77777777" w:rsidTr="007B6C4B">
        <w:tc>
          <w:tcPr>
            <w:tcW w:w="1838" w:type="dxa"/>
          </w:tcPr>
          <w:p w14:paraId="4F095ECE"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2011</w:t>
            </w:r>
          </w:p>
        </w:tc>
        <w:tc>
          <w:tcPr>
            <w:tcW w:w="2126" w:type="dxa"/>
          </w:tcPr>
          <w:p w14:paraId="3586EB44"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262</w:t>
            </w:r>
          </w:p>
        </w:tc>
        <w:tc>
          <w:tcPr>
            <w:tcW w:w="2410" w:type="dxa"/>
          </w:tcPr>
          <w:p w14:paraId="13FC4ECC"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282</w:t>
            </w:r>
          </w:p>
        </w:tc>
        <w:tc>
          <w:tcPr>
            <w:tcW w:w="3119" w:type="dxa"/>
          </w:tcPr>
          <w:p w14:paraId="51679956"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-20</w:t>
            </w:r>
          </w:p>
        </w:tc>
      </w:tr>
      <w:tr w:rsidR="00DA25F8" w:rsidRPr="00BA4333" w14:paraId="3DDA9543" w14:textId="77777777" w:rsidTr="007B6C4B">
        <w:tc>
          <w:tcPr>
            <w:tcW w:w="1838" w:type="dxa"/>
          </w:tcPr>
          <w:p w14:paraId="54B50AED"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2012</w:t>
            </w:r>
          </w:p>
        </w:tc>
        <w:tc>
          <w:tcPr>
            <w:tcW w:w="2126" w:type="dxa"/>
          </w:tcPr>
          <w:p w14:paraId="40710F72"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286</w:t>
            </w:r>
          </w:p>
        </w:tc>
        <w:tc>
          <w:tcPr>
            <w:tcW w:w="2410" w:type="dxa"/>
          </w:tcPr>
          <w:p w14:paraId="4C6A7117"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293</w:t>
            </w:r>
          </w:p>
        </w:tc>
        <w:tc>
          <w:tcPr>
            <w:tcW w:w="3119" w:type="dxa"/>
          </w:tcPr>
          <w:p w14:paraId="2A814FAE"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-7</w:t>
            </w:r>
          </w:p>
        </w:tc>
      </w:tr>
      <w:tr w:rsidR="00DA25F8" w:rsidRPr="00BA4333" w14:paraId="0A9C0A84" w14:textId="77777777" w:rsidTr="007B6C4B">
        <w:tc>
          <w:tcPr>
            <w:tcW w:w="1838" w:type="dxa"/>
          </w:tcPr>
          <w:p w14:paraId="059CF705"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2013</w:t>
            </w:r>
          </w:p>
        </w:tc>
        <w:tc>
          <w:tcPr>
            <w:tcW w:w="2126" w:type="dxa"/>
          </w:tcPr>
          <w:p w14:paraId="71BD3FD3"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274</w:t>
            </w:r>
          </w:p>
        </w:tc>
        <w:tc>
          <w:tcPr>
            <w:tcW w:w="2410" w:type="dxa"/>
          </w:tcPr>
          <w:p w14:paraId="044666A9"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251</w:t>
            </w:r>
          </w:p>
        </w:tc>
        <w:tc>
          <w:tcPr>
            <w:tcW w:w="3119" w:type="dxa"/>
          </w:tcPr>
          <w:p w14:paraId="1BDD0F2E"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+23</w:t>
            </w:r>
          </w:p>
        </w:tc>
      </w:tr>
      <w:tr w:rsidR="00DA25F8" w:rsidRPr="00BA4333" w14:paraId="0711364A" w14:textId="77777777" w:rsidTr="007B6C4B">
        <w:tc>
          <w:tcPr>
            <w:tcW w:w="1838" w:type="dxa"/>
          </w:tcPr>
          <w:p w14:paraId="1F4C2347"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2014</w:t>
            </w:r>
          </w:p>
        </w:tc>
        <w:tc>
          <w:tcPr>
            <w:tcW w:w="2126" w:type="dxa"/>
          </w:tcPr>
          <w:p w14:paraId="46F20C8C"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245</w:t>
            </w:r>
          </w:p>
        </w:tc>
        <w:tc>
          <w:tcPr>
            <w:tcW w:w="2410" w:type="dxa"/>
          </w:tcPr>
          <w:p w14:paraId="4ED821B6"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255</w:t>
            </w:r>
          </w:p>
        </w:tc>
        <w:tc>
          <w:tcPr>
            <w:tcW w:w="3119" w:type="dxa"/>
          </w:tcPr>
          <w:p w14:paraId="54922E90"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-10</w:t>
            </w:r>
          </w:p>
        </w:tc>
      </w:tr>
      <w:tr w:rsidR="00DA25F8" w:rsidRPr="00BA4333" w14:paraId="68F45077" w14:textId="77777777" w:rsidTr="007B6C4B">
        <w:tc>
          <w:tcPr>
            <w:tcW w:w="1838" w:type="dxa"/>
          </w:tcPr>
          <w:p w14:paraId="3A5C5E8B"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2015</w:t>
            </w:r>
          </w:p>
        </w:tc>
        <w:tc>
          <w:tcPr>
            <w:tcW w:w="2126" w:type="dxa"/>
          </w:tcPr>
          <w:p w14:paraId="04A3D40A"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290</w:t>
            </w:r>
          </w:p>
        </w:tc>
        <w:tc>
          <w:tcPr>
            <w:tcW w:w="2410" w:type="dxa"/>
          </w:tcPr>
          <w:p w14:paraId="1C0A396F"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258</w:t>
            </w:r>
          </w:p>
        </w:tc>
        <w:tc>
          <w:tcPr>
            <w:tcW w:w="3119" w:type="dxa"/>
          </w:tcPr>
          <w:p w14:paraId="4F4A1AD6"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+32</w:t>
            </w:r>
          </w:p>
        </w:tc>
      </w:tr>
      <w:tr w:rsidR="00DA25F8" w:rsidRPr="00BA4333" w14:paraId="4B3DFAF8" w14:textId="77777777" w:rsidTr="007B6C4B">
        <w:tc>
          <w:tcPr>
            <w:tcW w:w="1838" w:type="dxa"/>
          </w:tcPr>
          <w:p w14:paraId="7FBFE56E"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2016</w:t>
            </w:r>
          </w:p>
        </w:tc>
        <w:tc>
          <w:tcPr>
            <w:tcW w:w="2126" w:type="dxa"/>
          </w:tcPr>
          <w:p w14:paraId="7FD1A4FE"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268</w:t>
            </w:r>
          </w:p>
        </w:tc>
        <w:tc>
          <w:tcPr>
            <w:tcW w:w="2410" w:type="dxa"/>
          </w:tcPr>
          <w:p w14:paraId="28B3A42E"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281</w:t>
            </w:r>
          </w:p>
        </w:tc>
        <w:tc>
          <w:tcPr>
            <w:tcW w:w="3119" w:type="dxa"/>
          </w:tcPr>
          <w:p w14:paraId="0EAE2E96"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-13</w:t>
            </w:r>
          </w:p>
        </w:tc>
      </w:tr>
      <w:tr w:rsidR="00DA25F8" w:rsidRPr="00BA4333" w14:paraId="36445DE0" w14:textId="77777777" w:rsidTr="007B6C4B">
        <w:tc>
          <w:tcPr>
            <w:tcW w:w="1838" w:type="dxa"/>
          </w:tcPr>
          <w:p w14:paraId="23D1EB11"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sz w:val="24"/>
                <w:szCs w:val="24"/>
              </w:rPr>
              <w:t>2017</w:t>
            </w:r>
          </w:p>
        </w:tc>
        <w:tc>
          <w:tcPr>
            <w:tcW w:w="2126" w:type="dxa"/>
          </w:tcPr>
          <w:p w14:paraId="47339F07"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239</w:t>
            </w:r>
          </w:p>
        </w:tc>
        <w:tc>
          <w:tcPr>
            <w:tcW w:w="2410" w:type="dxa"/>
          </w:tcPr>
          <w:p w14:paraId="22689DB2"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244</w:t>
            </w:r>
          </w:p>
        </w:tc>
        <w:tc>
          <w:tcPr>
            <w:tcW w:w="3119" w:type="dxa"/>
          </w:tcPr>
          <w:p w14:paraId="22767A73" w14:textId="77777777" w:rsidR="00DA25F8" w:rsidRPr="00BA4333" w:rsidRDefault="00DA25F8" w:rsidP="007B6C4B">
            <w:pPr>
              <w:jc w:val="center"/>
              <w:rPr>
                <w:rFonts w:ascii="Times New Roman" w:hAnsi="Times New Roman" w:cs="Times New Roman"/>
                <w:sz w:val="24"/>
                <w:szCs w:val="24"/>
              </w:rPr>
            </w:pPr>
            <w:r w:rsidRPr="00BA4333">
              <w:rPr>
                <w:rFonts w:ascii="Times New Roman" w:hAnsi="Times New Roman" w:cs="Times New Roman"/>
                <w:sz w:val="24"/>
                <w:szCs w:val="24"/>
              </w:rPr>
              <w:t>-5</w:t>
            </w:r>
          </w:p>
        </w:tc>
      </w:tr>
    </w:tbl>
    <w:p w14:paraId="302DD7EB" w14:textId="77777777" w:rsidR="007B6C4B" w:rsidRPr="007B6C4B" w:rsidRDefault="007B6C4B" w:rsidP="007B6C4B">
      <w:pPr>
        <w:pStyle w:val="a4"/>
        <w:spacing w:line="276" w:lineRule="auto"/>
        <w:jc w:val="both"/>
        <w:rPr>
          <w:rFonts w:ascii="Times New Roman" w:hAnsi="Times New Roman" w:cs="Times New Roman"/>
          <w:sz w:val="24"/>
          <w:szCs w:val="24"/>
        </w:rPr>
      </w:pPr>
    </w:p>
    <w:p w14:paraId="4C90028A" w14:textId="0C0ED5D4" w:rsidR="00DA25F8" w:rsidRPr="007B6C4B" w:rsidRDefault="00DA25F8" w:rsidP="007B6C4B">
      <w:pPr>
        <w:pStyle w:val="a4"/>
        <w:spacing w:line="276" w:lineRule="auto"/>
        <w:jc w:val="both"/>
        <w:rPr>
          <w:rFonts w:ascii="Times New Roman" w:hAnsi="Times New Roman" w:cs="Times New Roman"/>
          <w:sz w:val="24"/>
          <w:szCs w:val="24"/>
        </w:rPr>
      </w:pPr>
      <w:r w:rsidRPr="007B6C4B">
        <w:rPr>
          <w:rFonts w:ascii="Times New Roman" w:hAnsi="Times New Roman" w:cs="Times New Roman"/>
          <w:sz w:val="24"/>
          <w:szCs w:val="24"/>
        </w:rPr>
        <w:tab/>
        <w:t xml:space="preserve">Таким образом, в данном случае, естественное движение населения не оказывает прямого воздействие на численность населения в городе. Об этом свидетельствует тот факт, что, не смотря на положительные значения показателя в 2010, 2013 и 2015 гг., численность постоянного населения в эти периоды продолжала стабильно снижаться., </w:t>
      </w:r>
      <w:r w:rsidR="00AA4423" w:rsidRPr="007B6C4B">
        <w:rPr>
          <w:rFonts w:ascii="Times New Roman" w:hAnsi="Times New Roman" w:cs="Times New Roman"/>
          <w:sz w:val="24"/>
          <w:szCs w:val="24"/>
        </w:rPr>
        <w:t xml:space="preserve">то есть </w:t>
      </w:r>
      <w:r w:rsidRPr="007B6C4B">
        <w:rPr>
          <w:rFonts w:ascii="Times New Roman" w:hAnsi="Times New Roman" w:cs="Times New Roman"/>
          <w:sz w:val="24"/>
          <w:szCs w:val="24"/>
        </w:rPr>
        <w:t>на величину данного показателя оказывает влияние иной фактор.</w:t>
      </w:r>
    </w:p>
    <w:p w14:paraId="4BBE4A83" w14:textId="7A5BFADE" w:rsidR="00DA25F8" w:rsidRDefault="00DA25F8" w:rsidP="007B6C4B">
      <w:pPr>
        <w:pStyle w:val="a4"/>
        <w:spacing w:line="276" w:lineRule="auto"/>
        <w:jc w:val="both"/>
        <w:rPr>
          <w:rFonts w:ascii="Times New Roman" w:hAnsi="Times New Roman" w:cs="Times New Roman"/>
          <w:sz w:val="24"/>
          <w:szCs w:val="24"/>
        </w:rPr>
      </w:pPr>
      <w:r w:rsidRPr="007B6C4B">
        <w:rPr>
          <w:rFonts w:ascii="Times New Roman" w:hAnsi="Times New Roman" w:cs="Times New Roman"/>
          <w:sz w:val="24"/>
          <w:szCs w:val="24"/>
        </w:rPr>
        <w:tab/>
        <w:t>По данным Красноярскстата численность выбывшего населения с 2010 по 2017 гг. составила 8 700 чел., число прибывших-  7 279 чел., отток постоянного населения составил 1 421 человек. Таким образом, миграционные процессы, происходящие на территории города имеют отрицательную тенденцию (диаграмма 2).</w:t>
      </w:r>
    </w:p>
    <w:p w14:paraId="35B41534" w14:textId="77777777" w:rsidR="0007523E" w:rsidRPr="007B6C4B" w:rsidRDefault="0007523E" w:rsidP="007B6C4B">
      <w:pPr>
        <w:pStyle w:val="a4"/>
        <w:spacing w:line="276" w:lineRule="auto"/>
        <w:jc w:val="both"/>
        <w:rPr>
          <w:rFonts w:ascii="Times New Roman" w:hAnsi="Times New Roman" w:cs="Times New Roman"/>
          <w:sz w:val="24"/>
          <w:szCs w:val="24"/>
        </w:rPr>
      </w:pPr>
    </w:p>
    <w:p w14:paraId="760D55E9" w14:textId="77777777" w:rsidR="00DA25F8" w:rsidRPr="00BA4333" w:rsidRDefault="00DA25F8" w:rsidP="00BA4333">
      <w:pPr>
        <w:jc w:val="both"/>
        <w:rPr>
          <w:rFonts w:ascii="Times New Roman" w:hAnsi="Times New Roman" w:cs="Times New Roman"/>
          <w:sz w:val="24"/>
          <w:szCs w:val="24"/>
        </w:rPr>
      </w:pPr>
      <w:r w:rsidRPr="00BA4333">
        <w:rPr>
          <w:rFonts w:ascii="Times New Roman" w:hAnsi="Times New Roman" w:cs="Times New Roman"/>
          <w:noProof/>
          <w:sz w:val="24"/>
          <w:szCs w:val="24"/>
        </w:rPr>
        <w:drawing>
          <wp:inline distT="0" distB="0" distL="0" distR="0" wp14:anchorId="3A94A7EC" wp14:editId="6C37D699">
            <wp:extent cx="6030595" cy="1153236"/>
            <wp:effectExtent l="0" t="0" r="8255" b="889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A5C493" w14:textId="77777777" w:rsidR="00DA25F8" w:rsidRPr="00BA4333" w:rsidRDefault="00DA25F8" w:rsidP="0007523E">
      <w:pPr>
        <w:spacing w:line="240" w:lineRule="auto"/>
        <w:jc w:val="center"/>
        <w:rPr>
          <w:rFonts w:ascii="Times New Roman" w:hAnsi="Times New Roman" w:cs="Times New Roman"/>
          <w:sz w:val="24"/>
          <w:szCs w:val="24"/>
        </w:rPr>
      </w:pPr>
      <w:r w:rsidRPr="00BA4333">
        <w:rPr>
          <w:rFonts w:ascii="Times New Roman" w:hAnsi="Times New Roman" w:cs="Times New Roman"/>
          <w:sz w:val="24"/>
          <w:szCs w:val="24"/>
        </w:rPr>
        <w:t>Диаграмма 2 - Динамика миграционного движения населения, чел.</w:t>
      </w:r>
    </w:p>
    <w:p w14:paraId="02BF6FAE" w14:textId="377DC12E" w:rsidR="00DA25F8" w:rsidRPr="007B6C4B"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Статистический анализ вышеизложенных данных за последние восемь лет показал, что основной причиной сокращения численности (более 80 % от общей убыли населения</w:t>
      </w:r>
      <w:r w:rsidR="00FA7E97" w:rsidRPr="007B6C4B">
        <w:rPr>
          <w:rFonts w:ascii="Times New Roman" w:hAnsi="Times New Roman" w:cs="Times New Roman"/>
          <w:sz w:val="24"/>
          <w:szCs w:val="24"/>
        </w:rPr>
        <w:t>) является внутренняя миграция населения</w:t>
      </w:r>
      <w:r w:rsidRPr="007B6C4B">
        <w:rPr>
          <w:rFonts w:ascii="Times New Roman" w:hAnsi="Times New Roman" w:cs="Times New Roman"/>
          <w:sz w:val="24"/>
          <w:szCs w:val="24"/>
        </w:rPr>
        <w:t>.</w:t>
      </w:r>
    </w:p>
    <w:p w14:paraId="052C0ED3" w14:textId="629EB441" w:rsidR="00DA25F8" w:rsidRPr="007B6C4B"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 xml:space="preserve">Таким образом, еще одним ключевой проблемой, который необходимо решить в рамках реализации Стратегии является снижение миграционного оттока постоянного населения. В ходе разработки данного направления необходимо предусмотреть комплекс мер, позволяющих улучшить </w:t>
      </w:r>
      <w:r w:rsidR="00FA7E97" w:rsidRPr="007B6C4B">
        <w:rPr>
          <w:rFonts w:ascii="Times New Roman" w:hAnsi="Times New Roman" w:cs="Times New Roman"/>
          <w:sz w:val="24"/>
          <w:szCs w:val="24"/>
        </w:rPr>
        <w:t xml:space="preserve">условия проживания </w:t>
      </w:r>
      <w:r w:rsidRPr="007B6C4B">
        <w:rPr>
          <w:rFonts w:ascii="Times New Roman" w:hAnsi="Times New Roman" w:cs="Times New Roman"/>
          <w:sz w:val="24"/>
          <w:szCs w:val="24"/>
        </w:rPr>
        <w:t xml:space="preserve">горожан (ЖКХ, строительство, транспорт, социальная сфера и здравоохранение) и сделать город максимально удобным и привлекательным для </w:t>
      </w:r>
      <w:r w:rsidRPr="007B6C4B">
        <w:rPr>
          <w:rFonts w:ascii="Times New Roman" w:hAnsi="Times New Roman" w:cs="Times New Roman"/>
          <w:sz w:val="24"/>
          <w:szCs w:val="24"/>
        </w:rPr>
        <w:lastRenderedPageBreak/>
        <w:t xml:space="preserve">жизни, а также решить вопрос о создании новых рабочих мест, в том числе и для </w:t>
      </w:r>
      <w:r w:rsidR="004622AC" w:rsidRPr="007B6C4B">
        <w:rPr>
          <w:rFonts w:ascii="Times New Roman" w:hAnsi="Times New Roman" w:cs="Times New Roman"/>
          <w:sz w:val="24"/>
          <w:szCs w:val="24"/>
        </w:rPr>
        <w:t xml:space="preserve">перспективной и талантливой </w:t>
      </w:r>
      <w:r w:rsidRPr="007B6C4B">
        <w:rPr>
          <w:rFonts w:ascii="Times New Roman" w:hAnsi="Times New Roman" w:cs="Times New Roman"/>
          <w:sz w:val="24"/>
          <w:szCs w:val="24"/>
        </w:rPr>
        <w:t>молодежи.</w:t>
      </w:r>
    </w:p>
    <w:p w14:paraId="0641795E" w14:textId="41BEF2FF" w:rsidR="00DA25F8" w:rsidRPr="007B6C4B"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В 90-е годы ХХ века в Енисейске получили развития предприятия, связанные с обслуживанием пароходства на Енисее и местными нуждами. Это - судостроительная верфь, ремонтно-механические мастерские лесной промышленности, пищевые комбинаты.  Основными отраслями специализации города в то время являлись лесопиление и деревообработка, пищевая промышленность. Однако, сложившаяся система хозяйствования, а также ряд субъективных причин, не способствовал</w:t>
      </w:r>
      <w:r w:rsidR="00F86A6A" w:rsidRPr="007B6C4B">
        <w:rPr>
          <w:rFonts w:ascii="Times New Roman" w:hAnsi="Times New Roman" w:cs="Times New Roman"/>
          <w:sz w:val="24"/>
          <w:szCs w:val="24"/>
        </w:rPr>
        <w:t>и</w:t>
      </w:r>
      <w:r w:rsidRPr="007B6C4B">
        <w:rPr>
          <w:rFonts w:ascii="Times New Roman" w:hAnsi="Times New Roman" w:cs="Times New Roman"/>
          <w:sz w:val="24"/>
          <w:szCs w:val="24"/>
        </w:rPr>
        <w:t xml:space="preserve"> осуществлению намеченных мероприятий, в настоящее время Енисейск утратил профиль своей территориальной специализации.</w:t>
      </w:r>
    </w:p>
    <w:p w14:paraId="18D9C4E9" w14:textId="6C791CCB" w:rsidR="00DA25F8" w:rsidRDefault="00DA25F8"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 xml:space="preserve">Сегодня экономика Енисейска представлена предприятиями, организациями и учреждениями различных форм собственности (диаграмма 3). </w:t>
      </w:r>
    </w:p>
    <w:p w14:paraId="008B9798" w14:textId="77777777" w:rsidR="007B6C4B" w:rsidRPr="007B6C4B" w:rsidRDefault="007B6C4B" w:rsidP="007B6C4B">
      <w:pPr>
        <w:pStyle w:val="a4"/>
        <w:spacing w:line="276" w:lineRule="auto"/>
        <w:ind w:firstLine="708"/>
        <w:jc w:val="both"/>
        <w:rPr>
          <w:rFonts w:ascii="Times New Roman" w:hAnsi="Times New Roman" w:cs="Times New Roman"/>
          <w:sz w:val="24"/>
          <w:szCs w:val="24"/>
        </w:rPr>
      </w:pPr>
    </w:p>
    <w:p w14:paraId="7563EAF2" w14:textId="5D8B84B9" w:rsidR="00DA25F8" w:rsidRPr="00BA4333" w:rsidRDefault="003C6A1A" w:rsidP="003C6A1A">
      <w:pPr>
        <w:rPr>
          <w:rFonts w:ascii="Times New Roman" w:hAnsi="Times New Roman" w:cs="Times New Roman"/>
          <w:bCs/>
          <w:iCs/>
          <w:sz w:val="24"/>
          <w:szCs w:val="24"/>
        </w:rPr>
      </w:pPr>
      <w:r>
        <w:rPr>
          <w:rFonts w:ascii="Times New Roman" w:hAnsi="Times New Roman" w:cs="Times New Roman"/>
          <w:bCs/>
          <w:iCs/>
          <w:noProof/>
          <w:sz w:val="24"/>
          <w:szCs w:val="24"/>
        </w:rPr>
        <w:drawing>
          <wp:inline distT="0" distB="0" distL="0" distR="0" wp14:anchorId="4C6F9B5A" wp14:editId="109BCC8C">
            <wp:extent cx="5924550" cy="14671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394A17" w14:textId="315FE333" w:rsidR="00DA25F8" w:rsidRPr="00BA4333" w:rsidRDefault="00DA25F8" w:rsidP="0007523E">
      <w:pPr>
        <w:pStyle w:val="a4"/>
        <w:spacing w:line="276" w:lineRule="auto"/>
        <w:jc w:val="center"/>
        <w:rPr>
          <w:rFonts w:ascii="Times New Roman" w:hAnsi="Times New Roman" w:cs="Times New Roman"/>
          <w:sz w:val="24"/>
          <w:szCs w:val="24"/>
        </w:rPr>
      </w:pPr>
      <w:r w:rsidRPr="00BA4333">
        <w:rPr>
          <w:rFonts w:ascii="Times New Roman" w:hAnsi="Times New Roman" w:cs="Times New Roman"/>
          <w:sz w:val="24"/>
          <w:szCs w:val="24"/>
        </w:rPr>
        <w:t>Диаграмма 3 – Количество организаций по формам собственности в городской экономике</w:t>
      </w:r>
    </w:p>
    <w:p w14:paraId="51DC17B7" w14:textId="118C4E9E" w:rsidR="00DA25F8" w:rsidRDefault="00DA25F8" w:rsidP="0007523E">
      <w:pPr>
        <w:pStyle w:val="a4"/>
        <w:spacing w:line="276" w:lineRule="auto"/>
        <w:jc w:val="center"/>
        <w:rPr>
          <w:rFonts w:ascii="Times New Roman" w:hAnsi="Times New Roman" w:cs="Times New Roman"/>
          <w:sz w:val="24"/>
          <w:szCs w:val="24"/>
        </w:rPr>
      </w:pPr>
      <w:r w:rsidRPr="00BA4333">
        <w:rPr>
          <w:rFonts w:ascii="Times New Roman" w:hAnsi="Times New Roman" w:cs="Times New Roman"/>
          <w:sz w:val="24"/>
          <w:szCs w:val="24"/>
        </w:rPr>
        <w:t>на 01.01.2018 г.</w:t>
      </w:r>
    </w:p>
    <w:p w14:paraId="4EB0C5C9" w14:textId="77777777" w:rsidR="004F1245" w:rsidRPr="00BA4333" w:rsidRDefault="004F1245" w:rsidP="0007523E">
      <w:pPr>
        <w:pStyle w:val="a4"/>
        <w:jc w:val="center"/>
        <w:rPr>
          <w:rFonts w:ascii="Times New Roman" w:hAnsi="Times New Roman" w:cs="Times New Roman"/>
          <w:sz w:val="24"/>
          <w:szCs w:val="24"/>
        </w:rPr>
      </w:pPr>
    </w:p>
    <w:p w14:paraId="0386ACA3" w14:textId="1F9E395D" w:rsidR="00DA25F8" w:rsidRDefault="00DA25F8" w:rsidP="004F1245">
      <w:pPr>
        <w:ind w:firstLine="708"/>
        <w:jc w:val="both"/>
        <w:rPr>
          <w:rFonts w:ascii="Times New Roman" w:hAnsi="Times New Roman" w:cs="Times New Roman"/>
          <w:sz w:val="24"/>
          <w:szCs w:val="24"/>
        </w:rPr>
      </w:pPr>
      <w:r w:rsidRPr="00BA4333">
        <w:rPr>
          <w:rFonts w:ascii="Times New Roman" w:hAnsi="Times New Roman" w:cs="Times New Roman"/>
          <w:sz w:val="24"/>
          <w:szCs w:val="24"/>
        </w:rPr>
        <w:t>На 1 января 2018 года средних и крупных предприятий на территории города не зарегистрировано не было. Наибольший удельный вес в структуре государственных и муниципальных организаций занимали образовательные учреждения (23,9 %), учреждения культуры и туризма (16,4 %) и государственные организации (19,4 %) (диаграмма 4).</w:t>
      </w:r>
    </w:p>
    <w:p w14:paraId="21B719C8" w14:textId="29128122" w:rsidR="008E096C" w:rsidRDefault="008E096C" w:rsidP="007B6C4B">
      <w:pPr>
        <w:pStyle w:val="a4"/>
        <w:jc w:val="center"/>
      </w:pPr>
      <w:r w:rsidRPr="007B6C4B">
        <w:rPr>
          <w:noProof/>
        </w:rPr>
        <w:drawing>
          <wp:inline distT="0" distB="0" distL="0" distR="0" wp14:anchorId="45F0AB73" wp14:editId="7CAFE881">
            <wp:extent cx="5486400" cy="2245057"/>
            <wp:effectExtent l="0" t="0" r="0"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6FC0D2" w14:textId="1F73D2FE" w:rsidR="00DA25F8" w:rsidRPr="00BA4333" w:rsidRDefault="00DA25F8" w:rsidP="008E096C">
      <w:pPr>
        <w:jc w:val="center"/>
        <w:rPr>
          <w:rFonts w:ascii="Times New Roman" w:hAnsi="Times New Roman" w:cs="Times New Roman"/>
          <w:sz w:val="24"/>
          <w:szCs w:val="24"/>
        </w:rPr>
      </w:pPr>
      <w:r w:rsidRPr="00BA4333">
        <w:rPr>
          <w:rFonts w:ascii="Times New Roman" w:hAnsi="Times New Roman" w:cs="Times New Roman"/>
          <w:sz w:val="24"/>
          <w:szCs w:val="24"/>
        </w:rPr>
        <w:t>Диаграмма 4 – Виды деятельности государственных и муниципальный организаций</w:t>
      </w:r>
    </w:p>
    <w:p w14:paraId="2E091574" w14:textId="77777777" w:rsidR="00577B42" w:rsidRPr="007B6C4B" w:rsidRDefault="008C643C"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 xml:space="preserve">Малое предпринимательство - сектор бизнеса, во многом определяющий темпы экономического роста территории, состояния занятости населения. Наибольшее количество субъектов хозяйственной деятельности сосредоточено в сфере предпринимательской деятельности. </w:t>
      </w:r>
    </w:p>
    <w:p w14:paraId="2D88C501" w14:textId="08765829" w:rsidR="00577B42" w:rsidRPr="007B6C4B" w:rsidRDefault="00577B42"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t>В статусе индивидуального предпринимателя на 1 января 2018 года в Енисейске зарегистрированы 391 человек, что меньше уровня 2017 года на 84 человека.</w:t>
      </w:r>
      <w:r w:rsidR="002444D8" w:rsidRPr="007B6C4B">
        <w:rPr>
          <w:rFonts w:ascii="Times New Roman" w:hAnsi="Times New Roman" w:cs="Times New Roman"/>
          <w:sz w:val="24"/>
          <w:szCs w:val="24"/>
        </w:rPr>
        <w:t xml:space="preserve"> </w:t>
      </w:r>
    </w:p>
    <w:p w14:paraId="324A8CF7" w14:textId="2FA92DDA" w:rsidR="008C643C" w:rsidRPr="007B6C4B" w:rsidRDefault="00577B42" w:rsidP="007B6C4B">
      <w:pPr>
        <w:pStyle w:val="a4"/>
        <w:spacing w:line="276" w:lineRule="auto"/>
        <w:ind w:firstLine="708"/>
        <w:jc w:val="both"/>
        <w:rPr>
          <w:rFonts w:ascii="Times New Roman" w:hAnsi="Times New Roman" w:cs="Times New Roman"/>
          <w:sz w:val="24"/>
          <w:szCs w:val="24"/>
        </w:rPr>
      </w:pPr>
      <w:r w:rsidRPr="007B6C4B">
        <w:rPr>
          <w:rFonts w:ascii="Times New Roman" w:hAnsi="Times New Roman" w:cs="Times New Roman"/>
          <w:sz w:val="24"/>
          <w:szCs w:val="24"/>
        </w:rPr>
        <w:lastRenderedPageBreak/>
        <w:t xml:space="preserve">121 организация малого предпринимательства была зарегистрирована на территории </w:t>
      </w:r>
      <w:r w:rsidR="00DD4F5B">
        <w:rPr>
          <w:rFonts w:ascii="Times New Roman" w:hAnsi="Times New Roman" w:cs="Times New Roman"/>
          <w:sz w:val="24"/>
          <w:szCs w:val="24"/>
        </w:rPr>
        <w:t>города на начало 2</w:t>
      </w:r>
      <w:r w:rsidRPr="007B6C4B">
        <w:rPr>
          <w:rFonts w:ascii="Times New Roman" w:hAnsi="Times New Roman" w:cs="Times New Roman"/>
          <w:sz w:val="24"/>
          <w:szCs w:val="24"/>
        </w:rPr>
        <w:t>0</w:t>
      </w:r>
      <w:r w:rsidR="00DD4F5B">
        <w:rPr>
          <w:rFonts w:ascii="Times New Roman" w:hAnsi="Times New Roman" w:cs="Times New Roman"/>
          <w:sz w:val="24"/>
          <w:szCs w:val="24"/>
        </w:rPr>
        <w:t>1</w:t>
      </w:r>
      <w:r w:rsidRPr="007B6C4B">
        <w:rPr>
          <w:rFonts w:ascii="Times New Roman" w:hAnsi="Times New Roman" w:cs="Times New Roman"/>
          <w:sz w:val="24"/>
          <w:szCs w:val="24"/>
        </w:rPr>
        <w:t xml:space="preserve">8 года. По сравнению с предыдущим годом произошло снижение количества данных организаций на 4 единицы. </w:t>
      </w:r>
      <w:r w:rsidR="00845DCF" w:rsidRPr="007B6C4B">
        <w:rPr>
          <w:rFonts w:ascii="Times New Roman" w:hAnsi="Times New Roman" w:cs="Times New Roman"/>
          <w:sz w:val="24"/>
          <w:szCs w:val="24"/>
        </w:rPr>
        <w:t xml:space="preserve">Частным бизнесом реализуются проекты, направленные на модернизацию и расширение производства, особенно в сфере лесозаговки и лесопереработки. </w:t>
      </w:r>
      <w:r w:rsidR="005471C3">
        <w:rPr>
          <w:rFonts w:ascii="Times New Roman" w:hAnsi="Times New Roman" w:cs="Times New Roman"/>
          <w:sz w:val="24"/>
          <w:szCs w:val="24"/>
        </w:rPr>
        <w:t>Численность</w:t>
      </w:r>
      <w:r w:rsidR="008C643C" w:rsidRPr="007B6C4B">
        <w:rPr>
          <w:rFonts w:ascii="Times New Roman" w:hAnsi="Times New Roman" w:cs="Times New Roman"/>
          <w:sz w:val="24"/>
          <w:szCs w:val="24"/>
        </w:rPr>
        <w:t xml:space="preserve"> занятых в </w:t>
      </w:r>
      <w:r w:rsidRPr="007B6C4B">
        <w:rPr>
          <w:rFonts w:ascii="Times New Roman" w:hAnsi="Times New Roman" w:cs="Times New Roman"/>
          <w:sz w:val="24"/>
          <w:szCs w:val="24"/>
        </w:rPr>
        <w:t xml:space="preserve">сфере предпринимательства в 2017 году </w:t>
      </w:r>
      <w:r w:rsidR="005471C3">
        <w:rPr>
          <w:rFonts w:ascii="Times New Roman" w:hAnsi="Times New Roman" w:cs="Times New Roman"/>
          <w:sz w:val="24"/>
          <w:szCs w:val="24"/>
        </w:rPr>
        <w:t>составила</w:t>
      </w:r>
      <w:r w:rsidR="008C643C" w:rsidRPr="007B6C4B">
        <w:rPr>
          <w:rFonts w:ascii="Times New Roman" w:hAnsi="Times New Roman" w:cs="Times New Roman"/>
          <w:sz w:val="24"/>
          <w:szCs w:val="24"/>
        </w:rPr>
        <w:t xml:space="preserve"> 1</w:t>
      </w:r>
      <w:r w:rsidR="005471C3">
        <w:rPr>
          <w:rFonts w:ascii="Times New Roman" w:hAnsi="Times New Roman" w:cs="Times New Roman"/>
          <w:sz w:val="24"/>
          <w:szCs w:val="24"/>
        </w:rPr>
        <w:t xml:space="preserve"> </w:t>
      </w:r>
      <w:r w:rsidR="008C643C" w:rsidRPr="007B6C4B">
        <w:rPr>
          <w:rFonts w:ascii="Times New Roman" w:hAnsi="Times New Roman" w:cs="Times New Roman"/>
          <w:sz w:val="24"/>
          <w:szCs w:val="24"/>
        </w:rPr>
        <w:t>291 человек со среднемесячной заработной платой 18139, 56 руб.</w:t>
      </w:r>
      <w:r w:rsidRPr="007B6C4B">
        <w:rPr>
          <w:rFonts w:ascii="Times New Roman" w:hAnsi="Times New Roman" w:cs="Times New Roman"/>
          <w:sz w:val="24"/>
          <w:szCs w:val="24"/>
        </w:rPr>
        <w:t xml:space="preserve"> </w:t>
      </w:r>
    </w:p>
    <w:p w14:paraId="3070A496" w14:textId="64EE5480" w:rsidR="002444D8" w:rsidRDefault="00845DCF" w:rsidP="007B6C4B">
      <w:pPr>
        <w:pStyle w:val="a4"/>
        <w:spacing w:line="276" w:lineRule="auto"/>
        <w:ind w:firstLine="708"/>
        <w:jc w:val="both"/>
        <w:rPr>
          <w:rFonts w:ascii="Times New Roman" w:eastAsia="Times New Roman" w:hAnsi="Times New Roman" w:cs="Times New Roman"/>
          <w:sz w:val="24"/>
          <w:szCs w:val="24"/>
        </w:rPr>
      </w:pPr>
      <w:r w:rsidRPr="007B6C4B">
        <w:rPr>
          <w:rFonts w:ascii="Times New Roman" w:eastAsia="Times New Roman" w:hAnsi="Times New Roman" w:cs="Times New Roman"/>
          <w:sz w:val="24"/>
          <w:szCs w:val="24"/>
        </w:rPr>
        <w:t xml:space="preserve">На сегодняшний день в общей структуре муниципальной экономики наибольший удельный вес имеют предприятия, работающие в сфере оптовой и розничной торговли, строительные организации и государственные (муниципальные) учреждения </w:t>
      </w:r>
      <w:r w:rsidR="00DA25F8" w:rsidRPr="007B6C4B">
        <w:rPr>
          <w:rFonts w:ascii="Times New Roman" w:hAnsi="Times New Roman" w:cs="Times New Roman"/>
          <w:sz w:val="24"/>
          <w:szCs w:val="24"/>
        </w:rPr>
        <w:t>(диаграмма 5).</w:t>
      </w:r>
      <w:r w:rsidR="00DA25F8" w:rsidRPr="007B6C4B">
        <w:rPr>
          <w:rFonts w:ascii="Times New Roman" w:eastAsia="Times New Roman" w:hAnsi="Times New Roman" w:cs="Times New Roman"/>
          <w:sz w:val="24"/>
          <w:szCs w:val="24"/>
        </w:rPr>
        <w:t xml:space="preserve"> </w:t>
      </w:r>
      <w:r w:rsidRPr="007B6C4B">
        <w:rPr>
          <w:rFonts w:ascii="Times New Roman" w:eastAsia="Times New Roman" w:hAnsi="Times New Roman" w:cs="Times New Roman"/>
          <w:sz w:val="24"/>
          <w:szCs w:val="24"/>
        </w:rPr>
        <w:t>У</w:t>
      </w:r>
      <w:r w:rsidR="00DA25F8" w:rsidRPr="007B6C4B">
        <w:rPr>
          <w:rFonts w:ascii="Times New Roman" w:eastAsia="Times New Roman" w:hAnsi="Times New Roman" w:cs="Times New Roman"/>
          <w:sz w:val="24"/>
          <w:szCs w:val="24"/>
        </w:rPr>
        <w:t xml:space="preserve">дельный вес предприятий, работающих в </w:t>
      </w:r>
      <w:r w:rsidR="00E937AB">
        <w:rPr>
          <w:rFonts w:ascii="Times New Roman" w:eastAsia="Times New Roman" w:hAnsi="Times New Roman" w:cs="Times New Roman"/>
          <w:sz w:val="24"/>
          <w:szCs w:val="24"/>
        </w:rPr>
        <w:t>индустрии гостеприимства состав</w:t>
      </w:r>
      <w:r w:rsidR="00DA25F8" w:rsidRPr="007B6C4B">
        <w:rPr>
          <w:rFonts w:ascii="Times New Roman" w:eastAsia="Times New Roman" w:hAnsi="Times New Roman" w:cs="Times New Roman"/>
          <w:sz w:val="24"/>
          <w:szCs w:val="24"/>
        </w:rPr>
        <w:t xml:space="preserve">ляет всего 4,1 %. </w:t>
      </w:r>
    </w:p>
    <w:p w14:paraId="1058299D" w14:textId="77777777" w:rsidR="00124F46" w:rsidRPr="007B6C4B" w:rsidRDefault="00124F46" w:rsidP="007B6C4B">
      <w:pPr>
        <w:pStyle w:val="a4"/>
        <w:spacing w:line="276" w:lineRule="auto"/>
        <w:ind w:firstLine="708"/>
        <w:jc w:val="both"/>
        <w:rPr>
          <w:rFonts w:ascii="Times New Roman" w:eastAsia="Times New Roman" w:hAnsi="Times New Roman" w:cs="Times New Roman"/>
          <w:sz w:val="24"/>
          <w:szCs w:val="24"/>
        </w:rPr>
      </w:pPr>
    </w:p>
    <w:p w14:paraId="307EFE5F" w14:textId="4C578992" w:rsidR="007B6C4B" w:rsidRPr="007B6C4B" w:rsidRDefault="007B6C4B" w:rsidP="007B6C4B">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458772" wp14:editId="6934DCEF">
            <wp:extent cx="5902657" cy="2224405"/>
            <wp:effectExtent l="0" t="0" r="3175"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276784" w14:textId="77777777" w:rsidR="00E5646E" w:rsidRPr="00BA4333" w:rsidRDefault="00E5646E" w:rsidP="004F1245">
      <w:pPr>
        <w:jc w:val="center"/>
        <w:rPr>
          <w:rFonts w:ascii="Times New Roman" w:hAnsi="Times New Roman" w:cs="Times New Roman"/>
          <w:sz w:val="24"/>
          <w:szCs w:val="24"/>
        </w:rPr>
      </w:pPr>
      <w:r w:rsidRPr="00BA4333">
        <w:rPr>
          <w:rFonts w:ascii="Times New Roman" w:hAnsi="Times New Roman" w:cs="Times New Roman"/>
          <w:sz w:val="24"/>
          <w:szCs w:val="24"/>
        </w:rPr>
        <w:t>Диаграмма 5 - Распределение малых предприятий по видам деятельности</w:t>
      </w:r>
    </w:p>
    <w:p w14:paraId="489ED530" w14:textId="38B6337A" w:rsidR="008C643C" w:rsidRPr="00B463CD" w:rsidRDefault="002444D8" w:rsidP="00B463CD">
      <w:pPr>
        <w:pStyle w:val="a4"/>
        <w:spacing w:line="276" w:lineRule="auto"/>
        <w:ind w:firstLine="708"/>
        <w:jc w:val="both"/>
        <w:rPr>
          <w:rFonts w:ascii="Times New Roman" w:hAnsi="Times New Roman" w:cs="Times New Roman"/>
          <w:sz w:val="24"/>
          <w:szCs w:val="24"/>
        </w:rPr>
      </w:pPr>
      <w:r w:rsidRPr="00B463CD">
        <w:rPr>
          <w:rFonts w:ascii="Times New Roman" w:eastAsia="Times New Roman" w:hAnsi="Times New Roman" w:cs="Times New Roman"/>
          <w:sz w:val="24"/>
          <w:szCs w:val="24"/>
        </w:rPr>
        <w:t>Учитывая тенденцию к снижению количества субъектов предпринимательства</w:t>
      </w:r>
      <w:r w:rsidR="00FA7E97" w:rsidRPr="00B463CD">
        <w:rPr>
          <w:rFonts w:ascii="Times New Roman" w:eastAsia="Times New Roman" w:hAnsi="Times New Roman" w:cs="Times New Roman"/>
          <w:sz w:val="24"/>
          <w:szCs w:val="24"/>
        </w:rPr>
        <w:t xml:space="preserve"> и малое количество предпринимателей</w:t>
      </w:r>
      <w:r w:rsidR="00E5646E" w:rsidRPr="00B463CD">
        <w:rPr>
          <w:rFonts w:ascii="Times New Roman" w:eastAsia="Times New Roman" w:hAnsi="Times New Roman" w:cs="Times New Roman"/>
          <w:sz w:val="24"/>
          <w:szCs w:val="24"/>
        </w:rPr>
        <w:t>,</w:t>
      </w:r>
      <w:r w:rsidR="00FA7E97" w:rsidRPr="00B463CD">
        <w:rPr>
          <w:rFonts w:ascii="Times New Roman" w:eastAsia="Times New Roman" w:hAnsi="Times New Roman" w:cs="Times New Roman"/>
          <w:sz w:val="24"/>
          <w:szCs w:val="24"/>
        </w:rPr>
        <w:t xml:space="preserve"> занятых в «сервисной экономике»,</w:t>
      </w:r>
      <w:r w:rsidRPr="00B463CD">
        <w:rPr>
          <w:rFonts w:ascii="Times New Roman" w:eastAsia="Times New Roman" w:hAnsi="Times New Roman" w:cs="Times New Roman"/>
          <w:sz w:val="24"/>
          <w:szCs w:val="24"/>
        </w:rPr>
        <w:t xml:space="preserve"> </w:t>
      </w:r>
      <w:r w:rsidR="00FA7E97" w:rsidRPr="00B463CD">
        <w:rPr>
          <w:rFonts w:ascii="Times New Roman" w:eastAsia="Times New Roman" w:hAnsi="Times New Roman" w:cs="Times New Roman"/>
          <w:sz w:val="24"/>
          <w:szCs w:val="24"/>
        </w:rPr>
        <w:t xml:space="preserve">становится очевидным необходимость </w:t>
      </w:r>
      <w:r w:rsidR="00E5646E" w:rsidRPr="00B463CD">
        <w:rPr>
          <w:rFonts w:ascii="Times New Roman" w:eastAsia="Times New Roman" w:hAnsi="Times New Roman" w:cs="Times New Roman"/>
          <w:sz w:val="24"/>
          <w:szCs w:val="24"/>
        </w:rPr>
        <w:t xml:space="preserve">разработка и внедрение комплекса мер, </w:t>
      </w:r>
      <w:r w:rsidR="00FA7E97" w:rsidRPr="00B463CD">
        <w:rPr>
          <w:rFonts w:ascii="Times New Roman" w:eastAsia="Times New Roman" w:hAnsi="Times New Roman" w:cs="Times New Roman"/>
          <w:sz w:val="24"/>
          <w:szCs w:val="24"/>
        </w:rPr>
        <w:t>стимулир</w:t>
      </w:r>
      <w:r w:rsidR="00E5646E" w:rsidRPr="00B463CD">
        <w:rPr>
          <w:rFonts w:ascii="Times New Roman" w:eastAsia="Times New Roman" w:hAnsi="Times New Roman" w:cs="Times New Roman"/>
          <w:sz w:val="24"/>
          <w:szCs w:val="24"/>
        </w:rPr>
        <w:t>ующих развитие данной сферы через с</w:t>
      </w:r>
      <w:r w:rsidR="00845DCF" w:rsidRPr="00B463CD">
        <w:rPr>
          <w:rFonts w:ascii="Times New Roman" w:eastAsia="Times New Roman" w:hAnsi="Times New Roman" w:cs="Times New Roman"/>
          <w:sz w:val="24"/>
          <w:szCs w:val="24"/>
        </w:rPr>
        <w:t>озда</w:t>
      </w:r>
      <w:r w:rsidR="00E5646E" w:rsidRPr="00B463CD">
        <w:rPr>
          <w:rFonts w:ascii="Times New Roman" w:eastAsia="Times New Roman" w:hAnsi="Times New Roman" w:cs="Times New Roman"/>
          <w:sz w:val="24"/>
          <w:szCs w:val="24"/>
        </w:rPr>
        <w:t>ние</w:t>
      </w:r>
      <w:r w:rsidR="00845DCF" w:rsidRPr="00B463CD">
        <w:rPr>
          <w:rFonts w:ascii="Times New Roman" w:eastAsia="Times New Roman" w:hAnsi="Times New Roman" w:cs="Times New Roman"/>
          <w:sz w:val="24"/>
          <w:szCs w:val="24"/>
        </w:rPr>
        <w:t xml:space="preserve"> благоприятн</w:t>
      </w:r>
      <w:r w:rsidR="00E5646E" w:rsidRPr="00B463CD">
        <w:rPr>
          <w:rFonts w:ascii="Times New Roman" w:eastAsia="Times New Roman" w:hAnsi="Times New Roman" w:cs="Times New Roman"/>
          <w:sz w:val="24"/>
          <w:szCs w:val="24"/>
        </w:rPr>
        <w:t xml:space="preserve">ого микроклимата и оказание финансовой поддержки на реализацию проектов, способствующих в той или иной степени развитию города. </w:t>
      </w:r>
      <w:r w:rsidR="00845DCF" w:rsidRPr="00B463CD">
        <w:rPr>
          <w:rFonts w:ascii="Times New Roman" w:eastAsia="Times New Roman" w:hAnsi="Times New Roman" w:cs="Times New Roman"/>
          <w:sz w:val="24"/>
          <w:szCs w:val="24"/>
        </w:rPr>
        <w:t xml:space="preserve"> </w:t>
      </w:r>
    </w:p>
    <w:p w14:paraId="44F79DD1" w14:textId="7306F4F1" w:rsidR="00845DCF" w:rsidRPr="00B463CD" w:rsidRDefault="008C643C" w:rsidP="00B463CD">
      <w:pPr>
        <w:pStyle w:val="a4"/>
        <w:spacing w:line="276" w:lineRule="auto"/>
        <w:jc w:val="both"/>
        <w:rPr>
          <w:rFonts w:ascii="Times New Roman" w:eastAsia="Times New Roman" w:hAnsi="Times New Roman" w:cs="Times New Roman"/>
          <w:sz w:val="24"/>
          <w:szCs w:val="24"/>
        </w:rPr>
      </w:pPr>
      <w:r w:rsidRPr="00B463CD">
        <w:rPr>
          <w:rFonts w:ascii="Times New Roman" w:hAnsi="Times New Roman" w:cs="Times New Roman"/>
          <w:sz w:val="24"/>
          <w:szCs w:val="24"/>
        </w:rPr>
        <w:tab/>
      </w:r>
      <w:r w:rsidR="00E5646E" w:rsidRPr="00B463CD">
        <w:rPr>
          <w:rFonts w:ascii="Times New Roman" w:eastAsia="Times New Roman" w:hAnsi="Times New Roman" w:cs="Times New Roman"/>
          <w:sz w:val="24"/>
          <w:szCs w:val="24"/>
        </w:rPr>
        <w:t xml:space="preserve">Поскольку </w:t>
      </w:r>
      <w:r w:rsidR="00845DCF" w:rsidRPr="00B463CD">
        <w:rPr>
          <w:rFonts w:ascii="Times New Roman" w:eastAsia="Times New Roman" w:hAnsi="Times New Roman" w:cs="Times New Roman"/>
          <w:sz w:val="24"/>
          <w:szCs w:val="24"/>
        </w:rPr>
        <w:t>одним из ве</w:t>
      </w:r>
      <w:r w:rsidR="00E5646E" w:rsidRPr="00B463CD">
        <w:rPr>
          <w:rFonts w:ascii="Times New Roman" w:eastAsia="Times New Roman" w:hAnsi="Times New Roman" w:cs="Times New Roman"/>
          <w:sz w:val="24"/>
          <w:szCs w:val="24"/>
        </w:rPr>
        <w:t xml:space="preserve">кторов развития Енисейска должна </w:t>
      </w:r>
      <w:r w:rsidR="00845DCF" w:rsidRPr="00B463CD">
        <w:rPr>
          <w:rFonts w:ascii="Times New Roman" w:eastAsia="Times New Roman" w:hAnsi="Times New Roman" w:cs="Times New Roman"/>
          <w:sz w:val="24"/>
          <w:szCs w:val="24"/>
        </w:rPr>
        <w:t xml:space="preserve">стать </w:t>
      </w:r>
      <w:r w:rsidR="00E5646E" w:rsidRPr="00B463CD">
        <w:rPr>
          <w:rFonts w:ascii="Times New Roman" w:eastAsia="Times New Roman" w:hAnsi="Times New Roman" w:cs="Times New Roman"/>
          <w:sz w:val="24"/>
          <w:szCs w:val="24"/>
        </w:rPr>
        <w:t xml:space="preserve">капитализация культурного наследия Енисейска, </w:t>
      </w:r>
      <w:r w:rsidR="00845DCF" w:rsidRPr="00B463CD">
        <w:rPr>
          <w:rFonts w:ascii="Times New Roman" w:eastAsia="Times New Roman" w:hAnsi="Times New Roman" w:cs="Times New Roman"/>
          <w:sz w:val="24"/>
          <w:szCs w:val="24"/>
        </w:rPr>
        <w:t>уровень развития «сервисной экономики» в качестве отдельной отрасли должен выйти на новый уровень. Необходимо созда</w:t>
      </w:r>
      <w:r w:rsidR="00E5646E" w:rsidRPr="00B463CD">
        <w:rPr>
          <w:rFonts w:ascii="Times New Roman" w:eastAsia="Times New Roman" w:hAnsi="Times New Roman" w:cs="Times New Roman"/>
          <w:sz w:val="24"/>
          <w:szCs w:val="24"/>
        </w:rPr>
        <w:t>ние условий д</w:t>
      </w:r>
      <w:r w:rsidR="00845DCF" w:rsidRPr="00B463CD">
        <w:rPr>
          <w:rFonts w:ascii="Times New Roman" w:eastAsia="Times New Roman" w:hAnsi="Times New Roman" w:cs="Times New Roman"/>
          <w:sz w:val="24"/>
          <w:szCs w:val="24"/>
        </w:rPr>
        <w:t>ля развития качественной гостевой инфраструктуры (гостиниц</w:t>
      </w:r>
      <w:r w:rsidR="00E5646E" w:rsidRPr="00B463CD">
        <w:rPr>
          <w:rFonts w:ascii="Times New Roman" w:eastAsia="Times New Roman" w:hAnsi="Times New Roman" w:cs="Times New Roman"/>
          <w:sz w:val="24"/>
          <w:szCs w:val="24"/>
        </w:rPr>
        <w:t>ы</w:t>
      </w:r>
      <w:r w:rsidR="00845DCF" w:rsidRPr="00B463CD">
        <w:rPr>
          <w:rFonts w:ascii="Times New Roman" w:eastAsia="Times New Roman" w:hAnsi="Times New Roman" w:cs="Times New Roman"/>
          <w:sz w:val="24"/>
          <w:szCs w:val="24"/>
        </w:rPr>
        <w:t>, точки общественног</w:t>
      </w:r>
      <w:r w:rsidR="00E5646E" w:rsidRPr="00B463CD">
        <w:rPr>
          <w:rFonts w:ascii="Times New Roman" w:eastAsia="Times New Roman" w:hAnsi="Times New Roman" w:cs="Times New Roman"/>
          <w:sz w:val="24"/>
          <w:szCs w:val="24"/>
        </w:rPr>
        <w:t>о питания, организация досуга).</w:t>
      </w:r>
    </w:p>
    <w:p w14:paraId="7F295610" w14:textId="504314C9" w:rsidR="00DA25F8" w:rsidRDefault="008C643C" w:rsidP="00B463CD">
      <w:pPr>
        <w:pStyle w:val="a4"/>
        <w:spacing w:line="276" w:lineRule="auto"/>
        <w:jc w:val="both"/>
        <w:rPr>
          <w:rFonts w:ascii="Times New Roman" w:hAnsi="Times New Roman" w:cs="Times New Roman"/>
          <w:sz w:val="24"/>
          <w:szCs w:val="24"/>
        </w:rPr>
      </w:pPr>
      <w:r w:rsidRPr="00B463CD">
        <w:rPr>
          <w:rFonts w:ascii="Times New Roman" w:hAnsi="Times New Roman" w:cs="Times New Roman"/>
          <w:sz w:val="24"/>
          <w:szCs w:val="24"/>
        </w:rPr>
        <w:tab/>
      </w:r>
      <w:r w:rsidR="00E5646E" w:rsidRPr="00B463CD">
        <w:rPr>
          <w:rFonts w:ascii="Times New Roman" w:hAnsi="Times New Roman" w:cs="Times New Roman"/>
          <w:sz w:val="24"/>
          <w:szCs w:val="24"/>
        </w:rPr>
        <w:t>Существующая экономическая ситуация оказывает н</w:t>
      </w:r>
      <w:r w:rsidR="00DA25F8" w:rsidRPr="00B463CD">
        <w:rPr>
          <w:rFonts w:ascii="Times New Roman" w:hAnsi="Times New Roman" w:cs="Times New Roman"/>
          <w:sz w:val="24"/>
          <w:szCs w:val="24"/>
        </w:rPr>
        <w:t>ег</w:t>
      </w:r>
      <w:r w:rsidR="00E5646E" w:rsidRPr="00B463CD">
        <w:rPr>
          <w:rFonts w:ascii="Times New Roman" w:hAnsi="Times New Roman" w:cs="Times New Roman"/>
          <w:sz w:val="24"/>
          <w:szCs w:val="24"/>
        </w:rPr>
        <w:t>ативное влияние на рынок труда</w:t>
      </w:r>
      <w:r w:rsidR="00DA25F8" w:rsidRPr="00B463CD">
        <w:rPr>
          <w:rFonts w:ascii="Times New Roman" w:hAnsi="Times New Roman" w:cs="Times New Roman"/>
          <w:sz w:val="24"/>
          <w:szCs w:val="24"/>
        </w:rPr>
        <w:t>. Результатом является миграционная убыль трудоспособного населения, в том числе и высококвалифицированных кадров</w:t>
      </w:r>
      <w:r w:rsidR="00E5646E" w:rsidRPr="00B463CD">
        <w:rPr>
          <w:rFonts w:ascii="Times New Roman" w:hAnsi="Times New Roman" w:cs="Times New Roman"/>
          <w:sz w:val="24"/>
          <w:szCs w:val="24"/>
        </w:rPr>
        <w:t>.</w:t>
      </w:r>
      <w:r w:rsidR="00DA25F8" w:rsidRPr="00B463CD">
        <w:rPr>
          <w:rFonts w:ascii="Times New Roman" w:hAnsi="Times New Roman" w:cs="Times New Roman"/>
          <w:sz w:val="24"/>
          <w:szCs w:val="24"/>
        </w:rPr>
        <w:t xml:space="preserve"> Специфика структуры занятости населения состоит в том, что непроизводственная сфера аккумулирует большинство работающего населения. Наибольшее количество рабочих мест создается за счет учреждений бюджетной сферы и коммунальной инфраструктуры (диаграмма 6), уровень заработной платы в которых является достаточно низким. </w:t>
      </w:r>
    </w:p>
    <w:p w14:paraId="388143C1" w14:textId="77777777" w:rsidR="0007523E" w:rsidRDefault="0007523E" w:rsidP="00B463CD">
      <w:pPr>
        <w:pStyle w:val="a4"/>
        <w:spacing w:line="276" w:lineRule="auto"/>
        <w:jc w:val="both"/>
        <w:rPr>
          <w:rFonts w:ascii="Times New Roman" w:hAnsi="Times New Roman" w:cs="Times New Roman"/>
          <w:sz w:val="24"/>
          <w:szCs w:val="24"/>
        </w:rPr>
      </w:pPr>
    </w:p>
    <w:p w14:paraId="01AA363C" w14:textId="4DC304AD" w:rsidR="00012E35" w:rsidRPr="00B463CD" w:rsidRDefault="00012E35" w:rsidP="00B463CD">
      <w:pPr>
        <w:pStyle w:val="a4"/>
        <w:spacing w:line="276"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D9748EC" wp14:editId="04389F0D">
            <wp:extent cx="5991225" cy="2122227"/>
            <wp:effectExtent l="0" t="0" r="952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115CC2" w14:textId="11001E8E" w:rsidR="00DA25F8" w:rsidRDefault="00DA25F8" w:rsidP="004565B5">
      <w:pPr>
        <w:pStyle w:val="a4"/>
        <w:spacing w:line="276" w:lineRule="auto"/>
        <w:jc w:val="center"/>
        <w:rPr>
          <w:rFonts w:ascii="Times New Roman" w:hAnsi="Times New Roman" w:cs="Times New Roman"/>
          <w:sz w:val="24"/>
          <w:szCs w:val="24"/>
        </w:rPr>
      </w:pPr>
      <w:r w:rsidRPr="004565B5">
        <w:rPr>
          <w:rFonts w:ascii="Times New Roman" w:hAnsi="Times New Roman" w:cs="Times New Roman"/>
          <w:sz w:val="24"/>
          <w:szCs w:val="24"/>
        </w:rPr>
        <w:t>Диаграмма 6 – Количество занятых по отраслям на 01.01.2018 г.</w:t>
      </w:r>
    </w:p>
    <w:p w14:paraId="4CA0E841" w14:textId="77777777" w:rsidR="0007523E" w:rsidRPr="004565B5" w:rsidRDefault="0007523E" w:rsidP="004565B5">
      <w:pPr>
        <w:pStyle w:val="a4"/>
        <w:spacing w:line="276" w:lineRule="auto"/>
        <w:jc w:val="center"/>
        <w:rPr>
          <w:rFonts w:ascii="Times New Roman" w:hAnsi="Times New Roman" w:cs="Times New Roman"/>
          <w:sz w:val="24"/>
          <w:szCs w:val="24"/>
        </w:rPr>
      </w:pPr>
    </w:p>
    <w:p w14:paraId="08B4AA55" w14:textId="3F99DF00" w:rsidR="00E5646E" w:rsidRPr="004565B5" w:rsidRDefault="00E5646E" w:rsidP="004565B5">
      <w:pPr>
        <w:pStyle w:val="a4"/>
        <w:spacing w:line="276" w:lineRule="auto"/>
        <w:ind w:firstLine="708"/>
        <w:jc w:val="both"/>
        <w:rPr>
          <w:rFonts w:ascii="Times New Roman" w:hAnsi="Times New Roman" w:cs="Times New Roman"/>
          <w:sz w:val="24"/>
          <w:szCs w:val="24"/>
        </w:rPr>
      </w:pPr>
      <w:r w:rsidRPr="004565B5">
        <w:rPr>
          <w:rFonts w:ascii="Times New Roman" w:hAnsi="Times New Roman" w:cs="Times New Roman"/>
          <w:sz w:val="24"/>
          <w:szCs w:val="24"/>
        </w:rPr>
        <w:t>Перспективные молодые люди, получившие высшее образование за пределами Енисейска, не возвращаются в родной город, предпочитая жить и работать в крупных городах с большим выбор</w:t>
      </w:r>
      <w:r w:rsidR="00BE6C4C" w:rsidRPr="004565B5">
        <w:rPr>
          <w:rFonts w:ascii="Times New Roman" w:hAnsi="Times New Roman" w:cs="Times New Roman"/>
          <w:sz w:val="24"/>
          <w:szCs w:val="24"/>
        </w:rPr>
        <w:t>ом рабочих</w:t>
      </w:r>
      <w:r w:rsidRPr="004565B5">
        <w:rPr>
          <w:rFonts w:ascii="Times New Roman" w:hAnsi="Times New Roman" w:cs="Times New Roman"/>
          <w:sz w:val="24"/>
          <w:szCs w:val="24"/>
        </w:rPr>
        <w:t xml:space="preserve"> мест и перспективой профессионального роста.  </w:t>
      </w:r>
    </w:p>
    <w:p w14:paraId="2FE3AFE3" w14:textId="0850D3FF" w:rsidR="00DA25F8" w:rsidRDefault="00DA25F8" w:rsidP="004565B5">
      <w:pPr>
        <w:pStyle w:val="a4"/>
        <w:spacing w:line="276" w:lineRule="auto"/>
        <w:ind w:firstLine="708"/>
        <w:jc w:val="both"/>
        <w:rPr>
          <w:rFonts w:ascii="Times New Roman" w:hAnsi="Times New Roman" w:cs="Times New Roman"/>
          <w:sz w:val="24"/>
          <w:szCs w:val="24"/>
        </w:rPr>
      </w:pPr>
      <w:r w:rsidRPr="004565B5">
        <w:rPr>
          <w:rFonts w:ascii="Times New Roman" w:hAnsi="Times New Roman" w:cs="Times New Roman"/>
          <w:sz w:val="24"/>
          <w:szCs w:val="24"/>
        </w:rPr>
        <w:t xml:space="preserve">Отсутствие должного спроса на рабочую силу влияет, в том числе, на уровень безработицы (диаграмма 7).  По состоянию на 01.01.2010 уровень безработицы составил – 5,6%, было зарегистрировано 629 безработных граждан. Такой высокий уровень безработицы является следствием общероссийского экономического кризиса в 2008 году, в результате которого многим организациям и предприятиям пришлось сократить штат сотрудников. </w:t>
      </w:r>
    </w:p>
    <w:p w14:paraId="1FE1A246" w14:textId="77777777" w:rsidR="005471C3" w:rsidRPr="004565B5" w:rsidRDefault="005471C3" w:rsidP="004565B5">
      <w:pPr>
        <w:pStyle w:val="a4"/>
        <w:spacing w:line="276" w:lineRule="auto"/>
        <w:ind w:firstLine="708"/>
        <w:jc w:val="both"/>
        <w:rPr>
          <w:rFonts w:ascii="Times New Roman" w:hAnsi="Times New Roman" w:cs="Times New Roman"/>
          <w:sz w:val="24"/>
          <w:szCs w:val="24"/>
        </w:rPr>
      </w:pPr>
    </w:p>
    <w:p w14:paraId="3260F6A4" w14:textId="77777777" w:rsidR="00DA25F8" w:rsidRPr="00BA4333" w:rsidRDefault="00DA25F8" w:rsidP="00072CDC">
      <w:pPr>
        <w:jc w:val="center"/>
        <w:rPr>
          <w:rFonts w:ascii="Times New Roman" w:hAnsi="Times New Roman" w:cs="Times New Roman"/>
          <w:sz w:val="24"/>
          <w:szCs w:val="24"/>
        </w:rPr>
      </w:pPr>
      <w:r w:rsidRPr="00BA4333">
        <w:rPr>
          <w:rFonts w:ascii="Times New Roman" w:hAnsi="Times New Roman" w:cs="Times New Roman"/>
          <w:b/>
          <w:i/>
          <w:noProof/>
          <w:sz w:val="24"/>
          <w:szCs w:val="24"/>
        </w:rPr>
        <w:drawing>
          <wp:inline distT="0" distB="0" distL="0" distR="0" wp14:anchorId="3BC6DDFE" wp14:editId="573F30A4">
            <wp:extent cx="3752850" cy="9906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E2B191" w14:textId="465AC32C" w:rsidR="00DA25F8" w:rsidRPr="00BA4333" w:rsidRDefault="00DA25F8" w:rsidP="00072CDC">
      <w:pPr>
        <w:jc w:val="center"/>
        <w:rPr>
          <w:rFonts w:ascii="Times New Roman" w:hAnsi="Times New Roman" w:cs="Times New Roman"/>
          <w:sz w:val="24"/>
          <w:szCs w:val="24"/>
        </w:rPr>
      </w:pPr>
      <w:r w:rsidRPr="00BA4333">
        <w:rPr>
          <w:rFonts w:ascii="Times New Roman" w:hAnsi="Times New Roman" w:cs="Times New Roman"/>
          <w:sz w:val="24"/>
          <w:szCs w:val="24"/>
        </w:rPr>
        <w:t>Диаграмма 8 – Уровень зарегистрированной безработицы в период 2010-2017 гг.</w:t>
      </w:r>
    </w:p>
    <w:p w14:paraId="63048E9B" w14:textId="30C07AB9" w:rsidR="00DA25F8" w:rsidRPr="004565B5" w:rsidRDefault="00DA25F8" w:rsidP="004565B5">
      <w:pPr>
        <w:pStyle w:val="a4"/>
        <w:spacing w:line="276" w:lineRule="auto"/>
        <w:ind w:firstLine="708"/>
        <w:jc w:val="both"/>
        <w:rPr>
          <w:rFonts w:ascii="Times New Roman" w:hAnsi="Times New Roman" w:cs="Times New Roman"/>
          <w:sz w:val="24"/>
          <w:szCs w:val="24"/>
        </w:rPr>
      </w:pPr>
      <w:r w:rsidRPr="004565B5">
        <w:rPr>
          <w:rFonts w:ascii="Times New Roman" w:hAnsi="Times New Roman" w:cs="Times New Roman"/>
          <w:sz w:val="24"/>
          <w:szCs w:val="24"/>
        </w:rPr>
        <w:t>За последние восемь лет наблюдается положительная динамика выхода из рецессии. К 2014 году уровень безработицы составлял 1,9% от трудоспособного населения в трудоспособном возрасте, численность официально зарегистрированных безработных не превышала 200 человек. В результате экономического кризиса в 201</w:t>
      </w:r>
      <w:r w:rsidR="00261D1D" w:rsidRPr="004565B5">
        <w:rPr>
          <w:rFonts w:ascii="Times New Roman" w:hAnsi="Times New Roman" w:cs="Times New Roman"/>
          <w:sz w:val="24"/>
          <w:szCs w:val="24"/>
        </w:rPr>
        <w:t>4</w:t>
      </w:r>
      <w:r w:rsidRPr="004565B5">
        <w:rPr>
          <w:rFonts w:ascii="Times New Roman" w:hAnsi="Times New Roman" w:cs="Times New Roman"/>
          <w:sz w:val="24"/>
          <w:szCs w:val="24"/>
        </w:rPr>
        <w:t xml:space="preserve"> год</w:t>
      </w:r>
      <w:r w:rsidR="00261D1D" w:rsidRPr="004565B5">
        <w:rPr>
          <w:rFonts w:ascii="Times New Roman" w:hAnsi="Times New Roman" w:cs="Times New Roman"/>
          <w:sz w:val="24"/>
          <w:szCs w:val="24"/>
        </w:rPr>
        <w:t xml:space="preserve">а, </w:t>
      </w:r>
      <w:r w:rsidRPr="004565B5">
        <w:rPr>
          <w:rFonts w:ascii="Times New Roman" w:hAnsi="Times New Roman" w:cs="Times New Roman"/>
          <w:sz w:val="24"/>
          <w:szCs w:val="24"/>
        </w:rPr>
        <w:t>данный показатель вновь показал отрицательную динамику, что обусловлено его последствиями. После чего на протяжении двух последних лет ситуация стабилизировалась</w:t>
      </w:r>
      <w:r w:rsidR="00D03B7C" w:rsidRPr="004565B5">
        <w:rPr>
          <w:rFonts w:ascii="Times New Roman" w:hAnsi="Times New Roman" w:cs="Times New Roman"/>
          <w:sz w:val="24"/>
          <w:szCs w:val="24"/>
        </w:rPr>
        <w:t>. По с</w:t>
      </w:r>
      <w:r w:rsidR="00261D1D" w:rsidRPr="004565B5">
        <w:rPr>
          <w:rFonts w:ascii="Times New Roman" w:hAnsi="Times New Roman" w:cs="Times New Roman"/>
          <w:sz w:val="24"/>
          <w:szCs w:val="24"/>
        </w:rPr>
        <w:t xml:space="preserve">остоянию на </w:t>
      </w:r>
      <w:r w:rsidRPr="004565B5">
        <w:rPr>
          <w:rFonts w:ascii="Times New Roman" w:hAnsi="Times New Roman" w:cs="Times New Roman"/>
          <w:sz w:val="24"/>
          <w:szCs w:val="24"/>
        </w:rPr>
        <w:t>01.01.2018 г. уровень безработицы составил 1,8 %. Таким образом, к 2018 году</w:t>
      </w:r>
      <w:r w:rsidR="00261D1D" w:rsidRPr="004565B5">
        <w:rPr>
          <w:rFonts w:ascii="Times New Roman" w:hAnsi="Times New Roman" w:cs="Times New Roman"/>
          <w:sz w:val="24"/>
          <w:szCs w:val="24"/>
        </w:rPr>
        <w:t xml:space="preserve">, по сравнению с базовым, </w:t>
      </w:r>
      <w:r w:rsidRPr="004565B5">
        <w:rPr>
          <w:rFonts w:ascii="Times New Roman" w:hAnsi="Times New Roman" w:cs="Times New Roman"/>
          <w:sz w:val="24"/>
          <w:szCs w:val="24"/>
        </w:rPr>
        <w:t>уровень зарегистрированной безработицы удалось сократить более, чем в три раза</w:t>
      </w:r>
      <w:r w:rsidR="00261D1D" w:rsidRPr="004565B5">
        <w:rPr>
          <w:rFonts w:ascii="Times New Roman" w:hAnsi="Times New Roman" w:cs="Times New Roman"/>
          <w:sz w:val="24"/>
          <w:szCs w:val="24"/>
        </w:rPr>
        <w:t>.</w:t>
      </w:r>
    </w:p>
    <w:p w14:paraId="7F1B9A31" w14:textId="61AEB693" w:rsidR="006576B8" w:rsidRPr="004565B5" w:rsidRDefault="00DA25F8" w:rsidP="004565B5">
      <w:pPr>
        <w:pStyle w:val="a4"/>
        <w:spacing w:line="276" w:lineRule="auto"/>
        <w:ind w:firstLine="708"/>
        <w:jc w:val="both"/>
        <w:rPr>
          <w:rFonts w:ascii="Times New Roman" w:hAnsi="Times New Roman" w:cs="Times New Roman"/>
          <w:sz w:val="24"/>
          <w:szCs w:val="24"/>
        </w:rPr>
      </w:pPr>
      <w:r w:rsidRPr="004565B5">
        <w:rPr>
          <w:rFonts w:ascii="Times New Roman" w:hAnsi="Times New Roman" w:cs="Times New Roman"/>
          <w:sz w:val="24"/>
          <w:szCs w:val="24"/>
        </w:rPr>
        <w:t>Снижения уровня безработицы удалось добиться, в том числе, и за счет реализации на территории города государственной подпрограммы Красноярского края «Подготовка к 400- летию Енисейска в 2019 году», в ходе реализации которой были созданы новые рабочие места.</w:t>
      </w:r>
      <w:r w:rsidR="008C643C" w:rsidRPr="004565B5">
        <w:rPr>
          <w:rFonts w:ascii="Times New Roman" w:hAnsi="Times New Roman" w:cs="Times New Roman"/>
          <w:sz w:val="24"/>
          <w:szCs w:val="24"/>
        </w:rPr>
        <w:t xml:space="preserve"> </w:t>
      </w:r>
    </w:p>
    <w:p w14:paraId="61722FC0" w14:textId="33375CF3" w:rsidR="00DA25F8" w:rsidRDefault="00DA25F8" w:rsidP="004565B5">
      <w:pPr>
        <w:pStyle w:val="a4"/>
        <w:spacing w:line="276" w:lineRule="auto"/>
        <w:ind w:firstLine="708"/>
        <w:jc w:val="both"/>
        <w:rPr>
          <w:rFonts w:ascii="Times New Roman" w:hAnsi="Times New Roman" w:cs="Times New Roman"/>
          <w:sz w:val="24"/>
          <w:szCs w:val="24"/>
        </w:rPr>
      </w:pPr>
      <w:r w:rsidRPr="004565B5">
        <w:rPr>
          <w:rFonts w:ascii="Times New Roman" w:hAnsi="Times New Roman" w:cs="Times New Roman"/>
          <w:sz w:val="24"/>
          <w:szCs w:val="24"/>
        </w:rPr>
        <w:t xml:space="preserve">Среднедушевые денежные доходы населения в 2017 году увеличились практически на 72 % к уровню 2010 года. Рост данного показателя был обусловлен, прежде всего, ростом заработной платы и увеличением выплаты пенсий. Основным источником доходов населения по-прежнему является заработная плата, в структуре доходов населения она составляет более 60%. Среднемесячная начисленная заработная плата в 2017г. составила 32 799,4 рублей, к уровню 2010 года увеличение составило 63,8 %. Высокие темпы роста заработной </w:t>
      </w:r>
      <w:r w:rsidRPr="004565B5">
        <w:rPr>
          <w:rFonts w:ascii="Times New Roman" w:hAnsi="Times New Roman" w:cs="Times New Roman"/>
          <w:sz w:val="24"/>
          <w:szCs w:val="24"/>
        </w:rPr>
        <w:lastRenderedPageBreak/>
        <w:t>платы наблюдались в 2013 году, рост составил более 21% к уровню 2012 года. Рост заработной платы в значительной степени произошел в краевых, федеральных организациях и бюджетной сфере, в меньшей степени в сфере производства. С 2013 года ежегодный темп роста среднемесячной заработной платы составляет не более 4% (диаграмма 8).</w:t>
      </w:r>
    </w:p>
    <w:p w14:paraId="6DF59D88" w14:textId="77777777" w:rsidR="004565B5" w:rsidRPr="004565B5" w:rsidRDefault="004565B5" w:rsidP="004565B5">
      <w:pPr>
        <w:pStyle w:val="a4"/>
        <w:spacing w:line="276" w:lineRule="auto"/>
        <w:ind w:firstLine="708"/>
        <w:jc w:val="both"/>
        <w:rPr>
          <w:rFonts w:ascii="Times New Roman" w:hAnsi="Times New Roman" w:cs="Times New Roman"/>
          <w:sz w:val="24"/>
          <w:szCs w:val="24"/>
        </w:rPr>
      </w:pPr>
    </w:p>
    <w:p w14:paraId="06DFE069" w14:textId="77777777" w:rsidR="00DA25F8" w:rsidRPr="00BA4333" w:rsidRDefault="00DA25F8" w:rsidP="00072CDC">
      <w:pPr>
        <w:jc w:val="center"/>
        <w:rPr>
          <w:rFonts w:ascii="Times New Roman" w:hAnsi="Times New Roman" w:cs="Times New Roman"/>
          <w:b/>
          <w:i/>
          <w:sz w:val="24"/>
          <w:szCs w:val="24"/>
        </w:rPr>
      </w:pPr>
      <w:r w:rsidRPr="00BA4333">
        <w:rPr>
          <w:rFonts w:ascii="Times New Roman" w:hAnsi="Times New Roman" w:cs="Times New Roman"/>
          <w:noProof/>
          <w:sz w:val="24"/>
          <w:szCs w:val="24"/>
        </w:rPr>
        <w:drawing>
          <wp:inline distT="0" distB="0" distL="0" distR="0" wp14:anchorId="2E39D57A" wp14:editId="1C55D22A">
            <wp:extent cx="5940425" cy="1143000"/>
            <wp:effectExtent l="0" t="0" r="3175"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B0D7B6" w14:textId="1FDCF8C0" w:rsidR="00DA25F8" w:rsidRDefault="00DA25F8" w:rsidP="0007523E">
      <w:pPr>
        <w:pStyle w:val="a4"/>
        <w:spacing w:line="276" w:lineRule="auto"/>
        <w:jc w:val="center"/>
        <w:rPr>
          <w:rFonts w:ascii="Times New Roman" w:hAnsi="Times New Roman" w:cs="Times New Roman"/>
          <w:sz w:val="24"/>
          <w:szCs w:val="24"/>
        </w:rPr>
      </w:pPr>
      <w:r w:rsidRPr="0007523E">
        <w:rPr>
          <w:rFonts w:ascii="Times New Roman" w:hAnsi="Times New Roman" w:cs="Times New Roman"/>
          <w:sz w:val="24"/>
          <w:szCs w:val="24"/>
        </w:rPr>
        <w:t>Диаграмма 8 -  Уровень жизни населения</w:t>
      </w:r>
    </w:p>
    <w:p w14:paraId="7B3F8E4D" w14:textId="77777777" w:rsidR="0007523E" w:rsidRPr="0007523E" w:rsidRDefault="0007523E" w:rsidP="0007523E">
      <w:pPr>
        <w:pStyle w:val="a4"/>
        <w:jc w:val="center"/>
        <w:rPr>
          <w:rFonts w:ascii="Times New Roman" w:hAnsi="Times New Roman" w:cs="Times New Roman"/>
          <w:sz w:val="24"/>
          <w:szCs w:val="24"/>
        </w:rPr>
      </w:pPr>
    </w:p>
    <w:p w14:paraId="3074843B" w14:textId="2CDBAC0C" w:rsidR="00DA25F8" w:rsidRPr="0007523E" w:rsidRDefault="00DA25F8" w:rsidP="0007523E">
      <w:pPr>
        <w:pStyle w:val="a4"/>
        <w:spacing w:line="276" w:lineRule="auto"/>
        <w:jc w:val="both"/>
        <w:rPr>
          <w:rFonts w:ascii="Times New Roman" w:hAnsi="Times New Roman" w:cs="Times New Roman"/>
          <w:sz w:val="24"/>
          <w:szCs w:val="24"/>
        </w:rPr>
      </w:pPr>
      <w:r w:rsidRPr="0007523E">
        <w:rPr>
          <w:rFonts w:ascii="Times New Roman" w:eastAsia="Lucida Sans Unicode" w:hAnsi="Times New Roman" w:cs="Times New Roman"/>
          <w:kern w:val="3"/>
          <w:sz w:val="24"/>
          <w:szCs w:val="24"/>
        </w:rPr>
        <w:tab/>
      </w:r>
      <w:r w:rsidRPr="0007523E">
        <w:rPr>
          <w:rFonts w:ascii="Times New Roman" w:hAnsi="Times New Roman" w:cs="Times New Roman"/>
          <w:sz w:val="24"/>
          <w:szCs w:val="24"/>
        </w:rPr>
        <w:t xml:space="preserve">Таким образом, основными </w:t>
      </w:r>
      <w:r w:rsidR="007722AF" w:rsidRPr="0007523E">
        <w:rPr>
          <w:rFonts w:ascii="Times New Roman" w:hAnsi="Times New Roman" w:cs="Times New Roman"/>
          <w:sz w:val="24"/>
          <w:szCs w:val="24"/>
        </w:rPr>
        <w:t xml:space="preserve">отрицательными </w:t>
      </w:r>
      <w:r w:rsidRPr="0007523E">
        <w:rPr>
          <w:rFonts w:ascii="Times New Roman" w:hAnsi="Times New Roman" w:cs="Times New Roman"/>
          <w:sz w:val="24"/>
          <w:szCs w:val="24"/>
        </w:rPr>
        <w:t xml:space="preserve">тенденциями развития города Енисейска </w:t>
      </w:r>
      <w:r w:rsidR="00A36842" w:rsidRPr="0007523E">
        <w:rPr>
          <w:rFonts w:ascii="Times New Roman" w:hAnsi="Times New Roman" w:cs="Times New Roman"/>
          <w:sz w:val="24"/>
          <w:szCs w:val="24"/>
        </w:rPr>
        <w:t>являются</w:t>
      </w:r>
      <w:r w:rsidR="007722AF" w:rsidRPr="0007523E">
        <w:rPr>
          <w:rFonts w:ascii="Times New Roman" w:hAnsi="Times New Roman" w:cs="Times New Roman"/>
          <w:sz w:val="24"/>
          <w:szCs w:val="24"/>
        </w:rPr>
        <w:t xml:space="preserve"> </w:t>
      </w:r>
      <w:r w:rsidRPr="0007523E">
        <w:rPr>
          <w:rFonts w:ascii="Times New Roman" w:hAnsi="Times New Roman" w:cs="Times New Roman"/>
          <w:sz w:val="24"/>
          <w:szCs w:val="24"/>
        </w:rPr>
        <w:t xml:space="preserve">сокращение численности постоянного населения </w:t>
      </w:r>
      <w:r w:rsidR="007722AF" w:rsidRPr="0007523E">
        <w:rPr>
          <w:rFonts w:ascii="Times New Roman" w:hAnsi="Times New Roman" w:cs="Times New Roman"/>
          <w:sz w:val="24"/>
          <w:szCs w:val="24"/>
        </w:rPr>
        <w:t xml:space="preserve">по причине миграционного оттока, </w:t>
      </w:r>
      <w:r w:rsidR="00E5646E" w:rsidRPr="0007523E">
        <w:rPr>
          <w:rFonts w:ascii="Times New Roman" w:hAnsi="Times New Roman" w:cs="Times New Roman"/>
          <w:sz w:val="24"/>
          <w:szCs w:val="24"/>
        </w:rPr>
        <w:t xml:space="preserve">неудовлетворенность населения качеством жизни и </w:t>
      </w:r>
      <w:r w:rsidR="007722AF" w:rsidRPr="0007523E">
        <w:rPr>
          <w:rFonts w:ascii="Times New Roman" w:hAnsi="Times New Roman" w:cs="Times New Roman"/>
          <w:sz w:val="24"/>
          <w:szCs w:val="24"/>
        </w:rPr>
        <w:t>с</w:t>
      </w:r>
      <w:r w:rsidR="00845DCF" w:rsidRPr="0007523E">
        <w:rPr>
          <w:rFonts w:ascii="Times New Roman" w:hAnsi="Times New Roman" w:cs="Times New Roman"/>
          <w:sz w:val="24"/>
          <w:szCs w:val="24"/>
        </w:rPr>
        <w:t xml:space="preserve">окращение количества субъектов малого бизнеса и </w:t>
      </w:r>
      <w:r w:rsidR="007722AF" w:rsidRPr="0007523E">
        <w:rPr>
          <w:rFonts w:ascii="Times New Roman" w:hAnsi="Times New Roman" w:cs="Times New Roman"/>
          <w:sz w:val="24"/>
          <w:szCs w:val="24"/>
        </w:rPr>
        <w:t>инд</w:t>
      </w:r>
      <w:r w:rsidR="00A36842" w:rsidRPr="0007523E">
        <w:rPr>
          <w:rFonts w:ascii="Times New Roman" w:hAnsi="Times New Roman" w:cs="Times New Roman"/>
          <w:sz w:val="24"/>
          <w:szCs w:val="24"/>
        </w:rPr>
        <w:t xml:space="preserve">ивидуальных предпринимателей. </w:t>
      </w:r>
      <w:r w:rsidRPr="0007523E">
        <w:rPr>
          <w:rFonts w:ascii="Times New Roman" w:hAnsi="Times New Roman" w:cs="Times New Roman"/>
          <w:sz w:val="24"/>
          <w:szCs w:val="24"/>
        </w:rPr>
        <w:t xml:space="preserve"> </w:t>
      </w:r>
    </w:p>
    <w:p w14:paraId="0E4BE65F" w14:textId="4A838AE3" w:rsidR="00DA25F8" w:rsidRDefault="00DA25F8" w:rsidP="0007523E">
      <w:pPr>
        <w:pStyle w:val="a4"/>
        <w:spacing w:line="276" w:lineRule="auto"/>
        <w:ind w:firstLine="708"/>
        <w:jc w:val="both"/>
        <w:rPr>
          <w:rFonts w:ascii="Times New Roman" w:hAnsi="Times New Roman" w:cs="Times New Roman"/>
          <w:sz w:val="24"/>
          <w:szCs w:val="24"/>
        </w:rPr>
      </w:pPr>
      <w:r w:rsidRPr="0007523E">
        <w:rPr>
          <w:rFonts w:ascii="Times New Roman" w:hAnsi="Times New Roman" w:cs="Times New Roman"/>
          <w:sz w:val="24"/>
          <w:szCs w:val="24"/>
        </w:rPr>
        <w:t>К положительным изменени</w:t>
      </w:r>
      <w:r w:rsidR="00A36842" w:rsidRPr="0007523E">
        <w:rPr>
          <w:rFonts w:ascii="Times New Roman" w:hAnsi="Times New Roman" w:cs="Times New Roman"/>
          <w:sz w:val="24"/>
          <w:szCs w:val="24"/>
        </w:rPr>
        <w:t xml:space="preserve">ям следует отнеси </w:t>
      </w:r>
      <w:r w:rsidRPr="0007523E">
        <w:rPr>
          <w:rFonts w:ascii="Times New Roman" w:hAnsi="Times New Roman" w:cs="Times New Roman"/>
          <w:sz w:val="24"/>
          <w:szCs w:val="24"/>
        </w:rPr>
        <w:t>рост средней заработной платы</w:t>
      </w:r>
      <w:r w:rsidR="00A36842" w:rsidRPr="0007523E">
        <w:rPr>
          <w:rFonts w:ascii="Times New Roman" w:hAnsi="Times New Roman" w:cs="Times New Roman"/>
          <w:sz w:val="24"/>
          <w:szCs w:val="24"/>
        </w:rPr>
        <w:t xml:space="preserve"> и среднедушевых доходов, </w:t>
      </w:r>
      <w:r w:rsidR="00845DCF" w:rsidRPr="0007523E">
        <w:rPr>
          <w:rFonts w:ascii="Times New Roman" w:hAnsi="Times New Roman" w:cs="Times New Roman"/>
          <w:sz w:val="24"/>
          <w:szCs w:val="24"/>
        </w:rPr>
        <w:t>снижение уровня</w:t>
      </w:r>
      <w:r w:rsidR="00A36842" w:rsidRPr="0007523E">
        <w:rPr>
          <w:rFonts w:ascii="Times New Roman" w:hAnsi="Times New Roman" w:cs="Times New Roman"/>
          <w:sz w:val="24"/>
          <w:szCs w:val="24"/>
        </w:rPr>
        <w:t xml:space="preserve"> зарегистрированной безработицы. </w:t>
      </w:r>
    </w:p>
    <w:p w14:paraId="3373F83F" w14:textId="77777777" w:rsidR="0007523E" w:rsidRPr="0007523E" w:rsidRDefault="0007523E" w:rsidP="0007523E">
      <w:pPr>
        <w:pStyle w:val="a4"/>
        <w:spacing w:line="276" w:lineRule="auto"/>
        <w:ind w:firstLine="708"/>
        <w:jc w:val="both"/>
        <w:rPr>
          <w:rFonts w:ascii="Times New Roman" w:hAnsi="Times New Roman" w:cs="Times New Roman"/>
          <w:sz w:val="24"/>
          <w:szCs w:val="24"/>
        </w:rPr>
      </w:pPr>
    </w:p>
    <w:p w14:paraId="58F031B3" w14:textId="2CD5938D" w:rsidR="004F089A" w:rsidRPr="00BA4333" w:rsidRDefault="004F089A" w:rsidP="00072CDC">
      <w:pPr>
        <w:pStyle w:val="2"/>
      </w:pPr>
      <w:bookmarkStart w:id="7" w:name="_Toc531010071"/>
      <w:r w:rsidRPr="00BA4333">
        <w:t>1.</w:t>
      </w:r>
      <w:r w:rsidR="00DA25F8" w:rsidRPr="00BA4333">
        <w:t>4</w:t>
      </w:r>
      <w:r w:rsidRPr="00BA4333">
        <w:t xml:space="preserve"> SWOT-анализ социально-экономического развития города Енисейска</w:t>
      </w:r>
      <w:bookmarkEnd w:id="7"/>
    </w:p>
    <w:p w14:paraId="132273FD" w14:textId="67731150" w:rsidR="004F089A" w:rsidRDefault="004F089A" w:rsidP="005471C3">
      <w:pPr>
        <w:pStyle w:val="a4"/>
        <w:spacing w:line="276" w:lineRule="auto"/>
        <w:ind w:firstLine="709"/>
        <w:jc w:val="both"/>
        <w:rPr>
          <w:rFonts w:ascii="Times New Roman" w:hAnsi="Times New Roman" w:cs="Times New Roman"/>
          <w:color w:val="FF0000"/>
          <w:sz w:val="24"/>
          <w:szCs w:val="24"/>
        </w:rPr>
      </w:pPr>
      <w:r w:rsidRPr="005471C3">
        <w:rPr>
          <w:rFonts w:ascii="Times New Roman" w:hAnsi="Times New Roman" w:cs="Times New Roman"/>
          <w:sz w:val="24"/>
          <w:szCs w:val="24"/>
        </w:rPr>
        <w:t xml:space="preserve">Стратегия социально-экономического развития города Енисейска разработана на основе данных SWOT- </w:t>
      </w:r>
      <w:r w:rsidRPr="005471C3">
        <w:rPr>
          <w:rFonts w:ascii="Times New Roman" w:eastAsia="Times New Roman" w:hAnsi="Times New Roman" w:cs="Times New Roman"/>
          <w:sz w:val="24"/>
          <w:szCs w:val="24"/>
        </w:rPr>
        <w:t>анализа</w:t>
      </w:r>
      <w:r w:rsidR="005471C3" w:rsidRPr="005471C3">
        <w:rPr>
          <w:rFonts w:ascii="Times New Roman" w:eastAsia="Times New Roman" w:hAnsi="Times New Roman" w:cs="Times New Roman"/>
          <w:sz w:val="24"/>
          <w:szCs w:val="24"/>
        </w:rPr>
        <w:t xml:space="preserve"> (таблица</w:t>
      </w:r>
      <w:r w:rsidR="005471C3">
        <w:rPr>
          <w:rFonts w:ascii="Times New Roman" w:eastAsia="Times New Roman" w:hAnsi="Times New Roman" w:cs="Times New Roman"/>
          <w:sz w:val="24"/>
          <w:szCs w:val="24"/>
        </w:rPr>
        <w:t xml:space="preserve"> 4</w:t>
      </w:r>
      <w:r w:rsidR="005471C3" w:rsidRPr="005471C3">
        <w:rPr>
          <w:rFonts w:ascii="Times New Roman" w:eastAsia="Times New Roman" w:hAnsi="Times New Roman" w:cs="Times New Roman"/>
          <w:sz w:val="24"/>
          <w:szCs w:val="24"/>
        </w:rPr>
        <w:t xml:space="preserve">), </w:t>
      </w:r>
      <w:r w:rsidRPr="005471C3">
        <w:rPr>
          <w:rFonts w:ascii="Times New Roman" w:eastAsia="Times New Roman" w:hAnsi="Times New Roman" w:cs="Times New Roman"/>
          <w:sz w:val="24"/>
          <w:szCs w:val="24"/>
        </w:rPr>
        <w:t xml:space="preserve">в ходе проведения которого </w:t>
      </w:r>
      <w:r w:rsidRPr="005471C3">
        <w:rPr>
          <w:rFonts w:ascii="Times New Roman" w:hAnsi="Times New Roman" w:cs="Times New Roman"/>
          <w:sz w:val="24"/>
          <w:szCs w:val="24"/>
        </w:rPr>
        <w:t>осуществлен факторный анализ сильных и слабых сторон города, а также определены его возможности и угрозы во внешней среде.</w:t>
      </w:r>
      <w:r w:rsidRPr="005471C3">
        <w:rPr>
          <w:rFonts w:ascii="Times New Roman" w:hAnsi="Times New Roman" w:cs="Times New Roman"/>
          <w:color w:val="FF0000"/>
          <w:sz w:val="24"/>
          <w:szCs w:val="24"/>
        </w:rPr>
        <w:t xml:space="preserve"> </w:t>
      </w:r>
    </w:p>
    <w:p w14:paraId="020C01FF" w14:textId="77777777" w:rsidR="006E4211" w:rsidRPr="006E4211" w:rsidRDefault="006E4211" w:rsidP="006E4211">
      <w:pPr>
        <w:pStyle w:val="a4"/>
        <w:spacing w:line="276" w:lineRule="auto"/>
        <w:ind w:firstLine="709"/>
        <w:jc w:val="both"/>
        <w:rPr>
          <w:rFonts w:ascii="Times New Roman" w:hAnsi="Times New Roman" w:cs="Times New Roman"/>
          <w:sz w:val="24"/>
          <w:szCs w:val="24"/>
        </w:rPr>
      </w:pPr>
      <w:r w:rsidRPr="006E4211">
        <w:rPr>
          <w:rFonts w:ascii="Times New Roman" w:eastAsia="Times New Roman" w:hAnsi="Times New Roman" w:cs="Times New Roman"/>
          <w:sz w:val="24"/>
          <w:szCs w:val="24"/>
        </w:rPr>
        <w:t xml:space="preserve">Главным конкурентным преимуществом города Енисейска является его </w:t>
      </w:r>
      <w:r w:rsidRPr="006E4211">
        <w:rPr>
          <w:rFonts w:ascii="Times New Roman" w:hAnsi="Times New Roman" w:cs="Times New Roman"/>
          <w:sz w:val="24"/>
          <w:szCs w:val="24"/>
        </w:rPr>
        <w:t xml:space="preserve">культурно-историческое наследие, которое при правильном использовании способно обеспечить устойчивое социально-экономическое развитие города. </w:t>
      </w:r>
      <w:r w:rsidRPr="006E4211">
        <w:rPr>
          <w:rFonts w:ascii="Times New Roman" w:eastAsia="Times New Roman" w:hAnsi="Times New Roman" w:cs="Times New Roman"/>
          <w:sz w:val="24"/>
          <w:szCs w:val="24"/>
        </w:rPr>
        <w:t xml:space="preserve">Не достаточно развитая модель капитализации этого наследия приводит к оттоку трудоспособного населения и к снижению популярности города среди молодежи. </w:t>
      </w:r>
      <w:r w:rsidRPr="006E4211">
        <w:rPr>
          <w:rFonts w:ascii="Times New Roman" w:hAnsi="Times New Roman" w:cs="Times New Roman"/>
          <w:sz w:val="24"/>
          <w:szCs w:val="24"/>
        </w:rPr>
        <w:t>В настоящее время, из-за своего «особого» статуса Енисейск попадает под массу законодательных ограничений. То есть, к перечню ограничений, с которыми сталкиваются большинство муниципалитетов, добавляются требования по охране памятников, запрет на производство земляных работ в центральной исторической части города, необходимость проведения археологических работ и многое другое. Следствием этого является отсутствие должного интереса со стороны потенциальных инвесторов к использованию объектов культурно-исторического наследия в интересах бизнеса. В то же время у органов муниципальной власти отсутствуют полномочия по их ремонту и содержанию, что приводит к обветшанию и разрушению</w:t>
      </w:r>
      <w:r w:rsidRPr="005471C3">
        <w:rPr>
          <w:rFonts w:ascii="Times New Roman" w:hAnsi="Times New Roman" w:cs="Times New Roman"/>
          <w:sz w:val="28"/>
          <w:szCs w:val="28"/>
        </w:rPr>
        <w:t xml:space="preserve"> </w:t>
      </w:r>
      <w:r w:rsidRPr="006E4211">
        <w:rPr>
          <w:rFonts w:ascii="Times New Roman" w:hAnsi="Times New Roman" w:cs="Times New Roman"/>
          <w:sz w:val="24"/>
          <w:szCs w:val="24"/>
        </w:rPr>
        <w:t>зданий – памятников федерального и регионального значения.</w:t>
      </w:r>
    </w:p>
    <w:p w14:paraId="446C191B" w14:textId="77777777" w:rsidR="006E4211" w:rsidRPr="006E4211" w:rsidRDefault="006E4211" w:rsidP="005471C3">
      <w:pPr>
        <w:pStyle w:val="a4"/>
        <w:spacing w:line="276" w:lineRule="auto"/>
        <w:ind w:firstLine="709"/>
        <w:jc w:val="both"/>
        <w:rPr>
          <w:rFonts w:ascii="Times New Roman" w:hAnsi="Times New Roman" w:cs="Times New Roman"/>
          <w:color w:val="FF0000"/>
          <w:sz w:val="24"/>
          <w:szCs w:val="24"/>
        </w:rPr>
      </w:pPr>
    </w:p>
    <w:p w14:paraId="6BAAA452" w14:textId="0C6ED54E" w:rsidR="005471C3" w:rsidRDefault="005471C3" w:rsidP="005471C3">
      <w:pPr>
        <w:pStyle w:val="a4"/>
        <w:spacing w:line="276" w:lineRule="auto"/>
        <w:ind w:firstLine="709"/>
        <w:jc w:val="both"/>
        <w:rPr>
          <w:rFonts w:ascii="Times New Roman" w:hAnsi="Times New Roman" w:cs="Times New Roman"/>
          <w:color w:val="FF0000"/>
          <w:sz w:val="28"/>
          <w:szCs w:val="28"/>
        </w:rPr>
      </w:pPr>
    </w:p>
    <w:p w14:paraId="12F9BA06" w14:textId="116243DC" w:rsidR="005471C3" w:rsidRDefault="005471C3" w:rsidP="005471C3">
      <w:pPr>
        <w:pStyle w:val="a4"/>
        <w:spacing w:line="276" w:lineRule="auto"/>
        <w:ind w:firstLine="709"/>
        <w:jc w:val="both"/>
        <w:rPr>
          <w:rFonts w:ascii="Times New Roman" w:hAnsi="Times New Roman" w:cs="Times New Roman"/>
          <w:color w:val="FF0000"/>
          <w:sz w:val="28"/>
          <w:szCs w:val="28"/>
        </w:rPr>
      </w:pPr>
    </w:p>
    <w:p w14:paraId="01D213EF" w14:textId="73537676" w:rsidR="005471C3" w:rsidRDefault="005471C3" w:rsidP="005471C3">
      <w:pPr>
        <w:pStyle w:val="a4"/>
        <w:spacing w:line="276" w:lineRule="auto"/>
        <w:ind w:firstLine="709"/>
        <w:jc w:val="both"/>
        <w:rPr>
          <w:rFonts w:ascii="Times New Roman" w:hAnsi="Times New Roman" w:cs="Times New Roman"/>
          <w:color w:val="FF0000"/>
          <w:sz w:val="28"/>
          <w:szCs w:val="28"/>
        </w:rPr>
      </w:pPr>
    </w:p>
    <w:p w14:paraId="63F48760" w14:textId="36FA5E0B" w:rsidR="005471C3" w:rsidRDefault="005471C3" w:rsidP="005471C3">
      <w:pPr>
        <w:pStyle w:val="a4"/>
        <w:spacing w:line="276" w:lineRule="auto"/>
        <w:ind w:firstLine="709"/>
        <w:jc w:val="both"/>
        <w:rPr>
          <w:rFonts w:ascii="Times New Roman" w:hAnsi="Times New Roman" w:cs="Times New Roman"/>
          <w:color w:val="FF0000"/>
          <w:sz w:val="28"/>
          <w:szCs w:val="28"/>
        </w:rPr>
      </w:pPr>
    </w:p>
    <w:p w14:paraId="6A7F4FD9" w14:textId="77777777" w:rsidR="006E4211" w:rsidRDefault="006E4211" w:rsidP="005471C3">
      <w:pPr>
        <w:pStyle w:val="a4"/>
        <w:spacing w:line="276" w:lineRule="auto"/>
        <w:ind w:firstLine="709"/>
        <w:jc w:val="both"/>
        <w:rPr>
          <w:rFonts w:ascii="Times New Roman" w:hAnsi="Times New Roman" w:cs="Times New Roman"/>
          <w:color w:val="FF0000"/>
          <w:sz w:val="28"/>
          <w:szCs w:val="28"/>
        </w:rPr>
        <w:sectPr w:rsidR="006E4211" w:rsidSect="00DD614E">
          <w:pgSz w:w="11906" w:h="16838"/>
          <w:pgMar w:top="1134" w:right="707" w:bottom="567" w:left="1701" w:header="709" w:footer="709" w:gutter="0"/>
          <w:cols w:space="708"/>
          <w:docGrid w:linePitch="360"/>
        </w:sectPr>
      </w:pPr>
    </w:p>
    <w:p w14:paraId="42642807" w14:textId="19F0E79E" w:rsidR="006E4211" w:rsidRPr="006E4211" w:rsidRDefault="006E4211" w:rsidP="006E4211">
      <w:pPr>
        <w:pStyle w:val="a"/>
        <w:numPr>
          <w:ilvl w:val="0"/>
          <w:numId w:val="0"/>
        </w:numPr>
        <w:tabs>
          <w:tab w:val="left" w:pos="708"/>
        </w:tabs>
        <w:ind w:left="720"/>
        <w:jc w:val="left"/>
        <w:rPr>
          <w:color w:val="000000" w:themeColor="text1"/>
          <w:sz w:val="24"/>
        </w:rPr>
      </w:pPr>
      <w:r w:rsidRPr="006E4211">
        <w:rPr>
          <w:color w:val="000000" w:themeColor="text1"/>
          <w:sz w:val="28"/>
          <w:szCs w:val="28"/>
        </w:rPr>
        <w:lastRenderedPageBreak/>
        <w:t>Таблица 4</w:t>
      </w:r>
      <w:r>
        <w:rPr>
          <w:color w:val="000000" w:themeColor="text1"/>
          <w:sz w:val="28"/>
          <w:szCs w:val="28"/>
        </w:rPr>
        <w:t xml:space="preserve"> </w:t>
      </w:r>
      <w:r w:rsidRPr="006E4211">
        <w:rPr>
          <w:color w:val="000000" w:themeColor="text1"/>
          <w:sz w:val="28"/>
          <w:szCs w:val="28"/>
        </w:rPr>
        <w:t xml:space="preserve">- </w:t>
      </w:r>
      <w:r w:rsidRPr="006E4211">
        <w:rPr>
          <w:color w:val="000000" w:themeColor="text1"/>
          <w:sz w:val="24"/>
          <w:lang w:val="en-US"/>
        </w:rPr>
        <w:t>SWOT</w:t>
      </w:r>
      <w:r w:rsidRPr="006E4211">
        <w:rPr>
          <w:color w:val="000000" w:themeColor="text1"/>
          <w:sz w:val="24"/>
        </w:rPr>
        <w:t xml:space="preserve"> – анализ факторов развития города Енисейска</w:t>
      </w:r>
    </w:p>
    <w:p w14:paraId="1760786D" w14:textId="77777777" w:rsidR="006E4211" w:rsidRDefault="006E4211" w:rsidP="006E4211">
      <w:pPr>
        <w:pStyle w:val="a"/>
        <w:numPr>
          <w:ilvl w:val="0"/>
          <w:numId w:val="0"/>
        </w:numPr>
        <w:tabs>
          <w:tab w:val="left" w:pos="708"/>
        </w:tabs>
        <w:ind w:left="720"/>
        <w:jc w:val="center"/>
        <w:rPr>
          <w:b/>
          <w:sz w:val="24"/>
        </w:rPr>
      </w:pPr>
    </w:p>
    <w:tbl>
      <w:tblPr>
        <w:tblStyle w:val="af4"/>
        <w:tblW w:w="15134" w:type="dxa"/>
        <w:tblLook w:val="04A0" w:firstRow="1" w:lastRow="0" w:firstColumn="1" w:lastColumn="0" w:noHBand="0" w:noVBand="1"/>
      </w:tblPr>
      <w:tblGrid>
        <w:gridCol w:w="3640"/>
        <w:gridCol w:w="3640"/>
        <w:gridCol w:w="3640"/>
        <w:gridCol w:w="4214"/>
      </w:tblGrid>
      <w:tr w:rsidR="006E4211" w14:paraId="6E03EEC2" w14:textId="77777777" w:rsidTr="006E4211">
        <w:tc>
          <w:tcPr>
            <w:tcW w:w="7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8A5F1"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Факторы внутренней среды</w:t>
            </w:r>
          </w:p>
        </w:tc>
        <w:tc>
          <w:tcPr>
            <w:tcW w:w="7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2FF2B"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Факторы внешней среды</w:t>
            </w:r>
          </w:p>
        </w:tc>
      </w:tr>
      <w:tr w:rsidR="006E4211" w14:paraId="4C840C47"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B7606"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Сильные стороны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B8D3D"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Слабые стороны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61475"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Возможности</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BA84B" w14:textId="77777777" w:rsidR="006E4211" w:rsidRDefault="006E4211" w:rsidP="006E42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Угрозы</w:t>
            </w:r>
          </w:p>
        </w:tc>
      </w:tr>
      <w:tr w:rsidR="006E4211" w14:paraId="74E46097"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7E121" w14:textId="77777777" w:rsidR="006E4211" w:rsidRDefault="006E4211" w:rsidP="006E4211">
            <w:pPr>
              <w:spacing w:after="0" w:line="240" w:lineRule="auto"/>
              <w:jc w:val="center"/>
              <w:rPr>
                <w:rFonts w:ascii="Times New Roman" w:hAnsi="Times New Roman" w:cs="Times New Roman"/>
                <w:b/>
                <w:sz w:val="24"/>
                <w:szCs w:val="24"/>
                <w:highlight w:val="lightGray"/>
              </w:rPr>
            </w:pPr>
            <w:r>
              <w:rPr>
                <w:rFonts w:ascii="Times New Roman" w:eastAsia="Calibri" w:hAnsi="Times New Roman" w:cs="Times New Roman"/>
                <w:b/>
                <w:sz w:val="24"/>
                <w:szCs w:val="24"/>
              </w:rPr>
              <w:t>Природные ресурсы и географическое положение</w:t>
            </w:r>
          </w:p>
        </w:tc>
      </w:tr>
      <w:tr w:rsidR="006E4211" w:rsidRPr="003B2968" w14:paraId="23A20825"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A642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Наличие транзитных путей сообщения (автомобильных, речных и воздушных)</w:t>
            </w:r>
            <w:r>
              <w:rPr>
                <w:rFonts w:ascii="Times New Roman" w:hAnsi="Times New Roman" w:cs="Times New Roman"/>
                <w:sz w:val="24"/>
                <w:szCs w:val="24"/>
              </w:rPr>
              <w:t>.</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06BA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Субарктический климат, оказывающий негативное влияние на развитие растениеводства.</w:t>
            </w:r>
          </w:p>
          <w:p w14:paraId="76EED6E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Удаленность от краевого центра (336 км).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6878D"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«Приенисейской агломерации» с Енисейским районом и Лесосибирском для реализации совместных проектов в сфере производства и туризма</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AF1F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Глобальное изменение климата.</w:t>
            </w:r>
          </w:p>
        </w:tc>
      </w:tr>
      <w:tr w:rsidR="006E4211" w:rsidRPr="003B2968" w14:paraId="3C9CE392"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F44BE" w14:textId="77777777" w:rsidR="006E4211" w:rsidRPr="003B2968" w:rsidRDefault="006E4211" w:rsidP="006E4211">
            <w:pPr>
              <w:pStyle w:val="a4"/>
              <w:spacing w:line="276" w:lineRule="auto"/>
              <w:jc w:val="center"/>
              <w:rPr>
                <w:rFonts w:ascii="Times New Roman" w:hAnsi="Times New Roman" w:cs="Times New Roman"/>
                <w:b/>
                <w:sz w:val="24"/>
                <w:szCs w:val="24"/>
              </w:rPr>
            </w:pPr>
            <w:r w:rsidRPr="003B2968">
              <w:rPr>
                <w:rFonts w:ascii="Times New Roman" w:hAnsi="Times New Roman" w:cs="Times New Roman"/>
                <w:b/>
                <w:sz w:val="24"/>
                <w:szCs w:val="24"/>
              </w:rPr>
              <w:t>Население, трудовые ресурсы, трудовой потенциал и занятость</w:t>
            </w:r>
          </w:p>
        </w:tc>
      </w:tr>
      <w:tr w:rsidR="006E4211" w:rsidRPr="003B2968" w14:paraId="5E665D03"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33ADE"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Реализация </w:t>
            </w:r>
            <w:r>
              <w:rPr>
                <w:rFonts w:ascii="Times New Roman" w:hAnsi="Times New Roman" w:cs="Times New Roman"/>
                <w:sz w:val="24"/>
                <w:szCs w:val="24"/>
              </w:rPr>
              <w:t xml:space="preserve">государственной подпрограммы Красноярского края «Празднование 400-летия Енисейска в 2019 году», обеспечивающей </w:t>
            </w:r>
            <w:r w:rsidRPr="003B2968">
              <w:rPr>
                <w:rFonts w:ascii="Times New Roman" w:hAnsi="Times New Roman" w:cs="Times New Roman"/>
                <w:sz w:val="24"/>
                <w:szCs w:val="24"/>
              </w:rPr>
              <w:t>занятость населения.</w:t>
            </w:r>
          </w:p>
          <w:p w14:paraId="678646E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Наличие межведомственного проекта по повышению уровня занятости населения Енисейска на 2019-2020 годы.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A766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Стабильное снижение численности населения. </w:t>
            </w:r>
          </w:p>
          <w:p w14:paraId="1A7D955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Малая доля выпускников местных учебных заведений среднего профессионального образования, остающихся работать в Енисейске.</w:t>
            </w:r>
          </w:p>
          <w:p w14:paraId="5ED682A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Рост численности населения пенсионного возраста.</w:t>
            </w:r>
          </w:p>
          <w:p w14:paraId="665FBB1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Миграция трудоспособного населения.</w:t>
            </w:r>
          </w:p>
          <w:p w14:paraId="0198C9C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Нехватка квалифицированных кадров в некоторых отраслях.</w:t>
            </w:r>
          </w:p>
          <w:p w14:paraId="5D80C2A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экономическая активность населения.</w:t>
            </w:r>
          </w:p>
          <w:p w14:paraId="2FB7B2AC"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Несбалансированность показателей спроса и предложения на рабочую силу.</w:t>
            </w:r>
          </w:p>
          <w:p w14:paraId="354E2C0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Наличие скрытой безработицы и занятости.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D813"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Обеспечение занятости населения за счет реализации </w:t>
            </w:r>
            <w:r w:rsidRPr="003B2968">
              <w:rPr>
                <w:rFonts w:ascii="Times New Roman" w:hAnsi="Times New Roman" w:cs="Times New Roman"/>
                <w:sz w:val="24"/>
                <w:szCs w:val="24"/>
              </w:rPr>
              <w:t xml:space="preserve">инвестиционных проектов в сфере </w:t>
            </w:r>
            <w:r>
              <w:rPr>
                <w:rFonts w:ascii="Times New Roman" w:hAnsi="Times New Roman" w:cs="Times New Roman"/>
                <w:sz w:val="24"/>
                <w:szCs w:val="24"/>
              </w:rPr>
              <w:t>жилищно-коммунального хозяйства.</w:t>
            </w:r>
          </w:p>
          <w:p w14:paraId="08FA133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Создание межмуниципальной системы по профориентации и переподготовке кадров. </w:t>
            </w:r>
          </w:p>
          <w:p w14:paraId="7CBFF54D"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Заключение соглашений о сотрудничестве с ведущими ВУЗами края.</w:t>
            </w:r>
          </w:p>
          <w:p w14:paraId="6B32806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Привлечение высококвалифицированных кадров из других регионов.</w:t>
            </w:r>
          </w:p>
          <w:p w14:paraId="0B7421B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системы «муниципального заказа» по подготовке кадров.</w:t>
            </w:r>
          </w:p>
          <w:p w14:paraId="013E5BE6" w14:textId="77777777" w:rsidR="006E4211" w:rsidRPr="003B2968" w:rsidRDefault="006E4211" w:rsidP="006E4211">
            <w:pPr>
              <w:pStyle w:val="a4"/>
              <w:spacing w:line="276" w:lineRule="auto"/>
              <w:jc w:val="both"/>
              <w:rPr>
                <w:rFonts w:ascii="Times New Roman" w:hAnsi="Times New Roman" w:cs="Times New Roman"/>
                <w:sz w:val="24"/>
                <w:szCs w:val="24"/>
              </w:rPr>
            </w:pPr>
          </w:p>
          <w:p w14:paraId="5058480B"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09E65"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Сохранение тенденции убыли населения.</w:t>
            </w:r>
          </w:p>
          <w:p w14:paraId="0F596A2D"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Отток населения из-за невозможности реализации своего трудового потенциала.</w:t>
            </w:r>
          </w:p>
          <w:p w14:paraId="744AFFE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желания у талантливой молодёжи возвращаться на территорию после получения образования в других городах.</w:t>
            </w:r>
          </w:p>
          <w:p w14:paraId="7C478280" w14:textId="77777777" w:rsidR="006E4211" w:rsidRPr="003B2968" w:rsidRDefault="006E4211" w:rsidP="006E4211">
            <w:pPr>
              <w:pStyle w:val="a4"/>
              <w:spacing w:line="276" w:lineRule="auto"/>
              <w:jc w:val="both"/>
              <w:rPr>
                <w:rFonts w:ascii="Times New Roman" w:hAnsi="Times New Roman" w:cs="Times New Roman"/>
                <w:sz w:val="24"/>
                <w:szCs w:val="24"/>
              </w:rPr>
            </w:pPr>
          </w:p>
        </w:tc>
      </w:tr>
      <w:tr w:rsidR="006E4211" w:rsidRPr="003B2968" w14:paraId="7EEFFF20"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B2751" w14:textId="77777777" w:rsidR="006E4211" w:rsidRPr="00C633D6" w:rsidRDefault="006E4211" w:rsidP="006E4211">
            <w:pPr>
              <w:pStyle w:val="a4"/>
              <w:spacing w:line="276" w:lineRule="auto"/>
              <w:jc w:val="center"/>
              <w:rPr>
                <w:rFonts w:ascii="Times New Roman" w:hAnsi="Times New Roman" w:cs="Times New Roman"/>
                <w:b/>
                <w:sz w:val="24"/>
                <w:szCs w:val="24"/>
              </w:rPr>
            </w:pPr>
            <w:r w:rsidRPr="00C633D6">
              <w:rPr>
                <w:rFonts w:ascii="Times New Roman" w:hAnsi="Times New Roman" w:cs="Times New Roman"/>
                <w:b/>
                <w:sz w:val="24"/>
                <w:szCs w:val="24"/>
              </w:rPr>
              <w:t>Уровень материального обеспечения населения</w:t>
            </w:r>
          </w:p>
        </w:tc>
      </w:tr>
      <w:tr w:rsidR="006E4211" w:rsidRPr="003B2968" w14:paraId="35D8E31C"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B716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Высокий уровень среднедушевых денежных доходов населения.</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9485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Неравномерность распределения доходов между различными слоями населения.</w:t>
            </w:r>
          </w:p>
          <w:p w14:paraId="3DBA057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Резкая дифференциация заработной платы по отраслям экономики.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1168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Рост доходов жителей за счет повышения деловой активности населения.</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A008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Изменение государственной налоговой политики.</w:t>
            </w:r>
          </w:p>
          <w:p w14:paraId="6072F975" w14:textId="77777777" w:rsidR="006E4211" w:rsidRPr="003B2968" w:rsidRDefault="006E4211" w:rsidP="006E4211">
            <w:pPr>
              <w:pStyle w:val="a4"/>
              <w:spacing w:line="276" w:lineRule="auto"/>
              <w:jc w:val="both"/>
              <w:rPr>
                <w:rFonts w:ascii="Times New Roman" w:hAnsi="Times New Roman" w:cs="Times New Roman"/>
                <w:sz w:val="24"/>
                <w:szCs w:val="24"/>
              </w:rPr>
            </w:pPr>
          </w:p>
        </w:tc>
      </w:tr>
      <w:tr w:rsidR="006E4211" w:rsidRPr="003B2968" w14:paraId="37E889CD"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D6856" w14:textId="77777777" w:rsidR="006E4211" w:rsidRPr="00C633D6" w:rsidRDefault="006E4211" w:rsidP="006E4211">
            <w:pPr>
              <w:pStyle w:val="a4"/>
              <w:spacing w:line="276" w:lineRule="auto"/>
              <w:jc w:val="center"/>
              <w:rPr>
                <w:rFonts w:ascii="Times New Roman" w:hAnsi="Times New Roman" w:cs="Times New Roman"/>
                <w:b/>
                <w:sz w:val="24"/>
                <w:szCs w:val="24"/>
              </w:rPr>
            </w:pPr>
            <w:r w:rsidRPr="00C633D6">
              <w:rPr>
                <w:rFonts w:ascii="Times New Roman" w:hAnsi="Times New Roman" w:cs="Times New Roman"/>
                <w:b/>
                <w:sz w:val="24"/>
                <w:szCs w:val="24"/>
              </w:rPr>
              <w:t>Производство, инвестиции и малый бизнес</w:t>
            </w:r>
          </w:p>
        </w:tc>
      </w:tr>
      <w:tr w:rsidR="006E4211" w:rsidRPr="003B2968" w14:paraId="3B8D7C95"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B602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Развитие сервисной экономики. </w:t>
            </w:r>
          </w:p>
          <w:p w14:paraId="3CA49A79" w14:textId="77777777" w:rsidR="006E4211" w:rsidRPr="003B2968" w:rsidRDefault="006E4211" w:rsidP="006E4211">
            <w:pPr>
              <w:pStyle w:val="a4"/>
              <w:spacing w:line="276" w:lineRule="auto"/>
              <w:jc w:val="both"/>
              <w:rPr>
                <w:rFonts w:ascii="Times New Roman" w:hAnsi="Times New Roman" w:cs="Times New Roman"/>
                <w:sz w:val="24"/>
                <w:szCs w:val="24"/>
              </w:rPr>
            </w:pPr>
          </w:p>
          <w:p w14:paraId="11C6F9CA"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9681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промышленных предприятий, в том числе и по выпуску строительных материалов.</w:t>
            </w:r>
          </w:p>
          <w:p w14:paraId="7BCB0C8C"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Сложность подключения к коммуникациям из-за дефицита производственных мощностей.</w:t>
            </w:r>
          </w:p>
          <w:p w14:paraId="37AD610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инвестиционная привлекательность территории.</w:t>
            </w:r>
          </w:p>
          <w:p w14:paraId="1170214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специальных мер поддержки потенциальных инвесторов и представителей бизнеса в сфере «сервисной экономики» (особые условия аренды имущества и земель, находящихся в муниципальной собственности).</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B9BBE6"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Высокий потенциал развития «сервисной экономики»</w:t>
            </w:r>
            <w:r>
              <w:rPr>
                <w:rFonts w:ascii="Times New Roman" w:hAnsi="Times New Roman" w:cs="Times New Roman"/>
                <w:sz w:val="24"/>
                <w:szCs w:val="24"/>
              </w:rPr>
              <w:t>.</w:t>
            </w:r>
          </w:p>
          <w:p w14:paraId="116A19E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и реализация межмуниципального проекта в сфере туризма.</w:t>
            </w:r>
          </w:p>
          <w:p w14:paraId="2E6FB6D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Привлечение внешних инвесторов в развитие промышленности на территории города.</w:t>
            </w:r>
          </w:p>
          <w:p w14:paraId="0EC6116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Включение в федеральные и региональные программы развития.</w:t>
            </w:r>
          </w:p>
          <w:p w14:paraId="5F955D5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Разработка комплекса льготных условий для реализации инвестиционных проектов и развития малого и среднего предпринимательства на территории города.</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B187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степень государственной поддержки инвестиционных проектов и субъектов малого и среднего предпринимательства.</w:t>
            </w:r>
          </w:p>
          <w:p w14:paraId="1057689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Рост банковских ставок по кредитам для малого и среднего бизнеса. </w:t>
            </w:r>
          </w:p>
          <w:p w14:paraId="045492B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Изменения законодательства.</w:t>
            </w:r>
          </w:p>
        </w:tc>
      </w:tr>
      <w:tr w:rsidR="006E4211" w:rsidRPr="003B2968" w14:paraId="6C40022F"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14710" w14:textId="77777777" w:rsidR="006E4211" w:rsidRPr="00E60B8D" w:rsidRDefault="006E4211" w:rsidP="006E4211">
            <w:pPr>
              <w:pStyle w:val="a4"/>
              <w:spacing w:line="276" w:lineRule="auto"/>
              <w:jc w:val="center"/>
              <w:rPr>
                <w:rFonts w:ascii="Times New Roman" w:hAnsi="Times New Roman" w:cs="Times New Roman"/>
                <w:b/>
                <w:sz w:val="24"/>
                <w:szCs w:val="24"/>
              </w:rPr>
            </w:pPr>
            <w:r w:rsidRPr="00E60B8D">
              <w:rPr>
                <w:rFonts w:ascii="Times New Roman" w:hAnsi="Times New Roman" w:cs="Times New Roman"/>
                <w:b/>
                <w:sz w:val="24"/>
                <w:szCs w:val="24"/>
              </w:rPr>
              <w:t>Потребительский рынок</w:t>
            </w:r>
          </w:p>
        </w:tc>
      </w:tr>
      <w:tr w:rsidR="006E4211" w:rsidRPr="003B2968" w14:paraId="3D69A747"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0A8F3"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 xml:space="preserve">Рост количества предприятий общественного питания и гостиничного бизнеса.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E776D"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Местная розничная торговля не выдерживает конкуренции со стороны региональных сетей по культуре обслуживания, ассортименту товара, уровню цен.  </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61E6"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Рост денежных доходов населения, увеличение объемов потребительского рынка.</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06B1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Возрастающее конкурентное давление со стороны региональных торговых сетей.  </w:t>
            </w:r>
          </w:p>
        </w:tc>
      </w:tr>
      <w:tr w:rsidR="006E4211" w:rsidRPr="003B2968" w14:paraId="3E165C12"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318AD" w14:textId="77777777" w:rsidR="006E4211" w:rsidRPr="00E60B8D" w:rsidRDefault="006E4211" w:rsidP="006E4211">
            <w:pPr>
              <w:pStyle w:val="a4"/>
              <w:spacing w:line="276" w:lineRule="auto"/>
              <w:jc w:val="center"/>
              <w:rPr>
                <w:rFonts w:ascii="Times New Roman" w:hAnsi="Times New Roman" w:cs="Times New Roman"/>
                <w:b/>
                <w:sz w:val="24"/>
                <w:szCs w:val="24"/>
              </w:rPr>
            </w:pPr>
            <w:r w:rsidRPr="00E60B8D">
              <w:rPr>
                <w:rFonts w:ascii="Times New Roman" w:hAnsi="Times New Roman" w:cs="Times New Roman"/>
                <w:b/>
                <w:sz w:val="24"/>
                <w:szCs w:val="24"/>
              </w:rPr>
              <w:t xml:space="preserve">Территориальное развитие, </w:t>
            </w:r>
            <w:r>
              <w:rPr>
                <w:rFonts w:ascii="Times New Roman" w:hAnsi="Times New Roman" w:cs="Times New Roman"/>
                <w:b/>
                <w:sz w:val="24"/>
                <w:szCs w:val="24"/>
              </w:rPr>
              <w:t xml:space="preserve">жилищное строительство, </w:t>
            </w:r>
            <w:r w:rsidRPr="00E60B8D">
              <w:rPr>
                <w:rFonts w:ascii="Times New Roman" w:hAnsi="Times New Roman" w:cs="Times New Roman"/>
                <w:b/>
                <w:sz w:val="24"/>
                <w:szCs w:val="24"/>
              </w:rPr>
              <w:t>транспортная и инженерная инфраструктура</w:t>
            </w:r>
          </w:p>
        </w:tc>
      </w:tr>
      <w:tr w:rsidR="006E4211" w:rsidRPr="003B2968" w14:paraId="16BB7883"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6F35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Рост уровня обеспеченности населения жильем.</w:t>
            </w:r>
          </w:p>
          <w:p w14:paraId="2342DB9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Невысокая стоимость жилья на вторичном рынке.</w:t>
            </w:r>
          </w:p>
          <w:p w14:paraId="56EE776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Наличие территории для комплексной застройки (новые микрорайоны).</w:t>
            </w:r>
          </w:p>
          <w:p w14:paraId="1568BFC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Высокие темпы модернизации коммунальной инфраструктуры (строительство современных теплоисточников, сетей тепло и водоснабжения).</w:t>
            </w:r>
          </w:p>
          <w:p w14:paraId="6E92290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Высокий уровень конкуренции в сфере управления многоквартирными домами.</w:t>
            </w:r>
          </w:p>
          <w:p w14:paraId="783DF046"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Наличие собственного полигона ТКО.</w:t>
            </w:r>
          </w:p>
          <w:p w14:paraId="7B37A6BC"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47D8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Большая доля ветхого и аварийного жилья в общем объеме жилого фонда.</w:t>
            </w:r>
          </w:p>
          <w:p w14:paraId="444F4D13"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Малые объемы строительства индивидуального жилья.</w:t>
            </w:r>
          </w:p>
          <w:p w14:paraId="314CA6D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Высокая степень износа автобусного парка.</w:t>
            </w:r>
          </w:p>
          <w:p w14:paraId="64AA921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Высокая доля автомобильных дорог, не отвечающих нормативным требованиям.</w:t>
            </w:r>
          </w:p>
          <w:p w14:paraId="7EB3C82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опережающего развития инженерной инфраструктуры для развития жилищного строительства.</w:t>
            </w:r>
          </w:p>
          <w:p w14:paraId="5212A92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обеспеченность населения централизованными услугами теплоснабжения, водоснабжения и водоотведения.</w:t>
            </w:r>
          </w:p>
          <w:p w14:paraId="30EF47E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Неудовлетворительное состояние городских очистных сооружений, устаревшие технологии очистки сточных вод.</w:t>
            </w:r>
          </w:p>
          <w:p w14:paraId="66A65ED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Отсутствие предприятий по переработке и вторичному использованию твердых бытовых отходов.</w:t>
            </w:r>
          </w:p>
          <w:p w14:paraId="1791CDA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конкуренции в сфере предоставления коммунальных услуг.</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B4E3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Pr="003B2968">
              <w:rPr>
                <w:rFonts w:ascii="Times New Roman" w:hAnsi="Times New Roman" w:cs="Times New Roman"/>
                <w:sz w:val="24"/>
                <w:szCs w:val="24"/>
              </w:rPr>
              <w:t>ривлечение внешних инвестиций и реализация проектов по строительству жилья.</w:t>
            </w:r>
          </w:p>
          <w:p w14:paraId="2E43956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Обновление автобусного парка за счет внешних инвестиций</w:t>
            </w:r>
          </w:p>
          <w:p w14:paraId="71C8587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Привлечение внебюджетных инвестиций для строительства новых и модернизации существующих систем коммунальной инфраструктуры города, объектов бытового обслуживания населения.  </w:t>
            </w:r>
          </w:p>
          <w:p w14:paraId="2DF63C86"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CA73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Прекращение работы федеральных и региональных программ по переселению из ветхого и аварийного жилья, модернизации и реконструкции инженерной инфраструктуры.</w:t>
            </w:r>
          </w:p>
          <w:p w14:paraId="7B26B35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Ужесточение требований со стороны государства в части использования объектов культурного наследия.</w:t>
            </w:r>
          </w:p>
        </w:tc>
      </w:tr>
      <w:tr w:rsidR="006E4211" w:rsidRPr="003B2968" w14:paraId="0C3DEAF4"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3F6" w14:textId="77777777" w:rsidR="006E4211" w:rsidRPr="00E60B8D" w:rsidRDefault="006E4211" w:rsidP="006E4211">
            <w:pPr>
              <w:pStyle w:val="a4"/>
              <w:spacing w:line="276" w:lineRule="auto"/>
              <w:jc w:val="center"/>
              <w:rPr>
                <w:rFonts w:ascii="Times New Roman" w:hAnsi="Times New Roman" w:cs="Times New Roman"/>
                <w:b/>
                <w:sz w:val="24"/>
                <w:szCs w:val="24"/>
              </w:rPr>
            </w:pPr>
            <w:r w:rsidRPr="00E60B8D">
              <w:rPr>
                <w:rFonts w:ascii="Times New Roman" w:hAnsi="Times New Roman" w:cs="Times New Roman"/>
                <w:b/>
                <w:sz w:val="24"/>
                <w:szCs w:val="24"/>
              </w:rPr>
              <w:t xml:space="preserve">Социальная </w:t>
            </w:r>
            <w:r>
              <w:rPr>
                <w:rFonts w:ascii="Times New Roman" w:hAnsi="Times New Roman" w:cs="Times New Roman"/>
                <w:b/>
                <w:sz w:val="24"/>
                <w:szCs w:val="24"/>
              </w:rPr>
              <w:t xml:space="preserve">защита, образование, спорт и молодежная политика </w:t>
            </w:r>
          </w:p>
        </w:tc>
      </w:tr>
      <w:tr w:rsidR="006E4211" w:rsidRPr="003B2968" w14:paraId="3CAEA1E2"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4A2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Высокий уровень обеспеченности культурно-досуговыми и спортивными учреждениями.</w:t>
            </w:r>
          </w:p>
          <w:p w14:paraId="3508F796"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Наличие всех основных звеньев системы образования (кроме высшего) в качестве основы для непрерывного обучения.</w:t>
            </w:r>
          </w:p>
          <w:p w14:paraId="340F1686" w14:textId="77777777" w:rsidR="006E4211" w:rsidRPr="003B2968" w:rsidRDefault="006E4211" w:rsidP="006E4211">
            <w:pPr>
              <w:pStyle w:val="a4"/>
              <w:spacing w:line="276" w:lineRule="auto"/>
              <w:jc w:val="both"/>
              <w:rPr>
                <w:rFonts w:ascii="Times New Roman" w:hAnsi="Times New Roman" w:cs="Times New Roman"/>
                <w:sz w:val="24"/>
                <w:szCs w:val="24"/>
              </w:rPr>
            </w:pPr>
          </w:p>
          <w:p w14:paraId="41DFF523" w14:textId="77777777" w:rsidR="006E4211" w:rsidRPr="003B2968" w:rsidRDefault="006E4211" w:rsidP="006E4211">
            <w:pPr>
              <w:pStyle w:val="a4"/>
              <w:spacing w:line="276" w:lineRule="auto"/>
              <w:jc w:val="both"/>
              <w:rPr>
                <w:rFonts w:ascii="Times New Roman" w:hAnsi="Times New Roman" w:cs="Times New Roman"/>
                <w:sz w:val="24"/>
                <w:szCs w:val="24"/>
              </w:rPr>
            </w:pPr>
          </w:p>
          <w:p w14:paraId="47CC0D1E"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03B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Pr="003B2968">
              <w:rPr>
                <w:rFonts w:ascii="Times New Roman" w:hAnsi="Times New Roman" w:cs="Times New Roman"/>
                <w:sz w:val="24"/>
                <w:szCs w:val="24"/>
              </w:rPr>
              <w:t>ровень материально-технической базы большинства учреждений социальной сферы не соответствует современным стандартам.</w:t>
            </w:r>
          </w:p>
          <w:p w14:paraId="393BC98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Высокая степень износа основных фондов.</w:t>
            </w:r>
          </w:p>
          <w:p w14:paraId="45AEA9C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Дефицит квалифицированных кадров и их старение.</w:t>
            </w:r>
          </w:p>
          <w:p w14:paraId="58B4863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Недостаточное внедрение современных моделей обучения на основе новых образовательных технологий с применением электронных ресурсов.</w:t>
            </w:r>
          </w:p>
          <w:p w14:paraId="208EECE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Недостаточно развитые механизмы сетевого социального партнерства и взаимодействия с НКО.</w:t>
            </w:r>
          </w:p>
          <w:p w14:paraId="26229DAD"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7CE3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и реализация межмуниципальных социальных проектов.</w:t>
            </w:r>
          </w:p>
          <w:p w14:paraId="5B7DE73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Расширение спектра направлений профессиональной подготовки школьников и студентов за счет поддержки региональных властей.</w:t>
            </w:r>
          </w:p>
          <w:p w14:paraId="081B484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Внедрение в работу образовательных учреждений современных практик обучения.</w:t>
            </w:r>
          </w:p>
          <w:p w14:paraId="19AF85FC"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Развитие адаптивного спорта.</w:t>
            </w:r>
          </w:p>
          <w:p w14:paraId="7DB3DA0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Развитие добровольчества.</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F40C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Принятие решений со стороны государства в части организации учебного процесса, влекущие за собой увеличение финансирования со стороны муниципалитета.</w:t>
            </w:r>
          </w:p>
          <w:p w14:paraId="7F264D7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системы поддержки в сфере получения педагогическим составом новых компетенций.</w:t>
            </w:r>
          </w:p>
          <w:p w14:paraId="7B77C43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Снижение уровня финансовой поддержки со стороны региона.</w:t>
            </w:r>
          </w:p>
        </w:tc>
      </w:tr>
      <w:tr w:rsidR="006E4211" w:rsidRPr="003B2968" w14:paraId="1A4FDE9B"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52E5A" w14:textId="77777777" w:rsidR="006E4211" w:rsidRPr="00E60B8D" w:rsidRDefault="006E4211" w:rsidP="006E4211">
            <w:pPr>
              <w:pStyle w:val="a4"/>
              <w:spacing w:line="276" w:lineRule="auto"/>
              <w:jc w:val="center"/>
              <w:rPr>
                <w:rFonts w:ascii="Times New Roman" w:hAnsi="Times New Roman" w:cs="Times New Roman"/>
                <w:b/>
                <w:sz w:val="24"/>
                <w:szCs w:val="24"/>
              </w:rPr>
            </w:pPr>
            <w:r w:rsidRPr="00E60B8D">
              <w:rPr>
                <w:rFonts w:ascii="Times New Roman" w:hAnsi="Times New Roman" w:cs="Times New Roman"/>
                <w:b/>
                <w:sz w:val="24"/>
                <w:szCs w:val="24"/>
              </w:rPr>
              <w:t>Туристический потенциал</w:t>
            </w:r>
          </w:p>
        </w:tc>
      </w:tr>
      <w:tr w:rsidR="006E4211" w:rsidRPr="003B2968" w14:paraId="31DB434E"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BA4B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Город включен в список Всемирного наследия Юнеско.</w:t>
            </w:r>
          </w:p>
          <w:p w14:paraId="108AFA78"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Статус исторического поселения.</w:t>
            </w:r>
          </w:p>
          <w:p w14:paraId="3EB775F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Сеть учреждений музейного типа и туристско-информационного центра.</w:t>
            </w:r>
          </w:p>
          <w:p w14:paraId="1F35F45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Уникальное </w:t>
            </w:r>
            <w:r>
              <w:rPr>
                <w:rFonts w:ascii="Times New Roman" w:hAnsi="Times New Roman" w:cs="Times New Roman"/>
                <w:sz w:val="24"/>
                <w:szCs w:val="24"/>
              </w:rPr>
              <w:t xml:space="preserve">культурно-историческое наследие. </w:t>
            </w:r>
          </w:p>
          <w:p w14:paraId="73EBF63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Разработанная сеть </w:t>
            </w:r>
            <w:r>
              <w:rPr>
                <w:rFonts w:ascii="Times New Roman" w:hAnsi="Times New Roman" w:cs="Times New Roman"/>
                <w:sz w:val="24"/>
                <w:szCs w:val="24"/>
              </w:rPr>
              <w:t xml:space="preserve">лицензированных </w:t>
            </w:r>
            <w:r w:rsidRPr="003B2968">
              <w:rPr>
                <w:rFonts w:ascii="Times New Roman" w:hAnsi="Times New Roman" w:cs="Times New Roman"/>
                <w:sz w:val="24"/>
                <w:szCs w:val="24"/>
              </w:rPr>
              <w:t>туристических маршрутов, учитывающие индивидуальные запросы туристов.</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072F1"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Отсутствие механизмов содействия развитию туризма на муниципальном уровне.</w:t>
            </w:r>
          </w:p>
          <w:p w14:paraId="2F5669C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Несовершенство муниципальной нормативно-правовой базы в части использования объектов культурно-исторического наследия </w:t>
            </w:r>
            <w:r>
              <w:rPr>
                <w:rFonts w:ascii="Times New Roman" w:hAnsi="Times New Roman" w:cs="Times New Roman"/>
                <w:sz w:val="24"/>
                <w:szCs w:val="24"/>
              </w:rPr>
              <w:t xml:space="preserve">и </w:t>
            </w:r>
            <w:r w:rsidRPr="003B2968">
              <w:rPr>
                <w:rFonts w:ascii="Times New Roman" w:hAnsi="Times New Roman" w:cs="Times New Roman"/>
                <w:sz w:val="24"/>
                <w:szCs w:val="24"/>
              </w:rPr>
              <w:t>выделения земельных участков для туристско-рекреационных нужд</w:t>
            </w:r>
            <w:r>
              <w:rPr>
                <w:rFonts w:ascii="Times New Roman" w:hAnsi="Times New Roman" w:cs="Times New Roman"/>
                <w:sz w:val="24"/>
                <w:szCs w:val="24"/>
              </w:rPr>
              <w:t>, для проживания в них жителей и организации бизнеса.</w:t>
            </w:r>
          </w:p>
          <w:p w14:paraId="2124FC85"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Низкий уровень развития туристской инфраструктуры.</w:t>
            </w:r>
          </w:p>
          <w:p w14:paraId="22F82C25"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узнаваемого и привлекательного образа города во внешней среде.</w:t>
            </w:r>
          </w:p>
          <w:p w14:paraId="25C2594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С</w:t>
            </w:r>
            <w:r w:rsidRPr="003B2968">
              <w:rPr>
                <w:rFonts w:ascii="Times New Roman" w:hAnsi="Times New Roman" w:cs="Times New Roman"/>
                <w:sz w:val="24"/>
                <w:szCs w:val="24"/>
              </w:rPr>
              <w:t>лабая система продвижения турпродуктов города Енисейска на внутреннем и международном туристских рынках.</w:t>
            </w:r>
          </w:p>
          <w:p w14:paraId="2BE746A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механизмов для сбора отраслевой статистики, обеспечивающей информационную и управленческую поддержку развития индустрии.</w:t>
            </w:r>
          </w:p>
          <w:p w14:paraId="628ED41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Низкий уровень подготовки кадров.</w:t>
            </w:r>
          </w:p>
          <w:p w14:paraId="1C6BDC5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Незначительный объем инвестиций.</w:t>
            </w:r>
          </w:p>
          <w:p w14:paraId="70EFADFE"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Несовершенство законодательства, связанного с вопросами выделения земельных участков для туристско-рекреационных нужд.</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EDAC"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2968">
              <w:rPr>
                <w:rFonts w:ascii="Times New Roman" w:hAnsi="Times New Roman" w:cs="Times New Roman"/>
                <w:sz w:val="24"/>
                <w:szCs w:val="24"/>
              </w:rPr>
              <w:t>Создание узнаваемого бренда Енисейска на региональном, федеральном и международном уровнях.</w:t>
            </w:r>
          </w:p>
          <w:p w14:paraId="4394B7D3"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«Оживление» памятников истории и архитектуры за счет привлечения в них инвесторов.</w:t>
            </w:r>
          </w:p>
          <w:p w14:paraId="3B5CF969"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межмуниципальных туристических маршрутов.</w:t>
            </w:r>
          </w:p>
          <w:p w14:paraId="78D9103A"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Развитие города как «туристического центра» Красноярского края.</w:t>
            </w:r>
          </w:p>
          <w:p w14:paraId="3A506E2B"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Привлечение инвестиций для создания качественной туристской инфраструктуры, соответствующей мировым стандартам.</w:t>
            </w:r>
          </w:p>
          <w:p w14:paraId="3A9F2D15"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Популяризация бренда Енисейска на региональном, федеральном и международном уровнях. </w:t>
            </w:r>
          </w:p>
          <w:p w14:paraId="079140B8" w14:textId="77777777" w:rsidR="006E4211" w:rsidRPr="003B2968" w:rsidRDefault="006E4211" w:rsidP="006E4211">
            <w:pPr>
              <w:pStyle w:val="a4"/>
              <w:spacing w:line="276" w:lineRule="auto"/>
              <w:jc w:val="both"/>
              <w:rPr>
                <w:rFonts w:ascii="Times New Roman" w:hAnsi="Times New Roman" w:cs="Times New Roman"/>
                <w:sz w:val="24"/>
                <w:szCs w:val="24"/>
              </w:rPr>
            </w:pPr>
          </w:p>
          <w:p w14:paraId="6A6C8E42"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A7BC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Несовершенство </w:t>
            </w:r>
            <w:r>
              <w:rPr>
                <w:rFonts w:ascii="Times New Roman" w:hAnsi="Times New Roman" w:cs="Times New Roman"/>
                <w:sz w:val="24"/>
                <w:szCs w:val="24"/>
              </w:rPr>
              <w:t>федеральной нормативно-правовой базы</w:t>
            </w:r>
            <w:r w:rsidRPr="003B2968">
              <w:rPr>
                <w:rFonts w:ascii="Times New Roman" w:hAnsi="Times New Roman" w:cs="Times New Roman"/>
                <w:sz w:val="24"/>
                <w:szCs w:val="24"/>
              </w:rPr>
              <w:t xml:space="preserve"> в части поддержки исторических поселений.</w:t>
            </w:r>
          </w:p>
          <w:p w14:paraId="7E8A65AA"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активность федеральных и региональных властей в сфере реставрации и сохранения памятников культуры и истории.</w:t>
            </w:r>
          </w:p>
          <w:p w14:paraId="1E6B20B3"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Утеря уникальных памятников архитектуры и истории федерального и регионального значения вследствие недостаточного темпа проведения реставрационных работ.</w:t>
            </w:r>
          </w:p>
          <w:p w14:paraId="0ED222E9"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Растущая конкуренция среди исторических поселений России.</w:t>
            </w:r>
          </w:p>
          <w:p w14:paraId="2E91FAB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Потеря интереса к Енисейску со стороны потенциальных гостей города. </w:t>
            </w:r>
          </w:p>
          <w:p w14:paraId="314D2A69"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С</w:t>
            </w:r>
            <w:r w:rsidRPr="003B2968">
              <w:rPr>
                <w:rFonts w:ascii="Times New Roman" w:hAnsi="Times New Roman" w:cs="Times New Roman"/>
                <w:sz w:val="24"/>
                <w:szCs w:val="24"/>
              </w:rPr>
              <w:t>нижение платежеспособного спроса населения.</w:t>
            </w:r>
            <w:r>
              <w:rPr>
                <w:rFonts w:ascii="Times New Roman" w:hAnsi="Times New Roman" w:cs="Times New Roman"/>
                <w:sz w:val="24"/>
                <w:szCs w:val="24"/>
              </w:rPr>
              <w:t xml:space="preserve"> </w:t>
            </w:r>
          </w:p>
          <w:p w14:paraId="7860BA62" w14:textId="77777777" w:rsidR="006E4211" w:rsidRPr="003B2968" w:rsidRDefault="006E4211" w:rsidP="006E4211">
            <w:pPr>
              <w:pStyle w:val="a4"/>
              <w:spacing w:line="276" w:lineRule="auto"/>
              <w:jc w:val="both"/>
              <w:rPr>
                <w:rFonts w:ascii="Times New Roman" w:hAnsi="Times New Roman" w:cs="Times New Roman"/>
                <w:sz w:val="24"/>
                <w:szCs w:val="24"/>
              </w:rPr>
            </w:pPr>
          </w:p>
        </w:tc>
      </w:tr>
      <w:tr w:rsidR="006E4211" w:rsidRPr="003B2968" w14:paraId="16C5734E"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1CAFF" w14:textId="77777777" w:rsidR="006E4211" w:rsidRPr="00E60B8D" w:rsidRDefault="006E4211" w:rsidP="006E4211">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Культурный</w:t>
            </w:r>
            <w:r w:rsidRPr="00E60B8D">
              <w:rPr>
                <w:rFonts w:ascii="Times New Roman" w:hAnsi="Times New Roman" w:cs="Times New Roman"/>
                <w:b/>
                <w:sz w:val="24"/>
                <w:szCs w:val="24"/>
              </w:rPr>
              <w:t xml:space="preserve"> потенциал</w:t>
            </w:r>
          </w:p>
        </w:tc>
      </w:tr>
      <w:tr w:rsidR="006E4211" w:rsidRPr="003B2968" w14:paraId="038EB751"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52292"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Развитая сеть учреждений культурно-досугового типа.</w:t>
            </w:r>
          </w:p>
          <w:p w14:paraId="046C0D77"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Развитая сеть учреждений дополнительного образования (музыкальная, художественная и хореографическая школы).</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3A37"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Высокая степень износа зданий и основных средств учреждений культуры.</w:t>
            </w:r>
          </w:p>
          <w:p w14:paraId="6DBF1B5B"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Нехватка квалифицированных кадров.</w:t>
            </w:r>
          </w:p>
          <w:p w14:paraId="578967EB" w14:textId="77777777" w:rsidR="006E4211" w:rsidRDefault="006E4211" w:rsidP="006E4211">
            <w:pPr>
              <w:pStyle w:val="a4"/>
              <w:spacing w:line="276" w:lineRule="auto"/>
              <w:jc w:val="both"/>
              <w:rPr>
                <w:rFonts w:ascii="Times New Roman" w:hAnsi="Times New Roman" w:cs="Times New Roman"/>
                <w:sz w:val="24"/>
                <w:szCs w:val="24"/>
              </w:rPr>
            </w:pPr>
          </w:p>
          <w:p w14:paraId="4D6497EF" w14:textId="77777777" w:rsidR="006E4211" w:rsidRPr="003B2968" w:rsidRDefault="006E4211" w:rsidP="006E4211">
            <w:pPr>
              <w:pStyle w:val="a4"/>
              <w:spacing w:line="276" w:lineRule="auto"/>
              <w:jc w:val="both"/>
              <w:rPr>
                <w:rFonts w:ascii="Times New Roman" w:hAnsi="Times New Roman" w:cs="Times New Roman"/>
                <w:sz w:val="24"/>
                <w:szCs w:val="24"/>
              </w:rPr>
            </w:pP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8571" w14:textId="77777777" w:rsidR="006E4211"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Присвоение статуса «всероссийских» и «международных» мастеров ДПИ и творческих коллективов.</w:t>
            </w:r>
          </w:p>
          <w:p w14:paraId="657CFCD1"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Создание и реализация межмуниципальных </w:t>
            </w:r>
            <w:r>
              <w:rPr>
                <w:rFonts w:ascii="Times New Roman" w:hAnsi="Times New Roman" w:cs="Times New Roman"/>
                <w:sz w:val="24"/>
                <w:szCs w:val="24"/>
              </w:rPr>
              <w:t xml:space="preserve">творческих </w:t>
            </w:r>
            <w:r w:rsidRPr="003B2968">
              <w:rPr>
                <w:rFonts w:ascii="Times New Roman" w:hAnsi="Times New Roman" w:cs="Times New Roman"/>
                <w:sz w:val="24"/>
                <w:szCs w:val="24"/>
              </w:rPr>
              <w:t>проектов.</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BC3A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Утрата идентичности города Енисейска.</w:t>
            </w:r>
          </w:p>
        </w:tc>
      </w:tr>
      <w:tr w:rsidR="006E4211" w:rsidRPr="003B2968" w14:paraId="539AC2AB" w14:textId="77777777" w:rsidTr="006E4211">
        <w:tc>
          <w:tcPr>
            <w:tcW w:w="1513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B4E62" w14:textId="77777777" w:rsidR="006E4211" w:rsidRPr="00C935ED" w:rsidRDefault="006E4211" w:rsidP="006E4211">
            <w:pPr>
              <w:pStyle w:val="a4"/>
              <w:spacing w:line="276" w:lineRule="auto"/>
              <w:jc w:val="center"/>
              <w:rPr>
                <w:rFonts w:ascii="Times New Roman" w:hAnsi="Times New Roman" w:cs="Times New Roman"/>
                <w:b/>
                <w:sz w:val="24"/>
                <w:szCs w:val="24"/>
              </w:rPr>
            </w:pPr>
            <w:r w:rsidRPr="00C935ED">
              <w:rPr>
                <w:rFonts w:ascii="Times New Roman" w:hAnsi="Times New Roman" w:cs="Times New Roman"/>
                <w:b/>
                <w:sz w:val="24"/>
                <w:szCs w:val="24"/>
              </w:rPr>
              <w:t>Экология и безопасность</w:t>
            </w:r>
          </w:p>
        </w:tc>
      </w:tr>
      <w:tr w:rsidR="006E4211" w:rsidRPr="003B2968" w14:paraId="2004351F" w14:textId="77777777" w:rsidTr="006E4211">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AF56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Относительно стабильная экологическая обстановка.</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49395"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Низкая степень ответственности природопользователей за действия, совершаемые ими в отношении окружающей среды.</w:t>
            </w:r>
          </w:p>
          <w:p w14:paraId="7A6E9304"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Рост количества стихийных свалок.</w:t>
            </w:r>
          </w:p>
          <w:p w14:paraId="7F0B032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Н</w:t>
            </w:r>
            <w:r w:rsidRPr="003B2968">
              <w:rPr>
                <w:rFonts w:ascii="Times New Roman" w:hAnsi="Times New Roman" w:cs="Times New Roman"/>
                <w:sz w:val="24"/>
                <w:szCs w:val="24"/>
              </w:rPr>
              <w:t>изкая степень финансирования мероприятий, касающихся экологии и безопасности жителей города.</w:t>
            </w:r>
          </w:p>
          <w:p w14:paraId="6483DA6F"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Отсутствие системы уличного видеонаблюдения.</w:t>
            </w:r>
          </w:p>
        </w:tc>
        <w:tc>
          <w:tcPr>
            <w:tcW w:w="3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FBF40"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Создание единой системы оценки экологической безопасности.</w:t>
            </w:r>
          </w:p>
          <w:p w14:paraId="4138B572"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 xml:space="preserve">Заключение соглашений с предпринимателями по созданию единой сети городского видеонаблюдения. </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59CEC"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Возникновение аварийных ситуаций из-за высокой степени износа основных фондов.</w:t>
            </w:r>
          </w:p>
          <w:p w14:paraId="01B1E0A8" w14:textId="77777777" w:rsidR="006E4211" w:rsidRPr="003B2968" w:rsidRDefault="006E4211" w:rsidP="006E421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2968">
              <w:rPr>
                <w:rFonts w:ascii="Times New Roman" w:hAnsi="Times New Roman" w:cs="Times New Roman"/>
                <w:sz w:val="24"/>
                <w:szCs w:val="24"/>
              </w:rPr>
              <w:t>Возникновение неблагоприятной экологической обстановки.</w:t>
            </w:r>
          </w:p>
        </w:tc>
      </w:tr>
    </w:tbl>
    <w:p w14:paraId="3DF6A29D" w14:textId="2E0CF6C8" w:rsidR="005471C3" w:rsidRDefault="005471C3" w:rsidP="006E4211">
      <w:pPr>
        <w:pStyle w:val="a4"/>
        <w:spacing w:line="276" w:lineRule="auto"/>
        <w:jc w:val="both"/>
        <w:rPr>
          <w:rFonts w:ascii="Times New Roman" w:hAnsi="Times New Roman" w:cs="Times New Roman"/>
          <w:color w:val="FF0000"/>
          <w:sz w:val="28"/>
          <w:szCs w:val="28"/>
        </w:rPr>
      </w:pPr>
    </w:p>
    <w:p w14:paraId="33B7E13C" w14:textId="77777777" w:rsidR="006E4211" w:rsidRDefault="006E4211" w:rsidP="005471C3">
      <w:pPr>
        <w:pStyle w:val="a4"/>
        <w:spacing w:line="276" w:lineRule="auto"/>
        <w:ind w:firstLine="709"/>
        <w:jc w:val="both"/>
        <w:rPr>
          <w:rFonts w:ascii="Times New Roman" w:hAnsi="Times New Roman" w:cs="Times New Roman"/>
          <w:color w:val="FF0000"/>
          <w:sz w:val="28"/>
          <w:szCs w:val="28"/>
        </w:rPr>
        <w:sectPr w:rsidR="006E4211" w:rsidSect="00CE124B">
          <w:pgSz w:w="16838" w:h="11906" w:orient="landscape"/>
          <w:pgMar w:top="1701" w:right="1558" w:bottom="707" w:left="567" w:header="709" w:footer="709" w:gutter="0"/>
          <w:cols w:space="708"/>
          <w:docGrid w:linePitch="360"/>
        </w:sectPr>
      </w:pPr>
    </w:p>
    <w:p w14:paraId="21FB988B" w14:textId="1877B40C" w:rsidR="007C0559" w:rsidRPr="00580B13" w:rsidRDefault="007C0559"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lastRenderedPageBreak/>
        <w:t xml:space="preserve">На сегодняшний день у города Енисейска отсутствует узнаваемый и привлекательный образ во внешней среде (бренд). Система продвижения турпродуктов города Енисейска на внутреннем и международном туристских рынках является слабой и не дает высокого результата. </w:t>
      </w:r>
      <w:r w:rsidRPr="00580B13">
        <w:rPr>
          <w:rFonts w:ascii="Times New Roman" w:eastAsia="Times New Roman" w:hAnsi="Times New Roman" w:cs="Times New Roman"/>
          <w:sz w:val="24"/>
          <w:szCs w:val="24"/>
        </w:rPr>
        <w:t xml:space="preserve">В стратегическом горизонте, городу необходимо найти такую модель капитализации культурно-исторического наследия, которая бы обеспечивала возможность осуществления перспективных форм занятости различных групп населения в социальной сфере (туризм, культура, образование, здравоохранение и т.д.,), а также в сервисной экономике - сфере предпринимательских услуг (пищевое производство, ремесленничество, перевозки, связь и т.д.) с целью создания новых рабочих мест и снижения миграционного оттока трудоспособного населения. </w:t>
      </w:r>
    </w:p>
    <w:p w14:paraId="42D10F5A" w14:textId="622E7383" w:rsidR="004F089A" w:rsidRPr="00580B13" w:rsidRDefault="004F089A" w:rsidP="005471C3">
      <w:pPr>
        <w:pStyle w:val="a4"/>
        <w:spacing w:line="276" w:lineRule="auto"/>
        <w:ind w:firstLine="709"/>
        <w:jc w:val="both"/>
        <w:rPr>
          <w:rFonts w:ascii="Times New Roman" w:hAnsi="Times New Roman" w:cs="Times New Roman"/>
          <w:sz w:val="24"/>
          <w:szCs w:val="24"/>
        </w:rPr>
      </w:pPr>
      <w:r w:rsidRPr="00580B13">
        <w:rPr>
          <w:rFonts w:ascii="Times New Roman" w:eastAsia="Times New Roman" w:hAnsi="Times New Roman" w:cs="Times New Roman"/>
          <w:sz w:val="24"/>
          <w:szCs w:val="24"/>
        </w:rPr>
        <w:t>Проведенный анализ также показал, что город имеет невысокий экономический потенциал и слабо развит</w:t>
      </w:r>
      <w:r w:rsidR="007170AD" w:rsidRPr="00580B13">
        <w:rPr>
          <w:rFonts w:ascii="Times New Roman" w:eastAsia="Times New Roman" w:hAnsi="Times New Roman" w:cs="Times New Roman"/>
          <w:sz w:val="24"/>
          <w:szCs w:val="24"/>
        </w:rPr>
        <w:t>ую инженерную инфраструктуру</w:t>
      </w:r>
      <w:r w:rsidRPr="00580B13">
        <w:rPr>
          <w:rFonts w:ascii="Times New Roman" w:eastAsia="Times New Roman" w:hAnsi="Times New Roman" w:cs="Times New Roman"/>
          <w:sz w:val="24"/>
          <w:szCs w:val="24"/>
        </w:rPr>
        <w:t xml:space="preserve">. </w:t>
      </w:r>
      <w:r w:rsidR="00976E08" w:rsidRPr="00580B13">
        <w:rPr>
          <w:rFonts w:ascii="Times New Roman" w:eastAsia="Times New Roman" w:hAnsi="Times New Roman" w:cs="Times New Roman"/>
          <w:sz w:val="24"/>
          <w:szCs w:val="24"/>
        </w:rPr>
        <w:t xml:space="preserve">Однако расположение в </w:t>
      </w:r>
      <w:r w:rsidRPr="00580B13">
        <w:rPr>
          <w:rFonts w:ascii="Times New Roman" w:hAnsi="Times New Roman" w:cs="Times New Roman"/>
          <w:sz w:val="24"/>
          <w:szCs w:val="24"/>
        </w:rPr>
        <w:t>непосредственн</w:t>
      </w:r>
      <w:r w:rsidR="00976E08" w:rsidRPr="00580B13">
        <w:rPr>
          <w:rFonts w:ascii="Times New Roman" w:hAnsi="Times New Roman" w:cs="Times New Roman"/>
          <w:sz w:val="24"/>
          <w:szCs w:val="24"/>
        </w:rPr>
        <w:t>ой</w:t>
      </w:r>
      <w:r w:rsidRPr="00580B13">
        <w:rPr>
          <w:rFonts w:ascii="Times New Roman" w:hAnsi="Times New Roman" w:cs="Times New Roman"/>
          <w:sz w:val="24"/>
          <w:szCs w:val="24"/>
        </w:rPr>
        <w:t xml:space="preserve"> близост</w:t>
      </w:r>
      <w:r w:rsidR="00976E08" w:rsidRPr="00580B13">
        <w:rPr>
          <w:rFonts w:ascii="Times New Roman" w:hAnsi="Times New Roman" w:cs="Times New Roman"/>
          <w:sz w:val="24"/>
          <w:szCs w:val="24"/>
        </w:rPr>
        <w:t>и</w:t>
      </w:r>
      <w:r w:rsidRPr="00580B13">
        <w:rPr>
          <w:rFonts w:ascii="Times New Roman" w:hAnsi="Times New Roman" w:cs="Times New Roman"/>
          <w:sz w:val="24"/>
          <w:szCs w:val="24"/>
        </w:rPr>
        <w:t xml:space="preserve"> г. Лесосибирска и Енисейского района дает возможность для эффективного межмуниципального сотрудничества</w:t>
      </w:r>
      <w:r w:rsidR="00976E08" w:rsidRPr="00580B13">
        <w:rPr>
          <w:rFonts w:ascii="Times New Roman" w:hAnsi="Times New Roman" w:cs="Times New Roman"/>
          <w:sz w:val="24"/>
          <w:szCs w:val="24"/>
        </w:rPr>
        <w:t xml:space="preserve"> и создания</w:t>
      </w:r>
      <w:r w:rsidR="002D1D89" w:rsidRPr="00580B13">
        <w:rPr>
          <w:rFonts w:ascii="Times New Roman" w:hAnsi="Times New Roman" w:cs="Times New Roman"/>
          <w:sz w:val="24"/>
          <w:szCs w:val="24"/>
        </w:rPr>
        <w:t xml:space="preserve"> </w:t>
      </w:r>
      <w:r w:rsidR="00CE50EA" w:rsidRPr="00580B13">
        <w:rPr>
          <w:rFonts w:ascii="Times New Roman" w:hAnsi="Times New Roman" w:cs="Times New Roman"/>
          <w:sz w:val="24"/>
          <w:szCs w:val="24"/>
        </w:rPr>
        <w:t>П</w:t>
      </w:r>
      <w:r w:rsidR="00976E08" w:rsidRPr="00580B13">
        <w:rPr>
          <w:rFonts w:ascii="Times New Roman" w:hAnsi="Times New Roman" w:cs="Times New Roman"/>
          <w:sz w:val="24"/>
          <w:szCs w:val="24"/>
        </w:rPr>
        <w:t xml:space="preserve">риенисейской агломерации для </w:t>
      </w:r>
      <w:r w:rsidR="00CE50EA" w:rsidRPr="00580B13">
        <w:rPr>
          <w:rFonts w:ascii="Times New Roman" w:hAnsi="Times New Roman" w:cs="Times New Roman"/>
          <w:sz w:val="24"/>
          <w:szCs w:val="24"/>
        </w:rPr>
        <w:t xml:space="preserve">создания и </w:t>
      </w:r>
      <w:r w:rsidR="00976E08" w:rsidRPr="00580B13">
        <w:rPr>
          <w:rFonts w:ascii="Times New Roman" w:hAnsi="Times New Roman" w:cs="Times New Roman"/>
          <w:sz w:val="24"/>
          <w:szCs w:val="24"/>
        </w:rPr>
        <w:t>реализации совместных проектов</w:t>
      </w:r>
      <w:r w:rsidR="00CE50EA" w:rsidRPr="00580B13">
        <w:rPr>
          <w:rFonts w:ascii="Times New Roman" w:hAnsi="Times New Roman" w:cs="Times New Roman"/>
          <w:sz w:val="24"/>
          <w:szCs w:val="24"/>
        </w:rPr>
        <w:t xml:space="preserve"> по локальной экономике</w:t>
      </w:r>
      <w:r w:rsidR="00976E08" w:rsidRPr="00580B13">
        <w:rPr>
          <w:rFonts w:ascii="Times New Roman" w:hAnsi="Times New Roman" w:cs="Times New Roman"/>
          <w:sz w:val="24"/>
          <w:szCs w:val="24"/>
        </w:rPr>
        <w:t xml:space="preserve"> в </w:t>
      </w:r>
      <w:r w:rsidR="007C0559" w:rsidRPr="00580B13">
        <w:rPr>
          <w:rFonts w:ascii="Times New Roman" w:hAnsi="Times New Roman" w:cs="Times New Roman"/>
          <w:sz w:val="24"/>
          <w:szCs w:val="24"/>
        </w:rPr>
        <w:t xml:space="preserve">производственной </w:t>
      </w:r>
      <w:r w:rsidR="00976E08" w:rsidRPr="00580B13">
        <w:rPr>
          <w:rFonts w:ascii="Times New Roman" w:hAnsi="Times New Roman" w:cs="Times New Roman"/>
          <w:sz w:val="24"/>
          <w:szCs w:val="24"/>
        </w:rPr>
        <w:t>сфер</w:t>
      </w:r>
      <w:r w:rsidR="007C0559" w:rsidRPr="00580B13">
        <w:rPr>
          <w:rFonts w:ascii="Times New Roman" w:hAnsi="Times New Roman" w:cs="Times New Roman"/>
          <w:sz w:val="24"/>
          <w:szCs w:val="24"/>
        </w:rPr>
        <w:t>е и</w:t>
      </w:r>
      <w:r w:rsidR="00976E08" w:rsidRPr="00580B13">
        <w:rPr>
          <w:rFonts w:ascii="Times New Roman" w:hAnsi="Times New Roman" w:cs="Times New Roman"/>
          <w:sz w:val="24"/>
          <w:szCs w:val="24"/>
        </w:rPr>
        <w:t xml:space="preserve"> туризм</w:t>
      </w:r>
      <w:r w:rsidR="007C0559" w:rsidRPr="00580B13">
        <w:rPr>
          <w:rFonts w:ascii="Times New Roman" w:hAnsi="Times New Roman" w:cs="Times New Roman"/>
          <w:sz w:val="24"/>
          <w:szCs w:val="24"/>
        </w:rPr>
        <w:t>е</w:t>
      </w:r>
      <w:r w:rsidR="00CE50EA" w:rsidRPr="00580B13">
        <w:rPr>
          <w:rFonts w:ascii="Times New Roman" w:hAnsi="Times New Roman" w:cs="Times New Roman"/>
          <w:sz w:val="24"/>
          <w:szCs w:val="24"/>
        </w:rPr>
        <w:t>.</w:t>
      </w:r>
    </w:p>
    <w:p w14:paraId="6946C137" w14:textId="180120D0" w:rsidR="004F089A" w:rsidRPr="00580B13" w:rsidRDefault="004F089A"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t>Для привлечения инвесторов и в целях поддержки субъектов малого и среднего предпринимательства</w:t>
      </w:r>
      <w:r w:rsidR="00CE50EA" w:rsidRPr="00580B13">
        <w:rPr>
          <w:rFonts w:ascii="Times New Roman" w:hAnsi="Times New Roman" w:cs="Times New Roman"/>
          <w:sz w:val="24"/>
          <w:szCs w:val="24"/>
        </w:rPr>
        <w:t>,</w:t>
      </w:r>
      <w:r w:rsidRPr="00580B13">
        <w:rPr>
          <w:rFonts w:ascii="Times New Roman" w:hAnsi="Times New Roman" w:cs="Times New Roman"/>
          <w:sz w:val="24"/>
          <w:szCs w:val="24"/>
        </w:rPr>
        <w:t xml:space="preserve"> муниципальным властям необходимо провести инвентаризацию нормативно-правово</w:t>
      </w:r>
      <w:r w:rsidR="007170AD" w:rsidRPr="00580B13">
        <w:rPr>
          <w:rFonts w:ascii="Times New Roman" w:hAnsi="Times New Roman" w:cs="Times New Roman"/>
          <w:sz w:val="24"/>
          <w:szCs w:val="24"/>
        </w:rPr>
        <w:t xml:space="preserve">й базы и разработать комплекс мер поддержки </w:t>
      </w:r>
      <w:r w:rsidRPr="00580B13">
        <w:rPr>
          <w:rFonts w:ascii="Times New Roman" w:hAnsi="Times New Roman" w:cs="Times New Roman"/>
          <w:sz w:val="24"/>
          <w:szCs w:val="24"/>
        </w:rPr>
        <w:t>для представителей бизнеса</w:t>
      </w:r>
      <w:r w:rsidR="00CE50EA" w:rsidRPr="00580B13">
        <w:rPr>
          <w:rFonts w:ascii="Times New Roman" w:hAnsi="Times New Roman" w:cs="Times New Roman"/>
          <w:sz w:val="24"/>
          <w:szCs w:val="24"/>
        </w:rPr>
        <w:t>, осущ</w:t>
      </w:r>
      <w:r w:rsidR="007170AD" w:rsidRPr="00580B13">
        <w:rPr>
          <w:rFonts w:ascii="Times New Roman" w:hAnsi="Times New Roman" w:cs="Times New Roman"/>
          <w:sz w:val="24"/>
          <w:szCs w:val="24"/>
        </w:rPr>
        <w:t>ествл</w:t>
      </w:r>
      <w:r w:rsidR="00CE50EA" w:rsidRPr="00580B13">
        <w:rPr>
          <w:rFonts w:ascii="Times New Roman" w:hAnsi="Times New Roman" w:cs="Times New Roman"/>
          <w:sz w:val="24"/>
          <w:szCs w:val="24"/>
        </w:rPr>
        <w:t>яю</w:t>
      </w:r>
      <w:r w:rsidR="007170AD" w:rsidRPr="00580B13">
        <w:rPr>
          <w:rFonts w:ascii="Times New Roman" w:hAnsi="Times New Roman" w:cs="Times New Roman"/>
          <w:sz w:val="24"/>
          <w:szCs w:val="24"/>
        </w:rPr>
        <w:t xml:space="preserve">щих свою деятельность в </w:t>
      </w:r>
      <w:r w:rsidR="002D1D89" w:rsidRPr="00580B13">
        <w:rPr>
          <w:rFonts w:ascii="Times New Roman" w:hAnsi="Times New Roman" w:cs="Times New Roman"/>
          <w:sz w:val="24"/>
          <w:szCs w:val="24"/>
        </w:rPr>
        <w:t>сфере с</w:t>
      </w:r>
      <w:r w:rsidR="00CE50EA" w:rsidRPr="00580B13">
        <w:rPr>
          <w:rFonts w:ascii="Times New Roman" w:hAnsi="Times New Roman" w:cs="Times New Roman"/>
          <w:sz w:val="24"/>
          <w:szCs w:val="24"/>
        </w:rPr>
        <w:t>ервисной экономики.</w:t>
      </w:r>
      <w:r w:rsidRPr="00580B13">
        <w:rPr>
          <w:rFonts w:ascii="Times New Roman" w:hAnsi="Times New Roman" w:cs="Times New Roman"/>
          <w:sz w:val="24"/>
          <w:szCs w:val="24"/>
        </w:rPr>
        <w:t xml:space="preserve"> </w:t>
      </w:r>
    </w:p>
    <w:p w14:paraId="5A6F4CCC" w14:textId="68D11F86" w:rsidR="004F089A" w:rsidRPr="00580B13" w:rsidRDefault="004F089A"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t xml:space="preserve">Наличие свободных территорий для жилой застройки дает возможность для развития строительного бизнеса, однако одним из наиболее острых вопросов в сфере градостроительства остается подключение к инженерным сетям. Качественная транспортная инфраструктура является еще одной «болевой точкой» города. </w:t>
      </w:r>
    </w:p>
    <w:p w14:paraId="7AE20493" w14:textId="75A0D5C8" w:rsidR="004F089A" w:rsidRPr="00580B13" w:rsidRDefault="004F089A"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t xml:space="preserve">Сеть объектов социальной инфраструктуры в города Енисейске является хорошо развитой и включает в себя учреждения спорта, </w:t>
      </w:r>
      <w:r w:rsidR="007B49A9" w:rsidRPr="00580B13">
        <w:rPr>
          <w:rFonts w:ascii="Times New Roman" w:hAnsi="Times New Roman" w:cs="Times New Roman"/>
          <w:sz w:val="24"/>
          <w:szCs w:val="24"/>
        </w:rPr>
        <w:t>социальной защиты</w:t>
      </w:r>
      <w:r w:rsidRPr="00580B13">
        <w:rPr>
          <w:rFonts w:ascii="Times New Roman" w:hAnsi="Times New Roman" w:cs="Times New Roman"/>
          <w:sz w:val="24"/>
          <w:szCs w:val="24"/>
        </w:rPr>
        <w:t xml:space="preserve">, культуры, здравоохранения, </w:t>
      </w:r>
      <w:r w:rsidR="007B49A9" w:rsidRPr="00580B13">
        <w:rPr>
          <w:rFonts w:ascii="Times New Roman" w:hAnsi="Times New Roman" w:cs="Times New Roman"/>
          <w:sz w:val="24"/>
          <w:szCs w:val="24"/>
        </w:rPr>
        <w:t xml:space="preserve">общего и </w:t>
      </w:r>
      <w:r w:rsidRPr="00580B13">
        <w:rPr>
          <w:rFonts w:ascii="Times New Roman" w:hAnsi="Times New Roman" w:cs="Times New Roman"/>
          <w:sz w:val="24"/>
          <w:szCs w:val="24"/>
        </w:rPr>
        <w:t xml:space="preserve">дополнительного образования. </w:t>
      </w:r>
    </w:p>
    <w:p w14:paraId="7C1794A9" w14:textId="06EACF7B" w:rsidR="004F089A" w:rsidRPr="00580B13" w:rsidRDefault="002D1D89"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t xml:space="preserve">Таким образом, </w:t>
      </w:r>
      <w:r w:rsidR="004F089A" w:rsidRPr="00580B13">
        <w:rPr>
          <w:rFonts w:ascii="Times New Roman" w:hAnsi="Times New Roman" w:cs="Times New Roman"/>
          <w:sz w:val="24"/>
          <w:szCs w:val="24"/>
        </w:rPr>
        <w:t xml:space="preserve">город должен стремиться к </w:t>
      </w:r>
      <w:r w:rsidR="007170AD" w:rsidRPr="00580B13">
        <w:rPr>
          <w:rFonts w:ascii="Times New Roman" w:hAnsi="Times New Roman" w:cs="Times New Roman"/>
          <w:sz w:val="24"/>
          <w:szCs w:val="24"/>
        </w:rPr>
        <w:t xml:space="preserve">созданию </w:t>
      </w:r>
      <w:r w:rsidR="004F089A" w:rsidRPr="00580B13">
        <w:rPr>
          <w:rFonts w:ascii="Times New Roman" w:hAnsi="Times New Roman" w:cs="Times New Roman"/>
          <w:sz w:val="24"/>
          <w:szCs w:val="24"/>
        </w:rPr>
        <w:t>высоки</w:t>
      </w:r>
      <w:r w:rsidR="007170AD" w:rsidRPr="00580B13">
        <w:rPr>
          <w:rFonts w:ascii="Times New Roman" w:hAnsi="Times New Roman" w:cs="Times New Roman"/>
          <w:sz w:val="24"/>
          <w:szCs w:val="24"/>
        </w:rPr>
        <w:t>х</w:t>
      </w:r>
      <w:r w:rsidR="004F089A" w:rsidRPr="00580B13">
        <w:rPr>
          <w:rFonts w:ascii="Times New Roman" w:hAnsi="Times New Roman" w:cs="Times New Roman"/>
          <w:sz w:val="24"/>
          <w:szCs w:val="24"/>
        </w:rPr>
        <w:t xml:space="preserve"> стандарт</w:t>
      </w:r>
      <w:r w:rsidR="007170AD" w:rsidRPr="00580B13">
        <w:rPr>
          <w:rFonts w:ascii="Times New Roman" w:hAnsi="Times New Roman" w:cs="Times New Roman"/>
          <w:sz w:val="24"/>
          <w:szCs w:val="24"/>
        </w:rPr>
        <w:t xml:space="preserve">ов провинциальной жизни, параллельно </w:t>
      </w:r>
      <w:r w:rsidR="004F089A" w:rsidRPr="00580B13">
        <w:rPr>
          <w:rFonts w:ascii="Times New Roman" w:hAnsi="Times New Roman" w:cs="Times New Roman"/>
          <w:sz w:val="24"/>
          <w:szCs w:val="24"/>
        </w:rPr>
        <w:t>развива</w:t>
      </w:r>
      <w:r w:rsidR="007170AD" w:rsidRPr="00580B13">
        <w:rPr>
          <w:rFonts w:ascii="Times New Roman" w:hAnsi="Times New Roman" w:cs="Times New Roman"/>
          <w:sz w:val="24"/>
          <w:szCs w:val="24"/>
        </w:rPr>
        <w:t>я</w:t>
      </w:r>
      <w:r w:rsidR="004F089A" w:rsidRPr="00580B13">
        <w:rPr>
          <w:rFonts w:ascii="Times New Roman" w:hAnsi="Times New Roman" w:cs="Times New Roman"/>
          <w:sz w:val="24"/>
          <w:szCs w:val="24"/>
        </w:rPr>
        <w:t xml:space="preserve"> сервисную экономику. </w:t>
      </w:r>
      <w:r w:rsidRPr="00580B13">
        <w:rPr>
          <w:rFonts w:ascii="Times New Roman" w:hAnsi="Times New Roman" w:cs="Times New Roman"/>
          <w:sz w:val="24"/>
          <w:szCs w:val="24"/>
        </w:rPr>
        <w:t>Для успешной реализации данных</w:t>
      </w:r>
      <w:r w:rsidR="00F0316B" w:rsidRPr="00580B13">
        <w:rPr>
          <w:rFonts w:ascii="Times New Roman" w:hAnsi="Times New Roman" w:cs="Times New Roman"/>
          <w:sz w:val="24"/>
          <w:szCs w:val="24"/>
        </w:rPr>
        <w:t xml:space="preserve"> направлений, необходимо провести повышение эффективности муниципального управления, в том числе и организовать вовлечение населения в решение общегородских вопросов.</w:t>
      </w:r>
    </w:p>
    <w:p w14:paraId="2FAF0218" w14:textId="40DC66C3" w:rsidR="004F089A" w:rsidRPr="00580B13" w:rsidRDefault="00F0316B" w:rsidP="005471C3">
      <w:pPr>
        <w:pStyle w:val="a4"/>
        <w:spacing w:line="276" w:lineRule="auto"/>
        <w:ind w:firstLine="709"/>
        <w:jc w:val="both"/>
        <w:rPr>
          <w:rFonts w:ascii="Times New Roman" w:hAnsi="Times New Roman" w:cs="Times New Roman"/>
          <w:sz w:val="24"/>
          <w:szCs w:val="24"/>
        </w:rPr>
      </w:pPr>
      <w:r w:rsidRPr="00580B13">
        <w:rPr>
          <w:rFonts w:ascii="Times New Roman" w:hAnsi="Times New Roman" w:cs="Times New Roman"/>
          <w:sz w:val="24"/>
          <w:szCs w:val="24"/>
        </w:rPr>
        <w:t xml:space="preserve">Комплексный подход к реализации вышеуказанных направлений </w:t>
      </w:r>
      <w:r w:rsidR="004F089A" w:rsidRPr="00580B13">
        <w:rPr>
          <w:rFonts w:ascii="Times New Roman" w:hAnsi="Times New Roman" w:cs="Times New Roman"/>
          <w:sz w:val="24"/>
          <w:szCs w:val="24"/>
        </w:rPr>
        <w:t>позволит выйти Енисейску на новый уровень</w:t>
      </w:r>
      <w:r w:rsidRPr="00580B13">
        <w:rPr>
          <w:rFonts w:ascii="Times New Roman" w:hAnsi="Times New Roman" w:cs="Times New Roman"/>
          <w:sz w:val="24"/>
          <w:szCs w:val="24"/>
        </w:rPr>
        <w:t xml:space="preserve"> развития</w:t>
      </w:r>
      <w:r w:rsidR="004F089A" w:rsidRPr="00580B13">
        <w:rPr>
          <w:rFonts w:ascii="Times New Roman" w:hAnsi="Times New Roman" w:cs="Times New Roman"/>
          <w:sz w:val="24"/>
          <w:szCs w:val="24"/>
        </w:rPr>
        <w:t xml:space="preserve"> и стать успешным провинциальным городом, сохранив при этом свою самобытность и уникальность. </w:t>
      </w:r>
    </w:p>
    <w:p w14:paraId="625F1EE1" w14:textId="5BD34A35" w:rsidR="009168A1" w:rsidRDefault="009168A1" w:rsidP="00072CDC">
      <w:pPr>
        <w:ind w:firstLine="708"/>
        <w:jc w:val="both"/>
        <w:rPr>
          <w:rFonts w:ascii="Times New Roman" w:hAnsi="Times New Roman" w:cs="Times New Roman"/>
          <w:b/>
          <w:sz w:val="24"/>
          <w:szCs w:val="24"/>
        </w:rPr>
      </w:pPr>
    </w:p>
    <w:p w14:paraId="53D2ADC4" w14:textId="5C860589" w:rsidR="009168A1" w:rsidRDefault="009168A1" w:rsidP="00072CDC">
      <w:pPr>
        <w:ind w:firstLine="708"/>
        <w:jc w:val="both"/>
        <w:rPr>
          <w:rFonts w:ascii="Times New Roman" w:hAnsi="Times New Roman" w:cs="Times New Roman"/>
          <w:b/>
          <w:sz w:val="24"/>
          <w:szCs w:val="24"/>
        </w:rPr>
      </w:pPr>
    </w:p>
    <w:p w14:paraId="1C8F4A37" w14:textId="401ED39B" w:rsidR="00580B13" w:rsidRDefault="00580B13" w:rsidP="00072CDC">
      <w:pPr>
        <w:ind w:firstLine="708"/>
        <w:jc w:val="both"/>
        <w:rPr>
          <w:rFonts w:ascii="Times New Roman" w:hAnsi="Times New Roman" w:cs="Times New Roman"/>
          <w:b/>
          <w:sz w:val="24"/>
          <w:szCs w:val="24"/>
        </w:rPr>
      </w:pPr>
    </w:p>
    <w:p w14:paraId="79A8C0EA" w14:textId="59FDC884" w:rsidR="00580B13" w:rsidRDefault="00580B13" w:rsidP="00072CDC">
      <w:pPr>
        <w:ind w:firstLine="708"/>
        <w:jc w:val="both"/>
        <w:rPr>
          <w:rFonts w:ascii="Times New Roman" w:hAnsi="Times New Roman" w:cs="Times New Roman"/>
          <w:b/>
          <w:sz w:val="24"/>
          <w:szCs w:val="24"/>
        </w:rPr>
      </w:pPr>
    </w:p>
    <w:p w14:paraId="7802655D" w14:textId="0EF792D4" w:rsidR="00580B13" w:rsidRDefault="00580B13" w:rsidP="00072CDC">
      <w:pPr>
        <w:ind w:firstLine="708"/>
        <w:jc w:val="both"/>
        <w:rPr>
          <w:rFonts w:ascii="Times New Roman" w:hAnsi="Times New Roman" w:cs="Times New Roman"/>
          <w:b/>
          <w:sz w:val="24"/>
          <w:szCs w:val="24"/>
        </w:rPr>
      </w:pPr>
    </w:p>
    <w:p w14:paraId="4AC8942D" w14:textId="0BE94EEE" w:rsidR="00580B13" w:rsidRDefault="00580B13" w:rsidP="00072CDC">
      <w:pPr>
        <w:ind w:firstLine="708"/>
        <w:jc w:val="both"/>
        <w:rPr>
          <w:rFonts w:ascii="Times New Roman" w:hAnsi="Times New Roman" w:cs="Times New Roman"/>
          <w:b/>
          <w:sz w:val="24"/>
          <w:szCs w:val="24"/>
        </w:rPr>
      </w:pPr>
    </w:p>
    <w:p w14:paraId="1085A601" w14:textId="723E27E9" w:rsidR="00580B13" w:rsidRDefault="00580B13" w:rsidP="00072CDC">
      <w:pPr>
        <w:ind w:firstLine="708"/>
        <w:jc w:val="both"/>
        <w:rPr>
          <w:rFonts w:ascii="Times New Roman" w:hAnsi="Times New Roman" w:cs="Times New Roman"/>
          <w:b/>
          <w:sz w:val="24"/>
          <w:szCs w:val="24"/>
        </w:rPr>
      </w:pPr>
    </w:p>
    <w:p w14:paraId="558E14A6" w14:textId="77777777" w:rsidR="00580B13" w:rsidRDefault="00580B13" w:rsidP="00072CDC">
      <w:pPr>
        <w:ind w:firstLine="708"/>
        <w:jc w:val="both"/>
        <w:rPr>
          <w:rFonts w:ascii="Times New Roman" w:hAnsi="Times New Roman" w:cs="Times New Roman"/>
          <w:b/>
          <w:sz w:val="24"/>
          <w:szCs w:val="24"/>
        </w:rPr>
      </w:pPr>
    </w:p>
    <w:p w14:paraId="72A1B991" w14:textId="18298E48" w:rsidR="007C0559" w:rsidRPr="00BA4333" w:rsidRDefault="007C0559" w:rsidP="00072CDC">
      <w:pPr>
        <w:pStyle w:val="1"/>
      </w:pPr>
      <w:bookmarkStart w:id="8" w:name="_Toc531010072"/>
      <w:r w:rsidRPr="00BA4333">
        <w:lastRenderedPageBreak/>
        <w:t>Раздел 2 Система стратегических приоритетов, целей и задач</w:t>
      </w:r>
      <w:bookmarkEnd w:id="8"/>
    </w:p>
    <w:p w14:paraId="48C91C11" w14:textId="77777777" w:rsidR="007C31D7" w:rsidRPr="008C7871" w:rsidRDefault="007C31D7" w:rsidP="008C7871">
      <w:pPr>
        <w:pStyle w:val="a4"/>
        <w:spacing w:line="276" w:lineRule="auto"/>
        <w:jc w:val="both"/>
        <w:rPr>
          <w:rFonts w:ascii="Times New Roman" w:hAnsi="Times New Roman" w:cs="Times New Roman"/>
          <w:sz w:val="24"/>
          <w:szCs w:val="24"/>
        </w:rPr>
      </w:pPr>
    </w:p>
    <w:p w14:paraId="6D6A3D4C" w14:textId="0AF7356C" w:rsidR="00C33A67" w:rsidRPr="008C7871" w:rsidRDefault="00C33A67" w:rsidP="008C7871">
      <w:pPr>
        <w:pStyle w:val="a4"/>
        <w:spacing w:line="276" w:lineRule="auto"/>
        <w:ind w:firstLine="708"/>
        <w:jc w:val="both"/>
        <w:rPr>
          <w:rFonts w:ascii="Times New Roman" w:hAnsi="Times New Roman" w:cs="Times New Roman"/>
          <w:sz w:val="24"/>
          <w:szCs w:val="24"/>
        </w:rPr>
      </w:pPr>
      <w:r w:rsidRPr="008C7871">
        <w:rPr>
          <w:rFonts w:ascii="Times New Roman" w:hAnsi="Times New Roman" w:cs="Times New Roman"/>
          <w:sz w:val="24"/>
          <w:szCs w:val="24"/>
        </w:rPr>
        <w:t>На предыдущем этапе социально-экономическое развитие города основывалось на отраслевых принципах. Оценка степени воздействия развития одной отрасли на другую фактически не производилась. Однако стратегическое управление территорией подразумевает иной подход, где достижение результатов по каждому приоритетному направлению (отрасли) является составной частью степени достижения главной стратегической цели.</w:t>
      </w:r>
      <w:r w:rsidR="00FE1899" w:rsidRPr="008C7871">
        <w:rPr>
          <w:rFonts w:ascii="Times New Roman" w:hAnsi="Times New Roman" w:cs="Times New Roman"/>
          <w:sz w:val="24"/>
          <w:szCs w:val="24"/>
        </w:rPr>
        <w:t xml:space="preserve"> Реализуя Стратегию своего развития, Енисейск должен стать успешным городом, который за счет качественных сервисов получает экономическую выгоду.</w:t>
      </w:r>
    </w:p>
    <w:p w14:paraId="5F2BB454" w14:textId="7C154A85" w:rsidR="000B1644" w:rsidRPr="008C7871" w:rsidRDefault="00F0316B" w:rsidP="008C7871">
      <w:pPr>
        <w:pStyle w:val="a4"/>
        <w:spacing w:line="276" w:lineRule="auto"/>
        <w:ind w:firstLine="708"/>
        <w:jc w:val="both"/>
        <w:rPr>
          <w:rFonts w:ascii="Times New Roman" w:hAnsi="Times New Roman" w:cs="Times New Roman"/>
          <w:sz w:val="24"/>
          <w:szCs w:val="24"/>
        </w:rPr>
      </w:pPr>
      <w:r w:rsidRPr="008C7871">
        <w:rPr>
          <w:rFonts w:ascii="Times New Roman" w:hAnsi="Times New Roman" w:cs="Times New Roman"/>
          <w:sz w:val="24"/>
          <w:szCs w:val="24"/>
        </w:rPr>
        <w:t xml:space="preserve">Приоритетные направления социально-экономического развития </w:t>
      </w:r>
      <w:r w:rsidR="00D7145C" w:rsidRPr="008C7871">
        <w:rPr>
          <w:rFonts w:ascii="Times New Roman" w:hAnsi="Times New Roman" w:cs="Times New Roman"/>
          <w:sz w:val="24"/>
          <w:szCs w:val="24"/>
        </w:rPr>
        <w:t xml:space="preserve">Енисейска до </w:t>
      </w:r>
      <w:r w:rsidRPr="008C7871">
        <w:rPr>
          <w:rFonts w:ascii="Times New Roman" w:hAnsi="Times New Roman" w:cs="Times New Roman"/>
          <w:sz w:val="24"/>
          <w:szCs w:val="24"/>
        </w:rPr>
        <w:t>2030 года</w:t>
      </w:r>
      <w:r w:rsidR="00BC0CF6" w:rsidRPr="008C7871">
        <w:rPr>
          <w:rFonts w:ascii="Times New Roman" w:hAnsi="Times New Roman" w:cs="Times New Roman"/>
          <w:sz w:val="24"/>
          <w:szCs w:val="24"/>
        </w:rPr>
        <w:t xml:space="preserve"> </w:t>
      </w:r>
      <w:r w:rsidR="000B1644" w:rsidRPr="008C7871">
        <w:rPr>
          <w:rFonts w:ascii="Times New Roman" w:hAnsi="Times New Roman" w:cs="Times New Roman"/>
          <w:sz w:val="24"/>
          <w:szCs w:val="24"/>
        </w:rPr>
        <w:t>определены на основе</w:t>
      </w:r>
      <w:r w:rsidR="00BC0CF6" w:rsidRPr="008C7871">
        <w:rPr>
          <w:rFonts w:ascii="Times New Roman" w:hAnsi="Times New Roman" w:cs="Times New Roman"/>
          <w:sz w:val="24"/>
          <w:szCs w:val="24"/>
        </w:rPr>
        <w:t xml:space="preserve"> </w:t>
      </w:r>
      <w:r w:rsidR="00D7145C" w:rsidRPr="008C7871">
        <w:rPr>
          <w:rFonts w:ascii="Times New Roman" w:hAnsi="Times New Roman" w:cs="Times New Roman"/>
          <w:sz w:val="24"/>
          <w:szCs w:val="24"/>
        </w:rPr>
        <w:t xml:space="preserve">данных </w:t>
      </w:r>
      <w:r w:rsidR="00D7145C" w:rsidRPr="008C7871">
        <w:rPr>
          <w:rFonts w:ascii="Times New Roman" w:hAnsi="Times New Roman" w:cs="Times New Roman"/>
          <w:sz w:val="24"/>
          <w:szCs w:val="24"/>
          <w:lang w:val="en-US"/>
        </w:rPr>
        <w:t>SWOT</w:t>
      </w:r>
      <w:r w:rsidR="00D7145C" w:rsidRPr="008C7871">
        <w:rPr>
          <w:rFonts w:ascii="Times New Roman" w:hAnsi="Times New Roman" w:cs="Times New Roman"/>
          <w:sz w:val="24"/>
          <w:szCs w:val="24"/>
        </w:rPr>
        <w:t xml:space="preserve"> анализа, с учетом </w:t>
      </w:r>
      <w:r w:rsidR="00C468B8" w:rsidRPr="008C7871">
        <w:rPr>
          <w:rFonts w:ascii="Times New Roman" w:hAnsi="Times New Roman" w:cs="Times New Roman"/>
          <w:sz w:val="24"/>
          <w:szCs w:val="24"/>
        </w:rPr>
        <w:t xml:space="preserve">конкурентных преимуществ и </w:t>
      </w:r>
      <w:r w:rsidR="00D7145C" w:rsidRPr="008C7871">
        <w:rPr>
          <w:rFonts w:ascii="Times New Roman" w:hAnsi="Times New Roman" w:cs="Times New Roman"/>
          <w:sz w:val="24"/>
          <w:szCs w:val="24"/>
        </w:rPr>
        <w:t>сложившихся тенденций его развития</w:t>
      </w:r>
      <w:r w:rsidR="00C468B8" w:rsidRPr="008C7871">
        <w:rPr>
          <w:rFonts w:ascii="Times New Roman" w:hAnsi="Times New Roman" w:cs="Times New Roman"/>
          <w:sz w:val="24"/>
          <w:szCs w:val="24"/>
        </w:rPr>
        <w:t xml:space="preserve">, федеральных и </w:t>
      </w:r>
      <w:r w:rsidR="00D7145C" w:rsidRPr="008C7871">
        <w:rPr>
          <w:rFonts w:ascii="Times New Roman" w:hAnsi="Times New Roman" w:cs="Times New Roman"/>
          <w:sz w:val="24"/>
          <w:szCs w:val="24"/>
        </w:rPr>
        <w:t>региональных приоритетов, а</w:t>
      </w:r>
      <w:r w:rsidR="00C33A67" w:rsidRPr="008C7871">
        <w:rPr>
          <w:rFonts w:ascii="Times New Roman" w:hAnsi="Times New Roman" w:cs="Times New Roman"/>
          <w:sz w:val="24"/>
          <w:szCs w:val="24"/>
        </w:rPr>
        <w:t xml:space="preserve"> также в связи с возрастающей ролью </w:t>
      </w:r>
      <w:r w:rsidR="00835A3C" w:rsidRPr="008C7871">
        <w:rPr>
          <w:rFonts w:ascii="Times New Roman" w:hAnsi="Times New Roman" w:cs="Times New Roman"/>
          <w:sz w:val="24"/>
          <w:szCs w:val="24"/>
        </w:rPr>
        <w:t xml:space="preserve">города Енисейска на региональном уровне </w:t>
      </w:r>
      <w:r w:rsidR="008C7871">
        <w:rPr>
          <w:rFonts w:ascii="Times New Roman" w:hAnsi="Times New Roman" w:cs="Times New Roman"/>
          <w:sz w:val="24"/>
          <w:szCs w:val="24"/>
        </w:rPr>
        <w:t>в качестве</w:t>
      </w:r>
      <w:r w:rsidR="00835A3C" w:rsidRPr="008C7871">
        <w:rPr>
          <w:rFonts w:ascii="Times New Roman" w:hAnsi="Times New Roman" w:cs="Times New Roman"/>
          <w:sz w:val="24"/>
          <w:szCs w:val="24"/>
        </w:rPr>
        <w:t xml:space="preserve"> </w:t>
      </w:r>
      <w:r w:rsidR="008C7871">
        <w:rPr>
          <w:rFonts w:ascii="Times New Roman" w:hAnsi="Times New Roman" w:cs="Times New Roman"/>
          <w:sz w:val="24"/>
          <w:szCs w:val="24"/>
        </w:rPr>
        <w:t>к</w:t>
      </w:r>
      <w:r w:rsidR="00835A3C" w:rsidRPr="008C7871">
        <w:rPr>
          <w:rFonts w:ascii="Times New Roman" w:hAnsi="Times New Roman" w:cs="Times New Roman"/>
          <w:sz w:val="24"/>
          <w:szCs w:val="24"/>
        </w:rPr>
        <w:t>ультурной столицы Красноярского края</w:t>
      </w:r>
      <w:r w:rsidR="000B1644" w:rsidRPr="008C7871">
        <w:rPr>
          <w:rFonts w:ascii="Times New Roman" w:hAnsi="Times New Roman" w:cs="Times New Roman"/>
          <w:sz w:val="24"/>
          <w:szCs w:val="24"/>
        </w:rPr>
        <w:t xml:space="preserve">. </w:t>
      </w:r>
    </w:p>
    <w:p w14:paraId="07BB843A" w14:textId="5F06B210" w:rsidR="000B1644" w:rsidRPr="008C7871" w:rsidRDefault="00C468B8" w:rsidP="008C7871">
      <w:pPr>
        <w:pStyle w:val="a4"/>
        <w:spacing w:line="276" w:lineRule="auto"/>
        <w:ind w:firstLine="708"/>
        <w:jc w:val="both"/>
        <w:rPr>
          <w:rFonts w:ascii="Times New Roman" w:hAnsi="Times New Roman" w:cs="Times New Roman"/>
          <w:sz w:val="24"/>
          <w:szCs w:val="24"/>
        </w:rPr>
      </w:pPr>
      <w:r w:rsidRPr="008C7871">
        <w:rPr>
          <w:rFonts w:ascii="Times New Roman" w:hAnsi="Times New Roman" w:cs="Times New Roman"/>
          <w:sz w:val="24"/>
          <w:szCs w:val="24"/>
        </w:rPr>
        <w:t>Главными приоритетами являются:</w:t>
      </w:r>
    </w:p>
    <w:p w14:paraId="1E8BD98A" w14:textId="0D457E6A" w:rsidR="00C468B8" w:rsidRPr="008C7871" w:rsidRDefault="007860BD" w:rsidP="008C7871">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0B13">
        <w:rPr>
          <w:rFonts w:ascii="Times New Roman" w:hAnsi="Times New Roman" w:cs="Times New Roman"/>
          <w:sz w:val="24"/>
          <w:szCs w:val="24"/>
        </w:rPr>
        <w:t>Э</w:t>
      </w:r>
      <w:r w:rsidR="00C468B8" w:rsidRPr="008C7871">
        <w:rPr>
          <w:rFonts w:ascii="Times New Roman" w:hAnsi="Times New Roman" w:cs="Times New Roman"/>
          <w:sz w:val="24"/>
          <w:szCs w:val="24"/>
        </w:rPr>
        <w:t>ффективно</w:t>
      </w:r>
      <w:r w:rsidR="00580B13">
        <w:rPr>
          <w:rFonts w:ascii="Times New Roman" w:hAnsi="Times New Roman" w:cs="Times New Roman"/>
          <w:sz w:val="24"/>
          <w:szCs w:val="24"/>
        </w:rPr>
        <w:t xml:space="preserve">е управление </w:t>
      </w:r>
      <w:r>
        <w:rPr>
          <w:rFonts w:ascii="Times New Roman" w:hAnsi="Times New Roman" w:cs="Times New Roman"/>
          <w:sz w:val="24"/>
          <w:szCs w:val="24"/>
        </w:rPr>
        <w:t>муниципальное управление.</w:t>
      </w:r>
    </w:p>
    <w:p w14:paraId="595EC8DC" w14:textId="71C0DC41" w:rsidR="0001334F" w:rsidRPr="008C7871" w:rsidRDefault="007860BD" w:rsidP="008C7871">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334F" w:rsidRPr="008C7871">
        <w:rPr>
          <w:rFonts w:ascii="Times New Roman" w:hAnsi="Times New Roman" w:cs="Times New Roman"/>
          <w:sz w:val="24"/>
          <w:szCs w:val="24"/>
        </w:rPr>
        <w:t>Высок</w:t>
      </w:r>
      <w:r w:rsidR="008C7871">
        <w:rPr>
          <w:rFonts w:ascii="Times New Roman" w:hAnsi="Times New Roman" w:cs="Times New Roman"/>
          <w:sz w:val="24"/>
          <w:szCs w:val="24"/>
        </w:rPr>
        <w:t xml:space="preserve">ие стандарты провинциальной жизни. </w:t>
      </w:r>
    </w:p>
    <w:p w14:paraId="1F44C353" w14:textId="202EE942" w:rsidR="0001334F" w:rsidRPr="008C7871" w:rsidRDefault="007860BD" w:rsidP="008C7871">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0001334F" w:rsidRPr="008C7871">
        <w:rPr>
          <w:rFonts w:ascii="Times New Roman" w:hAnsi="Times New Roman" w:cs="Times New Roman"/>
          <w:sz w:val="24"/>
          <w:szCs w:val="24"/>
        </w:rPr>
        <w:t>ервисн</w:t>
      </w:r>
      <w:r>
        <w:rPr>
          <w:rFonts w:ascii="Times New Roman" w:hAnsi="Times New Roman" w:cs="Times New Roman"/>
          <w:sz w:val="24"/>
          <w:szCs w:val="24"/>
        </w:rPr>
        <w:t>ая</w:t>
      </w:r>
      <w:r w:rsidR="0001334F" w:rsidRPr="008C7871">
        <w:rPr>
          <w:rFonts w:ascii="Times New Roman" w:hAnsi="Times New Roman" w:cs="Times New Roman"/>
          <w:sz w:val="24"/>
          <w:szCs w:val="24"/>
        </w:rPr>
        <w:t xml:space="preserve"> экономик</w:t>
      </w:r>
      <w:r>
        <w:rPr>
          <w:rFonts w:ascii="Times New Roman" w:hAnsi="Times New Roman" w:cs="Times New Roman"/>
          <w:sz w:val="24"/>
          <w:szCs w:val="24"/>
        </w:rPr>
        <w:t>а</w:t>
      </w:r>
      <w:r w:rsidR="0001334F" w:rsidRPr="008C7871">
        <w:rPr>
          <w:rFonts w:ascii="Times New Roman" w:hAnsi="Times New Roman" w:cs="Times New Roman"/>
          <w:sz w:val="24"/>
          <w:szCs w:val="24"/>
        </w:rPr>
        <w:t>.</w:t>
      </w:r>
    </w:p>
    <w:p w14:paraId="46FF639D" w14:textId="0EDE2E8B" w:rsidR="0001334F" w:rsidRPr="008C7871" w:rsidRDefault="007860BD" w:rsidP="008C7871">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334F" w:rsidRPr="008C7871">
        <w:rPr>
          <w:rFonts w:ascii="Times New Roman" w:hAnsi="Times New Roman" w:cs="Times New Roman"/>
          <w:sz w:val="24"/>
          <w:szCs w:val="24"/>
        </w:rPr>
        <w:t xml:space="preserve">Капитализация </w:t>
      </w:r>
      <w:r w:rsidR="00C468B8" w:rsidRPr="008C7871">
        <w:rPr>
          <w:rFonts w:ascii="Times New Roman" w:hAnsi="Times New Roman" w:cs="Times New Roman"/>
          <w:sz w:val="24"/>
          <w:szCs w:val="24"/>
        </w:rPr>
        <w:t>культурного</w:t>
      </w:r>
      <w:r w:rsidR="0001334F" w:rsidRPr="008C7871">
        <w:rPr>
          <w:rFonts w:ascii="Times New Roman" w:hAnsi="Times New Roman" w:cs="Times New Roman"/>
          <w:sz w:val="24"/>
          <w:szCs w:val="24"/>
        </w:rPr>
        <w:t xml:space="preserve"> наследия города Енисейска.</w:t>
      </w:r>
    </w:p>
    <w:p w14:paraId="31402B08" w14:textId="5197C518" w:rsidR="007C0559" w:rsidRPr="008C7871" w:rsidRDefault="00835A3C" w:rsidP="008C7871">
      <w:pPr>
        <w:pStyle w:val="a4"/>
        <w:spacing w:line="276" w:lineRule="auto"/>
        <w:jc w:val="both"/>
        <w:rPr>
          <w:rFonts w:ascii="Times New Roman" w:hAnsi="Times New Roman" w:cs="Times New Roman"/>
          <w:b/>
          <w:sz w:val="24"/>
          <w:szCs w:val="24"/>
        </w:rPr>
      </w:pPr>
      <w:r w:rsidRPr="008C7871">
        <w:rPr>
          <w:rFonts w:ascii="Times New Roman" w:hAnsi="Times New Roman" w:cs="Times New Roman"/>
          <w:sz w:val="24"/>
          <w:szCs w:val="24"/>
        </w:rPr>
        <w:tab/>
      </w:r>
      <w:r w:rsidR="007C0559" w:rsidRPr="008C7871">
        <w:rPr>
          <w:rFonts w:ascii="Times New Roman" w:hAnsi="Times New Roman" w:cs="Times New Roman"/>
          <w:b/>
          <w:sz w:val="24"/>
          <w:szCs w:val="24"/>
        </w:rPr>
        <w:t>Миссия города сформулирована следующим образом: Енисейск — успешный провинциальный сибирский город</w:t>
      </w:r>
      <w:r w:rsidR="00C468B8" w:rsidRPr="008C7871">
        <w:rPr>
          <w:rFonts w:ascii="Times New Roman" w:hAnsi="Times New Roman" w:cs="Times New Roman"/>
          <w:b/>
          <w:sz w:val="24"/>
          <w:szCs w:val="24"/>
        </w:rPr>
        <w:t xml:space="preserve"> с сохранившимися культурно-бытовыми традициями и уникальными памятниками архитектуры и истории. </w:t>
      </w:r>
    </w:p>
    <w:p w14:paraId="3885C7F7" w14:textId="00B9F2AB" w:rsidR="001F5835" w:rsidRPr="008C7871" w:rsidRDefault="007C0559" w:rsidP="008C7871">
      <w:pPr>
        <w:pStyle w:val="a4"/>
        <w:spacing w:line="276" w:lineRule="auto"/>
        <w:jc w:val="both"/>
        <w:rPr>
          <w:rFonts w:ascii="Times New Roman" w:hAnsi="Times New Roman" w:cs="Times New Roman"/>
          <w:sz w:val="24"/>
          <w:szCs w:val="24"/>
        </w:rPr>
      </w:pPr>
      <w:r w:rsidRPr="008C7871">
        <w:rPr>
          <w:rFonts w:ascii="Times New Roman" w:hAnsi="Times New Roman" w:cs="Times New Roman"/>
          <w:b/>
          <w:i/>
          <w:sz w:val="24"/>
          <w:szCs w:val="24"/>
        </w:rPr>
        <w:tab/>
      </w:r>
      <w:r w:rsidRPr="008C7871">
        <w:rPr>
          <w:rFonts w:ascii="Times New Roman" w:hAnsi="Times New Roman" w:cs="Times New Roman"/>
          <w:b/>
          <w:sz w:val="24"/>
          <w:szCs w:val="24"/>
        </w:rPr>
        <w:t>Главная стратегическая цель:</w:t>
      </w:r>
      <w:r w:rsidRPr="008C7871">
        <w:rPr>
          <w:rFonts w:ascii="Times New Roman" w:hAnsi="Times New Roman" w:cs="Times New Roman"/>
          <w:sz w:val="24"/>
          <w:szCs w:val="24"/>
        </w:rPr>
        <w:t xml:space="preserve"> </w:t>
      </w:r>
      <w:r w:rsidR="001F5835" w:rsidRPr="008C7871">
        <w:rPr>
          <w:rFonts w:ascii="Times New Roman" w:hAnsi="Times New Roman" w:cs="Times New Roman"/>
          <w:sz w:val="24"/>
          <w:szCs w:val="24"/>
        </w:rPr>
        <w:t xml:space="preserve"> </w:t>
      </w:r>
    </w:p>
    <w:p w14:paraId="014CF75A" w14:textId="77777777" w:rsidR="001F5835" w:rsidRPr="008C7871" w:rsidRDefault="001F5835" w:rsidP="008C7871">
      <w:pPr>
        <w:pStyle w:val="a4"/>
        <w:spacing w:line="276" w:lineRule="auto"/>
        <w:jc w:val="both"/>
        <w:rPr>
          <w:rFonts w:ascii="Times New Roman" w:hAnsi="Times New Roman" w:cs="Times New Roman"/>
          <w:sz w:val="24"/>
          <w:szCs w:val="24"/>
        </w:rPr>
      </w:pPr>
    </w:p>
    <w:p w14:paraId="474A8E23" w14:textId="08DA4BC2" w:rsidR="00580B13" w:rsidRDefault="00911D8C" w:rsidP="008C7871">
      <w:pPr>
        <w:pStyle w:val="a4"/>
        <w:spacing w:line="276" w:lineRule="auto"/>
        <w:jc w:val="both"/>
        <w:rPr>
          <w:rFonts w:ascii="Times New Roman" w:hAnsi="Times New Roman" w:cs="Times New Roman"/>
          <w:sz w:val="24"/>
          <w:szCs w:val="24"/>
        </w:rPr>
      </w:pPr>
      <w:r w:rsidRPr="008C7871">
        <w:rPr>
          <w:rFonts w:ascii="Times New Roman" w:hAnsi="Times New Roman" w:cs="Times New Roman"/>
          <w:sz w:val="24"/>
          <w:szCs w:val="24"/>
        </w:rPr>
        <w:tab/>
      </w:r>
      <w:r w:rsidR="00580B13">
        <w:rPr>
          <w:rFonts w:ascii="Times New Roman" w:hAnsi="Times New Roman" w:cs="Times New Roman"/>
          <w:sz w:val="24"/>
          <w:szCs w:val="24"/>
        </w:rPr>
        <w:t>Главная стратегическая цель состоит из целей первого и второго уровней, а также задач, которые необходимо решить в стратегическом горизонте развития города Енисейска (таблица 5).</w:t>
      </w:r>
    </w:p>
    <w:p w14:paraId="136CB451" w14:textId="399912F7" w:rsidR="009168A1" w:rsidRDefault="009168A1" w:rsidP="008C7871">
      <w:pPr>
        <w:pStyle w:val="a4"/>
        <w:spacing w:line="276" w:lineRule="auto"/>
        <w:jc w:val="both"/>
        <w:rPr>
          <w:rFonts w:ascii="Times New Roman" w:hAnsi="Times New Roman" w:cs="Times New Roman"/>
          <w:sz w:val="24"/>
          <w:szCs w:val="24"/>
        </w:rPr>
      </w:pPr>
    </w:p>
    <w:p w14:paraId="40795E21" w14:textId="0B1CEE02" w:rsidR="00580B13" w:rsidRDefault="00580B13" w:rsidP="008C7871">
      <w:pPr>
        <w:pStyle w:val="a4"/>
        <w:spacing w:line="276" w:lineRule="auto"/>
        <w:jc w:val="both"/>
        <w:rPr>
          <w:rFonts w:ascii="Times New Roman" w:hAnsi="Times New Roman" w:cs="Times New Roman"/>
          <w:sz w:val="24"/>
          <w:szCs w:val="24"/>
        </w:rPr>
      </w:pPr>
    </w:p>
    <w:p w14:paraId="6FE38A48" w14:textId="073CD7E8" w:rsidR="00580B13" w:rsidRDefault="00580B13" w:rsidP="008C7871">
      <w:pPr>
        <w:pStyle w:val="a4"/>
        <w:spacing w:line="276" w:lineRule="auto"/>
        <w:jc w:val="both"/>
        <w:rPr>
          <w:rFonts w:ascii="Times New Roman" w:hAnsi="Times New Roman" w:cs="Times New Roman"/>
          <w:sz w:val="24"/>
          <w:szCs w:val="24"/>
        </w:rPr>
      </w:pPr>
    </w:p>
    <w:p w14:paraId="44339A8D" w14:textId="0ABCE0B4" w:rsidR="00580B13" w:rsidRDefault="00580B13" w:rsidP="008C7871">
      <w:pPr>
        <w:pStyle w:val="a4"/>
        <w:spacing w:line="276" w:lineRule="auto"/>
        <w:jc w:val="both"/>
        <w:rPr>
          <w:rFonts w:ascii="Times New Roman" w:hAnsi="Times New Roman" w:cs="Times New Roman"/>
          <w:sz w:val="24"/>
          <w:szCs w:val="24"/>
        </w:rPr>
      </w:pPr>
    </w:p>
    <w:p w14:paraId="0B0505D4" w14:textId="5ABD3E7A" w:rsidR="00580B13" w:rsidRDefault="00580B13" w:rsidP="008C7871">
      <w:pPr>
        <w:pStyle w:val="a4"/>
        <w:spacing w:line="276" w:lineRule="auto"/>
        <w:jc w:val="both"/>
        <w:rPr>
          <w:rFonts w:ascii="Times New Roman" w:hAnsi="Times New Roman" w:cs="Times New Roman"/>
          <w:sz w:val="24"/>
          <w:szCs w:val="24"/>
        </w:rPr>
      </w:pPr>
    </w:p>
    <w:p w14:paraId="2912AB75" w14:textId="4C4878E0" w:rsidR="00580B13" w:rsidRDefault="00580B13" w:rsidP="008C7871">
      <w:pPr>
        <w:pStyle w:val="a4"/>
        <w:spacing w:line="276" w:lineRule="auto"/>
        <w:jc w:val="both"/>
        <w:rPr>
          <w:rFonts w:ascii="Times New Roman" w:hAnsi="Times New Roman" w:cs="Times New Roman"/>
          <w:sz w:val="24"/>
          <w:szCs w:val="24"/>
        </w:rPr>
      </w:pPr>
    </w:p>
    <w:p w14:paraId="13520D42" w14:textId="4DD35552" w:rsidR="00580B13" w:rsidRDefault="00580B13" w:rsidP="008C7871">
      <w:pPr>
        <w:pStyle w:val="a4"/>
        <w:spacing w:line="276" w:lineRule="auto"/>
        <w:jc w:val="both"/>
        <w:rPr>
          <w:rFonts w:ascii="Times New Roman" w:hAnsi="Times New Roman" w:cs="Times New Roman"/>
          <w:sz w:val="24"/>
          <w:szCs w:val="24"/>
        </w:rPr>
      </w:pPr>
    </w:p>
    <w:p w14:paraId="3F7D1B68" w14:textId="3D913ED8" w:rsidR="00580B13" w:rsidRDefault="00580B13" w:rsidP="008C7871">
      <w:pPr>
        <w:pStyle w:val="a4"/>
        <w:spacing w:line="276" w:lineRule="auto"/>
        <w:jc w:val="both"/>
        <w:rPr>
          <w:rFonts w:ascii="Times New Roman" w:hAnsi="Times New Roman" w:cs="Times New Roman"/>
          <w:sz w:val="24"/>
          <w:szCs w:val="24"/>
        </w:rPr>
      </w:pPr>
    </w:p>
    <w:p w14:paraId="0824CB0D" w14:textId="068E5864" w:rsidR="00580B13" w:rsidRDefault="00580B13" w:rsidP="008C7871">
      <w:pPr>
        <w:pStyle w:val="a4"/>
        <w:spacing w:line="276" w:lineRule="auto"/>
        <w:jc w:val="both"/>
        <w:rPr>
          <w:rFonts w:ascii="Times New Roman" w:hAnsi="Times New Roman" w:cs="Times New Roman"/>
          <w:sz w:val="24"/>
          <w:szCs w:val="24"/>
        </w:rPr>
      </w:pPr>
    </w:p>
    <w:p w14:paraId="1DE19D51" w14:textId="735CED9C" w:rsidR="00580B13" w:rsidRDefault="00580B13" w:rsidP="008C7871">
      <w:pPr>
        <w:pStyle w:val="a4"/>
        <w:spacing w:line="276" w:lineRule="auto"/>
        <w:jc w:val="both"/>
        <w:rPr>
          <w:rFonts w:ascii="Times New Roman" w:hAnsi="Times New Roman" w:cs="Times New Roman"/>
          <w:sz w:val="24"/>
          <w:szCs w:val="24"/>
        </w:rPr>
      </w:pPr>
    </w:p>
    <w:p w14:paraId="4F147AEC" w14:textId="5FBC964F" w:rsidR="00580B13" w:rsidRDefault="00580B13" w:rsidP="008C7871">
      <w:pPr>
        <w:pStyle w:val="a4"/>
        <w:spacing w:line="276" w:lineRule="auto"/>
        <w:jc w:val="both"/>
        <w:rPr>
          <w:rFonts w:ascii="Times New Roman" w:hAnsi="Times New Roman" w:cs="Times New Roman"/>
          <w:sz w:val="24"/>
          <w:szCs w:val="24"/>
        </w:rPr>
      </w:pPr>
    </w:p>
    <w:p w14:paraId="60DF4816" w14:textId="70DD69B4" w:rsidR="00580B13" w:rsidRDefault="00580B13" w:rsidP="008C7871">
      <w:pPr>
        <w:pStyle w:val="a4"/>
        <w:spacing w:line="276" w:lineRule="auto"/>
        <w:jc w:val="both"/>
        <w:rPr>
          <w:rFonts w:ascii="Times New Roman" w:hAnsi="Times New Roman" w:cs="Times New Roman"/>
          <w:sz w:val="24"/>
          <w:szCs w:val="24"/>
        </w:rPr>
      </w:pPr>
    </w:p>
    <w:p w14:paraId="792D05F0" w14:textId="4F49C997" w:rsidR="00580B13" w:rsidRDefault="00580B13" w:rsidP="008C7871">
      <w:pPr>
        <w:pStyle w:val="a4"/>
        <w:spacing w:line="276" w:lineRule="auto"/>
        <w:jc w:val="both"/>
        <w:rPr>
          <w:rFonts w:ascii="Times New Roman" w:hAnsi="Times New Roman" w:cs="Times New Roman"/>
          <w:sz w:val="24"/>
          <w:szCs w:val="24"/>
        </w:rPr>
      </w:pPr>
    </w:p>
    <w:p w14:paraId="5CC77401" w14:textId="6ABA3582" w:rsidR="00580B13" w:rsidRDefault="00580B13" w:rsidP="008C7871">
      <w:pPr>
        <w:pStyle w:val="a4"/>
        <w:spacing w:line="276" w:lineRule="auto"/>
        <w:jc w:val="both"/>
        <w:rPr>
          <w:rFonts w:ascii="Times New Roman" w:hAnsi="Times New Roman" w:cs="Times New Roman"/>
          <w:sz w:val="24"/>
          <w:szCs w:val="24"/>
        </w:rPr>
      </w:pPr>
    </w:p>
    <w:p w14:paraId="388BD2CA" w14:textId="77777777" w:rsidR="005E10E9" w:rsidRDefault="005E10E9" w:rsidP="008C7871">
      <w:pPr>
        <w:pStyle w:val="a4"/>
        <w:spacing w:line="276" w:lineRule="auto"/>
        <w:jc w:val="both"/>
        <w:rPr>
          <w:rFonts w:ascii="Times New Roman" w:hAnsi="Times New Roman" w:cs="Times New Roman"/>
          <w:sz w:val="24"/>
          <w:szCs w:val="24"/>
        </w:rPr>
        <w:sectPr w:rsidR="005E10E9" w:rsidSect="00DD614E">
          <w:pgSz w:w="11906" w:h="16838"/>
          <w:pgMar w:top="567" w:right="707" w:bottom="1134" w:left="1701" w:header="709" w:footer="709" w:gutter="0"/>
          <w:cols w:space="708"/>
          <w:docGrid w:linePitch="360"/>
        </w:sectPr>
      </w:pPr>
    </w:p>
    <w:p w14:paraId="31BD9707" w14:textId="524939DD" w:rsidR="00580B13" w:rsidRDefault="005E10E9" w:rsidP="008C7871">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Таблица 5 – Дерево целей Стратегии социально-экономического развития города Енисейска до 2030 года</w:t>
      </w:r>
    </w:p>
    <w:tbl>
      <w:tblPr>
        <w:tblStyle w:val="af4"/>
        <w:tblpPr w:leftFromText="180" w:rightFromText="180" w:vertAnchor="text" w:horzAnchor="margin" w:tblpY="961"/>
        <w:tblW w:w="14596" w:type="dxa"/>
        <w:tblLook w:val="04A0" w:firstRow="1" w:lastRow="0" w:firstColumn="1" w:lastColumn="0" w:noHBand="0" w:noVBand="1"/>
      </w:tblPr>
      <w:tblGrid>
        <w:gridCol w:w="3681"/>
        <w:gridCol w:w="5245"/>
        <w:gridCol w:w="5670"/>
      </w:tblGrid>
      <w:tr w:rsidR="005E10E9" w14:paraId="7F03A4EF" w14:textId="77777777" w:rsidTr="005E10E9">
        <w:tc>
          <w:tcPr>
            <w:tcW w:w="3681" w:type="dxa"/>
            <w:tcBorders>
              <w:bottom w:val="single" w:sz="4" w:space="0" w:color="000000" w:themeColor="text1"/>
            </w:tcBorders>
          </w:tcPr>
          <w:p w14:paraId="3E15848A"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Стратегические приоритеты /</w:t>
            </w:r>
          </w:p>
          <w:p w14:paraId="5A8A7DF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Цели 1-го уровня</w:t>
            </w:r>
          </w:p>
        </w:tc>
        <w:tc>
          <w:tcPr>
            <w:tcW w:w="5245" w:type="dxa"/>
          </w:tcPr>
          <w:p w14:paraId="0E106DA4" w14:textId="77777777" w:rsidR="005E10E9" w:rsidRDefault="005E10E9" w:rsidP="005E10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Цели 2- го уровня</w:t>
            </w:r>
          </w:p>
        </w:tc>
        <w:tc>
          <w:tcPr>
            <w:tcW w:w="5670" w:type="dxa"/>
          </w:tcPr>
          <w:p w14:paraId="274AE36D" w14:textId="77777777" w:rsidR="005E10E9" w:rsidRDefault="005E10E9" w:rsidP="005E10E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Задачи</w:t>
            </w:r>
          </w:p>
        </w:tc>
      </w:tr>
      <w:tr w:rsidR="005E10E9" w14:paraId="1A6265AD" w14:textId="77777777" w:rsidTr="005E10E9">
        <w:tc>
          <w:tcPr>
            <w:tcW w:w="3681" w:type="dxa"/>
            <w:tcBorders>
              <w:top w:val="nil"/>
              <w:bottom w:val="nil"/>
            </w:tcBorders>
          </w:tcPr>
          <w:p w14:paraId="49DB6AF2" w14:textId="77777777" w:rsidR="005E10E9" w:rsidRDefault="005E10E9" w:rsidP="005E10E9">
            <w:pPr>
              <w:pStyle w:val="a4"/>
              <w:spacing w:line="276" w:lineRule="auto"/>
              <w:jc w:val="both"/>
              <w:rPr>
                <w:rFonts w:ascii="Times New Roman" w:hAnsi="Times New Roman" w:cs="Times New Roman"/>
                <w:i/>
                <w:sz w:val="24"/>
                <w:szCs w:val="24"/>
              </w:rPr>
            </w:pPr>
            <w:r>
              <w:rPr>
                <w:rFonts w:ascii="Times New Roman" w:hAnsi="Times New Roman" w:cs="Times New Roman"/>
                <w:i/>
                <w:sz w:val="24"/>
                <w:szCs w:val="24"/>
              </w:rPr>
              <w:t>Стратегический приоритет</w:t>
            </w:r>
            <w:r w:rsidRPr="00580B13">
              <w:rPr>
                <w:rFonts w:ascii="Times New Roman" w:hAnsi="Times New Roman" w:cs="Times New Roman"/>
                <w:i/>
                <w:sz w:val="24"/>
                <w:szCs w:val="24"/>
              </w:rPr>
              <w:t xml:space="preserve">: </w:t>
            </w:r>
          </w:p>
          <w:p w14:paraId="01A2A527" w14:textId="0B47751E" w:rsidR="005E10E9" w:rsidRDefault="00823B15"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Эффективное муниципальное управление</w:t>
            </w:r>
          </w:p>
          <w:p w14:paraId="57A67779" w14:textId="77777777" w:rsidR="005E10E9" w:rsidRDefault="005E10E9" w:rsidP="005E10E9">
            <w:pPr>
              <w:pStyle w:val="a4"/>
              <w:spacing w:line="276" w:lineRule="auto"/>
              <w:jc w:val="both"/>
              <w:rPr>
                <w:rFonts w:ascii="Times New Roman" w:hAnsi="Times New Roman" w:cs="Times New Roman"/>
                <w:sz w:val="24"/>
                <w:szCs w:val="24"/>
              </w:rPr>
            </w:pPr>
          </w:p>
          <w:p w14:paraId="2842408A" w14:textId="77777777" w:rsidR="005E10E9" w:rsidRDefault="005E10E9" w:rsidP="005E10E9">
            <w:pPr>
              <w:pStyle w:val="a4"/>
              <w:spacing w:line="276" w:lineRule="auto"/>
              <w:jc w:val="both"/>
              <w:rPr>
                <w:rFonts w:ascii="Times New Roman" w:hAnsi="Times New Roman" w:cs="Times New Roman"/>
                <w:i/>
                <w:sz w:val="24"/>
                <w:szCs w:val="24"/>
              </w:rPr>
            </w:pPr>
            <w:r w:rsidRPr="00580B13">
              <w:rPr>
                <w:rFonts w:ascii="Times New Roman" w:hAnsi="Times New Roman" w:cs="Times New Roman"/>
                <w:i/>
                <w:sz w:val="24"/>
                <w:szCs w:val="24"/>
              </w:rPr>
              <w:t>Направление системных изменений:</w:t>
            </w:r>
          </w:p>
          <w:p w14:paraId="10B2BC70" w14:textId="77777777" w:rsidR="005E10E9" w:rsidRPr="00580B13" w:rsidRDefault="005E10E9" w:rsidP="005E10E9">
            <w:pPr>
              <w:pStyle w:val="a4"/>
              <w:spacing w:line="276" w:lineRule="auto"/>
              <w:jc w:val="both"/>
              <w:rPr>
                <w:rFonts w:ascii="Times New Roman" w:hAnsi="Times New Roman" w:cs="Times New Roman"/>
                <w:sz w:val="24"/>
                <w:szCs w:val="24"/>
              </w:rPr>
            </w:pPr>
            <w:r w:rsidRPr="00580B13">
              <w:rPr>
                <w:rFonts w:ascii="Times New Roman" w:hAnsi="Times New Roman" w:cs="Times New Roman"/>
                <w:sz w:val="24"/>
                <w:szCs w:val="24"/>
              </w:rPr>
              <w:t>управление муниципальным образованием</w:t>
            </w:r>
          </w:p>
          <w:p w14:paraId="33F3C10C" w14:textId="77777777" w:rsidR="005E10E9" w:rsidRPr="00580B13" w:rsidRDefault="005E10E9" w:rsidP="005E10E9">
            <w:pPr>
              <w:pStyle w:val="a4"/>
              <w:spacing w:line="276" w:lineRule="auto"/>
              <w:jc w:val="both"/>
              <w:rPr>
                <w:rFonts w:ascii="Times New Roman" w:hAnsi="Times New Roman" w:cs="Times New Roman"/>
                <w:i/>
                <w:sz w:val="24"/>
                <w:szCs w:val="24"/>
              </w:rPr>
            </w:pPr>
          </w:p>
          <w:p w14:paraId="2941B138" w14:textId="77777777" w:rsidR="005E10E9" w:rsidRDefault="005E10E9" w:rsidP="005E10E9">
            <w:pPr>
              <w:pStyle w:val="a4"/>
              <w:spacing w:line="276" w:lineRule="auto"/>
              <w:jc w:val="both"/>
              <w:rPr>
                <w:rFonts w:ascii="Times New Roman" w:hAnsi="Times New Roman" w:cs="Times New Roman"/>
                <w:sz w:val="24"/>
                <w:szCs w:val="24"/>
              </w:rPr>
            </w:pPr>
            <w:r w:rsidRPr="00580B13">
              <w:rPr>
                <w:rFonts w:ascii="Times New Roman" w:hAnsi="Times New Roman" w:cs="Times New Roman"/>
                <w:i/>
                <w:sz w:val="24"/>
                <w:szCs w:val="24"/>
              </w:rPr>
              <w:t>Цель 1-го уровня:</w:t>
            </w:r>
            <w:r>
              <w:rPr>
                <w:rFonts w:ascii="Times New Roman" w:hAnsi="Times New Roman" w:cs="Times New Roman"/>
                <w:sz w:val="24"/>
                <w:szCs w:val="24"/>
              </w:rPr>
              <w:t xml:space="preserve"> повышение эффективности муниципального управления.</w:t>
            </w:r>
          </w:p>
        </w:tc>
        <w:tc>
          <w:tcPr>
            <w:tcW w:w="5245" w:type="dxa"/>
          </w:tcPr>
          <w:p w14:paraId="58386C3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 Повышение уровня открытости местной власти для обеспечения интересов города Енисейска</w:t>
            </w:r>
          </w:p>
        </w:tc>
        <w:tc>
          <w:tcPr>
            <w:tcW w:w="5670" w:type="dxa"/>
          </w:tcPr>
          <w:p w14:paraId="079D3129"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1.1.1 Создать и поддерживать в рабочем режиме информационный портал для обеспечения обратной связи с жителями города</w:t>
            </w:r>
          </w:p>
          <w:p w14:paraId="3473B2EF"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1.1.2 Проводить общественные обсуждения (публичные слушания) по вопросам развития города</w:t>
            </w:r>
          </w:p>
          <w:p w14:paraId="55A447C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1.1.3 Ввести систему ежегодных отчетов главы города об исполнении обращений жителей города</w:t>
            </w:r>
          </w:p>
        </w:tc>
      </w:tr>
      <w:tr w:rsidR="005E10E9" w14:paraId="500D3227" w14:textId="77777777" w:rsidTr="005E10E9">
        <w:tc>
          <w:tcPr>
            <w:tcW w:w="3681" w:type="dxa"/>
            <w:tcBorders>
              <w:top w:val="nil"/>
              <w:bottom w:val="nil"/>
            </w:tcBorders>
          </w:tcPr>
          <w:p w14:paraId="4BE36328"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6D5FD00B"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 Повышение эффективности управления муниципальным имуществом и муниципальными финансами</w:t>
            </w:r>
          </w:p>
        </w:tc>
        <w:tc>
          <w:tcPr>
            <w:tcW w:w="5670" w:type="dxa"/>
          </w:tcPr>
          <w:p w14:paraId="0FBD200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1.2.1 Провести ревизию договоров аренды муниципального имущества</w:t>
            </w:r>
          </w:p>
          <w:p w14:paraId="65823A8D"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1.2.2 Усовершенствовать принципы порядка использования и условия передачи объектов муниципального имущества</w:t>
            </w:r>
          </w:p>
        </w:tc>
      </w:tr>
      <w:tr w:rsidR="005E10E9" w14:paraId="6614318F" w14:textId="77777777" w:rsidTr="005E10E9">
        <w:tc>
          <w:tcPr>
            <w:tcW w:w="3681" w:type="dxa"/>
            <w:tcBorders>
              <w:top w:val="nil"/>
              <w:bottom w:val="nil"/>
            </w:tcBorders>
          </w:tcPr>
          <w:p w14:paraId="2549D078"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1BCF5E51" w14:textId="77777777" w:rsidR="005E10E9" w:rsidRPr="00F11CB3" w:rsidRDefault="005E10E9" w:rsidP="005E10E9">
            <w:pPr>
              <w:pStyle w:val="a4"/>
              <w:spacing w:line="276" w:lineRule="auto"/>
              <w:jc w:val="both"/>
              <w:rPr>
                <w:rFonts w:ascii="Times New Roman" w:hAnsi="Times New Roman" w:cs="Times New Roman"/>
                <w:sz w:val="24"/>
                <w:szCs w:val="24"/>
              </w:rPr>
            </w:pPr>
            <w:r w:rsidRPr="00F11CB3">
              <w:rPr>
                <w:rFonts w:ascii="Times New Roman" w:hAnsi="Times New Roman" w:cs="Times New Roman"/>
                <w:sz w:val="24"/>
                <w:szCs w:val="24"/>
              </w:rPr>
              <w:t>1.3 Повышение уровня компетенций и ответственности муниципальных служащих</w:t>
            </w:r>
          </w:p>
        </w:tc>
        <w:tc>
          <w:tcPr>
            <w:tcW w:w="5670" w:type="dxa"/>
          </w:tcPr>
          <w:p w14:paraId="7D621147"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1.3.1 Сформировать </w:t>
            </w:r>
            <w:r w:rsidRPr="00F11CB3">
              <w:rPr>
                <w:rFonts w:ascii="Times New Roman" w:hAnsi="Times New Roman" w:cs="Times New Roman"/>
                <w:sz w:val="24"/>
                <w:szCs w:val="24"/>
              </w:rPr>
              <w:t>навык</w:t>
            </w:r>
            <w:r>
              <w:rPr>
                <w:rFonts w:ascii="Times New Roman" w:hAnsi="Times New Roman" w:cs="Times New Roman"/>
                <w:sz w:val="24"/>
                <w:szCs w:val="24"/>
              </w:rPr>
              <w:t>и</w:t>
            </w:r>
            <w:r w:rsidRPr="00F11CB3">
              <w:rPr>
                <w:rFonts w:ascii="Times New Roman" w:hAnsi="Times New Roman" w:cs="Times New Roman"/>
                <w:sz w:val="24"/>
                <w:szCs w:val="24"/>
              </w:rPr>
              <w:t xml:space="preserve"> проектного управления в ключевых подразделениях администрации города</w:t>
            </w:r>
          </w:p>
          <w:p w14:paraId="363DD86A"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F11CB3">
              <w:rPr>
                <w:rFonts w:ascii="Times New Roman" w:hAnsi="Times New Roman" w:cs="Times New Roman"/>
                <w:sz w:val="24"/>
                <w:szCs w:val="24"/>
              </w:rPr>
              <w:t>.3.2. Обеспеч</w:t>
            </w:r>
            <w:r>
              <w:rPr>
                <w:rFonts w:ascii="Times New Roman" w:hAnsi="Times New Roman" w:cs="Times New Roman"/>
                <w:sz w:val="24"/>
                <w:szCs w:val="24"/>
              </w:rPr>
              <w:t>ить</w:t>
            </w:r>
            <w:r w:rsidRPr="00F11CB3">
              <w:rPr>
                <w:rFonts w:ascii="Times New Roman" w:hAnsi="Times New Roman" w:cs="Times New Roman"/>
                <w:sz w:val="24"/>
                <w:szCs w:val="24"/>
              </w:rPr>
              <w:t xml:space="preserve"> ежегодно</w:t>
            </w:r>
            <w:r>
              <w:rPr>
                <w:rFonts w:ascii="Times New Roman" w:hAnsi="Times New Roman" w:cs="Times New Roman"/>
                <w:sz w:val="24"/>
                <w:szCs w:val="24"/>
              </w:rPr>
              <w:t>е</w:t>
            </w:r>
            <w:r w:rsidRPr="00F11CB3">
              <w:rPr>
                <w:rFonts w:ascii="Times New Roman" w:hAnsi="Times New Roman" w:cs="Times New Roman"/>
                <w:sz w:val="24"/>
                <w:szCs w:val="24"/>
              </w:rPr>
              <w:t xml:space="preserve"> повышени</w:t>
            </w:r>
            <w:r>
              <w:rPr>
                <w:rFonts w:ascii="Times New Roman" w:hAnsi="Times New Roman" w:cs="Times New Roman"/>
                <w:sz w:val="24"/>
                <w:szCs w:val="24"/>
              </w:rPr>
              <w:t>е</w:t>
            </w:r>
            <w:r w:rsidRPr="00F11CB3">
              <w:rPr>
                <w:rFonts w:ascii="Times New Roman" w:hAnsi="Times New Roman" w:cs="Times New Roman"/>
                <w:sz w:val="24"/>
                <w:szCs w:val="24"/>
              </w:rPr>
              <w:t xml:space="preserve"> квалификации муниципальн</w:t>
            </w:r>
            <w:r>
              <w:rPr>
                <w:rFonts w:ascii="Times New Roman" w:hAnsi="Times New Roman" w:cs="Times New Roman"/>
                <w:sz w:val="24"/>
                <w:szCs w:val="24"/>
              </w:rPr>
              <w:t>ых</w:t>
            </w:r>
            <w:r w:rsidRPr="00F11CB3">
              <w:rPr>
                <w:rFonts w:ascii="Times New Roman" w:hAnsi="Times New Roman" w:cs="Times New Roman"/>
                <w:sz w:val="24"/>
                <w:szCs w:val="24"/>
              </w:rPr>
              <w:t xml:space="preserve"> служащ</w:t>
            </w:r>
            <w:r>
              <w:rPr>
                <w:rFonts w:ascii="Times New Roman" w:hAnsi="Times New Roman" w:cs="Times New Roman"/>
                <w:sz w:val="24"/>
                <w:szCs w:val="24"/>
              </w:rPr>
              <w:t>их</w:t>
            </w:r>
            <w:r w:rsidRPr="00F11CB3">
              <w:rPr>
                <w:rFonts w:ascii="Times New Roman" w:hAnsi="Times New Roman" w:cs="Times New Roman"/>
                <w:sz w:val="24"/>
                <w:szCs w:val="24"/>
              </w:rPr>
              <w:t xml:space="preserve"> по направлениям согласующимися со стратегическими задачами социально-экономического развития города</w:t>
            </w:r>
          </w:p>
          <w:p w14:paraId="7DA42BA7"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F11CB3">
              <w:rPr>
                <w:rFonts w:ascii="Times New Roman" w:hAnsi="Times New Roman" w:cs="Times New Roman"/>
                <w:sz w:val="24"/>
                <w:szCs w:val="24"/>
              </w:rPr>
              <w:t>.3.3. Актуализ</w:t>
            </w:r>
            <w:r>
              <w:rPr>
                <w:rFonts w:ascii="Times New Roman" w:hAnsi="Times New Roman" w:cs="Times New Roman"/>
                <w:sz w:val="24"/>
                <w:szCs w:val="24"/>
              </w:rPr>
              <w:t>ировать</w:t>
            </w:r>
            <w:r w:rsidRPr="00F11CB3">
              <w:rPr>
                <w:rFonts w:ascii="Times New Roman" w:hAnsi="Times New Roman" w:cs="Times New Roman"/>
                <w:sz w:val="24"/>
                <w:szCs w:val="24"/>
              </w:rPr>
              <w:t xml:space="preserve"> содержащихся в нормативных документах требовани</w:t>
            </w:r>
            <w:r>
              <w:rPr>
                <w:rFonts w:ascii="Times New Roman" w:hAnsi="Times New Roman" w:cs="Times New Roman"/>
                <w:sz w:val="24"/>
                <w:szCs w:val="24"/>
              </w:rPr>
              <w:t>я</w:t>
            </w:r>
            <w:r w:rsidRPr="00F11CB3">
              <w:rPr>
                <w:rFonts w:ascii="Times New Roman" w:hAnsi="Times New Roman" w:cs="Times New Roman"/>
                <w:sz w:val="24"/>
                <w:szCs w:val="24"/>
              </w:rPr>
              <w:t xml:space="preserve"> к муниципальным служащим в соответствии с актуальными задачами </w:t>
            </w:r>
          </w:p>
          <w:p w14:paraId="1E2B9B02"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F11CB3">
              <w:rPr>
                <w:rFonts w:ascii="Times New Roman" w:hAnsi="Times New Roman" w:cs="Times New Roman"/>
                <w:sz w:val="24"/>
                <w:szCs w:val="24"/>
              </w:rPr>
              <w:t>.3.4. Разработ</w:t>
            </w:r>
            <w:r>
              <w:rPr>
                <w:rFonts w:ascii="Times New Roman" w:hAnsi="Times New Roman" w:cs="Times New Roman"/>
                <w:sz w:val="24"/>
                <w:szCs w:val="24"/>
              </w:rPr>
              <w:t xml:space="preserve">ать </w:t>
            </w:r>
            <w:r w:rsidRPr="00F11CB3">
              <w:rPr>
                <w:rFonts w:ascii="Times New Roman" w:hAnsi="Times New Roman" w:cs="Times New Roman"/>
                <w:sz w:val="24"/>
                <w:szCs w:val="24"/>
              </w:rPr>
              <w:t>и внедр</w:t>
            </w:r>
            <w:r>
              <w:rPr>
                <w:rFonts w:ascii="Times New Roman" w:hAnsi="Times New Roman" w:cs="Times New Roman"/>
                <w:sz w:val="24"/>
                <w:szCs w:val="24"/>
              </w:rPr>
              <w:t xml:space="preserve">ить систему показателей </w:t>
            </w:r>
            <w:r w:rsidRPr="00F11CB3">
              <w:rPr>
                <w:rFonts w:ascii="Times New Roman" w:hAnsi="Times New Roman" w:cs="Times New Roman"/>
                <w:sz w:val="24"/>
                <w:szCs w:val="24"/>
              </w:rPr>
              <w:t>эффективности деятельности муниципальных служащих</w:t>
            </w:r>
          </w:p>
          <w:p w14:paraId="09E66097"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F11CB3">
              <w:rPr>
                <w:rFonts w:ascii="Times New Roman" w:hAnsi="Times New Roman" w:cs="Times New Roman"/>
                <w:sz w:val="24"/>
                <w:szCs w:val="24"/>
              </w:rPr>
              <w:t>.3.5. Обеспеч</w:t>
            </w:r>
            <w:r>
              <w:rPr>
                <w:rFonts w:ascii="Times New Roman" w:hAnsi="Times New Roman" w:cs="Times New Roman"/>
                <w:sz w:val="24"/>
                <w:szCs w:val="24"/>
              </w:rPr>
              <w:t>ить</w:t>
            </w:r>
            <w:r w:rsidRPr="00F11CB3">
              <w:rPr>
                <w:rFonts w:ascii="Times New Roman" w:hAnsi="Times New Roman" w:cs="Times New Roman"/>
                <w:sz w:val="24"/>
                <w:szCs w:val="24"/>
              </w:rPr>
              <w:t xml:space="preserve"> эффективно</w:t>
            </w:r>
            <w:r>
              <w:rPr>
                <w:rFonts w:ascii="Times New Roman" w:hAnsi="Times New Roman" w:cs="Times New Roman"/>
                <w:sz w:val="24"/>
                <w:szCs w:val="24"/>
              </w:rPr>
              <w:t>е</w:t>
            </w:r>
            <w:r w:rsidRPr="00F11CB3">
              <w:rPr>
                <w:rFonts w:ascii="Times New Roman" w:hAnsi="Times New Roman" w:cs="Times New Roman"/>
                <w:sz w:val="24"/>
                <w:szCs w:val="24"/>
              </w:rPr>
              <w:t xml:space="preserve"> </w:t>
            </w:r>
            <w:r>
              <w:rPr>
                <w:rFonts w:ascii="Times New Roman" w:hAnsi="Times New Roman" w:cs="Times New Roman"/>
                <w:sz w:val="24"/>
                <w:szCs w:val="24"/>
              </w:rPr>
              <w:t xml:space="preserve">и рациональное </w:t>
            </w:r>
            <w:r w:rsidRPr="00F11CB3">
              <w:rPr>
                <w:rFonts w:ascii="Times New Roman" w:hAnsi="Times New Roman" w:cs="Times New Roman"/>
                <w:sz w:val="24"/>
                <w:szCs w:val="24"/>
              </w:rPr>
              <w:t>распределени</w:t>
            </w:r>
            <w:r>
              <w:rPr>
                <w:rFonts w:ascii="Times New Roman" w:hAnsi="Times New Roman" w:cs="Times New Roman"/>
                <w:sz w:val="24"/>
                <w:szCs w:val="24"/>
              </w:rPr>
              <w:t>е</w:t>
            </w:r>
            <w:r w:rsidRPr="00F11CB3">
              <w:rPr>
                <w:rFonts w:ascii="Times New Roman" w:hAnsi="Times New Roman" w:cs="Times New Roman"/>
                <w:sz w:val="24"/>
                <w:szCs w:val="24"/>
              </w:rPr>
              <w:t xml:space="preserve"> должностных обязанностей, ориентированных на достижение стратегических целей развития города</w:t>
            </w:r>
          </w:p>
        </w:tc>
      </w:tr>
      <w:tr w:rsidR="005E10E9" w14:paraId="307A6ED5" w14:textId="77777777" w:rsidTr="005E10E9">
        <w:tc>
          <w:tcPr>
            <w:tcW w:w="3681" w:type="dxa"/>
            <w:tcBorders>
              <w:top w:val="nil"/>
              <w:bottom w:val="single" w:sz="4" w:space="0" w:color="000000" w:themeColor="text1"/>
            </w:tcBorders>
          </w:tcPr>
          <w:p w14:paraId="2FBE1756"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2A9216A9" w14:textId="77777777" w:rsidR="005E10E9" w:rsidRPr="00F11CB3"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1.4 Повышение качества муниципальных услуг</w:t>
            </w:r>
          </w:p>
        </w:tc>
        <w:tc>
          <w:tcPr>
            <w:tcW w:w="5670" w:type="dxa"/>
          </w:tcPr>
          <w:p w14:paraId="417C11C2" w14:textId="77777777" w:rsidR="005E10E9" w:rsidRPr="001E18F0"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Pr="001E18F0">
              <w:rPr>
                <w:rFonts w:ascii="Times New Roman" w:hAnsi="Times New Roman" w:cs="Times New Roman"/>
                <w:sz w:val="24"/>
                <w:szCs w:val="24"/>
              </w:rPr>
              <w:t xml:space="preserve">Разработать систему оценки качества муниципальных услуг (стандарт). </w:t>
            </w:r>
          </w:p>
          <w:p w14:paraId="4FC21A70" w14:textId="77777777" w:rsidR="005E10E9" w:rsidRPr="001E18F0"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1E18F0">
              <w:rPr>
                <w:rFonts w:ascii="Times New Roman" w:hAnsi="Times New Roman" w:cs="Times New Roman"/>
                <w:sz w:val="24"/>
                <w:szCs w:val="24"/>
              </w:rPr>
              <w:t>Перейти на новые системы документооборота.</w:t>
            </w:r>
          </w:p>
          <w:p w14:paraId="647D282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1.4.3 </w:t>
            </w:r>
            <w:r w:rsidRPr="001E18F0">
              <w:rPr>
                <w:rFonts w:ascii="Times New Roman" w:hAnsi="Times New Roman" w:cs="Times New Roman"/>
                <w:sz w:val="24"/>
                <w:szCs w:val="24"/>
              </w:rPr>
              <w:t>Создать коммуникационное поле для потребителей услуг.</w:t>
            </w:r>
          </w:p>
        </w:tc>
      </w:tr>
      <w:tr w:rsidR="005E10E9" w14:paraId="4279AF07" w14:textId="77777777" w:rsidTr="005E10E9">
        <w:tc>
          <w:tcPr>
            <w:tcW w:w="3681" w:type="dxa"/>
            <w:tcBorders>
              <w:top w:val="single" w:sz="4" w:space="0" w:color="000000" w:themeColor="text1"/>
              <w:bottom w:val="nil"/>
            </w:tcBorders>
          </w:tcPr>
          <w:p w14:paraId="63FAB539" w14:textId="77777777" w:rsidR="005E10E9" w:rsidRPr="009372DB" w:rsidRDefault="005E10E9" w:rsidP="005E10E9">
            <w:pPr>
              <w:pStyle w:val="a4"/>
              <w:spacing w:line="276" w:lineRule="auto"/>
              <w:jc w:val="both"/>
              <w:rPr>
                <w:rFonts w:ascii="Times New Roman" w:hAnsi="Times New Roman" w:cs="Times New Roman"/>
                <w:i/>
                <w:sz w:val="24"/>
                <w:szCs w:val="24"/>
              </w:rPr>
            </w:pPr>
            <w:r w:rsidRPr="009372DB">
              <w:rPr>
                <w:rFonts w:ascii="Times New Roman" w:hAnsi="Times New Roman" w:cs="Times New Roman"/>
                <w:i/>
                <w:sz w:val="24"/>
                <w:szCs w:val="24"/>
              </w:rPr>
              <w:t>Стратегический приоритет:</w:t>
            </w:r>
          </w:p>
          <w:p w14:paraId="24072F5D"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высокие стандарты провинциальной жизни</w:t>
            </w:r>
          </w:p>
          <w:p w14:paraId="42B0CC97" w14:textId="77777777" w:rsidR="005E10E9" w:rsidRDefault="005E10E9" w:rsidP="005E10E9">
            <w:pPr>
              <w:pStyle w:val="a4"/>
              <w:spacing w:line="276" w:lineRule="auto"/>
              <w:jc w:val="both"/>
              <w:rPr>
                <w:rFonts w:ascii="Times New Roman" w:hAnsi="Times New Roman" w:cs="Times New Roman"/>
                <w:sz w:val="24"/>
                <w:szCs w:val="24"/>
              </w:rPr>
            </w:pPr>
          </w:p>
          <w:p w14:paraId="13A5937A" w14:textId="77777777" w:rsidR="005E10E9" w:rsidRPr="009372DB" w:rsidRDefault="005E10E9" w:rsidP="005E10E9">
            <w:pPr>
              <w:pStyle w:val="a4"/>
              <w:spacing w:line="276" w:lineRule="auto"/>
              <w:jc w:val="both"/>
              <w:rPr>
                <w:rFonts w:ascii="Times New Roman" w:hAnsi="Times New Roman" w:cs="Times New Roman"/>
                <w:i/>
                <w:sz w:val="24"/>
                <w:szCs w:val="24"/>
              </w:rPr>
            </w:pPr>
            <w:r w:rsidRPr="009372DB">
              <w:rPr>
                <w:rFonts w:ascii="Times New Roman" w:hAnsi="Times New Roman" w:cs="Times New Roman"/>
                <w:i/>
                <w:sz w:val="24"/>
                <w:szCs w:val="24"/>
              </w:rPr>
              <w:t>Цель 1-го уровня:</w:t>
            </w:r>
          </w:p>
          <w:p w14:paraId="521761E5"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повышение качества, доступности предоставляемых услуг, комфортности городской среды</w:t>
            </w:r>
          </w:p>
        </w:tc>
        <w:tc>
          <w:tcPr>
            <w:tcW w:w="5245" w:type="dxa"/>
          </w:tcPr>
          <w:p w14:paraId="66137F55" w14:textId="77777777" w:rsidR="005E10E9" w:rsidRDefault="005E10E9" w:rsidP="005E10E9">
            <w:pPr>
              <w:pStyle w:val="a4"/>
              <w:spacing w:line="276" w:lineRule="auto"/>
              <w:jc w:val="both"/>
              <w:rPr>
                <w:rFonts w:ascii="Times New Roman" w:hAnsi="Times New Roman" w:cs="Times New Roman"/>
                <w:i/>
                <w:sz w:val="24"/>
                <w:szCs w:val="24"/>
              </w:rPr>
            </w:pPr>
            <w:r w:rsidRPr="009372DB">
              <w:rPr>
                <w:rFonts w:ascii="Times New Roman" w:hAnsi="Times New Roman" w:cs="Times New Roman"/>
                <w:i/>
                <w:sz w:val="24"/>
                <w:szCs w:val="24"/>
              </w:rPr>
              <w:t>Направление системных изменений:</w:t>
            </w:r>
            <w:r>
              <w:rPr>
                <w:rFonts w:ascii="Times New Roman" w:hAnsi="Times New Roman" w:cs="Times New Roman"/>
                <w:i/>
                <w:sz w:val="24"/>
                <w:szCs w:val="24"/>
              </w:rPr>
              <w:t xml:space="preserve"> </w:t>
            </w:r>
          </w:p>
          <w:p w14:paraId="1508C45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«Енисейск- город реализованных возможностей»</w:t>
            </w:r>
          </w:p>
          <w:p w14:paraId="0C61C72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2.1 Содействие занятости и трудоустройству населения.</w:t>
            </w:r>
          </w:p>
          <w:p w14:paraId="1E21F2D2" w14:textId="77777777" w:rsidR="005E10E9" w:rsidRDefault="005E10E9" w:rsidP="005E10E9">
            <w:pPr>
              <w:pStyle w:val="a4"/>
              <w:spacing w:line="276" w:lineRule="auto"/>
              <w:jc w:val="both"/>
              <w:rPr>
                <w:rFonts w:ascii="Times New Roman" w:hAnsi="Times New Roman" w:cs="Times New Roman"/>
                <w:sz w:val="24"/>
                <w:szCs w:val="24"/>
              </w:rPr>
            </w:pPr>
          </w:p>
          <w:p w14:paraId="176D18FD" w14:textId="77777777" w:rsidR="005E10E9" w:rsidRDefault="005E10E9" w:rsidP="005E10E9">
            <w:pPr>
              <w:pStyle w:val="a4"/>
              <w:spacing w:line="276" w:lineRule="auto"/>
              <w:jc w:val="both"/>
              <w:rPr>
                <w:rFonts w:ascii="Times New Roman" w:hAnsi="Times New Roman" w:cs="Times New Roman"/>
                <w:sz w:val="24"/>
                <w:szCs w:val="24"/>
              </w:rPr>
            </w:pPr>
          </w:p>
        </w:tc>
        <w:tc>
          <w:tcPr>
            <w:tcW w:w="5670" w:type="dxa"/>
          </w:tcPr>
          <w:p w14:paraId="4F646C50" w14:textId="77777777" w:rsidR="005E10E9" w:rsidRDefault="005E10E9" w:rsidP="005E10E9">
            <w:pPr>
              <w:pStyle w:val="a4"/>
              <w:tabs>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Обеспечить развитие системы целевой подготовки кадров, в том числе системы муниципального заказа на подготовку специалистов</w:t>
            </w:r>
          </w:p>
          <w:p w14:paraId="5A9C2110" w14:textId="77777777" w:rsidR="005E10E9" w:rsidRDefault="005E10E9" w:rsidP="005E10E9">
            <w:pPr>
              <w:pStyle w:val="a4"/>
              <w:tabs>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Принять меры по повышению трудовой мобильности, минимизации оттока местных трудовых ресурсов и привлечение необходимых специалистов из других регионов</w:t>
            </w:r>
          </w:p>
          <w:p w14:paraId="32AD4126" w14:textId="77777777" w:rsidR="005E10E9" w:rsidRDefault="005E10E9" w:rsidP="005E10E9">
            <w:pPr>
              <w:pStyle w:val="a4"/>
              <w:tabs>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Обеспечить рациональную структуру экономики, занятости и доходов населения за счет развития малого и среднего предпринимательства</w:t>
            </w:r>
          </w:p>
          <w:p w14:paraId="3BA91C95" w14:textId="77777777" w:rsidR="005E10E9" w:rsidRDefault="005E10E9" w:rsidP="005E10E9">
            <w:pPr>
              <w:pStyle w:val="a4"/>
              <w:tabs>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Разработать меры по повышению экономической активности и занятости отдельных категорий населения</w:t>
            </w:r>
          </w:p>
          <w:p w14:paraId="61BA486F" w14:textId="77777777" w:rsidR="005E10E9" w:rsidRPr="00880739" w:rsidRDefault="005E10E9" w:rsidP="005E10E9">
            <w:pPr>
              <w:pStyle w:val="a4"/>
              <w:tabs>
                <w:tab w:val="left" w:pos="851"/>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2.1.5 Развить межведомственную систему профессиональной ориентации в формате «профориентация всю жизнь» с ориентацией на перспективные потребности развития муниципального образования</w:t>
            </w:r>
          </w:p>
        </w:tc>
      </w:tr>
      <w:tr w:rsidR="005E10E9" w14:paraId="133D595E" w14:textId="77777777" w:rsidTr="005E10E9">
        <w:tc>
          <w:tcPr>
            <w:tcW w:w="3681" w:type="dxa"/>
            <w:tcBorders>
              <w:top w:val="nil"/>
              <w:bottom w:val="nil"/>
            </w:tcBorders>
          </w:tcPr>
          <w:p w14:paraId="513C7E2D"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18C16E00" w14:textId="77777777" w:rsidR="005E10E9" w:rsidRDefault="005E10E9" w:rsidP="005E10E9">
            <w:pPr>
              <w:pStyle w:val="a4"/>
              <w:spacing w:line="276" w:lineRule="auto"/>
              <w:jc w:val="both"/>
              <w:rPr>
                <w:rFonts w:ascii="Times New Roman" w:hAnsi="Times New Roman" w:cs="Times New Roman"/>
                <w:sz w:val="24"/>
                <w:szCs w:val="24"/>
              </w:rPr>
            </w:pPr>
            <w:r w:rsidRPr="009372DB">
              <w:rPr>
                <w:rFonts w:ascii="Times New Roman" w:hAnsi="Times New Roman" w:cs="Times New Roman"/>
                <w:i/>
                <w:sz w:val="24"/>
                <w:szCs w:val="24"/>
              </w:rPr>
              <w:t>Направление системных изменений</w:t>
            </w:r>
            <w:r>
              <w:rPr>
                <w:rFonts w:ascii="Times New Roman" w:hAnsi="Times New Roman" w:cs="Times New Roman"/>
                <w:sz w:val="24"/>
                <w:szCs w:val="24"/>
              </w:rPr>
              <w:t>:</w:t>
            </w:r>
          </w:p>
          <w:p w14:paraId="4FA5ADD2"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Активное долголетие</w:t>
            </w:r>
          </w:p>
          <w:p w14:paraId="220A377E" w14:textId="77777777" w:rsidR="005E10E9" w:rsidRDefault="005E10E9" w:rsidP="005E10E9">
            <w:pPr>
              <w:pStyle w:val="a4"/>
              <w:spacing w:line="276" w:lineRule="auto"/>
              <w:rPr>
                <w:rFonts w:ascii="Times New Roman" w:hAnsi="Times New Roman" w:cs="Times New Roman"/>
                <w:sz w:val="24"/>
                <w:szCs w:val="24"/>
              </w:rPr>
            </w:pPr>
            <w:r>
              <w:rPr>
                <w:rFonts w:ascii="Times New Roman" w:hAnsi="Times New Roman" w:cs="Times New Roman"/>
                <w:sz w:val="24"/>
                <w:szCs w:val="24"/>
              </w:rPr>
              <w:t>2.2 Увеличение количества горожан, охваченных практиками здорового образа жизни</w:t>
            </w:r>
          </w:p>
          <w:p w14:paraId="7CFFAD51" w14:textId="77777777" w:rsidR="005E10E9" w:rsidRDefault="005E10E9" w:rsidP="005E10E9">
            <w:pPr>
              <w:pStyle w:val="a4"/>
              <w:spacing w:line="276" w:lineRule="auto"/>
              <w:rPr>
                <w:rFonts w:ascii="Times New Roman" w:hAnsi="Times New Roman" w:cs="Times New Roman"/>
                <w:sz w:val="24"/>
                <w:szCs w:val="24"/>
              </w:rPr>
            </w:pPr>
          </w:p>
        </w:tc>
        <w:tc>
          <w:tcPr>
            <w:tcW w:w="5670" w:type="dxa"/>
          </w:tcPr>
          <w:p w14:paraId="77A906B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2.2.1 Сформировать у населения культуру бережного отношения к собственному здоровью</w:t>
            </w:r>
          </w:p>
          <w:p w14:paraId="2A748CDA"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2.2.2 Провести модернизацию и развитие (в соответствии с отраслевой программой) сети учреждений здравоохранения, физической культуры и спорта</w:t>
            </w:r>
          </w:p>
          <w:p w14:paraId="544C5B57"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2.2.3 Внедрить новые методы специализированной высокотехнологичной медицинской помощи</w:t>
            </w:r>
          </w:p>
          <w:p w14:paraId="1058F1C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2.2.4 Создать условия для привлечения высококвалифицированных кадров в отраслях здравоохранения, физической культуры и спорта</w:t>
            </w:r>
          </w:p>
          <w:p w14:paraId="3F3FF240"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2.2.5 Создать условия для стимулирования и поддержки института наставничества в сфере здорового образа жизни.</w:t>
            </w:r>
          </w:p>
        </w:tc>
      </w:tr>
      <w:tr w:rsidR="005E10E9" w14:paraId="69EF729F" w14:textId="77777777" w:rsidTr="005E10E9">
        <w:tc>
          <w:tcPr>
            <w:tcW w:w="3681" w:type="dxa"/>
            <w:tcBorders>
              <w:top w:val="nil"/>
              <w:bottom w:val="nil"/>
            </w:tcBorders>
          </w:tcPr>
          <w:p w14:paraId="339A3601"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3E168973" w14:textId="77777777" w:rsidR="005E10E9" w:rsidRPr="009372DB" w:rsidRDefault="005E10E9" w:rsidP="005E10E9">
            <w:pPr>
              <w:pStyle w:val="a4"/>
              <w:spacing w:line="276" w:lineRule="auto"/>
              <w:jc w:val="both"/>
              <w:rPr>
                <w:rFonts w:ascii="Times New Roman" w:hAnsi="Times New Roman" w:cs="Times New Roman"/>
                <w:i/>
                <w:sz w:val="24"/>
                <w:szCs w:val="24"/>
              </w:rPr>
            </w:pPr>
            <w:r w:rsidRPr="009372DB">
              <w:rPr>
                <w:rFonts w:ascii="Times New Roman" w:hAnsi="Times New Roman" w:cs="Times New Roman"/>
                <w:i/>
                <w:sz w:val="24"/>
                <w:szCs w:val="24"/>
              </w:rPr>
              <w:t xml:space="preserve">Направление системных изменений: </w:t>
            </w:r>
          </w:p>
          <w:p w14:paraId="01A3C664"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сфера образования и духовное просвещение</w:t>
            </w:r>
          </w:p>
          <w:p w14:paraId="02FE93F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 Вовлечение жителей в образовательные программы и просветительские проекты</w:t>
            </w:r>
          </w:p>
        </w:tc>
        <w:tc>
          <w:tcPr>
            <w:tcW w:w="5670" w:type="dxa"/>
          </w:tcPr>
          <w:p w14:paraId="7B802A73"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2.3.1 Создать систему непрерывного образования и просвещения горожан, охватывающую все население</w:t>
            </w:r>
          </w:p>
          <w:p w14:paraId="7EE9656F"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2.3.2 Создать систему выявления, сопровождения и поддержки одаренных детей</w:t>
            </w:r>
          </w:p>
          <w:p w14:paraId="5AE55B51"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2.3.3 Модернизация и развитие (в соответствии с отраслевой программой) сети учреждений образования и культуры</w:t>
            </w:r>
          </w:p>
          <w:p w14:paraId="2BED2657"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2.3.4 Создать условия для привлечения высококвалифицированных кадров в сферах образования и культуры</w:t>
            </w:r>
          </w:p>
          <w:p w14:paraId="43E4B15F"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2.3.5 Разработать и внедрить образовательные программы подготовки кадров, обеспечивающих в дальнейшем реализацию стратегических приоритетов города</w:t>
            </w:r>
          </w:p>
          <w:p w14:paraId="37755437"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2.3.6 Организовать активное включение учащихся школ, студентов и иных категорий горожан в участие в международных и российских конкурсах по дисциплинам общего и профессионального образования</w:t>
            </w:r>
          </w:p>
          <w:p w14:paraId="2B2C9F7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2.3.7 Обеспечить доступ к краевым, федеральным и мировым образовательным ресурсам для всех групп населения с использованием современных цифровых платформ.</w:t>
            </w:r>
          </w:p>
        </w:tc>
      </w:tr>
      <w:tr w:rsidR="005E10E9" w14:paraId="23832FFC" w14:textId="77777777" w:rsidTr="005E10E9">
        <w:tc>
          <w:tcPr>
            <w:tcW w:w="3681" w:type="dxa"/>
            <w:tcBorders>
              <w:top w:val="nil"/>
              <w:bottom w:val="nil"/>
            </w:tcBorders>
          </w:tcPr>
          <w:p w14:paraId="220D3367"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6F79B0A2" w14:textId="77777777" w:rsidR="005E10E9" w:rsidRPr="00A804A5" w:rsidRDefault="005E10E9" w:rsidP="005E10E9">
            <w:pPr>
              <w:pStyle w:val="a4"/>
              <w:spacing w:line="276" w:lineRule="auto"/>
              <w:jc w:val="both"/>
              <w:rPr>
                <w:rFonts w:ascii="Times New Roman" w:hAnsi="Times New Roman" w:cs="Times New Roman"/>
                <w:i/>
                <w:sz w:val="24"/>
                <w:szCs w:val="24"/>
              </w:rPr>
            </w:pPr>
            <w:r w:rsidRPr="00A804A5">
              <w:rPr>
                <w:rFonts w:ascii="Times New Roman" w:hAnsi="Times New Roman" w:cs="Times New Roman"/>
                <w:i/>
                <w:sz w:val="24"/>
                <w:szCs w:val="24"/>
              </w:rPr>
              <w:t>Направление системных изменений:</w:t>
            </w:r>
          </w:p>
          <w:p w14:paraId="2A7A3C3A"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доступный и комфортный город (комфорт, уют, мобильность)</w:t>
            </w:r>
          </w:p>
          <w:p w14:paraId="2E653CD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 Повышение комфортности и доступности городской среды</w:t>
            </w:r>
          </w:p>
        </w:tc>
        <w:tc>
          <w:tcPr>
            <w:tcW w:w="5670" w:type="dxa"/>
          </w:tcPr>
          <w:p w14:paraId="7CDBA752"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2.4.1 Обеспечить доступность общественных и культурных городских объектов и мобильность горожан и гостей города (люди с ОВЗ, доступность внутри исторического центра для горожан-перевод в пешеходную зону улиц, связанность различных микрорайонов города)</w:t>
            </w:r>
          </w:p>
          <w:p w14:paraId="11AEDCD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2.4.2 Обеспечить развитие дорожно-транспортной инфраструктуры города</w:t>
            </w:r>
          </w:p>
          <w:p w14:paraId="7C5BEFA9"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2.4.3 Организовать комплексную застройку новых кварталов города</w:t>
            </w:r>
          </w:p>
          <w:p w14:paraId="6E061D61"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2.4.4 Провести реновацию кварталов с ветхими зданиями</w:t>
            </w:r>
          </w:p>
          <w:p w14:paraId="7BA1FD2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2.4.5 Учитывать единство стиля при благоустройстве общественных пространств</w:t>
            </w:r>
          </w:p>
          <w:p w14:paraId="1079EF8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2.4.6 Обеспечить внедрение новых технологий в отрасли ЖКХ и провести модернизацию существую</w:t>
            </w:r>
            <w:r>
              <w:rPr>
                <w:rFonts w:ascii="Times New Roman" w:hAnsi="Times New Roman" w:cs="Times New Roman"/>
                <w:sz w:val="24"/>
                <w:szCs w:val="24"/>
              </w:rPr>
              <w:lastRenderedPageBreak/>
              <w:t>щих объектов коммунальной инфраструктуры в соответствии с современными требованиями надежности и энергоэффективности</w:t>
            </w:r>
          </w:p>
          <w:p w14:paraId="30E6DB9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2.4.7 Обеспечить доступность предоставления качественных услуг по социальному обслуживанию граждан</w:t>
            </w:r>
          </w:p>
        </w:tc>
      </w:tr>
      <w:tr w:rsidR="005E10E9" w14:paraId="61F2C00F" w14:textId="77777777" w:rsidTr="005E10E9">
        <w:tc>
          <w:tcPr>
            <w:tcW w:w="3681" w:type="dxa"/>
            <w:tcBorders>
              <w:top w:val="nil"/>
              <w:bottom w:val="nil"/>
            </w:tcBorders>
          </w:tcPr>
          <w:p w14:paraId="7AD4A13F"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Pr>
          <w:p w14:paraId="4A3AF1C3" w14:textId="77777777" w:rsidR="005E10E9" w:rsidRPr="00A804A5" w:rsidRDefault="005E10E9" w:rsidP="005E10E9">
            <w:pPr>
              <w:pStyle w:val="a4"/>
              <w:spacing w:line="276" w:lineRule="auto"/>
              <w:jc w:val="both"/>
              <w:rPr>
                <w:rFonts w:ascii="Times New Roman" w:hAnsi="Times New Roman" w:cs="Times New Roman"/>
                <w:i/>
                <w:sz w:val="24"/>
                <w:szCs w:val="24"/>
              </w:rPr>
            </w:pPr>
            <w:r w:rsidRPr="00A804A5">
              <w:rPr>
                <w:rFonts w:ascii="Times New Roman" w:hAnsi="Times New Roman" w:cs="Times New Roman"/>
                <w:i/>
                <w:sz w:val="24"/>
                <w:szCs w:val="24"/>
              </w:rPr>
              <w:t>Направление системных изменений:</w:t>
            </w:r>
          </w:p>
          <w:p w14:paraId="525993B1" w14:textId="77777777" w:rsidR="005E10E9" w:rsidRDefault="005E10E9" w:rsidP="005E10E9">
            <w:pPr>
              <w:pStyle w:val="a4"/>
              <w:spacing w:line="276" w:lineRule="auto"/>
              <w:jc w:val="both"/>
              <w:rPr>
                <w:rFonts w:ascii="Times New Roman" w:hAnsi="Times New Roman" w:cs="Times New Roman"/>
                <w:sz w:val="24"/>
                <w:szCs w:val="24"/>
              </w:rPr>
            </w:pPr>
          </w:p>
          <w:p w14:paraId="5183BC93"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 Повышение активности горожан в решении общегородских вопросов</w:t>
            </w:r>
          </w:p>
        </w:tc>
        <w:tc>
          <w:tcPr>
            <w:tcW w:w="5670" w:type="dxa"/>
          </w:tcPr>
          <w:p w14:paraId="45E633F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2.5.1 Расширить сферу практико-ориентированной деятельности НКО и организовать предоставление поддержки в реализацию их проектов по улучшению городской среды</w:t>
            </w:r>
          </w:p>
          <w:p w14:paraId="2B65298F"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2.5.2 Вовлечь в решение задач по развитию городской среды волонтерских и добровольческих организаций</w:t>
            </w:r>
          </w:p>
          <w:p w14:paraId="62F812B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2.5.3 Популяризовать успешные практики ответственного и бережного отношения к общественным культурно-историческим пространствам города</w:t>
            </w:r>
          </w:p>
        </w:tc>
      </w:tr>
      <w:tr w:rsidR="005E10E9" w14:paraId="3B1469B4" w14:textId="77777777" w:rsidTr="005E10E9">
        <w:tc>
          <w:tcPr>
            <w:tcW w:w="3681" w:type="dxa"/>
            <w:tcBorders>
              <w:top w:val="nil"/>
              <w:left w:val="single" w:sz="4" w:space="0" w:color="auto"/>
              <w:bottom w:val="single" w:sz="4" w:space="0" w:color="auto"/>
              <w:right w:val="single" w:sz="4" w:space="0" w:color="auto"/>
            </w:tcBorders>
          </w:tcPr>
          <w:p w14:paraId="38BEE786"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Borders>
              <w:left w:val="single" w:sz="4" w:space="0" w:color="auto"/>
            </w:tcBorders>
          </w:tcPr>
          <w:p w14:paraId="0EC4E4F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Направление системных изменений:</w:t>
            </w:r>
          </w:p>
          <w:p w14:paraId="32916134"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безопасная провинция</w:t>
            </w:r>
          </w:p>
          <w:p w14:paraId="0E4AD093"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2.6 Повышение уровня общественной безопасности и экологического благополучия </w:t>
            </w:r>
          </w:p>
        </w:tc>
        <w:tc>
          <w:tcPr>
            <w:tcW w:w="5670" w:type="dxa"/>
          </w:tcPr>
          <w:p w14:paraId="6730523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2.6.1 Организовать укрепление основ правопорядка и безопасной жизнедеятельности населения</w:t>
            </w:r>
          </w:p>
          <w:p w14:paraId="43CF1EB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2.6.2 Обеспечить благоприятную экологическую ситуацию</w:t>
            </w:r>
          </w:p>
          <w:p w14:paraId="7BDAFDD1"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2.6.3 Организовать работу по укреплению режима безопасного функционирования объектов системы жизнеобеспечения населения</w:t>
            </w:r>
          </w:p>
          <w:p w14:paraId="1B482DD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2.6.4 Сформировать у населения культуру ответственного отношения к экологии </w:t>
            </w:r>
          </w:p>
        </w:tc>
      </w:tr>
      <w:tr w:rsidR="005E10E9" w14:paraId="058B90D2" w14:textId="77777777" w:rsidTr="005E10E9">
        <w:tc>
          <w:tcPr>
            <w:tcW w:w="3681" w:type="dxa"/>
            <w:tcBorders>
              <w:top w:val="single" w:sz="4" w:space="0" w:color="auto"/>
              <w:left w:val="single" w:sz="4" w:space="0" w:color="auto"/>
              <w:bottom w:val="single" w:sz="4" w:space="0" w:color="auto"/>
              <w:right w:val="single" w:sz="4" w:space="0" w:color="auto"/>
            </w:tcBorders>
          </w:tcPr>
          <w:p w14:paraId="1927DFE1" w14:textId="77777777" w:rsidR="005E10E9" w:rsidRPr="004D0B44" w:rsidRDefault="005E10E9" w:rsidP="005E10E9">
            <w:pPr>
              <w:pStyle w:val="a4"/>
              <w:spacing w:line="276" w:lineRule="auto"/>
              <w:jc w:val="both"/>
              <w:rPr>
                <w:rFonts w:ascii="Times New Roman" w:hAnsi="Times New Roman" w:cs="Times New Roman"/>
                <w:i/>
                <w:sz w:val="24"/>
                <w:szCs w:val="24"/>
              </w:rPr>
            </w:pPr>
            <w:r w:rsidRPr="004D0B44">
              <w:rPr>
                <w:rFonts w:ascii="Times New Roman" w:hAnsi="Times New Roman" w:cs="Times New Roman"/>
                <w:i/>
                <w:sz w:val="24"/>
                <w:szCs w:val="24"/>
              </w:rPr>
              <w:t>Стратегический приоритет:</w:t>
            </w:r>
          </w:p>
          <w:p w14:paraId="29C48B23"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Развитие сервисной экономики</w:t>
            </w:r>
          </w:p>
          <w:p w14:paraId="741A93BB" w14:textId="77777777" w:rsidR="005E10E9" w:rsidRDefault="005E10E9" w:rsidP="005E10E9">
            <w:pPr>
              <w:pStyle w:val="a4"/>
              <w:spacing w:line="276" w:lineRule="auto"/>
              <w:jc w:val="both"/>
              <w:rPr>
                <w:rFonts w:ascii="Times New Roman" w:hAnsi="Times New Roman" w:cs="Times New Roman"/>
                <w:sz w:val="24"/>
                <w:szCs w:val="24"/>
              </w:rPr>
            </w:pPr>
          </w:p>
          <w:p w14:paraId="3AA25ADB" w14:textId="77777777" w:rsidR="005E10E9" w:rsidRDefault="005E10E9" w:rsidP="005E10E9">
            <w:pPr>
              <w:pStyle w:val="a4"/>
              <w:spacing w:line="276" w:lineRule="auto"/>
              <w:jc w:val="both"/>
              <w:rPr>
                <w:rFonts w:ascii="Times New Roman" w:hAnsi="Times New Roman" w:cs="Times New Roman"/>
                <w:sz w:val="24"/>
                <w:szCs w:val="24"/>
              </w:rPr>
            </w:pPr>
            <w:r w:rsidRPr="003000E1">
              <w:rPr>
                <w:rFonts w:ascii="Times New Roman" w:hAnsi="Times New Roman" w:cs="Times New Roman"/>
                <w:i/>
                <w:sz w:val="24"/>
                <w:szCs w:val="24"/>
              </w:rPr>
              <w:lastRenderedPageBreak/>
              <w:t>цель 1-го уровня:</w:t>
            </w:r>
            <w:r>
              <w:rPr>
                <w:rFonts w:ascii="Times New Roman" w:hAnsi="Times New Roman" w:cs="Times New Roman"/>
                <w:sz w:val="24"/>
                <w:szCs w:val="24"/>
              </w:rPr>
              <w:t xml:space="preserve"> повышение в структуре экономики роли «индустрии сибирского гостеприимства» как конкурентоспособной сферы предпринимательской деятельности </w:t>
            </w:r>
          </w:p>
        </w:tc>
        <w:tc>
          <w:tcPr>
            <w:tcW w:w="5245" w:type="dxa"/>
            <w:tcBorders>
              <w:left w:val="single" w:sz="4" w:space="0" w:color="auto"/>
            </w:tcBorders>
          </w:tcPr>
          <w:p w14:paraId="01844905"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3.1 Повышение предпринимательской активности на рынке услуг, особенно востребованных жителями города </w:t>
            </w:r>
          </w:p>
        </w:tc>
        <w:tc>
          <w:tcPr>
            <w:tcW w:w="5670" w:type="dxa"/>
          </w:tcPr>
          <w:p w14:paraId="4AF206E7"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3.1.1 Организовать поддержку СМСП, оказывающих наиболее актуальные для населения услуги (бытовые, транспортные, строительные).</w:t>
            </w:r>
          </w:p>
          <w:p w14:paraId="41FFADB3"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3.1.2 Создать объекты инфраструктуры по развитию СМСП и организовать их поддержку</w:t>
            </w:r>
          </w:p>
          <w:p w14:paraId="08B792E8"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3.1.3 Провести популяризацию среди молодежи и активного населения предпринимательскую деятельность</w:t>
            </w:r>
          </w:p>
        </w:tc>
      </w:tr>
      <w:tr w:rsidR="005E10E9" w14:paraId="76B16BF5" w14:textId="77777777" w:rsidTr="005E10E9">
        <w:tc>
          <w:tcPr>
            <w:tcW w:w="3681" w:type="dxa"/>
            <w:tcBorders>
              <w:top w:val="single" w:sz="4" w:space="0" w:color="auto"/>
              <w:left w:val="single" w:sz="4" w:space="0" w:color="auto"/>
              <w:bottom w:val="single" w:sz="4" w:space="0" w:color="auto"/>
              <w:right w:val="single" w:sz="4" w:space="0" w:color="auto"/>
            </w:tcBorders>
          </w:tcPr>
          <w:p w14:paraId="563F8727"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Borders>
              <w:left w:val="single" w:sz="4" w:space="0" w:color="auto"/>
            </w:tcBorders>
          </w:tcPr>
          <w:p w14:paraId="5E30CC37"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 Повышение предпринимательской активности на рынке услуг, связанных с приемом, размещением о организацией досуга для гостей города</w:t>
            </w:r>
          </w:p>
        </w:tc>
        <w:tc>
          <w:tcPr>
            <w:tcW w:w="5670" w:type="dxa"/>
          </w:tcPr>
          <w:p w14:paraId="11174D26"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3.2.1 Организовать комплексное использование транспортной инфраструктуры (исходя из приоритетов построения туристических маршрутов)</w:t>
            </w:r>
          </w:p>
          <w:p w14:paraId="45F76540"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3.2.2 Разработать и принять стандарты качества услуг, оказываемых в сфере индустрии сибирского гостеприимства</w:t>
            </w:r>
          </w:p>
          <w:p w14:paraId="3EF415CD"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3.2.3 Организовать поддержку СМСП, осуществляющих деятельность, связанную с приемом и размещением гостей</w:t>
            </w:r>
          </w:p>
          <w:p w14:paraId="34F5333D"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3.2.4 Организовать информационное обеспечение деятельности СМСП</w:t>
            </w:r>
          </w:p>
          <w:p w14:paraId="3DBB75DD" w14:textId="77777777" w:rsidR="005E10E9" w:rsidRPr="00E13835" w:rsidRDefault="005E10E9" w:rsidP="005E10E9">
            <w:pPr>
              <w:pStyle w:val="a4"/>
              <w:spacing w:line="276" w:lineRule="auto"/>
              <w:jc w:val="both"/>
              <w:rPr>
                <w:rFonts w:ascii="Times New Roman" w:hAnsi="Times New Roman" w:cs="Times New Roman"/>
                <w:sz w:val="24"/>
                <w:szCs w:val="24"/>
              </w:rPr>
            </w:pPr>
            <w:r w:rsidRPr="00E13835">
              <w:rPr>
                <w:rFonts w:ascii="Times New Roman" w:hAnsi="Times New Roman" w:cs="Times New Roman"/>
                <w:sz w:val="24"/>
                <w:szCs w:val="24"/>
              </w:rPr>
              <w:t xml:space="preserve">3.2.5. </w:t>
            </w:r>
            <w:r>
              <w:rPr>
                <w:rFonts w:ascii="Times New Roman" w:hAnsi="Times New Roman" w:cs="Times New Roman"/>
                <w:sz w:val="24"/>
                <w:szCs w:val="24"/>
              </w:rPr>
              <w:t>Провести с</w:t>
            </w:r>
            <w:r w:rsidRPr="00E13835">
              <w:rPr>
                <w:rFonts w:ascii="Times New Roman" w:hAnsi="Times New Roman" w:cs="Times New Roman"/>
                <w:sz w:val="24"/>
                <w:szCs w:val="24"/>
              </w:rPr>
              <w:t xml:space="preserve">овершенствование системы подготовки и переподготовки кадров, востребованных для индустрии гостеприимства </w:t>
            </w:r>
          </w:p>
          <w:p w14:paraId="5BA57CCB" w14:textId="77777777" w:rsidR="005E10E9" w:rsidRDefault="005E10E9" w:rsidP="005E10E9">
            <w:pPr>
              <w:pStyle w:val="a4"/>
              <w:spacing w:line="276" w:lineRule="auto"/>
              <w:jc w:val="both"/>
            </w:pPr>
            <w:r w:rsidRPr="00E13835">
              <w:rPr>
                <w:rFonts w:ascii="Times New Roman" w:hAnsi="Times New Roman" w:cs="Times New Roman"/>
                <w:sz w:val="24"/>
                <w:szCs w:val="24"/>
              </w:rPr>
              <w:t xml:space="preserve">3.2.6. </w:t>
            </w:r>
            <w:r>
              <w:rPr>
                <w:rFonts w:ascii="Times New Roman" w:hAnsi="Times New Roman" w:cs="Times New Roman"/>
                <w:sz w:val="24"/>
                <w:szCs w:val="24"/>
              </w:rPr>
              <w:t>Сфор</w:t>
            </w:r>
            <w:r w:rsidRPr="00E13835">
              <w:rPr>
                <w:rFonts w:ascii="Times New Roman" w:hAnsi="Times New Roman" w:cs="Times New Roman"/>
                <w:sz w:val="24"/>
                <w:szCs w:val="24"/>
              </w:rPr>
              <w:t>мирова</w:t>
            </w:r>
            <w:r>
              <w:rPr>
                <w:rFonts w:ascii="Times New Roman" w:hAnsi="Times New Roman" w:cs="Times New Roman"/>
                <w:sz w:val="24"/>
                <w:szCs w:val="24"/>
              </w:rPr>
              <w:t>ть</w:t>
            </w:r>
            <w:r w:rsidRPr="00E13835">
              <w:rPr>
                <w:rFonts w:ascii="Times New Roman" w:hAnsi="Times New Roman" w:cs="Times New Roman"/>
                <w:sz w:val="24"/>
                <w:szCs w:val="24"/>
              </w:rPr>
              <w:t xml:space="preserve"> на основании маркетинговых исследований переч</w:t>
            </w:r>
            <w:r>
              <w:rPr>
                <w:rFonts w:ascii="Times New Roman" w:hAnsi="Times New Roman" w:cs="Times New Roman"/>
                <w:sz w:val="24"/>
                <w:szCs w:val="24"/>
              </w:rPr>
              <w:t>е</w:t>
            </w:r>
            <w:r w:rsidRPr="00E13835">
              <w:rPr>
                <w:rFonts w:ascii="Times New Roman" w:hAnsi="Times New Roman" w:cs="Times New Roman"/>
                <w:sz w:val="24"/>
                <w:szCs w:val="24"/>
              </w:rPr>
              <w:t>н</w:t>
            </w:r>
            <w:r>
              <w:rPr>
                <w:rFonts w:ascii="Times New Roman" w:hAnsi="Times New Roman" w:cs="Times New Roman"/>
                <w:sz w:val="24"/>
                <w:szCs w:val="24"/>
              </w:rPr>
              <w:t>ь</w:t>
            </w:r>
            <w:r w:rsidRPr="00E13835">
              <w:rPr>
                <w:rFonts w:ascii="Times New Roman" w:hAnsi="Times New Roman" w:cs="Times New Roman"/>
                <w:sz w:val="24"/>
                <w:szCs w:val="24"/>
              </w:rPr>
              <w:t xml:space="preserve"> (карт</w:t>
            </w:r>
            <w:r>
              <w:rPr>
                <w:rFonts w:ascii="Times New Roman" w:hAnsi="Times New Roman" w:cs="Times New Roman"/>
                <w:sz w:val="24"/>
                <w:szCs w:val="24"/>
              </w:rPr>
              <w:t>у</w:t>
            </w:r>
            <w:r w:rsidRPr="00E13835">
              <w:rPr>
                <w:rFonts w:ascii="Times New Roman" w:hAnsi="Times New Roman" w:cs="Times New Roman"/>
                <w:sz w:val="24"/>
                <w:szCs w:val="24"/>
              </w:rPr>
              <w:t>) перспективных и востребованных туристами видов деятельности</w:t>
            </w:r>
          </w:p>
        </w:tc>
      </w:tr>
      <w:tr w:rsidR="005E10E9" w14:paraId="2CD088D1" w14:textId="77777777" w:rsidTr="005E10E9">
        <w:tc>
          <w:tcPr>
            <w:tcW w:w="3681" w:type="dxa"/>
            <w:tcBorders>
              <w:top w:val="single" w:sz="4" w:space="0" w:color="auto"/>
              <w:left w:val="single" w:sz="4" w:space="0" w:color="auto"/>
              <w:bottom w:val="nil"/>
              <w:right w:val="single" w:sz="4" w:space="0" w:color="auto"/>
            </w:tcBorders>
          </w:tcPr>
          <w:p w14:paraId="0F878BA5" w14:textId="77777777" w:rsidR="005E10E9" w:rsidRPr="00F65964" w:rsidRDefault="005E10E9" w:rsidP="005E10E9">
            <w:pPr>
              <w:pStyle w:val="a4"/>
              <w:spacing w:line="276" w:lineRule="auto"/>
              <w:jc w:val="both"/>
              <w:rPr>
                <w:rFonts w:ascii="Times New Roman" w:hAnsi="Times New Roman" w:cs="Times New Roman"/>
                <w:i/>
                <w:sz w:val="24"/>
                <w:szCs w:val="24"/>
              </w:rPr>
            </w:pPr>
            <w:r w:rsidRPr="00F65964">
              <w:rPr>
                <w:rFonts w:ascii="Times New Roman" w:hAnsi="Times New Roman" w:cs="Times New Roman"/>
                <w:i/>
                <w:sz w:val="24"/>
                <w:szCs w:val="24"/>
              </w:rPr>
              <w:t>Стратегический приоритет:</w:t>
            </w:r>
          </w:p>
          <w:p w14:paraId="5E04F34F"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капитализация исторического наследия</w:t>
            </w:r>
          </w:p>
          <w:p w14:paraId="7EF70AA4" w14:textId="77777777" w:rsidR="005E10E9" w:rsidRDefault="005E10E9" w:rsidP="005E10E9">
            <w:pPr>
              <w:pStyle w:val="a4"/>
              <w:spacing w:line="276" w:lineRule="auto"/>
              <w:jc w:val="both"/>
              <w:rPr>
                <w:rFonts w:ascii="Times New Roman" w:hAnsi="Times New Roman" w:cs="Times New Roman"/>
                <w:sz w:val="24"/>
                <w:szCs w:val="24"/>
              </w:rPr>
            </w:pPr>
          </w:p>
          <w:p w14:paraId="666039D3" w14:textId="77777777" w:rsidR="005E10E9" w:rsidRDefault="005E10E9" w:rsidP="005E10E9">
            <w:pPr>
              <w:pStyle w:val="a4"/>
              <w:spacing w:line="276" w:lineRule="auto"/>
              <w:jc w:val="both"/>
              <w:rPr>
                <w:rFonts w:ascii="Times New Roman" w:hAnsi="Times New Roman" w:cs="Times New Roman"/>
                <w:i/>
                <w:sz w:val="24"/>
                <w:szCs w:val="24"/>
              </w:rPr>
            </w:pPr>
            <w:r w:rsidRPr="00F65964">
              <w:rPr>
                <w:rFonts w:ascii="Times New Roman" w:hAnsi="Times New Roman" w:cs="Times New Roman"/>
                <w:i/>
                <w:sz w:val="24"/>
                <w:szCs w:val="24"/>
              </w:rPr>
              <w:t>Цель 1-го уровня:</w:t>
            </w:r>
          </w:p>
          <w:p w14:paraId="1497446C" w14:textId="77777777" w:rsidR="005E10E9" w:rsidRPr="00F65964" w:rsidRDefault="005E10E9" w:rsidP="005E10E9">
            <w:pPr>
              <w:pStyle w:val="a4"/>
              <w:spacing w:line="276" w:lineRule="auto"/>
              <w:jc w:val="both"/>
              <w:rPr>
                <w:rFonts w:ascii="Times New Roman" w:hAnsi="Times New Roman" w:cs="Times New Roman"/>
                <w:sz w:val="24"/>
                <w:szCs w:val="24"/>
              </w:rPr>
            </w:pPr>
            <w:r w:rsidRPr="00F65964">
              <w:rPr>
                <w:rFonts w:ascii="Times New Roman" w:hAnsi="Times New Roman" w:cs="Times New Roman"/>
                <w:sz w:val="24"/>
                <w:szCs w:val="24"/>
              </w:rPr>
              <w:lastRenderedPageBreak/>
              <w:t>Повышение эффективности использования культурно-исторического наследия города</w:t>
            </w:r>
          </w:p>
        </w:tc>
        <w:tc>
          <w:tcPr>
            <w:tcW w:w="5245" w:type="dxa"/>
            <w:tcBorders>
              <w:left w:val="single" w:sz="4" w:space="0" w:color="auto"/>
            </w:tcBorders>
          </w:tcPr>
          <w:p w14:paraId="0A28A4E0"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4.1 Увеличение туристического потока</w:t>
            </w:r>
          </w:p>
        </w:tc>
        <w:tc>
          <w:tcPr>
            <w:tcW w:w="5670" w:type="dxa"/>
          </w:tcPr>
          <w:p w14:paraId="5449DD58" w14:textId="77777777" w:rsidR="005E10E9" w:rsidRPr="00F65964" w:rsidRDefault="005E10E9" w:rsidP="005E10E9">
            <w:pPr>
              <w:pStyle w:val="a4"/>
              <w:spacing w:line="276" w:lineRule="auto"/>
              <w:jc w:val="both"/>
              <w:rPr>
                <w:rFonts w:ascii="Times New Roman" w:hAnsi="Times New Roman" w:cs="Times New Roman"/>
                <w:sz w:val="24"/>
                <w:szCs w:val="24"/>
              </w:rPr>
            </w:pPr>
            <w:r w:rsidRPr="00F65964">
              <w:rPr>
                <w:rFonts w:ascii="Times New Roman" w:hAnsi="Times New Roman" w:cs="Times New Roman"/>
                <w:sz w:val="24"/>
                <w:szCs w:val="24"/>
              </w:rPr>
              <w:t>4.1.1 Создание культурно-исторического центра в городе Енисейске с целостным восприятием традиций сибирского купечества</w:t>
            </w:r>
          </w:p>
          <w:p w14:paraId="30BD6D1C" w14:textId="77777777" w:rsidR="005E10E9" w:rsidRPr="00F65964" w:rsidRDefault="005E10E9" w:rsidP="005E10E9">
            <w:pPr>
              <w:pStyle w:val="a4"/>
              <w:spacing w:line="276" w:lineRule="auto"/>
              <w:jc w:val="both"/>
              <w:rPr>
                <w:rFonts w:ascii="Times New Roman" w:hAnsi="Times New Roman" w:cs="Times New Roman"/>
                <w:sz w:val="24"/>
                <w:szCs w:val="24"/>
              </w:rPr>
            </w:pPr>
            <w:r w:rsidRPr="00F65964">
              <w:rPr>
                <w:rFonts w:ascii="Times New Roman" w:hAnsi="Times New Roman" w:cs="Times New Roman"/>
                <w:sz w:val="24"/>
                <w:szCs w:val="24"/>
              </w:rPr>
              <w:t>4.1.2 Реализация муниципальной программы «</w:t>
            </w:r>
            <w:r>
              <w:rPr>
                <w:rFonts w:ascii="Times New Roman" w:hAnsi="Times New Roman" w:cs="Times New Roman"/>
                <w:sz w:val="24"/>
                <w:szCs w:val="24"/>
              </w:rPr>
              <w:t>Содействие развитию туризма</w:t>
            </w:r>
            <w:r w:rsidRPr="00F65964">
              <w:rPr>
                <w:rFonts w:ascii="Times New Roman" w:hAnsi="Times New Roman" w:cs="Times New Roman"/>
                <w:sz w:val="24"/>
                <w:szCs w:val="24"/>
              </w:rPr>
              <w:t xml:space="preserve"> в городе Енисейске», направленной на кадровое обеспечение, разработку и </w:t>
            </w:r>
            <w:r w:rsidRPr="00F65964">
              <w:rPr>
                <w:rFonts w:ascii="Times New Roman" w:hAnsi="Times New Roman" w:cs="Times New Roman"/>
                <w:sz w:val="24"/>
                <w:szCs w:val="24"/>
              </w:rPr>
              <w:lastRenderedPageBreak/>
              <w:t>продвижение туристических маршрутов, повышение привлекательности объектов туристского интереса</w:t>
            </w:r>
          </w:p>
          <w:p w14:paraId="6E0F937A" w14:textId="77777777" w:rsidR="005E10E9" w:rsidRDefault="005E10E9" w:rsidP="005E10E9">
            <w:pPr>
              <w:pStyle w:val="a4"/>
              <w:spacing w:line="276" w:lineRule="auto"/>
              <w:jc w:val="both"/>
              <w:rPr>
                <w:rFonts w:ascii="Times New Roman" w:hAnsi="Times New Roman" w:cs="Times New Roman"/>
                <w:sz w:val="24"/>
                <w:szCs w:val="24"/>
              </w:rPr>
            </w:pPr>
            <w:r w:rsidRPr="00F65964">
              <w:rPr>
                <w:rFonts w:ascii="Times New Roman" w:hAnsi="Times New Roman" w:cs="Times New Roman"/>
                <w:sz w:val="24"/>
                <w:szCs w:val="24"/>
              </w:rPr>
              <w:t>4.1.3 Позиционирование города на рынке туристических услуг края, мира</w:t>
            </w:r>
          </w:p>
          <w:p w14:paraId="66999406" w14:textId="77777777" w:rsidR="005E10E9" w:rsidRPr="00F65964" w:rsidRDefault="005E10E9" w:rsidP="005E10E9">
            <w:pPr>
              <w:pStyle w:val="a4"/>
              <w:spacing w:line="276" w:lineRule="auto"/>
              <w:jc w:val="both"/>
              <w:rPr>
                <w:w w:val="84"/>
                <w:lang w:eastAsia="en-US"/>
              </w:rPr>
            </w:pPr>
            <w:r>
              <w:rPr>
                <w:rFonts w:ascii="Times New Roman" w:hAnsi="Times New Roman" w:cs="Times New Roman"/>
                <w:sz w:val="24"/>
                <w:szCs w:val="24"/>
              </w:rPr>
              <w:t>4.1.4 Создать систему подсчета туристов, посещающих город</w:t>
            </w:r>
          </w:p>
        </w:tc>
      </w:tr>
      <w:tr w:rsidR="005E10E9" w14:paraId="4F3FE67D" w14:textId="77777777" w:rsidTr="005E10E9">
        <w:tc>
          <w:tcPr>
            <w:tcW w:w="3681" w:type="dxa"/>
            <w:tcBorders>
              <w:top w:val="nil"/>
              <w:left w:val="single" w:sz="4" w:space="0" w:color="auto"/>
              <w:bottom w:val="single" w:sz="4" w:space="0" w:color="auto"/>
              <w:right w:val="single" w:sz="4" w:space="0" w:color="auto"/>
            </w:tcBorders>
          </w:tcPr>
          <w:p w14:paraId="571D7D36" w14:textId="77777777" w:rsidR="005E10E9" w:rsidRDefault="005E10E9" w:rsidP="005E10E9">
            <w:pPr>
              <w:pStyle w:val="a4"/>
              <w:spacing w:line="276" w:lineRule="auto"/>
              <w:jc w:val="both"/>
              <w:rPr>
                <w:rFonts w:ascii="Times New Roman" w:hAnsi="Times New Roman" w:cs="Times New Roman"/>
                <w:sz w:val="24"/>
                <w:szCs w:val="24"/>
              </w:rPr>
            </w:pPr>
          </w:p>
        </w:tc>
        <w:tc>
          <w:tcPr>
            <w:tcW w:w="5245" w:type="dxa"/>
            <w:tcBorders>
              <w:left w:val="single" w:sz="4" w:space="0" w:color="auto"/>
            </w:tcBorders>
          </w:tcPr>
          <w:p w14:paraId="21595ECE"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4.2 Совершенствование системы управления с сохранением, развитием исторического наследия города</w:t>
            </w:r>
          </w:p>
        </w:tc>
        <w:tc>
          <w:tcPr>
            <w:tcW w:w="5670" w:type="dxa"/>
          </w:tcPr>
          <w:p w14:paraId="7C96C4AC"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4.2.1 Обеспечить сохранение рационального использования исторического наследия, его интеграция в социальную, культурную, экономическую жизнь города</w:t>
            </w:r>
          </w:p>
          <w:p w14:paraId="3F03F165"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4.2.2 Создать с краевыми ОИВ организационной структуры по эффективному управлению культурно-историческим наследием</w:t>
            </w:r>
          </w:p>
          <w:p w14:paraId="155093B9" w14:textId="77777777" w:rsidR="005E10E9" w:rsidRDefault="005E10E9"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4.2.3 Вовлечение горожан в проекты и программы, связанные с культурным и историческим наследием</w:t>
            </w:r>
          </w:p>
        </w:tc>
      </w:tr>
    </w:tbl>
    <w:p w14:paraId="4A134873" w14:textId="3B06F875" w:rsidR="005E10E9" w:rsidRDefault="005E10E9" w:rsidP="008C7871">
      <w:pPr>
        <w:pStyle w:val="a4"/>
        <w:spacing w:line="276" w:lineRule="auto"/>
        <w:jc w:val="both"/>
        <w:rPr>
          <w:rFonts w:ascii="Times New Roman" w:hAnsi="Times New Roman" w:cs="Times New Roman"/>
          <w:sz w:val="24"/>
          <w:szCs w:val="24"/>
        </w:rPr>
        <w:sectPr w:rsidR="005E10E9" w:rsidSect="005E10E9">
          <w:pgSz w:w="16838" w:h="11906" w:orient="landscape"/>
          <w:pgMar w:top="1701" w:right="567" w:bottom="707" w:left="1134" w:header="709" w:footer="709" w:gutter="0"/>
          <w:cols w:space="708"/>
          <w:docGrid w:linePitch="360"/>
        </w:sectPr>
      </w:pPr>
    </w:p>
    <w:p w14:paraId="61ADF59F" w14:textId="77777777" w:rsidR="008C371B" w:rsidRPr="001E18F0" w:rsidRDefault="008C371B" w:rsidP="00BF4FBC">
      <w:pPr>
        <w:pStyle w:val="1"/>
      </w:pPr>
      <w:bookmarkStart w:id="9" w:name="_Toc531010073"/>
      <w:r w:rsidRPr="001E18F0">
        <w:lastRenderedPageBreak/>
        <w:t xml:space="preserve">Раздел 3 Отраслевые </w:t>
      </w:r>
      <w:r w:rsidRPr="001E18F0">
        <w:rPr>
          <w:iCs/>
        </w:rPr>
        <w:t>направления</w:t>
      </w:r>
      <w:r w:rsidRPr="001E18F0">
        <w:t xml:space="preserve"> системных изменений социально-экономического развития города Енисейска</w:t>
      </w:r>
      <w:bookmarkEnd w:id="9"/>
    </w:p>
    <w:p w14:paraId="56A34B3C" w14:textId="77777777" w:rsidR="00536C54" w:rsidRPr="001E18F0" w:rsidRDefault="00536C54" w:rsidP="001E18F0">
      <w:pPr>
        <w:pStyle w:val="a4"/>
        <w:spacing w:line="276" w:lineRule="auto"/>
        <w:jc w:val="both"/>
        <w:rPr>
          <w:rFonts w:ascii="Times New Roman" w:hAnsi="Times New Roman" w:cs="Times New Roman"/>
          <w:sz w:val="24"/>
          <w:szCs w:val="24"/>
        </w:rPr>
      </w:pPr>
    </w:p>
    <w:p w14:paraId="69B4CF6B" w14:textId="701FA2EF" w:rsidR="008C371B" w:rsidRPr="001E18F0" w:rsidRDefault="00536C54" w:rsidP="001E18F0">
      <w:pPr>
        <w:pStyle w:val="2"/>
        <w:jc w:val="both"/>
      </w:pPr>
      <w:bookmarkStart w:id="10" w:name="_Toc531010074"/>
      <w:r w:rsidRPr="001E18F0">
        <w:t xml:space="preserve">Раздел 3.1 Стратегический приоритет: </w:t>
      </w:r>
      <w:r w:rsidR="00823B15">
        <w:t>эффективное муниципальное управление</w:t>
      </w:r>
      <w:bookmarkEnd w:id="10"/>
    </w:p>
    <w:p w14:paraId="235CCE24" w14:textId="77777777" w:rsidR="0064018A" w:rsidRPr="001E18F0" w:rsidRDefault="0064018A" w:rsidP="001E18F0">
      <w:pPr>
        <w:pStyle w:val="a4"/>
        <w:spacing w:line="276" w:lineRule="auto"/>
        <w:ind w:firstLine="708"/>
        <w:jc w:val="both"/>
        <w:rPr>
          <w:rFonts w:ascii="Times New Roman" w:hAnsi="Times New Roman" w:cs="Times New Roman"/>
          <w:sz w:val="24"/>
          <w:szCs w:val="24"/>
        </w:rPr>
      </w:pPr>
      <w:r w:rsidRPr="001E18F0">
        <w:rPr>
          <w:rFonts w:ascii="Times New Roman" w:hAnsi="Times New Roman" w:cs="Times New Roman"/>
          <w:sz w:val="24"/>
          <w:szCs w:val="24"/>
        </w:rPr>
        <w:t xml:space="preserve">Основой успешности реализации Стратегии социально-экономического развития города Енисейска до 2030 года является участие в данном процессе населения.  Для этого необходимо, в первую очередь, произвести «перенастройку» мировоззренческой системы координат управленцев на стиль ведения открытого диалога с населением. </w:t>
      </w:r>
    </w:p>
    <w:p w14:paraId="3A5D0B1A" w14:textId="7195C967" w:rsidR="0064018A" w:rsidRPr="001E18F0" w:rsidRDefault="0064018A" w:rsidP="001E18F0">
      <w:pPr>
        <w:pStyle w:val="a4"/>
        <w:spacing w:line="276" w:lineRule="auto"/>
        <w:ind w:firstLine="708"/>
        <w:jc w:val="both"/>
        <w:rPr>
          <w:rFonts w:ascii="Times New Roman" w:hAnsi="Times New Roman" w:cs="Times New Roman"/>
          <w:color w:val="000000"/>
          <w:sz w:val="24"/>
          <w:szCs w:val="24"/>
        </w:rPr>
      </w:pPr>
      <w:r w:rsidRPr="001E18F0">
        <w:rPr>
          <w:rFonts w:ascii="Times New Roman" w:hAnsi="Times New Roman" w:cs="Times New Roman"/>
          <w:sz w:val="24"/>
          <w:szCs w:val="24"/>
        </w:rPr>
        <w:t xml:space="preserve">На данный момент, основной сложностью при работе с населением является его пассивность. Именно </w:t>
      </w:r>
      <w:r w:rsidRPr="001E18F0">
        <w:rPr>
          <w:rFonts w:ascii="Times New Roman" w:hAnsi="Times New Roman" w:cs="Times New Roman"/>
          <w:b/>
          <w:sz w:val="24"/>
          <w:szCs w:val="24"/>
        </w:rPr>
        <w:t>в</w:t>
      </w:r>
      <w:r w:rsidR="005C08EC" w:rsidRPr="001E18F0">
        <w:rPr>
          <w:rFonts w:ascii="Times New Roman" w:hAnsi="Times New Roman" w:cs="Times New Roman"/>
          <w:b/>
          <w:sz w:val="24"/>
          <w:szCs w:val="24"/>
        </w:rPr>
        <w:t>овлеченность</w:t>
      </w:r>
      <w:r w:rsidRPr="001E18F0">
        <w:rPr>
          <w:rFonts w:ascii="Times New Roman" w:hAnsi="Times New Roman" w:cs="Times New Roman"/>
          <w:b/>
          <w:color w:val="000000"/>
          <w:sz w:val="24"/>
          <w:szCs w:val="24"/>
        </w:rPr>
        <w:t xml:space="preserve"> жителей, </w:t>
      </w:r>
      <w:r w:rsidRPr="001E18F0">
        <w:rPr>
          <w:rFonts w:ascii="Times New Roman" w:hAnsi="Times New Roman" w:cs="Times New Roman"/>
          <w:color w:val="000000"/>
          <w:sz w:val="24"/>
          <w:szCs w:val="24"/>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успешности реализации Стратегии развития города Енисейска. </w:t>
      </w:r>
    </w:p>
    <w:p w14:paraId="16E5B64A" w14:textId="06C0E6D5" w:rsidR="0000488E" w:rsidRPr="001E18F0" w:rsidRDefault="00AA5AA4" w:rsidP="0017367C">
      <w:pPr>
        <w:pStyle w:val="a4"/>
        <w:rPr>
          <w:rFonts w:ascii="Times New Roman" w:hAnsi="Times New Roman" w:cs="Times New Roman"/>
          <w:sz w:val="24"/>
          <w:szCs w:val="24"/>
        </w:rPr>
      </w:pPr>
      <w:r w:rsidRPr="001E18F0">
        <w:rPr>
          <w:rFonts w:ascii="Times New Roman" w:hAnsi="Times New Roman" w:cs="Times New Roman"/>
          <w:color w:val="000000"/>
          <w:sz w:val="24"/>
          <w:szCs w:val="24"/>
        </w:rPr>
        <w:tab/>
      </w:r>
      <w:r w:rsidR="0000488E" w:rsidRPr="001E18F0">
        <w:rPr>
          <w:rFonts w:ascii="Times New Roman" w:hAnsi="Times New Roman" w:cs="Times New Roman"/>
          <w:sz w:val="24"/>
          <w:szCs w:val="24"/>
        </w:rPr>
        <w:t>Совершенствование системы муниципального управления и использование новых методов и подходов в принятии управленческих решений, позволят сделать систему муниципального управления более открытой и привлечь к процессу как можно больше участников. Подобная система даст возможность более точно выявлять существующие проблемы и определять механизмы для их решения. В результате население будет определенным образом вовлечено в процесс управления городом, что будет способствовать формированию чувства персональной ответственности за процессы, протекающие в городе и выработке активной гражданской позиции.</w:t>
      </w:r>
    </w:p>
    <w:p w14:paraId="17765F46" w14:textId="0D524EDA" w:rsidR="005C08EC" w:rsidRPr="001E18F0" w:rsidRDefault="005C08EC"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b/>
          <w:sz w:val="24"/>
          <w:szCs w:val="24"/>
        </w:rPr>
        <w:t>Качество и доступность предоставляемых муниципальных услуг</w:t>
      </w:r>
      <w:r w:rsidRPr="001E18F0">
        <w:rPr>
          <w:rFonts w:ascii="Times New Roman" w:hAnsi="Times New Roman" w:cs="Times New Roman"/>
          <w:sz w:val="24"/>
          <w:szCs w:val="24"/>
        </w:rPr>
        <w:t xml:space="preserve"> </w:t>
      </w:r>
      <w:r w:rsidR="00D41B7D" w:rsidRPr="001E18F0">
        <w:rPr>
          <w:rFonts w:ascii="Times New Roman" w:hAnsi="Times New Roman" w:cs="Times New Roman"/>
          <w:sz w:val="24"/>
          <w:szCs w:val="24"/>
        </w:rPr>
        <w:t xml:space="preserve">– сложное и важное направление, оценка которого невозможна без населения- непосредственных потребителей этих услуг.  </w:t>
      </w:r>
    </w:p>
    <w:p w14:paraId="13AA6A26" w14:textId="71112456" w:rsidR="005C08EC" w:rsidRPr="001E18F0" w:rsidRDefault="006F6636"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 xml:space="preserve">Для того, чтобы </w:t>
      </w:r>
      <w:r w:rsidR="00D41B7D" w:rsidRPr="001E18F0">
        <w:rPr>
          <w:rFonts w:ascii="Times New Roman" w:hAnsi="Times New Roman" w:cs="Times New Roman"/>
          <w:sz w:val="24"/>
          <w:szCs w:val="24"/>
        </w:rPr>
        <w:t>жители и гости города имели</w:t>
      </w:r>
      <w:r w:rsidRPr="001E18F0">
        <w:rPr>
          <w:rFonts w:ascii="Times New Roman" w:hAnsi="Times New Roman" w:cs="Times New Roman"/>
          <w:sz w:val="24"/>
          <w:szCs w:val="24"/>
        </w:rPr>
        <w:t xml:space="preserve"> возможность получать необходимые услуги надлежащим образом и в максимально короткие сроки, необходимо решить следующие задачи:</w:t>
      </w:r>
    </w:p>
    <w:p w14:paraId="2DE1089D" w14:textId="45F29CDA" w:rsidR="00887D68" w:rsidRPr="001E18F0" w:rsidRDefault="0000488E" w:rsidP="001E18F0">
      <w:pPr>
        <w:pStyle w:val="a4"/>
        <w:spacing w:line="276" w:lineRule="auto"/>
        <w:ind w:firstLine="709"/>
        <w:jc w:val="both"/>
        <w:rPr>
          <w:rFonts w:ascii="Times New Roman" w:eastAsia="Calibri" w:hAnsi="Times New Roman" w:cs="Times New Roman"/>
          <w:sz w:val="24"/>
          <w:szCs w:val="24"/>
        </w:rPr>
      </w:pPr>
      <w:r w:rsidRPr="001E18F0">
        <w:rPr>
          <w:rFonts w:ascii="Times New Roman" w:hAnsi="Times New Roman" w:cs="Times New Roman"/>
          <w:b/>
          <w:sz w:val="24"/>
          <w:szCs w:val="24"/>
        </w:rPr>
        <w:t>Наращивание бюджетного потенциала</w:t>
      </w:r>
      <w:r w:rsidRPr="001E18F0">
        <w:rPr>
          <w:rFonts w:ascii="Times New Roman" w:hAnsi="Times New Roman" w:cs="Times New Roman"/>
          <w:sz w:val="24"/>
          <w:szCs w:val="24"/>
        </w:rPr>
        <w:t xml:space="preserve"> является одной из важнейших задач совершенствования муниципального управления, которую необходимо решить в краткосрочной перспективе, в том числе за счет оптимизации сети муниципальных бюджетных учреждений и внедрения обновленной системой упра</w:t>
      </w:r>
      <w:r w:rsidR="003460C8" w:rsidRPr="001E18F0">
        <w:rPr>
          <w:rFonts w:ascii="Times New Roman" w:hAnsi="Times New Roman" w:cs="Times New Roman"/>
          <w:sz w:val="24"/>
          <w:szCs w:val="24"/>
        </w:rPr>
        <w:t xml:space="preserve">вления муниципальным имуществом, которое </w:t>
      </w:r>
      <w:r w:rsidR="003460C8" w:rsidRPr="001E18F0">
        <w:rPr>
          <w:rFonts w:ascii="Times New Roman" w:eastAsia="Calibri" w:hAnsi="Times New Roman" w:cs="Times New Roman"/>
          <w:sz w:val="24"/>
          <w:szCs w:val="24"/>
        </w:rPr>
        <w:t>является одним из основных источников пополнения городского бюджета.</w:t>
      </w:r>
    </w:p>
    <w:p w14:paraId="2DFFC1A9" w14:textId="15542468" w:rsidR="00E40557" w:rsidRPr="001E18F0" w:rsidRDefault="00E40557"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b/>
          <w:sz w:val="24"/>
          <w:szCs w:val="24"/>
        </w:rPr>
        <w:t>Эффективное использование муниципального имущества</w:t>
      </w:r>
      <w:r w:rsidRPr="001E18F0">
        <w:rPr>
          <w:rFonts w:ascii="Times New Roman" w:hAnsi="Times New Roman" w:cs="Times New Roman"/>
          <w:sz w:val="24"/>
          <w:szCs w:val="24"/>
        </w:rPr>
        <w:t xml:space="preserve"> (продажа, аренда) даст позволить пополнить городской бюджет, увеличив тем самым э</w:t>
      </w:r>
      <w:r w:rsidR="000805DF">
        <w:rPr>
          <w:rFonts w:ascii="Times New Roman" w:hAnsi="Times New Roman" w:cs="Times New Roman"/>
          <w:sz w:val="24"/>
          <w:szCs w:val="24"/>
        </w:rPr>
        <w:t xml:space="preserve">кономический потенциал города. </w:t>
      </w:r>
      <w:r w:rsidRPr="001E18F0">
        <w:rPr>
          <w:rFonts w:ascii="Times New Roman" w:hAnsi="Times New Roman" w:cs="Times New Roman"/>
          <w:sz w:val="24"/>
          <w:szCs w:val="24"/>
        </w:rPr>
        <w:t>Главным принципом при выделении земельных участком должно являться наличие сопутствующей инженерной инфраструктуры. В качестве поддержки инвестиционной деятельности, следует предусмотреть комплекс муниципальных гарантий и преференций для потенциальных инвесторов (льготы по земельному налогу, особые условия пользования муниципальной землей и имуществом, находящихся в муниципальной собственности).</w:t>
      </w:r>
    </w:p>
    <w:p w14:paraId="47B545AA" w14:textId="4EE2FEC6" w:rsidR="00E40557" w:rsidRPr="001E18F0" w:rsidRDefault="00E40557"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 xml:space="preserve">В качестве инструмента, стимулирующего инвестиционную активность </w:t>
      </w:r>
      <w:r w:rsidR="002447B7" w:rsidRPr="001E18F0">
        <w:rPr>
          <w:rFonts w:ascii="Times New Roman" w:hAnsi="Times New Roman" w:cs="Times New Roman"/>
          <w:sz w:val="24"/>
          <w:szCs w:val="24"/>
        </w:rPr>
        <w:t xml:space="preserve">будут выступать механизмы частно-муниципального партнерства. </w:t>
      </w:r>
      <w:r w:rsidRPr="001E18F0">
        <w:rPr>
          <w:rFonts w:ascii="Times New Roman" w:hAnsi="Times New Roman" w:cs="Times New Roman"/>
          <w:sz w:val="24"/>
          <w:szCs w:val="24"/>
        </w:rPr>
        <w:t xml:space="preserve"> </w:t>
      </w:r>
    </w:p>
    <w:p w14:paraId="79FC6C86" w14:textId="4E301F90" w:rsidR="003460C8" w:rsidRPr="001E18F0" w:rsidRDefault="000805DF" w:rsidP="000805DF">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 xml:space="preserve">В течение 2019 года </w:t>
      </w:r>
      <w:r>
        <w:rPr>
          <w:rFonts w:ascii="Times New Roman" w:hAnsi="Times New Roman" w:cs="Times New Roman"/>
          <w:sz w:val="24"/>
          <w:szCs w:val="24"/>
        </w:rPr>
        <w:t>необходимо организовать</w:t>
      </w:r>
      <w:r w:rsidRPr="00940E27">
        <w:rPr>
          <w:rFonts w:ascii="Times New Roman" w:hAnsi="Times New Roman" w:cs="Times New Roman"/>
          <w:sz w:val="24"/>
          <w:szCs w:val="24"/>
        </w:rPr>
        <w:t xml:space="preserve"> запуск программно-проектного управления развитием территории (программных изменений) обеспечивающего мобилизацию внутренних и вн</w:t>
      </w:r>
      <w:r>
        <w:rPr>
          <w:rFonts w:ascii="Times New Roman" w:hAnsi="Times New Roman" w:cs="Times New Roman"/>
          <w:sz w:val="24"/>
          <w:szCs w:val="24"/>
        </w:rPr>
        <w:t xml:space="preserve">ешних возможностей и ресурсов, </w:t>
      </w:r>
      <w:r w:rsidR="003460C8" w:rsidRPr="001E18F0">
        <w:rPr>
          <w:rFonts w:ascii="Times New Roman" w:hAnsi="Times New Roman" w:cs="Times New Roman"/>
          <w:sz w:val="24"/>
          <w:szCs w:val="24"/>
        </w:rPr>
        <w:t xml:space="preserve">что </w:t>
      </w:r>
      <w:r>
        <w:rPr>
          <w:rFonts w:ascii="Times New Roman" w:hAnsi="Times New Roman" w:cs="Times New Roman"/>
          <w:sz w:val="24"/>
          <w:szCs w:val="24"/>
        </w:rPr>
        <w:t xml:space="preserve">в конечном итоге </w:t>
      </w:r>
      <w:r w:rsidR="003460C8" w:rsidRPr="001E18F0">
        <w:rPr>
          <w:rFonts w:ascii="Times New Roman" w:hAnsi="Times New Roman" w:cs="Times New Roman"/>
          <w:sz w:val="24"/>
          <w:szCs w:val="24"/>
        </w:rPr>
        <w:t>позволит повысить эффективность управления бюджетными средствами и достичь более оптимальных резуль</w:t>
      </w:r>
      <w:r w:rsidR="003460C8" w:rsidRPr="001E18F0">
        <w:rPr>
          <w:rFonts w:ascii="Times New Roman" w:hAnsi="Times New Roman" w:cs="Times New Roman"/>
          <w:sz w:val="24"/>
          <w:szCs w:val="24"/>
        </w:rPr>
        <w:lastRenderedPageBreak/>
        <w:t>татов в более короткие сроки при решении общегородских вопросов. К разработке и реализации планируется симбиоз флагманских и приоритетных проектов как муниципального, регионального так и федерального уровня.</w:t>
      </w:r>
    </w:p>
    <w:p w14:paraId="77085F7C" w14:textId="011060DA" w:rsidR="003460C8" w:rsidRPr="001E18F0" w:rsidRDefault="003460C8" w:rsidP="001E18F0">
      <w:pPr>
        <w:pStyle w:val="a4"/>
        <w:spacing w:line="276" w:lineRule="auto"/>
        <w:ind w:firstLine="709"/>
        <w:jc w:val="both"/>
        <w:rPr>
          <w:rFonts w:ascii="Times New Roman" w:eastAsia="Calibri" w:hAnsi="Times New Roman" w:cs="Times New Roman"/>
          <w:sz w:val="24"/>
          <w:szCs w:val="24"/>
        </w:rPr>
      </w:pPr>
      <w:r w:rsidRPr="001E18F0">
        <w:rPr>
          <w:rFonts w:ascii="Times New Roman" w:eastAsia="Calibri" w:hAnsi="Times New Roman" w:cs="Times New Roman"/>
          <w:sz w:val="24"/>
          <w:szCs w:val="24"/>
        </w:rPr>
        <w:t>Для удобства формирования необходимых документов и ресурсного наполнения Плана дополнительно будут выделены инфраструктурные (требующие капитальных вложений) и организационные (не требующие прямых инвестиций) проекты.</w:t>
      </w:r>
    </w:p>
    <w:p w14:paraId="583A3813" w14:textId="77EBD836" w:rsidR="003460C8" w:rsidRPr="001E18F0" w:rsidRDefault="003460C8"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 xml:space="preserve">Существующие организационные принципы также претерпят существенные изменения. В основу изменений лягут новые </w:t>
      </w:r>
      <w:r w:rsidRPr="001E18F0">
        <w:rPr>
          <w:rFonts w:ascii="Times New Roman" w:hAnsi="Times New Roman" w:cs="Times New Roman"/>
          <w:b/>
          <w:sz w:val="24"/>
          <w:szCs w:val="24"/>
        </w:rPr>
        <w:t>методы ведения кадровой политики</w:t>
      </w:r>
      <w:r w:rsidRPr="001E18F0">
        <w:rPr>
          <w:rFonts w:ascii="Times New Roman" w:hAnsi="Times New Roman" w:cs="Times New Roman"/>
          <w:sz w:val="24"/>
          <w:szCs w:val="24"/>
        </w:rPr>
        <w:t xml:space="preserve"> и внедрение в работу современных электронных систем документооборота, позволяющих автоматизировать управленческий документооборот и делопроизводство. В результате предполагается рост продуктивности работы персонала, облегчения доступа к информации для принятия управленческих решений, улучшение исполнительской дисциплины и, соответственно, повышение качества управления.</w:t>
      </w:r>
    </w:p>
    <w:p w14:paraId="6F7CFF7B" w14:textId="77777777" w:rsidR="003460C8" w:rsidRPr="001E18F0" w:rsidRDefault="003460C8"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Одним из главных принципов в кадровой политике выступит система комплексной оценки руководителей, специалистов подведомственных учреждений, работников сферы сервисной экономики и т.д. Для этого будут разработаны критерии, методика и система мотивации и поощрения для лучших работников. При этом в качестве одного из критериев для муниципальных учреждений должно являться качество выполнения муниципального задания.</w:t>
      </w:r>
    </w:p>
    <w:p w14:paraId="2B29DB94" w14:textId="7554D98D" w:rsidR="003460C8" w:rsidRPr="001E18F0" w:rsidRDefault="003460C8" w:rsidP="001E18F0">
      <w:pPr>
        <w:pStyle w:val="a4"/>
        <w:spacing w:line="276" w:lineRule="auto"/>
        <w:jc w:val="both"/>
        <w:rPr>
          <w:rFonts w:ascii="Times New Roman" w:hAnsi="Times New Roman" w:cs="Times New Roman"/>
          <w:sz w:val="24"/>
          <w:szCs w:val="24"/>
        </w:rPr>
      </w:pPr>
    </w:p>
    <w:p w14:paraId="532AFE71" w14:textId="19143C5D" w:rsidR="002447B7" w:rsidRPr="001E18F0" w:rsidRDefault="002447B7" w:rsidP="001E18F0">
      <w:pPr>
        <w:pStyle w:val="2"/>
      </w:pPr>
      <w:bookmarkStart w:id="11" w:name="_Toc531010075"/>
      <w:r w:rsidRPr="001E18F0">
        <w:t xml:space="preserve">3.2 Стратегический приоритет: </w:t>
      </w:r>
      <w:r w:rsidR="005B6A78">
        <w:t>Высокие стандарты провинциальной жизни</w:t>
      </w:r>
      <w:bookmarkEnd w:id="11"/>
    </w:p>
    <w:p w14:paraId="56A72636" w14:textId="732E038A" w:rsidR="0000488E" w:rsidRPr="001E18F0" w:rsidRDefault="00580B2C"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На качество накопленного человеческого потенциала в разной степени одновременно влияют несколько сфер жизнедеятельности.</w:t>
      </w:r>
    </w:p>
    <w:p w14:paraId="05F91CA6" w14:textId="3AEDFEE6" w:rsidR="0000488E" w:rsidRDefault="001E18F0"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 xml:space="preserve">В плане реализации Стратегии данный приоритет определен в качестве одного из базовых, без развития которого невозможна реализации остальных приоритетов. </w:t>
      </w:r>
      <w:r w:rsidR="00F77366" w:rsidRPr="001E18F0">
        <w:rPr>
          <w:rFonts w:ascii="Times New Roman" w:hAnsi="Times New Roman" w:cs="Times New Roman"/>
          <w:sz w:val="24"/>
          <w:szCs w:val="24"/>
        </w:rPr>
        <w:t>П</w:t>
      </w:r>
      <w:r w:rsidRPr="001E18F0">
        <w:rPr>
          <w:rFonts w:ascii="Times New Roman" w:hAnsi="Times New Roman" w:cs="Times New Roman"/>
          <w:sz w:val="24"/>
          <w:szCs w:val="24"/>
        </w:rPr>
        <w:t>ри</w:t>
      </w:r>
      <w:r w:rsidR="00F77366" w:rsidRPr="001E18F0">
        <w:rPr>
          <w:rFonts w:ascii="Times New Roman" w:hAnsi="Times New Roman" w:cs="Times New Roman"/>
          <w:sz w:val="24"/>
          <w:szCs w:val="24"/>
        </w:rPr>
        <w:t xml:space="preserve"> разработке понятия</w:t>
      </w:r>
      <w:r w:rsidR="00F77366" w:rsidRPr="001E18F0">
        <w:rPr>
          <w:rFonts w:ascii="Times New Roman" w:hAnsi="Times New Roman" w:cs="Times New Roman"/>
          <w:b/>
          <w:sz w:val="24"/>
          <w:szCs w:val="24"/>
        </w:rPr>
        <w:t xml:space="preserve"> качества жизни населения </w:t>
      </w:r>
      <w:r w:rsidR="00F77366" w:rsidRPr="001E18F0">
        <w:rPr>
          <w:rFonts w:ascii="Times New Roman" w:hAnsi="Times New Roman" w:cs="Times New Roman"/>
          <w:sz w:val="24"/>
          <w:szCs w:val="24"/>
        </w:rPr>
        <w:t>был использован</w:t>
      </w:r>
      <w:r w:rsidR="00F77366" w:rsidRPr="001E18F0">
        <w:rPr>
          <w:rFonts w:ascii="Times New Roman" w:hAnsi="Times New Roman" w:cs="Times New Roman"/>
          <w:b/>
          <w:sz w:val="24"/>
          <w:szCs w:val="24"/>
        </w:rPr>
        <w:t xml:space="preserve"> </w:t>
      </w:r>
      <w:r w:rsidRPr="001E18F0">
        <w:rPr>
          <w:rFonts w:ascii="Times New Roman" w:hAnsi="Times New Roman" w:cs="Times New Roman"/>
          <w:sz w:val="24"/>
          <w:szCs w:val="24"/>
        </w:rPr>
        <w:t>отраслевой подход, на основе которого выработаны направления системных изменений:</w:t>
      </w:r>
    </w:p>
    <w:p w14:paraId="49CF4679" w14:textId="77777777" w:rsidR="0021572F" w:rsidRDefault="0021572F" w:rsidP="0021572F">
      <w:pPr>
        <w:pStyle w:val="Standard"/>
        <w:numPr>
          <w:ilvl w:val="0"/>
          <w:numId w:val="26"/>
        </w:numPr>
        <w:tabs>
          <w:tab w:val="left" w:pos="284"/>
        </w:tabs>
        <w:spacing w:after="0"/>
        <w:ind w:left="0" w:firstLine="0"/>
        <w:jc w:val="center"/>
        <w:rPr>
          <w:rFonts w:ascii="Times New Roman" w:hAnsi="Times New Roman" w:cs="Times New Roman"/>
          <w:sz w:val="24"/>
          <w:szCs w:val="24"/>
        </w:rPr>
      </w:pPr>
      <w:r>
        <w:rPr>
          <w:rFonts w:ascii="Times New Roman" w:hAnsi="Times New Roman" w:cs="Times New Roman"/>
          <w:b/>
          <w:sz w:val="24"/>
          <w:szCs w:val="24"/>
        </w:rPr>
        <w:t>Енисейск- город реализованных возможностей</w:t>
      </w:r>
    </w:p>
    <w:p w14:paraId="43B8A1AB" w14:textId="7527FE21" w:rsidR="0021572F" w:rsidRDefault="0021572F" w:rsidP="0021572F">
      <w:pPr>
        <w:pStyle w:val="a4"/>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состоянию на 1 января 2018 года уровень безработицы в городе Енисейске составил 1,8 %, что более, чем в три раза меньше среднего уровня по Красноярскому краю.</w:t>
      </w:r>
      <w:r w:rsidR="00BE01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 этом </w:t>
      </w:r>
      <w:r w:rsidRPr="00F63D42">
        <w:rPr>
          <w:rFonts w:ascii="Times New Roman" w:eastAsia="Times New Roman" w:hAnsi="Times New Roman" w:cs="Times New Roman"/>
          <w:sz w:val="24"/>
          <w:szCs w:val="24"/>
        </w:rPr>
        <w:t xml:space="preserve">в ряде отраслей наблюдается дефицит предложения. Наибольший дефицит кадров можно отметить в сферах образования и медицины. Также отмечается нехватка квалифицированных управленцев и специалистов с техническим образованием (инженеры, строители). </w:t>
      </w:r>
      <w:r>
        <w:rPr>
          <w:rFonts w:ascii="Times New Roman" w:eastAsia="Times New Roman" w:hAnsi="Times New Roman" w:cs="Times New Roman"/>
          <w:sz w:val="24"/>
          <w:szCs w:val="24"/>
        </w:rPr>
        <w:t>В качестве положительной тенденции следует отметить рост количества вакансий, подаваемых работодателями в Центр занятости населения и улучшение условий труда.</w:t>
      </w:r>
    </w:p>
    <w:p w14:paraId="1D1EFA09" w14:textId="77777777" w:rsidR="0021572F" w:rsidRDefault="0021572F" w:rsidP="0021572F">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2010 году количество безработных уменьшилось более, чем на 65 %, что стало возможным за счет реализации </w:t>
      </w:r>
      <w:r w:rsidRPr="00172DAC">
        <w:rPr>
          <w:rFonts w:ascii="Times New Roman" w:hAnsi="Times New Roman" w:cs="Times New Roman"/>
          <w:sz w:val="24"/>
          <w:szCs w:val="24"/>
        </w:rPr>
        <w:t>государственн</w:t>
      </w:r>
      <w:r>
        <w:rPr>
          <w:rFonts w:ascii="Times New Roman" w:hAnsi="Times New Roman" w:cs="Times New Roman"/>
          <w:sz w:val="24"/>
          <w:szCs w:val="24"/>
        </w:rPr>
        <w:t xml:space="preserve">ой программы Красноярского края </w:t>
      </w:r>
      <w:r w:rsidRPr="00172DAC">
        <w:rPr>
          <w:rFonts w:ascii="Times New Roman" w:hAnsi="Times New Roman" w:cs="Times New Roman"/>
          <w:sz w:val="24"/>
          <w:szCs w:val="24"/>
        </w:rPr>
        <w:t>«С</w:t>
      </w:r>
      <w:r>
        <w:rPr>
          <w:rFonts w:ascii="Times New Roman" w:hAnsi="Times New Roman" w:cs="Times New Roman"/>
          <w:sz w:val="24"/>
          <w:szCs w:val="24"/>
        </w:rPr>
        <w:t>одействие занятости населения» и мер</w:t>
      </w:r>
      <w:r w:rsidRPr="003F27AB">
        <w:rPr>
          <w:rFonts w:ascii="Times New Roman" w:hAnsi="Times New Roman" w:cs="Times New Roman"/>
          <w:sz w:val="24"/>
          <w:szCs w:val="24"/>
        </w:rPr>
        <w:t>, направленных на создание и поддерж</w:t>
      </w:r>
      <w:r>
        <w:rPr>
          <w:rFonts w:ascii="Times New Roman" w:hAnsi="Times New Roman" w:cs="Times New Roman"/>
          <w:sz w:val="24"/>
          <w:szCs w:val="24"/>
        </w:rPr>
        <w:t>ку</w:t>
      </w:r>
      <w:r w:rsidRPr="003F27AB">
        <w:rPr>
          <w:rFonts w:ascii="Times New Roman" w:hAnsi="Times New Roman" w:cs="Times New Roman"/>
          <w:sz w:val="24"/>
          <w:szCs w:val="24"/>
        </w:rPr>
        <w:t xml:space="preserve"> предпринимательства, включаю</w:t>
      </w:r>
      <w:r>
        <w:rPr>
          <w:rFonts w:ascii="Times New Roman" w:hAnsi="Times New Roman" w:cs="Times New Roman"/>
          <w:sz w:val="24"/>
          <w:szCs w:val="24"/>
        </w:rPr>
        <w:t>щих</w:t>
      </w:r>
      <w:r w:rsidRPr="003F27AB">
        <w:rPr>
          <w:rFonts w:ascii="Times New Roman" w:hAnsi="Times New Roman" w:cs="Times New Roman"/>
          <w:sz w:val="24"/>
          <w:szCs w:val="24"/>
        </w:rPr>
        <w:t xml:space="preserve"> в себя бесплатные юридические консультации, обучение основам п</w:t>
      </w:r>
      <w:r>
        <w:rPr>
          <w:rFonts w:ascii="Times New Roman" w:hAnsi="Times New Roman" w:cs="Times New Roman"/>
          <w:sz w:val="24"/>
          <w:szCs w:val="24"/>
        </w:rPr>
        <w:t>редпринимательской деятельности</w:t>
      </w:r>
      <w:r w:rsidRPr="003F27AB">
        <w:rPr>
          <w:rFonts w:ascii="Times New Roman" w:hAnsi="Times New Roman" w:cs="Times New Roman"/>
          <w:sz w:val="24"/>
          <w:szCs w:val="24"/>
        </w:rPr>
        <w:t>, помощь по составлению бизнес-планов</w:t>
      </w:r>
      <w:r>
        <w:rPr>
          <w:rFonts w:ascii="Times New Roman" w:hAnsi="Times New Roman" w:cs="Times New Roman"/>
          <w:sz w:val="24"/>
          <w:szCs w:val="24"/>
        </w:rPr>
        <w:t xml:space="preserve"> и финансовую поддержку</w:t>
      </w:r>
      <w:r w:rsidRPr="003F27AB">
        <w:rPr>
          <w:rFonts w:ascii="Times New Roman" w:hAnsi="Times New Roman" w:cs="Times New Roman"/>
          <w:sz w:val="24"/>
          <w:szCs w:val="24"/>
        </w:rPr>
        <w:t>.</w:t>
      </w:r>
      <w:r>
        <w:rPr>
          <w:rFonts w:ascii="Times New Roman" w:hAnsi="Times New Roman" w:cs="Times New Roman"/>
          <w:sz w:val="24"/>
          <w:szCs w:val="24"/>
        </w:rPr>
        <w:t xml:space="preserve"> </w:t>
      </w:r>
      <w:r w:rsidRPr="00887884">
        <w:rPr>
          <w:rFonts w:ascii="Times New Roman" w:hAnsi="Times New Roman" w:cs="Times New Roman"/>
          <w:sz w:val="28"/>
          <w:szCs w:val="28"/>
        </w:rPr>
        <w:t xml:space="preserve">  </w:t>
      </w:r>
    </w:p>
    <w:p w14:paraId="486AE7BD" w14:textId="77777777" w:rsidR="0021572F" w:rsidRDefault="0021572F" w:rsidP="0021572F">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2016 года наблюдается снижение уровня безработицы, положительное влияние на которую оказала государственная подпрограмма «Подготовка Енисейска к 400-летию» в связи с реализацией которой часть населения оказалась занятой на реставрационных и благоустроительных работах. </w:t>
      </w:r>
    </w:p>
    <w:p w14:paraId="4849078A" w14:textId="77777777" w:rsidR="0021572F" w:rsidRDefault="0021572F" w:rsidP="0021572F">
      <w:pPr>
        <w:pStyle w:val="a4"/>
        <w:spacing w:line="276"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F63D42">
        <w:rPr>
          <w:rFonts w:ascii="Times New Roman" w:hAnsi="Times New Roman" w:cs="Times New Roman"/>
          <w:sz w:val="24"/>
          <w:szCs w:val="24"/>
        </w:rPr>
        <w:t xml:space="preserve"> рамках реализации Стратегии в краткосрочном периоде Центром занятости населения города совместно с администрацией Енисейска разработан межведомственный проект </w:t>
      </w:r>
      <w:r w:rsidRPr="00F63D42">
        <w:rPr>
          <w:rFonts w:ascii="Times New Roman" w:hAnsi="Times New Roman" w:cs="Times New Roman"/>
          <w:sz w:val="24"/>
          <w:szCs w:val="24"/>
        </w:rPr>
        <w:lastRenderedPageBreak/>
        <w:t>«Повышение уровня занятости населения города Енисейска» на период 2019-20</w:t>
      </w:r>
      <w:r>
        <w:rPr>
          <w:rFonts w:ascii="Times New Roman" w:hAnsi="Times New Roman" w:cs="Times New Roman"/>
          <w:sz w:val="24"/>
          <w:szCs w:val="24"/>
        </w:rPr>
        <w:t>2</w:t>
      </w:r>
      <w:r w:rsidRPr="00F63D42">
        <w:rPr>
          <w:rFonts w:ascii="Times New Roman" w:hAnsi="Times New Roman" w:cs="Times New Roman"/>
          <w:sz w:val="24"/>
          <w:szCs w:val="24"/>
        </w:rPr>
        <w:t>0 гг., в рамках реализации которого разработан комплекс мер, способствующих повышению экономической активности граждан (далее - Комплекс). Успешная реализация проекта позволит заполнить текущую и перспективную кадровую потребность для наиболее важных отраслей городской экономики: образование, медицина, предпринимательство. С учетом перспективы развития указанных направлений (в том числе строительство акушерского комплекса и развитие предприятий, работающих в сфере гостиничного и ресторанного бизнеса) прогнозируемая кадровая потребность к 2021 году составит</w:t>
      </w:r>
      <w:r>
        <w:rPr>
          <w:rFonts w:ascii="Times New Roman" w:hAnsi="Times New Roman" w:cs="Times New Roman"/>
          <w:sz w:val="24"/>
          <w:szCs w:val="24"/>
        </w:rPr>
        <w:t xml:space="preserve"> 35-40</w:t>
      </w:r>
      <w:r w:rsidRPr="00F63D42">
        <w:rPr>
          <w:rFonts w:ascii="Times New Roman" w:hAnsi="Times New Roman" w:cs="Times New Roman"/>
          <w:sz w:val="24"/>
          <w:szCs w:val="24"/>
        </w:rPr>
        <w:t xml:space="preserve"> человек. После завершения реализации проекта системная работа по данному направлению будет продолжена путем разработки и реализации новых межведомственных проектов, с вовлечением в них работодателей и соискателей.</w:t>
      </w:r>
      <w:r w:rsidRPr="00464764">
        <w:rPr>
          <w:rFonts w:ascii="Times New Roman" w:eastAsia="Times New Roman" w:hAnsi="Times New Roman" w:cs="Times New Roman"/>
          <w:sz w:val="24"/>
          <w:szCs w:val="24"/>
        </w:rPr>
        <w:t xml:space="preserve"> </w:t>
      </w:r>
    </w:p>
    <w:p w14:paraId="34B316B8" w14:textId="05C86D0B" w:rsidR="0021572F" w:rsidRDefault="0021572F" w:rsidP="0021572F">
      <w:pPr>
        <w:pStyle w:val="a4"/>
        <w:spacing w:line="276" w:lineRule="auto"/>
        <w:ind w:firstLine="708"/>
        <w:jc w:val="both"/>
        <w:rPr>
          <w:rFonts w:ascii="Times New Roman" w:hAnsi="Times New Roman" w:cs="Times New Roman"/>
          <w:sz w:val="24"/>
          <w:szCs w:val="24"/>
        </w:rPr>
      </w:pPr>
      <w:r w:rsidRPr="00F63D42">
        <w:rPr>
          <w:rFonts w:ascii="Times New Roman" w:hAnsi="Times New Roman" w:cs="Times New Roman"/>
          <w:sz w:val="24"/>
          <w:szCs w:val="24"/>
        </w:rPr>
        <w:t>Реализация инвестиционных проектов на территории города станет мощным толчком дл</w:t>
      </w:r>
      <w:r>
        <w:rPr>
          <w:rFonts w:ascii="Times New Roman" w:hAnsi="Times New Roman" w:cs="Times New Roman"/>
          <w:sz w:val="24"/>
          <w:szCs w:val="24"/>
        </w:rPr>
        <w:t>я развития городской экономики</w:t>
      </w:r>
      <w:r w:rsidRPr="00F63D42">
        <w:rPr>
          <w:rFonts w:ascii="Times New Roman" w:hAnsi="Times New Roman" w:cs="Times New Roman"/>
          <w:sz w:val="24"/>
          <w:szCs w:val="24"/>
        </w:rPr>
        <w:t xml:space="preserve">. Для улучшения инвестиционного климата в Енисейске </w:t>
      </w:r>
      <w:r w:rsidRPr="00F63D42">
        <w:rPr>
          <w:rFonts w:ascii="Times New Roman" w:eastAsia="Calibri" w:hAnsi="Times New Roman" w:cs="Times New Roman"/>
          <w:sz w:val="24"/>
          <w:szCs w:val="24"/>
        </w:rPr>
        <w:t xml:space="preserve">в краткосрочной перспективе необходимо провести инвентаризацию существующей нормативно-правовой базы и принять необходимые акты, касающиеся предоставления объектов муниципальной собственности (здания, коммуникации, земельные участки) для реализации инвестиционных проектов и деятельности малого и среднего бизнеса, экономический эффект от деятельности будет оценен как высокий. </w:t>
      </w:r>
      <w:r w:rsidRPr="00F63D42">
        <w:rPr>
          <w:rFonts w:ascii="Times New Roman" w:hAnsi="Times New Roman" w:cs="Times New Roman"/>
          <w:sz w:val="24"/>
          <w:szCs w:val="24"/>
        </w:rPr>
        <w:t>В результате реализации рядя таких проектов к 2030</w:t>
      </w:r>
      <w:r w:rsidR="0081465E">
        <w:rPr>
          <w:rFonts w:ascii="Times New Roman" w:hAnsi="Times New Roman" w:cs="Times New Roman"/>
          <w:sz w:val="24"/>
          <w:szCs w:val="24"/>
        </w:rPr>
        <w:t xml:space="preserve"> году предполагается создание порядка 200</w:t>
      </w:r>
      <w:r w:rsidRPr="00F63D42">
        <w:rPr>
          <w:rFonts w:ascii="Times New Roman" w:hAnsi="Times New Roman" w:cs="Times New Roman"/>
          <w:sz w:val="24"/>
          <w:szCs w:val="24"/>
        </w:rPr>
        <w:t xml:space="preserve"> новых рабочих мест.</w:t>
      </w:r>
      <w:r>
        <w:rPr>
          <w:rFonts w:ascii="Times New Roman" w:hAnsi="Times New Roman" w:cs="Times New Roman"/>
          <w:sz w:val="24"/>
          <w:szCs w:val="24"/>
        </w:rPr>
        <w:t xml:space="preserve"> </w:t>
      </w:r>
    </w:p>
    <w:p w14:paraId="557B65A9" w14:textId="77777777" w:rsidR="0021572F" w:rsidRDefault="0021572F" w:rsidP="0021572F">
      <w:pPr>
        <w:pStyle w:val="a4"/>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Приоритетными направлениями в сфере занятости населения являются:</w:t>
      </w:r>
    </w:p>
    <w:p w14:paraId="79F7F5E8"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обеспечения выпуска учреждениями средне-специального образования, функционирующими на территории города Енисейска специалистов, соответствующих по направлениям и уровню подготовки потребностям города Енисейска. Развитие системы целевой подготовки кадров, в том числе системы муниципального заказа на подготовку специалистов;</w:t>
      </w:r>
    </w:p>
    <w:p w14:paraId="38A1CC9A"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повышение профессионально-квалификационной мобильности путем обеспечения оперативной качественной переподготовки кадров;</w:t>
      </w:r>
    </w:p>
    <w:p w14:paraId="32330B95"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повышение трудовой мобильности, минимизация оттока местных трудовых ресурсов привлечения необходимых специалистов из других регионов;</w:t>
      </w:r>
    </w:p>
    <w:p w14:paraId="6B503296"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развитие малого и среднего предпринимательства с целью обеспечения рациональной структуры экономики, занятости и доходов населения;</w:t>
      </w:r>
    </w:p>
    <w:p w14:paraId="7EB18E10" w14:textId="771F7DC4"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повышение экономической активности и занятости отдельных категорий населения</w:t>
      </w:r>
      <w:r w:rsidR="0018170D" w:rsidRPr="0018170D">
        <w:rPr>
          <w:rFonts w:ascii="Times New Roman" w:eastAsia="Times New Roman" w:hAnsi="Times New Roman" w:cs="Times New Roman"/>
          <w:sz w:val="24"/>
          <w:szCs w:val="24"/>
        </w:rPr>
        <w:t>;</w:t>
      </w:r>
    </w:p>
    <w:p w14:paraId="694F7975"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развитие системы профессиональных квалификаций (внедрение системы независимой оценки квалификации) на основе профессиональных стандартов;</w:t>
      </w:r>
    </w:p>
    <w:p w14:paraId="28F379A9"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развитие межведомственной системы профессиональной ориентации в формате «профориентация всю жизнь» с ориентацией на перспективные потребности развития муниципального образования;</w:t>
      </w:r>
    </w:p>
    <w:p w14:paraId="1F8F2169" w14:textId="77777777" w:rsidR="0021572F" w:rsidRPr="0018170D" w:rsidRDefault="0021572F" w:rsidP="0021572F">
      <w:pPr>
        <w:pStyle w:val="a4"/>
        <w:tabs>
          <w:tab w:val="left" w:pos="851"/>
        </w:tabs>
        <w:spacing w:line="276" w:lineRule="auto"/>
        <w:ind w:firstLine="709"/>
        <w:jc w:val="both"/>
        <w:rPr>
          <w:rFonts w:ascii="Times New Roman" w:eastAsia="Times New Roman" w:hAnsi="Times New Roman" w:cs="Times New Roman"/>
          <w:sz w:val="24"/>
          <w:szCs w:val="24"/>
        </w:rPr>
      </w:pPr>
      <w:r w:rsidRPr="0018170D">
        <w:rPr>
          <w:rFonts w:ascii="Times New Roman" w:eastAsia="Times New Roman" w:hAnsi="Times New Roman" w:cs="Times New Roman"/>
          <w:sz w:val="24"/>
          <w:szCs w:val="24"/>
        </w:rPr>
        <w:t>- оптимизация внешних миграционных потоков в соответствии с долгосрочными потребностями социально-экономического и демографического развития города Енисейска.</w:t>
      </w:r>
    </w:p>
    <w:p w14:paraId="1665D695" w14:textId="77777777" w:rsidR="0021572F" w:rsidRDefault="0021572F" w:rsidP="0021572F">
      <w:pPr>
        <w:pStyle w:val="a4"/>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Органы местного самоуправления города Енисейска, </w:t>
      </w:r>
      <w:r w:rsidRPr="004007A3">
        <w:rPr>
          <w:rFonts w:ascii="Times New Roman" w:hAnsi="Times New Roman" w:cs="Times New Roman"/>
          <w:color w:val="000000" w:themeColor="text1"/>
          <w:sz w:val="24"/>
          <w:szCs w:val="24"/>
        </w:rPr>
        <w:t>в рамках реализации муниципальных программ</w:t>
      </w:r>
      <w:r>
        <w:rPr>
          <w:rFonts w:ascii="Times New Roman" w:hAnsi="Times New Roman" w:cs="Times New Roman"/>
          <w:color w:val="000000" w:themeColor="text1"/>
          <w:sz w:val="24"/>
          <w:szCs w:val="24"/>
        </w:rPr>
        <w:t xml:space="preserve">, участвуют в организации и финансировании трудовых отрядов старшеклассников и трудового отряда «Забота» в рамках </w:t>
      </w:r>
      <w:r w:rsidRPr="004007A3">
        <w:rPr>
          <w:rFonts w:ascii="Times New Roman" w:hAnsi="Times New Roman" w:cs="Times New Roman"/>
          <w:color w:val="000000" w:themeColor="text1"/>
          <w:sz w:val="24"/>
          <w:szCs w:val="24"/>
        </w:rPr>
        <w:t>временного трудоустройства несовершеннолетних в возрасте от 14 до 18</w:t>
      </w:r>
      <w:r>
        <w:rPr>
          <w:rFonts w:ascii="Times New Roman" w:hAnsi="Times New Roman" w:cs="Times New Roman"/>
          <w:color w:val="000000" w:themeColor="text1"/>
          <w:sz w:val="24"/>
          <w:szCs w:val="24"/>
        </w:rPr>
        <w:t xml:space="preserve"> лет в свободное от учебы время</w:t>
      </w:r>
      <w:r w:rsidRPr="004007A3">
        <w:rPr>
          <w:rFonts w:ascii="Times New Roman" w:hAnsi="Times New Roman" w:cs="Times New Roman"/>
          <w:color w:val="000000" w:themeColor="text1"/>
          <w:sz w:val="24"/>
          <w:szCs w:val="24"/>
        </w:rPr>
        <w:t>.</w:t>
      </w:r>
    </w:p>
    <w:p w14:paraId="5BE5DE68" w14:textId="77777777" w:rsidR="0021572F" w:rsidRDefault="0021572F" w:rsidP="0021572F">
      <w:pPr>
        <w:pStyle w:val="a4"/>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Основными проблемами в сфере занятости населения являются:</w:t>
      </w:r>
    </w:p>
    <w:p w14:paraId="1C92122D" w14:textId="77777777" w:rsidR="0021572F" w:rsidRPr="004007A3" w:rsidRDefault="0021572F" w:rsidP="0021572F">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4007A3">
        <w:rPr>
          <w:rFonts w:ascii="Times New Roman" w:hAnsi="Times New Roman" w:cs="Times New Roman"/>
          <w:sz w:val="24"/>
          <w:szCs w:val="24"/>
        </w:rPr>
        <w:t>Наличие неформальной занятости за счет стремления организаций к сокращению собственных расходов на оплату труда, уплату налога на доходы физических лиц, страховых взносов на социальное страхование.</w:t>
      </w:r>
    </w:p>
    <w:p w14:paraId="2AD00C62" w14:textId="77777777" w:rsidR="0021572F" w:rsidRPr="004007A3" w:rsidRDefault="0021572F" w:rsidP="0021572F">
      <w:pPr>
        <w:pStyle w:val="a4"/>
        <w:spacing w:line="276" w:lineRule="auto"/>
        <w:ind w:firstLine="708"/>
        <w:jc w:val="both"/>
        <w:rPr>
          <w:rFonts w:ascii="Times New Roman" w:hAnsi="Times New Roman" w:cs="Times New Roman"/>
          <w:sz w:val="24"/>
          <w:szCs w:val="24"/>
        </w:rPr>
      </w:pPr>
      <w:r w:rsidRPr="004007A3">
        <w:rPr>
          <w:rFonts w:ascii="Times New Roman" w:hAnsi="Times New Roman" w:cs="Times New Roman"/>
          <w:sz w:val="24"/>
          <w:szCs w:val="24"/>
        </w:rPr>
        <w:lastRenderedPageBreak/>
        <w:t>2. Недостаточное финансирование работодателями мероприятий по улучшению условий труда.</w:t>
      </w:r>
    </w:p>
    <w:p w14:paraId="2E3702F4" w14:textId="77777777" w:rsidR="006C7DB6" w:rsidRDefault="006C7DB6" w:rsidP="006C7DB6">
      <w:pPr>
        <w:pStyle w:val="af5"/>
        <w:numPr>
          <w:ilvl w:val="0"/>
          <w:numId w:val="39"/>
        </w:numPr>
        <w:tabs>
          <w:tab w:val="left" w:pos="284"/>
          <w:tab w:val="left" w:pos="426"/>
          <w:tab w:val="left" w:pos="851"/>
          <w:tab w:val="left" w:pos="993"/>
          <w:tab w:val="left" w:pos="1276"/>
          <w:tab w:val="left" w:pos="1701"/>
          <w:tab w:val="left" w:pos="1985"/>
          <w:tab w:val="left" w:pos="2268"/>
          <w:tab w:val="left" w:pos="2552"/>
        </w:tabs>
        <w:ind w:left="0" w:firstLine="0"/>
        <w:jc w:val="center"/>
        <w:rPr>
          <w:rFonts w:ascii="Times New Roman" w:hAnsi="Times New Roman" w:cs="Times New Roman"/>
          <w:b/>
          <w:sz w:val="24"/>
          <w:szCs w:val="24"/>
        </w:rPr>
      </w:pPr>
      <w:r w:rsidRPr="00F34467">
        <w:rPr>
          <w:rFonts w:ascii="Times New Roman" w:hAnsi="Times New Roman" w:cs="Times New Roman"/>
          <w:b/>
          <w:sz w:val="24"/>
          <w:szCs w:val="24"/>
        </w:rPr>
        <w:t xml:space="preserve">Енисейск- город </w:t>
      </w:r>
      <w:r>
        <w:rPr>
          <w:rFonts w:ascii="Times New Roman" w:hAnsi="Times New Roman" w:cs="Times New Roman"/>
          <w:b/>
          <w:sz w:val="24"/>
          <w:szCs w:val="24"/>
        </w:rPr>
        <w:t xml:space="preserve">активного долголетия </w:t>
      </w:r>
    </w:p>
    <w:p w14:paraId="0F792070" w14:textId="77777777" w:rsidR="006C7DB6" w:rsidRPr="001C61D3" w:rsidRDefault="006C7DB6" w:rsidP="006C7DB6">
      <w:pPr>
        <w:pStyle w:val="a4"/>
        <w:spacing w:line="276" w:lineRule="auto"/>
        <w:ind w:firstLine="708"/>
        <w:jc w:val="both"/>
        <w:rPr>
          <w:rFonts w:ascii="Times New Roman" w:hAnsi="Times New Roman" w:cs="Times New Roman"/>
          <w:sz w:val="24"/>
          <w:szCs w:val="24"/>
        </w:rPr>
      </w:pPr>
      <w:r w:rsidRPr="001C61D3">
        <w:rPr>
          <w:rFonts w:ascii="Times New Roman" w:hAnsi="Times New Roman" w:cs="Times New Roman"/>
          <w:sz w:val="24"/>
          <w:szCs w:val="24"/>
        </w:rPr>
        <w:t xml:space="preserve">Новая </w:t>
      </w:r>
      <w:r w:rsidRPr="001C61D3">
        <w:rPr>
          <w:rFonts w:ascii="Times New Roman" w:hAnsi="Times New Roman" w:cs="Times New Roman"/>
          <w:i/>
          <w:sz w:val="24"/>
          <w:szCs w:val="24"/>
          <w:u w:val="single"/>
        </w:rPr>
        <w:t>система здравоохранения</w:t>
      </w:r>
      <w:r w:rsidRPr="001C61D3">
        <w:rPr>
          <w:rFonts w:ascii="Times New Roman" w:hAnsi="Times New Roman" w:cs="Times New Roman"/>
          <w:sz w:val="24"/>
          <w:szCs w:val="24"/>
        </w:rPr>
        <w:t xml:space="preserve"> г. Енисейска, в соответствии со Стратегией развития здравоохранения Красноярского края, будет учитывать новые реалии:</w:t>
      </w:r>
    </w:p>
    <w:p w14:paraId="34DE1B57" w14:textId="77777777" w:rsidR="006C7DB6" w:rsidRDefault="006C7DB6" w:rsidP="006C7DB6">
      <w:pPr>
        <w:pStyle w:val="a4"/>
        <w:numPr>
          <w:ilvl w:val="0"/>
          <w:numId w:val="2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в работу механизмов взаимодействия медицинских учреждений на основе единой государственной информационной системы в сфере здравоохранения;</w:t>
      </w:r>
    </w:p>
    <w:p w14:paraId="47CBAA5A" w14:textId="77777777" w:rsidR="006C7DB6" w:rsidRDefault="006C7DB6" w:rsidP="006C7DB6">
      <w:pPr>
        <w:pStyle w:val="a4"/>
        <w:numPr>
          <w:ilvl w:val="0"/>
          <w:numId w:val="2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внедрение инновационных медицинских технологий, включая систему ранней диагностики и дистанционный мониторинг состояния здоровья пациентов;</w:t>
      </w:r>
    </w:p>
    <w:p w14:paraId="6B531F0D" w14:textId="77777777" w:rsidR="006C7DB6" w:rsidRDefault="006C7DB6" w:rsidP="006C7DB6">
      <w:pPr>
        <w:pStyle w:val="a4"/>
        <w:numPr>
          <w:ilvl w:val="0"/>
          <w:numId w:val="24"/>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медицинских учреждений, работающих на территории города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и повышение</w:t>
      </w:r>
      <w:r w:rsidRPr="00940E27">
        <w:rPr>
          <w:rFonts w:ascii="Times New Roman" w:hAnsi="Times New Roman" w:cs="Times New Roman"/>
          <w:sz w:val="24"/>
          <w:szCs w:val="24"/>
        </w:rPr>
        <w:t xml:space="preserve"> социального статуса врача</w:t>
      </w:r>
      <w:r>
        <w:rPr>
          <w:rFonts w:ascii="Times New Roman" w:hAnsi="Times New Roman" w:cs="Times New Roman"/>
          <w:sz w:val="24"/>
          <w:szCs w:val="24"/>
        </w:rPr>
        <w:t xml:space="preserve">; </w:t>
      </w:r>
    </w:p>
    <w:p w14:paraId="6EDB2630" w14:textId="77777777" w:rsidR="006C7DB6" w:rsidRDefault="006C7DB6" w:rsidP="006C7DB6">
      <w:pPr>
        <w:pStyle w:val="a4"/>
        <w:numPr>
          <w:ilvl w:val="0"/>
          <w:numId w:val="17"/>
        </w:numPr>
        <w:tabs>
          <w:tab w:val="left" w:pos="993"/>
        </w:tabs>
        <w:spacing w:line="276" w:lineRule="auto"/>
        <w:ind w:left="142" w:firstLine="567"/>
        <w:jc w:val="both"/>
        <w:rPr>
          <w:rFonts w:ascii="Times New Roman" w:hAnsi="Times New Roman" w:cs="Times New Roman"/>
          <w:sz w:val="24"/>
          <w:szCs w:val="24"/>
        </w:rPr>
      </w:pPr>
      <w:r w:rsidRPr="00B0001E">
        <w:rPr>
          <w:rFonts w:ascii="Times New Roman" w:hAnsi="Times New Roman" w:cs="Times New Roman"/>
          <w:sz w:val="24"/>
          <w:szCs w:val="24"/>
        </w:rPr>
        <w:t>усиление мер медицинской персонифицированной профилактики и поддержки здорового образа жизни в сочетании с развитием медицинских технологий;</w:t>
      </w:r>
    </w:p>
    <w:p w14:paraId="6854F200" w14:textId="77777777" w:rsidR="006C7DB6" w:rsidRPr="00940E27" w:rsidRDefault="006C7DB6" w:rsidP="006C7DB6">
      <w:pPr>
        <w:pStyle w:val="a4"/>
        <w:numPr>
          <w:ilvl w:val="0"/>
          <w:numId w:val="17"/>
        </w:numPr>
        <w:tabs>
          <w:tab w:val="left" w:pos="993"/>
        </w:tabs>
        <w:spacing w:line="276" w:lineRule="auto"/>
        <w:ind w:left="0" w:firstLine="709"/>
        <w:jc w:val="both"/>
        <w:rPr>
          <w:rFonts w:ascii="Times New Roman" w:hAnsi="Times New Roman" w:cs="Times New Roman"/>
          <w:sz w:val="24"/>
          <w:szCs w:val="24"/>
        </w:rPr>
      </w:pPr>
      <w:r w:rsidRPr="00940E27">
        <w:rPr>
          <w:rFonts w:ascii="Times New Roman" w:hAnsi="Times New Roman" w:cs="Times New Roman"/>
          <w:sz w:val="24"/>
          <w:szCs w:val="24"/>
        </w:rPr>
        <w:t xml:space="preserve">совершенствования неотложной, скорой и экстренной медицинской помощи, обеспечения быстрой доставки больных в стационары (медицинская эвакуация) необходимого уровня и оказания своевременной медицинской помощи; </w:t>
      </w:r>
    </w:p>
    <w:p w14:paraId="1DD4DFDD" w14:textId="77777777" w:rsidR="006C7DB6" w:rsidRDefault="006C7DB6" w:rsidP="006C7DB6">
      <w:pPr>
        <w:pStyle w:val="a4"/>
        <w:numPr>
          <w:ilvl w:val="0"/>
          <w:numId w:val="17"/>
        </w:numPr>
        <w:tabs>
          <w:tab w:val="left" w:pos="993"/>
        </w:tabs>
        <w:spacing w:line="276" w:lineRule="auto"/>
        <w:ind w:left="0" w:firstLine="709"/>
        <w:jc w:val="both"/>
        <w:rPr>
          <w:rFonts w:ascii="Times New Roman" w:hAnsi="Times New Roman" w:cs="Times New Roman"/>
          <w:sz w:val="24"/>
          <w:szCs w:val="24"/>
        </w:rPr>
      </w:pPr>
      <w:r w:rsidRPr="005E01E9">
        <w:rPr>
          <w:rFonts w:ascii="Times New Roman" w:hAnsi="Times New Roman" w:cs="Times New Roman"/>
          <w:sz w:val="24"/>
          <w:szCs w:val="24"/>
        </w:rPr>
        <w:t xml:space="preserve">совершенствование медико-социальной помощи пожилым людям </w:t>
      </w:r>
      <w:r>
        <w:rPr>
          <w:rFonts w:ascii="Times New Roman" w:hAnsi="Times New Roman" w:cs="Times New Roman"/>
          <w:sz w:val="24"/>
          <w:szCs w:val="24"/>
        </w:rPr>
        <w:t xml:space="preserve">для создания условий </w:t>
      </w:r>
      <w:r w:rsidRPr="005E01E9">
        <w:rPr>
          <w:rFonts w:ascii="Times New Roman" w:hAnsi="Times New Roman" w:cs="Times New Roman"/>
          <w:sz w:val="24"/>
          <w:szCs w:val="24"/>
        </w:rPr>
        <w:t>их активного участия в жизни общества и увеличения продолжительности жиз</w:t>
      </w:r>
      <w:r>
        <w:rPr>
          <w:rFonts w:ascii="Times New Roman" w:hAnsi="Times New Roman" w:cs="Times New Roman"/>
          <w:sz w:val="24"/>
          <w:szCs w:val="24"/>
        </w:rPr>
        <w:t>ни.</w:t>
      </w:r>
    </w:p>
    <w:p w14:paraId="0A9CF06A" w14:textId="77777777" w:rsidR="006C7DB6" w:rsidRPr="00940E27" w:rsidRDefault="006C7DB6" w:rsidP="006C7DB6">
      <w:pPr>
        <w:pStyle w:val="a4"/>
        <w:spacing w:line="276" w:lineRule="auto"/>
        <w:ind w:firstLine="720"/>
        <w:jc w:val="both"/>
        <w:rPr>
          <w:rFonts w:ascii="Times New Roman" w:hAnsi="Times New Roman" w:cs="Times New Roman"/>
          <w:sz w:val="24"/>
          <w:szCs w:val="24"/>
        </w:rPr>
      </w:pPr>
      <w:r w:rsidRPr="00940E27">
        <w:rPr>
          <w:rFonts w:ascii="Times New Roman" w:hAnsi="Times New Roman" w:cs="Times New Roman"/>
          <w:sz w:val="24"/>
          <w:szCs w:val="24"/>
        </w:rPr>
        <w:t>Здравоохранение будет направлено на предотвращение заболеваний, мотивацию населения к здоровому образу жизни (отказ от курения, злоупотребления алкоголем и наркотиками, двигательная активность, рациональное сбалансированное питание), на оснащение медицинским оборудованием, медицинской техникой, а также своевременную замену физически и технически устаревшего оборудования.</w:t>
      </w:r>
    </w:p>
    <w:p w14:paraId="41BFBECA" w14:textId="77777777" w:rsidR="006C7DB6" w:rsidRDefault="006C7DB6" w:rsidP="006C7DB6">
      <w:pPr>
        <w:pStyle w:val="a4"/>
        <w:tabs>
          <w:tab w:val="left" w:pos="993"/>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Стратегией своего развития к 2030 году Енисейск должен стать </w:t>
      </w:r>
      <w:r w:rsidRPr="001C61D3">
        <w:rPr>
          <w:rFonts w:ascii="Times New Roman" w:hAnsi="Times New Roman" w:cs="Times New Roman"/>
          <w:i/>
          <w:sz w:val="24"/>
          <w:szCs w:val="24"/>
        </w:rPr>
        <w:t>городом «активного долголетия»</w:t>
      </w:r>
      <w:r>
        <w:rPr>
          <w:rFonts w:ascii="Times New Roman" w:hAnsi="Times New Roman" w:cs="Times New Roman"/>
          <w:sz w:val="24"/>
          <w:szCs w:val="24"/>
        </w:rPr>
        <w:t>. На сегодняшний день определен ряд основных приоритетов, отвечающих развитию данного направления:</w:t>
      </w:r>
    </w:p>
    <w:p w14:paraId="740732A2"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создание городской инфраструктуры «шаговой доступности» для занятий физической культуры для различных групп населения, при этом особое внимание будет уделено </w:t>
      </w:r>
      <w:r w:rsidRPr="001C61D3">
        <w:rPr>
          <w:rFonts w:ascii="Times New Roman" w:hAnsi="Times New Roman" w:cs="Times New Roman"/>
          <w:i/>
          <w:sz w:val="24"/>
          <w:szCs w:val="24"/>
          <w:u w:val="single"/>
        </w:rPr>
        <w:t>развитию адаптивного спорта</w:t>
      </w:r>
      <w:r w:rsidRPr="001C61D3">
        <w:rPr>
          <w:rFonts w:ascii="Times New Roman" w:hAnsi="Times New Roman" w:cs="Times New Roman"/>
          <w:i/>
          <w:sz w:val="24"/>
          <w:szCs w:val="24"/>
        </w:rPr>
        <w:t>;</w:t>
      </w:r>
    </w:p>
    <w:p w14:paraId="532E563B"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системы практик «прямого доступа» к современным методикам оздоровления и сохранения здоровья для различных групп населения;</w:t>
      </w:r>
    </w:p>
    <w:p w14:paraId="33AEE622"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детского и юношеского спорта через систему подготовки спортивного резерва;</w:t>
      </w:r>
    </w:p>
    <w:p w14:paraId="57BF71E1"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общедоступной базы цифровых методов мониторинга за состояние собственного здоровья;</w:t>
      </w:r>
    </w:p>
    <w:p w14:paraId="6680A22C"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 городского сообщества наставников в области здорового образа жизни;</w:t>
      </w:r>
    </w:p>
    <w:p w14:paraId="6FDA5F3A" w14:textId="77777777" w:rsidR="006C7DB6" w:rsidRDefault="006C7DB6" w:rsidP="006C7DB6">
      <w:pPr>
        <w:pStyle w:val="a4"/>
        <w:numPr>
          <w:ilvl w:val="0"/>
          <w:numId w:val="26"/>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открытого пространства для поддержки различных локальных сообществ, ведущих здоровый образ жизни.</w:t>
      </w:r>
    </w:p>
    <w:p w14:paraId="27842DD5" w14:textId="77777777" w:rsidR="006C7DB6" w:rsidRPr="007F5D03" w:rsidRDefault="006C7DB6" w:rsidP="006C7DB6">
      <w:pPr>
        <w:pStyle w:val="a4"/>
        <w:spacing w:line="276" w:lineRule="auto"/>
        <w:ind w:firstLine="708"/>
        <w:jc w:val="both"/>
        <w:rPr>
          <w:rFonts w:ascii="Times New Roman" w:hAnsi="Times New Roman" w:cs="Times New Roman"/>
          <w:sz w:val="24"/>
          <w:szCs w:val="24"/>
        </w:rPr>
      </w:pPr>
      <w:r w:rsidRPr="007F5D03">
        <w:rPr>
          <w:rFonts w:ascii="Times New Roman" w:hAnsi="Times New Roman" w:cs="Times New Roman"/>
          <w:sz w:val="24"/>
          <w:szCs w:val="24"/>
          <w:lang w:eastAsia="en-US"/>
        </w:rPr>
        <w:t xml:space="preserve">На регулярной основе в Енисейске проводится порядка 50 физкультурных, спортивных мероприятий с общим количеством участников, превышающим 3500 человек. Систематически физической культурой и спортом занимаются 4515 человек. </w:t>
      </w:r>
      <w:r w:rsidRPr="007F5D03">
        <w:rPr>
          <w:rFonts w:ascii="Times New Roman" w:eastAsia="Times New Roman" w:hAnsi="Times New Roman" w:cs="Times New Roman"/>
          <w:sz w:val="24"/>
          <w:szCs w:val="24"/>
        </w:rPr>
        <w:t xml:space="preserve">Наиболее массовыми календарными мероприятиями стали всероссийские акции «Кросс нации» и «Лыжня России». </w:t>
      </w:r>
    </w:p>
    <w:p w14:paraId="14DEFE4D" w14:textId="77777777" w:rsidR="006C7DB6" w:rsidRPr="007F5D03" w:rsidRDefault="006C7DB6" w:rsidP="006C7DB6">
      <w:pPr>
        <w:pStyle w:val="a4"/>
        <w:spacing w:line="276" w:lineRule="auto"/>
        <w:ind w:firstLine="709"/>
        <w:jc w:val="both"/>
        <w:rPr>
          <w:rFonts w:ascii="Times New Roman" w:eastAsia="Calibri" w:hAnsi="Times New Roman" w:cs="Times New Roman"/>
          <w:color w:val="000000"/>
          <w:sz w:val="24"/>
          <w:szCs w:val="24"/>
          <w:lang w:eastAsia="en-US"/>
        </w:rPr>
      </w:pPr>
      <w:r w:rsidRPr="007F5D03">
        <w:rPr>
          <w:rFonts w:ascii="Times New Roman" w:hAnsi="Times New Roman" w:cs="Times New Roman"/>
          <w:sz w:val="24"/>
          <w:szCs w:val="24"/>
        </w:rPr>
        <w:lastRenderedPageBreak/>
        <w:t>На территории город</w:t>
      </w:r>
      <w:r>
        <w:rPr>
          <w:rFonts w:ascii="Times New Roman" w:hAnsi="Times New Roman" w:cs="Times New Roman"/>
          <w:sz w:val="24"/>
          <w:szCs w:val="24"/>
        </w:rPr>
        <w:t>а</w:t>
      </w:r>
      <w:r w:rsidRPr="007F5D03">
        <w:rPr>
          <w:rFonts w:ascii="Times New Roman" w:hAnsi="Times New Roman" w:cs="Times New Roman"/>
          <w:sz w:val="24"/>
          <w:szCs w:val="24"/>
        </w:rPr>
        <w:t xml:space="preserve"> функционирует 1 учреждение </w:t>
      </w:r>
      <w:r>
        <w:rPr>
          <w:rFonts w:ascii="Times New Roman" w:hAnsi="Times New Roman" w:cs="Times New Roman"/>
          <w:sz w:val="24"/>
          <w:szCs w:val="24"/>
        </w:rPr>
        <w:t xml:space="preserve">физкультурно-спортивной направленности- МБУ «Спортивная школа» г. Енисейска имени Г.П. Федотова </w:t>
      </w:r>
      <w:r w:rsidRPr="007F5D03">
        <w:rPr>
          <w:rFonts w:ascii="Times New Roman" w:hAnsi="Times New Roman" w:cs="Times New Roman"/>
          <w:sz w:val="24"/>
          <w:szCs w:val="24"/>
        </w:rPr>
        <w:t>(численность занимающихся составляет более 600 человек). Кроме этого в</w:t>
      </w:r>
      <w:r w:rsidRPr="007F5D03">
        <w:rPr>
          <w:rFonts w:ascii="Times New Roman" w:eastAsia="Calibri" w:hAnsi="Times New Roman" w:cs="Times New Roman"/>
          <w:color w:val="000000"/>
          <w:sz w:val="24"/>
          <w:szCs w:val="24"/>
          <w:lang w:eastAsia="en-US"/>
        </w:rPr>
        <w:t xml:space="preserve"> 2016 году введен в эксплуатацию физкультурно - спортивный центр со спортивным залом.</w:t>
      </w:r>
    </w:p>
    <w:p w14:paraId="49CE931C" w14:textId="2998157A" w:rsidR="006C7DB6" w:rsidRDefault="006C7DB6" w:rsidP="006C7DB6">
      <w:pPr>
        <w:pStyle w:val="a4"/>
        <w:spacing w:line="276" w:lineRule="auto"/>
        <w:ind w:firstLine="708"/>
        <w:jc w:val="both"/>
        <w:rPr>
          <w:rFonts w:ascii="Times New Roman" w:eastAsia="Calibri" w:hAnsi="Times New Roman" w:cs="Times New Roman"/>
          <w:color w:val="000000"/>
          <w:sz w:val="24"/>
          <w:szCs w:val="24"/>
          <w:lang w:eastAsia="en-US"/>
        </w:rPr>
      </w:pPr>
      <w:r w:rsidRPr="007F5D03">
        <w:rPr>
          <w:rFonts w:ascii="Times New Roman" w:eastAsia="Calibri" w:hAnsi="Times New Roman" w:cs="Times New Roman"/>
          <w:color w:val="000000"/>
          <w:sz w:val="24"/>
          <w:szCs w:val="24"/>
          <w:lang w:eastAsia="en-US"/>
        </w:rPr>
        <w:t>В 2016 году в городской бюджет была предоставлена краевая субсидии на модернизацию и укрепление материально-технической базы муниципальных физкультурно-спортивных орга</w:t>
      </w:r>
      <w:r>
        <w:rPr>
          <w:rFonts w:ascii="Times New Roman" w:eastAsia="Calibri" w:hAnsi="Times New Roman" w:cs="Times New Roman"/>
          <w:color w:val="000000"/>
          <w:sz w:val="24"/>
          <w:szCs w:val="24"/>
          <w:lang w:eastAsia="en-US"/>
        </w:rPr>
        <w:t xml:space="preserve">низаций. В результате чего был </w:t>
      </w:r>
      <w:r w:rsidRPr="007F5D03">
        <w:rPr>
          <w:rFonts w:ascii="Times New Roman" w:eastAsia="Calibri" w:hAnsi="Times New Roman" w:cs="Times New Roman"/>
          <w:color w:val="000000"/>
          <w:sz w:val="24"/>
          <w:szCs w:val="24"/>
          <w:lang w:eastAsia="en-US"/>
        </w:rPr>
        <w:t>произведен ремонт имущества на стадионе «Труд».</w:t>
      </w:r>
    </w:p>
    <w:p w14:paraId="4A7CB7B2" w14:textId="77777777" w:rsidR="006C7DB6" w:rsidRPr="007F5D03" w:rsidRDefault="006C7DB6" w:rsidP="006C7DB6">
      <w:pPr>
        <w:pStyle w:val="a4"/>
        <w:spacing w:line="276" w:lineRule="auto"/>
        <w:ind w:firstLine="708"/>
        <w:jc w:val="both"/>
        <w:rPr>
          <w:rFonts w:ascii="Times New Roman" w:eastAsia="Calibri" w:hAnsi="Times New Roman" w:cs="Times New Roman"/>
          <w:color w:val="000000"/>
          <w:sz w:val="24"/>
          <w:szCs w:val="24"/>
          <w:lang w:eastAsia="en-US"/>
        </w:rPr>
      </w:pPr>
    </w:p>
    <w:p w14:paraId="5758858F" w14:textId="55C960EC" w:rsidR="0021572F" w:rsidRPr="006C7DB6" w:rsidRDefault="006C7DB6" w:rsidP="006C7DB6">
      <w:pPr>
        <w:pStyle w:val="a4"/>
        <w:numPr>
          <w:ilvl w:val="0"/>
          <w:numId w:val="26"/>
        </w:numPr>
        <w:spacing w:line="276" w:lineRule="auto"/>
        <w:jc w:val="center"/>
        <w:rPr>
          <w:rFonts w:ascii="Times New Roman" w:hAnsi="Times New Roman" w:cs="Times New Roman"/>
          <w:b/>
          <w:sz w:val="24"/>
          <w:szCs w:val="24"/>
        </w:rPr>
      </w:pPr>
      <w:r w:rsidRPr="006C7DB6">
        <w:rPr>
          <w:rFonts w:ascii="Times New Roman" w:hAnsi="Times New Roman" w:cs="Times New Roman"/>
          <w:b/>
          <w:sz w:val="24"/>
          <w:szCs w:val="24"/>
        </w:rPr>
        <w:t>Енисейск- город образованных и просвещенных людей</w:t>
      </w:r>
    </w:p>
    <w:p w14:paraId="588CEAF0" w14:textId="77777777" w:rsidR="006C7DB6" w:rsidRDefault="006C7DB6" w:rsidP="006C7DB6">
      <w:pPr>
        <w:pStyle w:val="af5"/>
        <w:spacing w:after="0"/>
        <w:ind w:firstLine="708"/>
        <w:jc w:val="both"/>
        <w:rPr>
          <w:rFonts w:ascii="Times New Roman" w:hAnsi="Times New Roman" w:cs="Times New Roman"/>
          <w:sz w:val="24"/>
          <w:szCs w:val="24"/>
        </w:rPr>
      </w:pPr>
      <w:r w:rsidRPr="001C61D3">
        <w:rPr>
          <w:rFonts w:ascii="Times New Roman" w:hAnsi="Times New Roman" w:cs="Times New Roman"/>
          <w:i/>
          <w:sz w:val="24"/>
          <w:szCs w:val="24"/>
          <w:u w:val="single"/>
        </w:rPr>
        <w:t>Основная задача муниципальной системы образования</w:t>
      </w:r>
      <w:r>
        <w:rPr>
          <w:rFonts w:ascii="Times New Roman" w:hAnsi="Times New Roman" w:cs="Times New Roman"/>
          <w:sz w:val="24"/>
          <w:szCs w:val="24"/>
        </w:rPr>
        <w:t xml:space="preserve"> заключается в построении системы образования</w:t>
      </w:r>
      <w:r w:rsidRPr="00940E27">
        <w:rPr>
          <w:rFonts w:ascii="Times New Roman" w:hAnsi="Times New Roman" w:cs="Times New Roman"/>
          <w:sz w:val="24"/>
          <w:szCs w:val="24"/>
        </w:rPr>
        <w:t>, способно</w:t>
      </w:r>
      <w:r>
        <w:rPr>
          <w:rFonts w:ascii="Times New Roman" w:hAnsi="Times New Roman" w:cs="Times New Roman"/>
          <w:sz w:val="24"/>
          <w:szCs w:val="24"/>
        </w:rPr>
        <w:t>й</w:t>
      </w:r>
      <w:r w:rsidRPr="00940E27">
        <w:rPr>
          <w:rFonts w:ascii="Times New Roman" w:hAnsi="Times New Roman" w:cs="Times New Roman"/>
          <w:sz w:val="24"/>
          <w:szCs w:val="24"/>
        </w:rPr>
        <w:t xml:space="preserve"> к саморазвитию и созда</w:t>
      </w:r>
      <w:r>
        <w:rPr>
          <w:rFonts w:ascii="Times New Roman" w:hAnsi="Times New Roman" w:cs="Times New Roman"/>
          <w:sz w:val="24"/>
          <w:szCs w:val="24"/>
        </w:rPr>
        <w:t xml:space="preserve">ющей </w:t>
      </w:r>
      <w:r w:rsidRPr="00940E27">
        <w:rPr>
          <w:rFonts w:ascii="Times New Roman" w:hAnsi="Times New Roman" w:cs="Times New Roman"/>
          <w:sz w:val="24"/>
          <w:szCs w:val="24"/>
        </w:rPr>
        <w:t>услови</w:t>
      </w:r>
      <w:r>
        <w:rPr>
          <w:rFonts w:ascii="Times New Roman" w:hAnsi="Times New Roman" w:cs="Times New Roman"/>
          <w:sz w:val="24"/>
          <w:szCs w:val="24"/>
        </w:rPr>
        <w:t xml:space="preserve">я для </w:t>
      </w:r>
      <w:r w:rsidRPr="00940E27">
        <w:rPr>
          <w:rFonts w:ascii="Times New Roman" w:hAnsi="Times New Roman" w:cs="Times New Roman"/>
          <w:sz w:val="24"/>
          <w:szCs w:val="24"/>
        </w:rPr>
        <w:t>полноценног</w:t>
      </w:r>
      <w:r>
        <w:rPr>
          <w:rFonts w:ascii="Times New Roman" w:hAnsi="Times New Roman" w:cs="Times New Roman"/>
          <w:sz w:val="24"/>
          <w:szCs w:val="24"/>
        </w:rPr>
        <w:t>о развития всех участников, включенных в образовательный процесс.</w:t>
      </w:r>
    </w:p>
    <w:p w14:paraId="311DE024" w14:textId="77777777" w:rsidR="006C7DB6" w:rsidRPr="000876AC" w:rsidRDefault="006C7DB6" w:rsidP="006C7DB6">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день, с</w:t>
      </w:r>
      <w:r w:rsidRPr="000876AC">
        <w:rPr>
          <w:rFonts w:ascii="Times New Roman" w:hAnsi="Times New Roman" w:cs="Times New Roman"/>
          <w:sz w:val="24"/>
          <w:szCs w:val="24"/>
        </w:rPr>
        <w:t xml:space="preserve">еть образовательных учреждений включает 16 муниципальных образовательных учреждений: 9 дошкольных образовательных учреждений, 5 общеобразовательных школ, два учреждения дополнительного образования, также в городе работает частное общеобразовательное учреждение «Енисейская православная гимназия». </w:t>
      </w:r>
      <w:r>
        <w:rPr>
          <w:rFonts w:ascii="Times New Roman" w:hAnsi="Times New Roman" w:cs="Times New Roman"/>
          <w:sz w:val="24"/>
          <w:szCs w:val="24"/>
        </w:rPr>
        <w:t>В 2016 году</w:t>
      </w:r>
      <w:r w:rsidRPr="000876AC">
        <w:rPr>
          <w:rFonts w:ascii="Times New Roman" w:hAnsi="Times New Roman" w:cs="Times New Roman"/>
          <w:sz w:val="24"/>
          <w:szCs w:val="24"/>
        </w:rPr>
        <w:t xml:space="preserve"> в школах города обуча</w:t>
      </w:r>
      <w:r>
        <w:rPr>
          <w:rFonts w:ascii="Times New Roman" w:hAnsi="Times New Roman" w:cs="Times New Roman"/>
          <w:sz w:val="24"/>
          <w:szCs w:val="24"/>
        </w:rPr>
        <w:t>лось</w:t>
      </w:r>
      <w:r w:rsidRPr="000876AC">
        <w:rPr>
          <w:rFonts w:ascii="Times New Roman" w:hAnsi="Times New Roman" w:cs="Times New Roman"/>
          <w:sz w:val="24"/>
          <w:szCs w:val="24"/>
        </w:rPr>
        <w:t xml:space="preserve"> 2309 человек, в Учебно-консультационном пункте школы № 3 по очно-заочной системе занима</w:t>
      </w:r>
      <w:r>
        <w:rPr>
          <w:rFonts w:ascii="Times New Roman" w:hAnsi="Times New Roman" w:cs="Times New Roman"/>
          <w:sz w:val="24"/>
          <w:szCs w:val="24"/>
        </w:rPr>
        <w:t>лось</w:t>
      </w:r>
      <w:r w:rsidRPr="000876AC">
        <w:rPr>
          <w:rFonts w:ascii="Times New Roman" w:hAnsi="Times New Roman" w:cs="Times New Roman"/>
          <w:sz w:val="24"/>
          <w:szCs w:val="24"/>
        </w:rPr>
        <w:t xml:space="preserve"> 26 человек. Обеспеченность местами в дошкольных учреждениях по состоянию на 1 сентября 201</w:t>
      </w:r>
      <w:r>
        <w:rPr>
          <w:rFonts w:ascii="Times New Roman" w:hAnsi="Times New Roman" w:cs="Times New Roman"/>
          <w:sz w:val="24"/>
          <w:szCs w:val="24"/>
        </w:rPr>
        <w:t>6 года для детей</w:t>
      </w:r>
      <w:r w:rsidRPr="000876AC">
        <w:rPr>
          <w:rFonts w:ascii="Times New Roman" w:hAnsi="Times New Roman" w:cs="Times New Roman"/>
          <w:sz w:val="24"/>
          <w:szCs w:val="24"/>
        </w:rPr>
        <w:t xml:space="preserve"> до 3 лет состави</w:t>
      </w:r>
      <w:r>
        <w:rPr>
          <w:rFonts w:ascii="Times New Roman" w:hAnsi="Times New Roman" w:cs="Times New Roman"/>
          <w:sz w:val="24"/>
          <w:szCs w:val="24"/>
        </w:rPr>
        <w:t>ла порядка 90 %, от</w:t>
      </w:r>
      <w:r w:rsidRPr="000876AC">
        <w:rPr>
          <w:rFonts w:ascii="Times New Roman" w:hAnsi="Times New Roman" w:cs="Times New Roman"/>
          <w:sz w:val="24"/>
          <w:szCs w:val="24"/>
        </w:rPr>
        <w:t xml:space="preserve"> 3 до 7 лет – 100 %.  Муниципальные учреждения дополнительного образования (Центр дополнительного образования и Центр профессионального самоопределения и технологического образования) работают с детьми от 5 до 18 лет в рамках различных направлений дополнительного образования: естественнонаучное, художественное, социально-педагогическое, физкультурно-спортивное, техническое, проводятся  конкурсы профориентационной направленности в рамках муниципального проекта «Профессиональная ориентация в системе образования города Енисейска».  </w:t>
      </w:r>
    </w:p>
    <w:p w14:paraId="622C8E95" w14:textId="77777777" w:rsidR="006C7DB6" w:rsidRPr="000876AC" w:rsidRDefault="006C7DB6" w:rsidP="006C7DB6">
      <w:pPr>
        <w:pStyle w:val="a4"/>
        <w:spacing w:line="276" w:lineRule="auto"/>
        <w:ind w:firstLine="709"/>
        <w:jc w:val="both"/>
        <w:rPr>
          <w:rFonts w:ascii="Times New Roman" w:hAnsi="Times New Roman" w:cs="Times New Roman"/>
          <w:sz w:val="24"/>
          <w:szCs w:val="24"/>
        </w:rPr>
      </w:pPr>
      <w:r w:rsidRPr="000876AC">
        <w:rPr>
          <w:rFonts w:ascii="Times New Roman" w:hAnsi="Times New Roman" w:cs="Times New Roman"/>
          <w:sz w:val="24"/>
          <w:szCs w:val="24"/>
        </w:rPr>
        <w:t>Численность педагогических работников муниципальной системы о</w:t>
      </w:r>
      <w:r>
        <w:rPr>
          <w:rFonts w:ascii="Times New Roman" w:hAnsi="Times New Roman" w:cs="Times New Roman"/>
          <w:sz w:val="24"/>
          <w:szCs w:val="24"/>
        </w:rPr>
        <w:t>бразования в среднем составляет</w:t>
      </w:r>
      <w:r w:rsidRPr="000876AC">
        <w:rPr>
          <w:rFonts w:ascii="Times New Roman" w:hAnsi="Times New Roman" w:cs="Times New Roman"/>
          <w:sz w:val="24"/>
          <w:szCs w:val="24"/>
        </w:rPr>
        <w:t xml:space="preserve"> 360 человек. Из них 14 % имеют высшую квалификационную категорию, 34 % – первую квалификационную категорию. 16 педагогов города удостоены звания «Заслуженный педагог Красноярского края», еще 11 педагогов удостоены звания «Заслуженный педагог города Енисейска». </w:t>
      </w:r>
    </w:p>
    <w:p w14:paraId="6266CB3C" w14:textId="77777777" w:rsidR="006C7DB6" w:rsidRDefault="006C7DB6" w:rsidP="006C7DB6">
      <w:pPr>
        <w:pStyle w:val="a4"/>
        <w:spacing w:line="276" w:lineRule="auto"/>
        <w:jc w:val="both"/>
        <w:rPr>
          <w:rFonts w:ascii="Times New Roman" w:eastAsia="Times New Roman" w:hAnsi="Times New Roman" w:cs="Times New Roman"/>
          <w:sz w:val="24"/>
          <w:szCs w:val="24"/>
        </w:rPr>
      </w:pPr>
      <w:r w:rsidRPr="00940E27">
        <w:tab/>
      </w:r>
      <w:r w:rsidRPr="002C16F7">
        <w:rPr>
          <w:rFonts w:ascii="Times New Roman" w:hAnsi="Times New Roman" w:cs="Times New Roman"/>
          <w:sz w:val="24"/>
          <w:szCs w:val="24"/>
        </w:rPr>
        <w:t>В</w:t>
      </w:r>
      <w:r>
        <w:rPr>
          <w:rFonts w:ascii="Times New Roman" w:hAnsi="Times New Roman" w:cs="Times New Roman"/>
          <w:sz w:val="24"/>
          <w:szCs w:val="24"/>
        </w:rPr>
        <w:t xml:space="preserve"> среднесрочной перспективе реализации Стратегии развития города Енисейска до 2030 года </w:t>
      </w:r>
      <w:r>
        <w:rPr>
          <w:rStyle w:val="aff0"/>
          <w:rFonts w:ascii="Times New Roman" w:hAnsi="Times New Roman" w:cs="Times New Roman"/>
          <w:b w:val="0"/>
          <w:sz w:val="24"/>
          <w:szCs w:val="24"/>
        </w:rPr>
        <w:t>муниципальной системе образования</w:t>
      </w:r>
      <w:r w:rsidRPr="002C16F7">
        <w:rPr>
          <w:rFonts w:ascii="Times New Roman" w:eastAsia="Times New Roman" w:hAnsi="Times New Roman" w:cs="Times New Roman"/>
          <w:sz w:val="24"/>
          <w:szCs w:val="24"/>
        </w:rPr>
        <w:t xml:space="preserve"> необходимо обеспе</w:t>
      </w:r>
      <w:r>
        <w:rPr>
          <w:rFonts w:ascii="Times New Roman" w:eastAsia="Times New Roman" w:hAnsi="Times New Roman" w:cs="Times New Roman"/>
          <w:sz w:val="24"/>
          <w:szCs w:val="24"/>
        </w:rPr>
        <w:t>чить</w:t>
      </w:r>
      <w:r w:rsidRPr="002C16F7">
        <w:rPr>
          <w:rFonts w:ascii="Times New Roman" w:eastAsia="Times New Roman" w:hAnsi="Times New Roman" w:cs="Times New Roman"/>
          <w:sz w:val="24"/>
          <w:szCs w:val="24"/>
        </w:rPr>
        <w:t xml:space="preserve"> воспитание гармонично развитой и социально ответственной личности на основе духовно-нравственных ценностей</w:t>
      </w: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исторических и национально-культурных традиций народов Российской Федерации</w:t>
      </w:r>
      <w:r>
        <w:rPr>
          <w:rFonts w:ascii="Times New Roman" w:eastAsia="Times New Roman" w:hAnsi="Times New Roman" w:cs="Times New Roman"/>
          <w:sz w:val="24"/>
          <w:szCs w:val="24"/>
        </w:rPr>
        <w:t xml:space="preserve"> и города Енисейска, в частности. Для этого необходимо обеспечить развитие по следующим направлениям:</w:t>
      </w:r>
    </w:p>
    <w:p w14:paraId="1C8FA639"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14:paraId="4DE8A1FD"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709B331C"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14:paraId="0D04AEF6"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C16F7">
        <w:rPr>
          <w:rFonts w:ascii="Times New Roman" w:eastAsia="Times New Roman" w:hAnsi="Times New Roman" w:cs="Times New Roman"/>
          <w:sz w:val="24"/>
          <w:szCs w:val="24"/>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07B8DB87"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14:paraId="59CA7A72"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формирование системы профессиональных конкурсов в целях предоставления гражданам возможностей для профессионального и карьерного роста;</w:t>
      </w:r>
    </w:p>
    <w:p w14:paraId="47C84E4A" w14:textId="77777777" w:rsidR="006C7DB6" w:rsidRPr="002C16F7" w:rsidRDefault="006C7DB6" w:rsidP="006C7DB6">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16F7">
        <w:rPr>
          <w:rFonts w:ascii="Times New Roman" w:eastAsia="Times New Roman" w:hAnsi="Times New Roman" w:cs="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(волонтерства).</w:t>
      </w:r>
    </w:p>
    <w:p w14:paraId="6A7055C8" w14:textId="77777777" w:rsidR="006C7DB6" w:rsidRPr="002C16F7" w:rsidRDefault="006C7DB6" w:rsidP="006C7DB6">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C16F7">
        <w:rPr>
          <w:rFonts w:ascii="Times New Roman" w:eastAsia="Times New Roman" w:hAnsi="Times New Roman" w:cs="Times New Roman"/>
          <w:sz w:val="24"/>
          <w:szCs w:val="24"/>
        </w:rPr>
        <w:t>Чтобы решить данные задачи на муниципальном уровне, в Стратегии социально-экономического развития</w:t>
      </w:r>
      <w:r>
        <w:rPr>
          <w:rFonts w:ascii="Times New Roman" w:eastAsia="Times New Roman" w:hAnsi="Times New Roman" w:cs="Times New Roman"/>
          <w:sz w:val="24"/>
          <w:szCs w:val="24"/>
        </w:rPr>
        <w:t xml:space="preserve"> города Енисейска до 2030 года в качестве одного из приоритетных направлений определено </w:t>
      </w:r>
      <w:r w:rsidRPr="001C61D3">
        <w:rPr>
          <w:rFonts w:ascii="Times New Roman" w:eastAsia="Times New Roman" w:hAnsi="Times New Roman" w:cs="Times New Roman"/>
          <w:i/>
          <w:sz w:val="24"/>
          <w:szCs w:val="24"/>
        </w:rPr>
        <w:t>непрерывное мобильное обучение</w:t>
      </w:r>
      <w:r>
        <w:rPr>
          <w:rFonts w:ascii="Times New Roman" w:eastAsia="Times New Roman" w:hAnsi="Times New Roman" w:cs="Times New Roman"/>
          <w:sz w:val="24"/>
          <w:szCs w:val="24"/>
        </w:rPr>
        <w:t xml:space="preserve">, основной целью которого </w:t>
      </w:r>
      <w:r w:rsidRPr="002C16F7">
        <w:rPr>
          <w:rFonts w:ascii="Times New Roman" w:eastAsia="Times New Roman" w:hAnsi="Times New Roman" w:cs="Times New Roman"/>
          <w:sz w:val="24"/>
          <w:szCs w:val="24"/>
        </w:rPr>
        <w:t>являет</w:t>
      </w:r>
      <w:r>
        <w:rPr>
          <w:rFonts w:ascii="Times New Roman" w:eastAsia="Times New Roman" w:hAnsi="Times New Roman" w:cs="Times New Roman"/>
          <w:sz w:val="24"/>
          <w:szCs w:val="24"/>
        </w:rPr>
        <w:t xml:space="preserve">ся </w:t>
      </w:r>
      <w:r w:rsidRPr="002C16F7">
        <w:rPr>
          <w:rFonts w:ascii="Times New Roman" w:eastAsia="Times New Roman" w:hAnsi="Times New Roman" w:cs="Times New Roman"/>
          <w:sz w:val="24"/>
          <w:szCs w:val="24"/>
        </w:rPr>
        <w:t>формирова</w:t>
      </w:r>
      <w:r>
        <w:rPr>
          <w:rFonts w:ascii="Times New Roman" w:eastAsia="Times New Roman" w:hAnsi="Times New Roman" w:cs="Times New Roman"/>
          <w:sz w:val="24"/>
          <w:szCs w:val="24"/>
        </w:rPr>
        <w:t>ние</w:t>
      </w:r>
      <w:r w:rsidRPr="002C16F7">
        <w:rPr>
          <w:rFonts w:ascii="Times New Roman" w:eastAsia="Times New Roman" w:hAnsi="Times New Roman" w:cs="Times New Roman"/>
          <w:sz w:val="24"/>
          <w:szCs w:val="24"/>
        </w:rPr>
        <w:t xml:space="preserve"> на территории города систем</w:t>
      </w:r>
      <w:r>
        <w:rPr>
          <w:rFonts w:ascii="Times New Roman" w:eastAsia="Times New Roman" w:hAnsi="Times New Roman" w:cs="Times New Roman"/>
          <w:sz w:val="24"/>
          <w:szCs w:val="24"/>
        </w:rPr>
        <w:t>ы</w:t>
      </w:r>
      <w:r w:rsidRPr="002C16F7">
        <w:rPr>
          <w:rFonts w:ascii="Times New Roman" w:eastAsia="Times New Roman" w:hAnsi="Times New Roman" w:cs="Times New Roman"/>
          <w:sz w:val="24"/>
          <w:szCs w:val="24"/>
        </w:rPr>
        <w:t xml:space="preserve"> выявления потребнос</w:t>
      </w:r>
      <w:r>
        <w:rPr>
          <w:rFonts w:ascii="Times New Roman" w:eastAsia="Times New Roman" w:hAnsi="Times New Roman" w:cs="Times New Roman"/>
          <w:sz w:val="24"/>
          <w:szCs w:val="24"/>
        </w:rPr>
        <w:t>тей для разных социальных групп</w:t>
      </w:r>
      <w:r w:rsidRPr="002C16F7">
        <w:rPr>
          <w:rFonts w:ascii="Times New Roman" w:eastAsia="Times New Roman" w:hAnsi="Times New Roman" w:cs="Times New Roman"/>
          <w:sz w:val="24"/>
          <w:szCs w:val="24"/>
        </w:rPr>
        <w:t xml:space="preserve"> по непрерывному наращиванию цифровой, языковой и др. грамотности, в том числе и для эффективной капитализации личностного потенциала.</w:t>
      </w:r>
    </w:p>
    <w:p w14:paraId="7297BEE2" w14:textId="77777777" w:rsidR="006C7DB6" w:rsidRPr="00B32854" w:rsidRDefault="006C7DB6" w:rsidP="006C7DB6">
      <w:pPr>
        <w:pStyle w:val="a4"/>
        <w:spacing w:line="276" w:lineRule="auto"/>
        <w:jc w:val="both"/>
        <w:rPr>
          <w:rFonts w:ascii="Times New Roman" w:hAnsi="Times New Roman" w:cs="Times New Roman"/>
          <w:sz w:val="24"/>
          <w:szCs w:val="24"/>
        </w:rPr>
      </w:pPr>
      <w:r w:rsidRPr="002C16F7">
        <w:rPr>
          <w:rFonts w:ascii="Times New Roman" w:eastAsia="Times New Roman" w:hAnsi="Times New Roman" w:cs="Times New Roman"/>
          <w:sz w:val="24"/>
          <w:szCs w:val="24"/>
        </w:rPr>
        <w:tab/>
      </w:r>
      <w:r w:rsidRPr="00B32854">
        <w:rPr>
          <w:rFonts w:ascii="Times New Roman" w:hAnsi="Times New Roman" w:cs="Times New Roman"/>
          <w:sz w:val="24"/>
          <w:szCs w:val="24"/>
        </w:rPr>
        <w:t xml:space="preserve">В </w:t>
      </w:r>
      <w:r>
        <w:rPr>
          <w:rFonts w:ascii="Times New Roman" w:hAnsi="Times New Roman" w:cs="Times New Roman"/>
          <w:sz w:val="24"/>
          <w:szCs w:val="24"/>
        </w:rPr>
        <w:t xml:space="preserve">этом </w:t>
      </w:r>
      <w:r w:rsidRPr="00B32854">
        <w:rPr>
          <w:rFonts w:ascii="Times New Roman" w:hAnsi="Times New Roman" w:cs="Times New Roman"/>
          <w:sz w:val="24"/>
          <w:szCs w:val="24"/>
        </w:rPr>
        <w:t xml:space="preserve">контексте </w:t>
      </w:r>
      <w:r>
        <w:rPr>
          <w:rFonts w:ascii="Times New Roman" w:hAnsi="Times New Roman" w:cs="Times New Roman"/>
          <w:sz w:val="24"/>
          <w:szCs w:val="24"/>
        </w:rPr>
        <w:t>предполагается реализация нескольких проектов</w:t>
      </w:r>
      <w:r w:rsidRPr="00B32854">
        <w:rPr>
          <w:rFonts w:ascii="Times New Roman" w:hAnsi="Times New Roman" w:cs="Times New Roman"/>
          <w:sz w:val="24"/>
          <w:szCs w:val="24"/>
        </w:rPr>
        <w:t>:</w:t>
      </w:r>
    </w:p>
    <w:p w14:paraId="4282CD27" w14:textId="77777777" w:rsidR="006C7DB6" w:rsidRPr="00B32854"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 xml:space="preserve">«Разработка содержания и форм воспитательной деятельности с детьми дошкольного и школьного возраста в соответствии с историческим, социокультурным потенциалом города Енисейска». Данный проект направлен на интеграцию усилий различных заинтересованных сторон в решении проблем воспитания юных енисейцев, консолидацию усилий различных общественных институтов, с целью формирования и реализация единого межведомственного плана воспитания детей дошкольного и школьного возраста в контексте развития социокультурного пространства города Енисейска. В рамках </w:t>
      </w:r>
      <w:r>
        <w:rPr>
          <w:rFonts w:ascii="Times New Roman" w:hAnsi="Times New Roman" w:cs="Times New Roman"/>
          <w:sz w:val="24"/>
          <w:szCs w:val="24"/>
        </w:rPr>
        <w:t xml:space="preserve">его </w:t>
      </w:r>
      <w:r w:rsidRPr="00B32854">
        <w:rPr>
          <w:rFonts w:ascii="Times New Roman" w:hAnsi="Times New Roman" w:cs="Times New Roman"/>
          <w:sz w:val="24"/>
          <w:szCs w:val="24"/>
        </w:rPr>
        <w:t xml:space="preserve">реализации будут созданы НКО, специализирующиеся на поддержке добровольчества и волонтерства в сфере образования. </w:t>
      </w:r>
    </w:p>
    <w:p w14:paraId="2F051E1F" w14:textId="77777777" w:rsidR="006C7DB6" w:rsidRPr="00B32854"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«Профессиональная ориентация как средство достижения новых образовательных результатов в контексте ФГОС».</w:t>
      </w:r>
      <w:r>
        <w:rPr>
          <w:rFonts w:ascii="Times New Roman" w:hAnsi="Times New Roman" w:cs="Times New Roman"/>
          <w:sz w:val="24"/>
          <w:szCs w:val="24"/>
        </w:rPr>
        <w:t xml:space="preserve"> П</w:t>
      </w:r>
      <w:r w:rsidRPr="00B32854">
        <w:rPr>
          <w:rFonts w:ascii="Times New Roman" w:hAnsi="Times New Roman" w:cs="Times New Roman"/>
          <w:sz w:val="24"/>
          <w:szCs w:val="24"/>
        </w:rPr>
        <w:t>роект будет способствовать успешному социально-профессиональному самоопределению обучающихся в системе непрерывного образования при минимизации затрат на подготовку специалистов, создаст условия для непрерывного профессионального самоопределения обучающихся через сетевую и межведомственную кооперацию с учетом требований ФГОС и потребностей рынка труда. В рамках</w:t>
      </w:r>
      <w:r>
        <w:rPr>
          <w:rFonts w:ascii="Times New Roman" w:hAnsi="Times New Roman" w:cs="Times New Roman"/>
          <w:sz w:val="24"/>
          <w:szCs w:val="24"/>
        </w:rPr>
        <w:t xml:space="preserve"> его реализации</w:t>
      </w:r>
      <w:r w:rsidRPr="00B32854">
        <w:rPr>
          <w:rFonts w:ascii="Times New Roman" w:hAnsi="Times New Roman" w:cs="Times New Roman"/>
          <w:sz w:val="24"/>
          <w:szCs w:val="24"/>
        </w:rPr>
        <w:t xml:space="preserve"> будет отработана практика профессиональной ориентации и самоопределения учащихся как система «социальных и профессиональных лифтов».</w:t>
      </w:r>
    </w:p>
    <w:p w14:paraId="726153A4" w14:textId="77777777" w:rsidR="006C7DB6" w:rsidRPr="00B32854"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 xml:space="preserve">«Интеграция общего и дополнительного образования как фактор расширения образовательного пространства города Енисейска». </w:t>
      </w:r>
      <w:r>
        <w:rPr>
          <w:rFonts w:ascii="Times New Roman" w:hAnsi="Times New Roman" w:cs="Times New Roman"/>
          <w:sz w:val="24"/>
          <w:szCs w:val="24"/>
        </w:rPr>
        <w:t>И</w:t>
      </w:r>
      <w:r w:rsidRPr="00B32854">
        <w:rPr>
          <w:rFonts w:ascii="Times New Roman" w:hAnsi="Times New Roman" w:cs="Times New Roman"/>
          <w:sz w:val="24"/>
          <w:szCs w:val="24"/>
        </w:rPr>
        <w:t>дея</w:t>
      </w:r>
      <w:r>
        <w:rPr>
          <w:rFonts w:ascii="Times New Roman" w:hAnsi="Times New Roman" w:cs="Times New Roman"/>
          <w:sz w:val="24"/>
          <w:szCs w:val="24"/>
        </w:rPr>
        <w:t xml:space="preserve"> проекта</w:t>
      </w:r>
      <w:r w:rsidRPr="00B32854">
        <w:rPr>
          <w:rFonts w:ascii="Times New Roman" w:hAnsi="Times New Roman" w:cs="Times New Roman"/>
          <w:sz w:val="24"/>
          <w:szCs w:val="24"/>
        </w:rPr>
        <w:t xml:space="preserve"> заключается в разработке модели интеграции дополнительного и общего образования для достижения общих результатов посредством создания единого интеграционного образовательного пространства. </w:t>
      </w:r>
      <w:r>
        <w:rPr>
          <w:rFonts w:ascii="Times New Roman" w:hAnsi="Times New Roman" w:cs="Times New Roman"/>
          <w:sz w:val="24"/>
          <w:szCs w:val="24"/>
        </w:rPr>
        <w:t>Для этого</w:t>
      </w:r>
      <w:r w:rsidRPr="00B32854">
        <w:rPr>
          <w:rFonts w:ascii="Times New Roman" w:hAnsi="Times New Roman" w:cs="Times New Roman"/>
          <w:sz w:val="24"/>
          <w:szCs w:val="24"/>
        </w:rPr>
        <w:t xml:space="preserve"> будет отработан механизм муниципального заказа к качеству обучения и воспитания юных</w:t>
      </w:r>
      <w:r>
        <w:rPr>
          <w:rFonts w:ascii="Times New Roman" w:hAnsi="Times New Roman" w:cs="Times New Roman"/>
          <w:sz w:val="24"/>
          <w:szCs w:val="24"/>
        </w:rPr>
        <w:t xml:space="preserve"> </w:t>
      </w:r>
      <w:r w:rsidRPr="00B32854">
        <w:rPr>
          <w:rFonts w:ascii="Times New Roman" w:hAnsi="Times New Roman" w:cs="Times New Roman"/>
          <w:sz w:val="24"/>
          <w:szCs w:val="24"/>
        </w:rPr>
        <w:t>енисейцев.</w:t>
      </w:r>
    </w:p>
    <w:p w14:paraId="1AD2A641" w14:textId="77777777" w:rsidR="006C7DB6" w:rsidRPr="00B32854" w:rsidRDefault="006C7DB6" w:rsidP="006C7DB6">
      <w:pPr>
        <w:pStyle w:val="Standard"/>
        <w:tabs>
          <w:tab w:val="left" w:pos="993"/>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«Повышение качества образования через создание равномерного пространства физико-математического и технического образования специализированных классов». Основная идея проекта – создание линии непрерывного математического и естественно-научного</w:t>
      </w:r>
      <w:r>
        <w:rPr>
          <w:rFonts w:ascii="Times New Roman" w:hAnsi="Times New Roman" w:cs="Times New Roman"/>
          <w:sz w:val="24"/>
          <w:szCs w:val="24"/>
        </w:rPr>
        <w:t xml:space="preserve"> образования (с 7 по 11 класс) </w:t>
      </w:r>
      <w:r w:rsidRPr="00B32854">
        <w:rPr>
          <w:rFonts w:ascii="Times New Roman" w:hAnsi="Times New Roman" w:cs="Times New Roman"/>
          <w:sz w:val="24"/>
          <w:szCs w:val="24"/>
        </w:rPr>
        <w:t>в особой физико-математической среде, позволяющей формировать у выпускников универсальный теоретический стиль мышления и нацеленность на техническое творчество, в ходе проекта будет организована сетевая кооперацию учреждений образования всех уровней, а также создан специализированный класс на базе одного из образовательных учреждений.</w:t>
      </w:r>
    </w:p>
    <w:p w14:paraId="1E40BFD7" w14:textId="77777777" w:rsidR="006C7DB6" w:rsidRPr="00B32854" w:rsidRDefault="006C7DB6" w:rsidP="006C7DB6">
      <w:pPr>
        <w:pStyle w:val="Standard"/>
        <w:tabs>
          <w:tab w:val="left" w:pos="993"/>
        </w:tabs>
        <w:spacing w:after="0"/>
        <w:ind w:firstLine="709"/>
        <w:jc w:val="both"/>
        <w:rPr>
          <w:rFonts w:ascii="Times New Roman" w:hAnsi="Times New Roman" w:cs="Times New Roman"/>
          <w:sz w:val="24"/>
          <w:szCs w:val="24"/>
        </w:rPr>
      </w:pPr>
      <w:r w:rsidRPr="00B32854">
        <w:rPr>
          <w:rFonts w:ascii="Times New Roman" w:eastAsia="Times New Roman" w:hAnsi="Times New Roman" w:cs="Times New Roman"/>
          <w:sz w:val="24"/>
          <w:szCs w:val="24"/>
        </w:rPr>
        <w:lastRenderedPageBreak/>
        <w:t>Для воспитания</w:t>
      </w:r>
      <w:r w:rsidRPr="00F84DEB">
        <w:rPr>
          <w:rFonts w:ascii="Times New Roman" w:eastAsia="Times New Roman" w:hAnsi="Times New Roman" w:cs="Times New Roman"/>
          <w:sz w:val="24"/>
          <w:szCs w:val="24"/>
        </w:rPr>
        <w:t xml:space="preserve"> гармонично развитой и социально ответственной личности на осн</w:t>
      </w:r>
      <w:r w:rsidRPr="00B32854">
        <w:rPr>
          <w:rFonts w:ascii="Times New Roman" w:eastAsia="Times New Roman" w:hAnsi="Times New Roman" w:cs="Times New Roman"/>
          <w:sz w:val="24"/>
          <w:szCs w:val="24"/>
        </w:rPr>
        <w:t>ове культурно-</w:t>
      </w:r>
      <w:r w:rsidRPr="00F84DEB">
        <w:rPr>
          <w:rFonts w:ascii="Times New Roman" w:eastAsia="Times New Roman" w:hAnsi="Times New Roman" w:cs="Times New Roman"/>
          <w:sz w:val="24"/>
          <w:szCs w:val="24"/>
        </w:rPr>
        <w:t>и</w:t>
      </w:r>
      <w:r w:rsidRPr="00B32854">
        <w:rPr>
          <w:rFonts w:ascii="Times New Roman" w:eastAsia="Times New Roman" w:hAnsi="Times New Roman" w:cs="Times New Roman"/>
          <w:sz w:val="24"/>
          <w:szCs w:val="24"/>
        </w:rPr>
        <w:t xml:space="preserve">сторических, духовных традиций будет разработан </w:t>
      </w:r>
      <w:r w:rsidRPr="007F39D6">
        <w:rPr>
          <w:rFonts w:ascii="Times New Roman" w:eastAsia="Times New Roman" w:hAnsi="Times New Roman" w:cs="Times New Roman"/>
          <w:sz w:val="24"/>
          <w:szCs w:val="24"/>
        </w:rPr>
        <w:t>межмуниципальный проект</w:t>
      </w:r>
      <w:r w:rsidRPr="00B32854">
        <w:rPr>
          <w:rFonts w:ascii="Times New Roman" w:eastAsia="Times New Roman" w:hAnsi="Times New Roman" w:cs="Times New Roman"/>
          <w:sz w:val="24"/>
          <w:szCs w:val="24"/>
        </w:rPr>
        <w:t xml:space="preserve"> «Енисейск – историческая столица края», в котором содержание и формы деятельности буд</w:t>
      </w:r>
      <w:r>
        <w:rPr>
          <w:rFonts w:ascii="Times New Roman" w:eastAsia="Times New Roman" w:hAnsi="Times New Roman" w:cs="Times New Roman"/>
          <w:sz w:val="24"/>
          <w:szCs w:val="24"/>
        </w:rPr>
        <w:t>ут направлены на взаимодействие северных</w:t>
      </w:r>
      <w:r w:rsidRPr="00B32854">
        <w:rPr>
          <w:rFonts w:ascii="Times New Roman" w:eastAsia="Times New Roman" w:hAnsi="Times New Roman" w:cs="Times New Roman"/>
          <w:sz w:val="24"/>
          <w:szCs w:val="24"/>
        </w:rPr>
        <w:t xml:space="preserve"> и других территорий Красноярского края в направлении образования</w:t>
      </w:r>
      <w:r>
        <w:rPr>
          <w:rFonts w:ascii="Times New Roman" w:eastAsia="Times New Roman" w:hAnsi="Times New Roman" w:cs="Times New Roman"/>
          <w:sz w:val="24"/>
          <w:szCs w:val="24"/>
        </w:rPr>
        <w:t xml:space="preserve"> – воспитания </w:t>
      </w:r>
      <w:r w:rsidRPr="00B32854">
        <w:rPr>
          <w:rFonts w:ascii="Times New Roman" w:eastAsia="Times New Roman" w:hAnsi="Times New Roman" w:cs="Times New Roman"/>
          <w:sz w:val="24"/>
          <w:szCs w:val="24"/>
        </w:rPr>
        <w:t>личностного развития грамотных, патриотически настроенных юных жителей Красноярского края.</w:t>
      </w:r>
    </w:p>
    <w:p w14:paraId="350C65BC" w14:textId="77777777" w:rsidR="006C7DB6" w:rsidRPr="00B32854" w:rsidRDefault="006C7DB6" w:rsidP="006C7DB6">
      <w:pPr>
        <w:pStyle w:val="Standard"/>
        <w:spacing w:after="0"/>
        <w:ind w:firstLine="709"/>
        <w:jc w:val="both"/>
        <w:rPr>
          <w:rFonts w:ascii="Times New Roman" w:hAnsi="Times New Roman" w:cs="Times New Roman"/>
          <w:sz w:val="24"/>
          <w:szCs w:val="24"/>
        </w:rPr>
      </w:pPr>
      <w:r w:rsidRPr="00B32854">
        <w:rPr>
          <w:rFonts w:ascii="Times New Roman" w:hAnsi="Times New Roman" w:cs="Times New Roman"/>
          <w:sz w:val="24"/>
          <w:szCs w:val="24"/>
        </w:rPr>
        <w:t xml:space="preserve">Помимо реализации данных проектов необходимо сосредоточиться на осуществлении </w:t>
      </w:r>
      <w:r>
        <w:rPr>
          <w:rFonts w:ascii="Times New Roman" w:hAnsi="Times New Roman" w:cs="Times New Roman"/>
          <w:sz w:val="24"/>
          <w:szCs w:val="24"/>
        </w:rPr>
        <w:t>ряда</w:t>
      </w:r>
      <w:r w:rsidRPr="00B32854">
        <w:rPr>
          <w:rFonts w:ascii="Times New Roman" w:hAnsi="Times New Roman" w:cs="Times New Roman"/>
          <w:sz w:val="24"/>
          <w:szCs w:val="24"/>
        </w:rPr>
        <w:t xml:space="preserve"> антикризисных мер:</w:t>
      </w:r>
      <w:r>
        <w:rPr>
          <w:rFonts w:ascii="Times New Roman" w:hAnsi="Times New Roman" w:cs="Times New Roman"/>
          <w:sz w:val="24"/>
          <w:szCs w:val="24"/>
        </w:rPr>
        <w:t xml:space="preserve"> к</w:t>
      </w:r>
      <w:r w:rsidRPr="00B32854">
        <w:rPr>
          <w:rFonts w:ascii="Times New Roman" w:hAnsi="Times New Roman" w:cs="Times New Roman"/>
          <w:sz w:val="24"/>
          <w:szCs w:val="24"/>
        </w:rPr>
        <w:t>апитальный ремонт, реконструкция зданий образовательных учреждений</w:t>
      </w:r>
      <w:r>
        <w:rPr>
          <w:rFonts w:ascii="Times New Roman" w:hAnsi="Times New Roman" w:cs="Times New Roman"/>
          <w:sz w:val="24"/>
          <w:szCs w:val="24"/>
        </w:rPr>
        <w:t>, расширение сети дошкольных образовательных учреждений, о</w:t>
      </w:r>
      <w:r w:rsidRPr="00B32854">
        <w:rPr>
          <w:rFonts w:ascii="Times New Roman" w:hAnsi="Times New Roman" w:cs="Times New Roman"/>
          <w:sz w:val="24"/>
          <w:szCs w:val="24"/>
        </w:rPr>
        <w:t>бновление кадрового потенциала, привлечение и поддержка молодых педагогов</w:t>
      </w:r>
    </w:p>
    <w:p w14:paraId="37A7B3D7" w14:textId="77777777" w:rsidR="006C7DB6" w:rsidRPr="00B32854" w:rsidRDefault="006C7DB6" w:rsidP="006C7DB6">
      <w:pPr>
        <w:pStyle w:val="Standard"/>
        <w:spacing w:after="0"/>
        <w:jc w:val="both"/>
        <w:rPr>
          <w:rFonts w:ascii="Times New Roman" w:hAnsi="Times New Roman" w:cs="Times New Roman"/>
          <w:sz w:val="24"/>
          <w:szCs w:val="24"/>
        </w:rPr>
      </w:pPr>
      <w:r w:rsidRPr="00B32854">
        <w:rPr>
          <w:rFonts w:ascii="Times New Roman" w:hAnsi="Times New Roman" w:cs="Times New Roman"/>
          <w:sz w:val="24"/>
          <w:szCs w:val="24"/>
        </w:rPr>
        <w:tab/>
        <w:t>В результате реализации выше обозначенных проектов и мер произойдет:</w:t>
      </w:r>
    </w:p>
    <w:p w14:paraId="37AB1114" w14:textId="77777777" w:rsidR="006C7DB6" w:rsidRPr="00B32854"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повышение открытости муниципальной образовательной системы, привлечение общественности к формированию и реализации социального заказа на образование;</w:t>
      </w:r>
    </w:p>
    <w:p w14:paraId="38BAFB2A" w14:textId="77777777" w:rsidR="006C7DB6" w:rsidRPr="00B32854"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повышение конкурентоспособности учреждений муниципальной образовательной системы;</w:t>
      </w:r>
    </w:p>
    <w:p w14:paraId="78425E5C" w14:textId="77777777" w:rsidR="006C7DB6" w:rsidRPr="00B32854"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обеспечение доступности качественного образования;</w:t>
      </w:r>
    </w:p>
    <w:p w14:paraId="252AE30A" w14:textId="77777777" w:rsidR="006C7DB6" w:rsidRPr="00B32854"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удовлетворение различных образовательных запросов населения города;</w:t>
      </w:r>
    </w:p>
    <w:p w14:paraId="7954B498" w14:textId="77777777" w:rsidR="006C7DB6" w:rsidRPr="00B32854" w:rsidRDefault="006C7DB6" w:rsidP="006C7DB6">
      <w:pPr>
        <w:pStyle w:val="Standard"/>
        <w:tabs>
          <w:tab w:val="left" w:pos="851"/>
        </w:tabs>
        <w:spacing w:after="0"/>
        <w:ind w:firstLine="709"/>
        <w:jc w:val="both"/>
        <w:textAlignment w:val="auto"/>
        <w:rPr>
          <w:rFonts w:ascii="Times New Roman" w:hAnsi="Times New Roman" w:cs="Times New Roman"/>
          <w:sz w:val="24"/>
          <w:szCs w:val="24"/>
        </w:rPr>
      </w:pPr>
      <w:r>
        <w:rPr>
          <w:rFonts w:ascii="Times New Roman" w:hAnsi="Times New Roman" w:cs="Times New Roman"/>
          <w:sz w:val="24"/>
          <w:szCs w:val="24"/>
        </w:rPr>
        <w:t xml:space="preserve">- </w:t>
      </w:r>
      <w:r w:rsidRPr="00B32854">
        <w:rPr>
          <w:rFonts w:ascii="Times New Roman" w:hAnsi="Times New Roman" w:cs="Times New Roman"/>
          <w:sz w:val="24"/>
          <w:szCs w:val="24"/>
        </w:rPr>
        <w:t>рост ресурсообеспеченности системы образования, повышение её инвестиционной привлекательности.</w:t>
      </w:r>
    </w:p>
    <w:p w14:paraId="41A133BD" w14:textId="7D889DF5" w:rsidR="006C7DB6" w:rsidRDefault="006C7DB6" w:rsidP="006C7DB6">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общеобразовательных школ на территории города функционируют два средне - специальных учебных заведения: Енисейский многопрофильный техникум и Енисейский педагогический колледж с десятью направлениями подготовки в общей сложности.</w:t>
      </w:r>
    </w:p>
    <w:p w14:paraId="6D77779E" w14:textId="77777777" w:rsidR="00613462" w:rsidRDefault="00613462" w:rsidP="00613462">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В силу того, что Енисейск будет развиваться на основе капитализации своего истори</w:t>
      </w:r>
      <w:r>
        <w:rPr>
          <w:rFonts w:ascii="Times New Roman" w:hAnsi="Times New Roman" w:cs="Times New Roman"/>
          <w:sz w:val="24"/>
          <w:szCs w:val="24"/>
        </w:rPr>
        <w:t xml:space="preserve">ческого наследия и создании отрасли </w:t>
      </w:r>
      <w:r w:rsidRPr="00940E27">
        <w:rPr>
          <w:rFonts w:ascii="Times New Roman" w:hAnsi="Times New Roman" w:cs="Times New Roman"/>
          <w:sz w:val="24"/>
          <w:szCs w:val="24"/>
        </w:rPr>
        <w:t>сервисной экономики - в городе</w:t>
      </w:r>
      <w:r w:rsidRPr="00940E27">
        <w:rPr>
          <w:rFonts w:ascii="Times New Roman" w:hAnsi="Times New Roman" w:cs="Times New Roman"/>
          <w:bCs/>
          <w:iCs/>
          <w:color w:val="000000"/>
          <w:sz w:val="24"/>
          <w:szCs w:val="24"/>
        </w:rPr>
        <w:t xml:space="preserve"> необходимо создать современный механизм наращивания «критической массы» инициативных людей в разных целевых группах населения. </w:t>
      </w:r>
      <w:r w:rsidRPr="00940E27">
        <w:rPr>
          <w:rFonts w:ascii="Times New Roman" w:hAnsi="Times New Roman" w:cs="Times New Roman"/>
          <w:sz w:val="24"/>
          <w:szCs w:val="24"/>
        </w:rPr>
        <w:t>В организационном плане – это механизм «интеллектуальной мобилизации» населения к различным формам «открытия и реализации своих возможно</w:t>
      </w:r>
      <w:r>
        <w:rPr>
          <w:rFonts w:ascii="Times New Roman" w:hAnsi="Times New Roman" w:cs="Times New Roman"/>
          <w:sz w:val="24"/>
          <w:szCs w:val="24"/>
        </w:rPr>
        <w:t>стей»</w:t>
      </w:r>
      <w:r w:rsidRPr="00940E27">
        <w:rPr>
          <w:rFonts w:ascii="Times New Roman" w:hAnsi="Times New Roman" w:cs="Times New Roman"/>
          <w:sz w:val="24"/>
          <w:szCs w:val="24"/>
        </w:rPr>
        <w:t>, приводящий, в конечн</w:t>
      </w:r>
      <w:r>
        <w:rPr>
          <w:rFonts w:ascii="Times New Roman" w:hAnsi="Times New Roman" w:cs="Times New Roman"/>
          <w:sz w:val="24"/>
          <w:szCs w:val="24"/>
        </w:rPr>
        <w:t xml:space="preserve">ом счете, к появлению в городе группы </w:t>
      </w:r>
      <w:r w:rsidRPr="00940E27">
        <w:rPr>
          <w:rFonts w:ascii="Times New Roman" w:hAnsi="Times New Roman" w:cs="Times New Roman"/>
          <w:sz w:val="24"/>
          <w:szCs w:val="24"/>
        </w:rPr>
        <w:t xml:space="preserve">людей, живущих и действующих как предпринимательское сообщество. </w:t>
      </w:r>
    </w:p>
    <w:p w14:paraId="1B34DDD0" w14:textId="77777777" w:rsidR="00613462" w:rsidRPr="00463419" w:rsidRDefault="00613462" w:rsidP="00613462">
      <w:pPr>
        <w:pStyle w:val="Standard"/>
        <w:spacing w:after="0"/>
        <w:jc w:val="both"/>
        <w:rPr>
          <w:rFonts w:ascii="Times New Roman" w:hAnsi="Times New Roman" w:cs="Times New Roman"/>
          <w:color w:val="000000"/>
          <w:sz w:val="24"/>
          <w:szCs w:val="24"/>
        </w:rPr>
      </w:pPr>
      <w:r>
        <w:rPr>
          <w:rFonts w:ascii="Times New Roman" w:hAnsi="Times New Roman" w:cs="Times New Roman"/>
          <w:sz w:val="24"/>
          <w:szCs w:val="24"/>
        </w:rPr>
        <w:tab/>
      </w:r>
      <w:r w:rsidRPr="00463419">
        <w:rPr>
          <w:rFonts w:ascii="Times New Roman" w:hAnsi="Times New Roman" w:cs="Times New Roman"/>
          <w:sz w:val="24"/>
          <w:szCs w:val="24"/>
        </w:rPr>
        <w:t xml:space="preserve">В содержательном плане, такой механизм представляют собой </w:t>
      </w:r>
      <w:r w:rsidRPr="001C61D3">
        <w:rPr>
          <w:rFonts w:ascii="Times New Roman" w:hAnsi="Times New Roman" w:cs="Times New Roman"/>
          <w:i/>
          <w:sz w:val="24"/>
          <w:szCs w:val="24"/>
        </w:rPr>
        <w:t>территориальные образовательные программы развития человеческого потенциала (ТОП РЧП),</w:t>
      </w:r>
      <w:r w:rsidRPr="00463419">
        <w:rPr>
          <w:rFonts w:ascii="Times New Roman" w:hAnsi="Times New Roman" w:cs="Times New Roman"/>
          <w:sz w:val="24"/>
          <w:szCs w:val="24"/>
        </w:rPr>
        <w:t xml:space="preserve"> формируемые в виде набора специальных модулей,</w:t>
      </w:r>
      <w:r w:rsidRPr="00463419">
        <w:rPr>
          <w:rFonts w:ascii="Times New Roman" w:hAnsi="Times New Roman" w:cs="Times New Roman"/>
          <w:color w:val="000000"/>
          <w:sz w:val="24"/>
          <w:szCs w:val="24"/>
        </w:rPr>
        <w:t xml:space="preserve"> реализуемых на сетевой основе. В настоящее время, сложилась практика чрезвычайно обобщенного, не строгого понимания образования. В этом случае под образованием, понимаются все возможные виды трансляции знаний: обучение, подготовка и переподготовка кадров, повышение квалификации и профессиональное развитие.</w:t>
      </w:r>
    </w:p>
    <w:p w14:paraId="562E4050" w14:textId="77777777" w:rsidR="00613462" w:rsidRPr="00463419" w:rsidRDefault="00613462" w:rsidP="00613462">
      <w:pPr>
        <w:pStyle w:val="a4"/>
        <w:spacing w:line="276" w:lineRule="auto"/>
        <w:ind w:firstLine="708"/>
        <w:jc w:val="both"/>
        <w:rPr>
          <w:rFonts w:ascii="Times New Roman" w:hAnsi="Times New Roman" w:cs="Times New Roman"/>
          <w:color w:val="000000"/>
          <w:sz w:val="24"/>
          <w:szCs w:val="24"/>
        </w:rPr>
      </w:pPr>
      <w:r w:rsidRPr="00463419">
        <w:rPr>
          <w:rFonts w:ascii="Times New Roman" w:hAnsi="Times New Roman" w:cs="Times New Roman"/>
          <w:color w:val="000000"/>
          <w:sz w:val="24"/>
          <w:szCs w:val="24"/>
        </w:rPr>
        <w:t xml:space="preserve">Развитие данного направления в рамках реализации Стратегии исходит из </w:t>
      </w:r>
      <w:r w:rsidRPr="00463419">
        <w:rPr>
          <w:rFonts w:ascii="Times New Roman" w:hAnsi="Times New Roman" w:cs="Times New Roman"/>
          <w:sz w:val="24"/>
          <w:szCs w:val="24"/>
        </w:rPr>
        <w:t>способности населения к совершению инициативного ответственного действия в повседневной жизни, общественной и профессиональной деятельностях</w:t>
      </w:r>
      <w:r w:rsidRPr="00463419">
        <w:rPr>
          <w:rFonts w:ascii="Times New Roman" w:hAnsi="Times New Roman" w:cs="Times New Roman"/>
          <w:color w:val="0070C0"/>
          <w:sz w:val="24"/>
          <w:szCs w:val="24"/>
        </w:rPr>
        <w:t>.</w:t>
      </w:r>
      <w:r w:rsidRPr="00463419">
        <w:rPr>
          <w:rFonts w:ascii="Times New Roman" w:hAnsi="Times New Roman" w:cs="Times New Roman"/>
          <w:color w:val="000000"/>
          <w:sz w:val="24"/>
          <w:szCs w:val="24"/>
        </w:rPr>
        <w:t xml:space="preserve"> Эта компетенция лежит в основе предпринимательской деятельности, в том числе социального предпринимательства. </w:t>
      </w:r>
    </w:p>
    <w:p w14:paraId="47662F67" w14:textId="77777777" w:rsidR="00613462" w:rsidRPr="00463419" w:rsidRDefault="00613462" w:rsidP="00613462">
      <w:pPr>
        <w:pStyle w:val="a4"/>
        <w:spacing w:line="276" w:lineRule="auto"/>
        <w:ind w:firstLine="708"/>
        <w:jc w:val="both"/>
        <w:rPr>
          <w:rFonts w:ascii="Times New Roman" w:hAnsi="Times New Roman" w:cs="Times New Roman"/>
          <w:color w:val="000000"/>
          <w:sz w:val="24"/>
          <w:szCs w:val="24"/>
        </w:rPr>
      </w:pPr>
      <w:r w:rsidRPr="00463419">
        <w:rPr>
          <w:rFonts w:ascii="Times New Roman" w:hAnsi="Times New Roman" w:cs="Times New Roman"/>
          <w:color w:val="000000"/>
          <w:sz w:val="24"/>
          <w:szCs w:val="24"/>
        </w:rPr>
        <w:t xml:space="preserve">Структура ТОП РЧП должна представлять собой набор модулей, создаваемых сводными командами из представителей лучших образовательных организаций города, края, страны и мира, работодателей, экспертов из различных областей естественно - научного и гуманитарного типов знания, реализация которых будет происходить в сетевой форме с использованием современных цифровых средств. </w:t>
      </w:r>
    </w:p>
    <w:p w14:paraId="3635634D" w14:textId="77777777" w:rsidR="00613462" w:rsidRPr="00463419" w:rsidRDefault="00613462" w:rsidP="00613462">
      <w:pPr>
        <w:pStyle w:val="a4"/>
        <w:spacing w:line="276" w:lineRule="auto"/>
        <w:ind w:firstLine="708"/>
        <w:jc w:val="both"/>
        <w:rPr>
          <w:rFonts w:ascii="Times New Roman" w:hAnsi="Times New Roman" w:cs="Times New Roman"/>
          <w:sz w:val="24"/>
          <w:szCs w:val="24"/>
        </w:rPr>
      </w:pPr>
      <w:r w:rsidRPr="00463419">
        <w:rPr>
          <w:rFonts w:ascii="Times New Roman" w:hAnsi="Times New Roman" w:cs="Times New Roman"/>
          <w:color w:val="000000"/>
          <w:sz w:val="24"/>
          <w:szCs w:val="24"/>
        </w:rPr>
        <w:t>В целом, ТОП РЧП должны охватывать все возрастные группы населения. Это позволит достичь следующих типов системных результатов:</w:t>
      </w:r>
    </w:p>
    <w:p w14:paraId="392F557E" w14:textId="77777777" w:rsidR="00613462" w:rsidRPr="00463419" w:rsidRDefault="00613462" w:rsidP="00613462">
      <w:pPr>
        <w:pStyle w:val="a4"/>
        <w:tabs>
          <w:tab w:val="left" w:pos="851"/>
        </w:tabs>
        <w:spacing w:line="276" w:lineRule="auto"/>
        <w:ind w:firstLine="709"/>
        <w:jc w:val="both"/>
        <w:rPr>
          <w:rFonts w:ascii="Times New Roman" w:hAnsi="Times New Roman" w:cs="Times New Roman"/>
          <w:sz w:val="24"/>
          <w:szCs w:val="24"/>
        </w:rPr>
      </w:pPr>
      <w:r>
        <w:rPr>
          <w:rStyle w:val="aff"/>
          <w:rFonts w:ascii="Times New Roman" w:hAnsi="Times New Roman" w:cs="Times New Roman"/>
          <w:i w:val="0"/>
          <w:sz w:val="24"/>
          <w:szCs w:val="24"/>
        </w:rPr>
        <w:lastRenderedPageBreak/>
        <w:t xml:space="preserve">- </w:t>
      </w:r>
      <w:r w:rsidRPr="001C61D3">
        <w:rPr>
          <w:rStyle w:val="aff"/>
          <w:rFonts w:ascii="Times New Roman" w:hAnsi="Times New Roman" w:cs="Times New Roman"/>
          <w:i w:val="0"/>
          <w:sz w:val="24"/>
          <w:szCs w:val="24"/>
        </w:rPr>
        <w:t>население города массово вовлекается в</w:t>
      </w:r>
      <w:r w:rsidRPr="00463419">
        <w:rPr>
          <w:rStyle w:val="aff"/>
          <w:rFonts w:cs="Times New Roman"/>
          <w:i w:val="0"/>
          <w:szCs w:val="24"/>
        </w:rPr>
        <w:t xml:space="preserve"> </w:t>
      </w:r>
      <w:r w:rsidRPr="00463419">
        <w:rPr>
          <w:rFonts w:ascii="Times New Roman" w:hAnsi="Times New Roman" w:cs="Times New Roman"/>
          <w:sz w:val="24"/>
          <w:szCs w:val="24"/>
        </w:rPr>
        <w:t>инновационные процессы в качестве технологических предпринимателей; авторов инновационных разработок; культурных пользователей, частных инвесторов;</w:t>
      </w:r>
    </w:p>
    <w:p w14:paraId="67EF986A" w14:textId="77777777" w:rsidR="00613462" w:rsidRPr="00463419" w:rsidRDefault="00613462" w:rsidP="00613462">
      <w:pPr>
        <w:pStyle w:val="a4"/>
        <w:tabs>
          <w:tab w:val="left" w:pos="8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63419">
        <w:rPr>
          <w:rFonts w:ascii="Times New Roman" w:hAnsi="Times New Roman" w:cs="Times New Roman"/>
          <w:sz w:val="24"/>
          <w:szCs w:val="24"/>
        </w:rPr>
        <w:t>осуществляется подготовка создаваемых инновационных разработок к последующей коммерциализации, в соответствии с существующим законодательством и деятельностью российских и международных институтов поддержки;</w:t>
      </w:r>
    </w:p>
    <w:p w14:paraId="6DB70BF2" w14:textId="77777777" w:rsidR="00613462" w:rsidRPr="00463419" w:rsidRDefault="00613462" w:rsidP="00613462">
      <w:pPr>
        <w:pStyle w:val="a4"/>
        <w:tabs>
          <w:tab w:val="left" w:pos="851"/>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63419">
        <w:rPr>
          <w:rFonts w:ascii="Times New Roman" w:hAnsi="Times New Roman" w:cs="Times New Roman"/>
          <w:sz w:val="24"/>
          <w:szCs w:val="24"/>
        </w:rPr>
        <w:t>из числа различных целевых групп (молодежь, средний возраст, пенсионеры, соседи, семьи) формируются территориальные «сообщества практик» различной направленности, обладающих необходимыми компетенциями для личностной самореализации в форме «своего дела».</w:t>
      </w:r>
    </w:p>
    <w:p w14:paraId="22524345" w14:textId="77777777" w:rsidR="00613462" w:rsidRPr="00463419" w:rsidRDefault="00613462" w:rsidP="00613462">
      <w:pPr>
        <w:pStyle w:val="a4"/>
        <w:spacing w:line="276" w:lineRule="auto"/>
        <w:jc w:val="both"/>
        <w:rPr>
          <w:rFonts w:ascii="Times New Roman" w:hAnsi="Times New Roman" w:cs="Times New Roman"/>
          <w:color w:val="000000"/>
          <w:sz w:val="24"/>
          <w:szCs w:val="24"/>
        </w:rPr>
      </w:pPr>
      <w:r w:rsidRPr="00463419">
        <w:rPr>
          <w:rFonts w:ascii="Times New Roman" w:hAnsi="Times New Roman" w:cs="Times New Roman"/>
          <w:b/>
          <w:sz w:val="24"/>
          <w:szCs w:val="24"/>
        </w:rPr>
        <w:tab/>
      </w:r>
      <w:r w:rsidRPr="00463419">
        <w:rPr>
          <w:rFonts w:ascii="Times New Roman" w:hAnsi="Times New Roman" w:cs="Times New Roman"/>
          <w:sz w:val="24"/>
          <w:szCs w:val="24"/>
        </w:rPr>
        <w:t xml:space="preserve">Таким образом, </w:t>
      </w:r>
      <w:r w:rsidRPr="00463419">
        <w:rPr>
          <w:rFonts w:ascii="Times New Roman" w:hAnsi="Times New Roman" w:cs="Times New Roman"/>
          <w:color w:val="000000"/>
          <w:sz w:val="24"/>
          <w:szCs w:val="24"/>
        </w:rPr>
        <w:t>ТОП РЧП станет принципиально новым механизмом «прямого доступа» к населению города. Его основной целью является открытие и реализация у жителей города новых возможностей в профессиональных сферах деятельности и в повседневной жизни</w:t>
      </w:r>
      <w:r w:rsidRPr="00463419">
        <w:rPr>
          <w:rFonts w:ascii="Times New Roman" w:hAnsi="Times New Roman" w:cs="Times New Roman"/>
          <w:i/>
          <w:color w:val="000000"/>
          <w:sz w:val="24"/>
          <w:szCs w:val="24"/>
        </w:rPr>
        <w:t xml:space="preserve">. </w:t>
      </w:r>
      <w:r w:rsidRPr="00463419">
        <w:rPr>
          <w:rFonts w:ascii="Times New Roman" w:hAnsi="Times New Roman" w:cs="Times New Roman"/>
          <w:color w:val="000000"/>
          <w:sz w:val="24"/>
          <w:szCs w:val="24"/>
        </w:rPr>
        <w:t>Реализация ТОП РЧП позволит развить человеческий потенциал енисейцев в качестве основы устойчивого роста качества жизни, что позволит в стратегическом горизонте позиционировать город Енисейск как успешный сибирский город, обладающий уникальными технологиями открытия и реализации новых возможностей человека, во благо самого человека, местных сообществ, общества в целом.</w:t>
      </w:r>
    </w:p>
    <w:p w14:paraId="48EB6763" w14:textId="77777777" w:rsidR="00613462" w:rsidRDefault="00613462" w:rsidP="00613462">
      <w:pPr>
        <w:pStyle w:val="a4"/>
        <w:spacing w:line="276" w:lineRule="auto"/>
        <w:ind w:firstLine="709"/>
        <w:jc w:val="both"/>
        <w:rPr>
          <w:rFonts w:ascii="Times New Roman" w:hAnsi="Times New Roman" w:cs="Times New Roman"/>
          <w:sz w:val="24"/>
          <w:szCs w:val="24"/>
        </w:rPr>
      </w:pPr>
      <w:r w:rsidRPr="00463419">
        <w:rPr>
          <w:rFonts w:ascii="Times New Roman" w:hAnsi="Times New Roman" w:cs="Times New Roman"/>
          <w:sz w:val="24"/>
          <w:szCs w:val="24"/>
        </w:rPr>
        <w:t xml:space="preserve">Основными результатами реализации программы станут создание межведомственной программы по выявлению и сопровождению одаренных детей, создание на основе современных цифровых платформ, инфраструктуры бесперебойного доступа к региональным, федеральным и мировым образовательным ресурсам информирование института социального предпринимательства. Кроме этого </w:t>
      </w:r>
      <w:r w:rsidRPr="00463419">
        <w:rPr>
          <w:rFonts w:ascii="Times New Roman" w:eastAsia="Calibri" w:hAnsi="Times New Roman" w:cs="Times New Roman"/>
          <w:sz w:val="24"/>
          <w:szCs w:val="24"/>
        </w:rPr>
        <w:t>у представителей различных групп населения появится сформированный определенным образом стереотип развития личной профессиональной деятельности, встроенной в дальнейшее развитие Енисейс</w:t>
      </w:r>
      <w:r>
        <w:rPr>
          <w:rFonts w:ascii="Times New Roman" w:eastAsia="Calibri" w:hAnsi="Times New Roman" w:cs="Times New Roman"/>
          <w:sz w:val="24"/>
          <w:szCs w:val="24"/>
        </w:rPr>
        <w:t>ка.</w:t>
      </w:r>
    </w:p>
    <w:p w14:paraId="1A2CCB45" w14:textId="77777777" w:rsidR="006C7DB6" w:rsidRDefault="006C7DB6" w:rsidP="006C7DB6">
      <w:pPr>
        <w:pStyle w:val="a4"/>
        <w:spacing w:line="276" w:lineRule="auto"/>
        <w:ind w:firstLine="708"/>
        <w:jc w:val="both"/>
        <w:rPr>
          <w:rFonts w:ascii="Times New Roman" w:eastAsia="Calibri" w:hAnsi="Times New Roman" w:cs="Times New Roman"/>
          <w:sz w:val="24"/>
          <w:szCs w:val="24"/>
        </w:rPr>
      </w:pPr>
      <w:r w:rsidRPr="004B6AED">
        <w:rPr>
          <w:rFonts w:ascii="Times New Roman" w:eastAsia="Times New Roman" w:hAnsi="Times New Roman" w:cs="Times New Roman"/>
          <w:sz w:val="24"/>
          <w:szCs w:val="24"/>
        </w:rPr>
        <w:t xml:space="preserve">Енисейск – это историческая столица Приенисейского края, имеющая богатейшую историю развития в том числе </w:t>
      </w:r>
      <w:r w:rsidRPr="00CF2430">
        <w:rPr>
          <w:rFonts w:ascii="Times New Roman" w:eastAsia="Times New Roman" w:hAnsi="Times New Roman" w:cs="Times New Roman"/>
          <w:i/>
          <w:sz w:val="24"/>
          <w:szCs w:val="24"/>
          <w:u w:val="single"/>
        </w:rPr>
        <w:t>культурного наследия</w:t>
      </w:r>
      <w:r w:rsidRPr="004B6A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городе </w:t>
      </w:r>
      <w:r w:rsidRPr="004B6AED">
        <w:rPr>
          <w:rFonts w:ascii="Times New Roman" w:eastAsia="Times New Roman" w:hAnsi="Times New Roman" w:cs="Times New Roman"/>
          <w:sz w:val="24"/>
          <w:szCs w:val="24"/>
        </w:rPr>
        <w:t xml:space="preserve">функционируют один из старейших музеев края, 5 библиотек, </w:t>
      </w:r>
      <w:r>
        <w:rPr>
          <w:rFonts w:ascii="Times New Roman" w:eastAsia="Times New Roman" w:hAnsi="Times New Roman" w:cs="Times New Roman"/>
          <w:sz w:val="24"/>
          <w:szCs w:val="24"/>
        </w:rPr>
        <w:t>3 учебных</w:t>
      </w:r>
      <w:r w:rsidRPr="004B6AED">
        <w:rPr>
          <w:rFonts w:ascii="Times New Roman" w:eastAsia="Times New Roman" w:hAnsi="Times New Roman" w:cs="Times New Roman"/>
          <w:sz w:val="24"/>
          <w:szCs w:val="24"/>
        </w:rPr>
        <w:t xml:space="preserve"> заведения дополнительного образования детей</w:t>
      </w:r>
      <w:r>
        <w:rPr>
          <w:rFonts w:ascii="Times New Roman" w:eastAsia="Times New Roman" w:hAnsi="Times New Roman" w:cs="Times New Roman"/>
          <w:sz w:val="24"/>
          <w:szCs w:val="24"/>
        </w:rPr>
        <w:t xml:space="preserve">, </w:t>
      </w:r>
      <w:r w:rsidRPr="004B6AED">
        <w:rPr>
          <w:rFonts w:ascii="Times New Roman" w:eastAsia="Times New Roman" w:hAnsi="Times New Roman" w:cs="Times New Roman"/>
          <w:sz w:val="24"/>
          <w:szCs w:val="24"/>
        </w:rPr>
        <w:t xml:space="preserve">2 культурно-досуговых учреждения. Действуют национально-культурные общества, имеются сложившиеся традиции проведения мероприятий. </w:t>
      </w:r>
      <w:r>
        <w:rPr>
          <w:rFonts w:ascii="Times New Roman" w:eastAsia="Times New Roman" w:hAnsi="Times New Roman" w:cs="Times New Roman"/>
          <w:sz w:val="24"/>
          <w:szCs w:val="24"/>
        </w:rPr>
        <w:t>Общее к</w:t>
      </w:r>
      <w:r w:rsidRPr="004B6AED">
        <w:rPr>
          <w:rFonts w:ascii="Times New Roman" w:eastAsia="Calibri" w:hAnsi="Times New Roman" w:cs="Times New Roman"/>
          <w:sz w:val="24"/>
          <w:szCs w:val="24"/>
        </w:rPr>
        <w:t>оличество участников мероприятий, проводимых учреждениями культуры клубного типа в 201</w:t>
      </w:r>
      <w:r>
        <w:rPr>
          <w:rFonts w:ascii="Times New Roman" w:eastAsia="Calibri" w:hAnsi="Times New Roman" w:cs="Times New Roman"/>
          <w:sz w:val="24"/>
          <w:szCs w:val="24"/>
        </w:rPr>
        <w:t>6</w:t>
      </w:r>
      <w:r w:rsidRPr="004B6AED">
        <w:rPr>
          <w:rFonts w:ascii="Times New Roman" w:eastAsia="Calibri" w:hAnsi="Times New Roman" w:cs="Times New Roman"/>
          <w:sz w:val="24"/>
          <w:szCs w:val="24"/>
        </w:rPr>
        <w:t xml:space="preserve"> году составило </w:t>
      </w:r>
      <w:r>
        <w:rPr>
          <w:rFonts w:ascii="Times New Roman" w:eastAsia="Calibri" w:hAnsi="Times New Roman" w:cs="Times New Roman"/>
          <w:sz w:val="24"/>
          <w:szCs w:val="24"/>
        </w:rPr>
        <w:t>порядка 100 тысяч человек</w:t>
      </w:r>
      <w:r w:rsidRPr="004B6AED">
        <w:rPr>
          <w:rFonts w:ascii="Times New Roman" w:eastAsia="Calibri" w:hAnsi="Times New Roman" w:cs="Times New Roman"/>
          <w:sz w:val="24"/>
          <w:szCs w:val="24"/>
        </w:rPr>
        <w:t xml:space="preserve">. На базе клубов действуют 49 любительских объединений, участниками которых являются более 800 человек. За год в среднем проводится более 500 мероприятий для всех категорий жителей и гостей города.   </w:t>
      </w:r>
      <w:r>
        <w:rPr>
          <w:rFonts w:ascii="Times New Roman" w:eastAsia="Calibri" w:hAnsi="Times New Roman" w:cs="Times New Roman"/>
          <w:sz w:val="24"/>
          <w:szCs w:val="24"/>
        </w:rPr>
        <w:t xml:space="preserve">Успешно функционируют несколько творческих ансамблей. </w:t>
      </w:r>
      <w:r w:rsidRPr="004B6AED">
        <w:rPr>
          <w:rFonts w:ascii="Times New Roman" w:eastAsia="Calibri" w:hAnsi="Times New Roman" w:cs="Times New Roman"/>
          <w:sz w:val="24"/>
          <w:szCs w:val="24"/>
        </w:rPr>
        <w:t xml:space="preserve">На базе Дома культуры действует Общественная организация Немецкий культурный центр филиал Красноярского немецкого общества, активно принимающее участие в городских и краевых проектах. Славу Культурного центра составляют народные коллективы бардовской песни «Енисейские барды» и театра «Штрих».  </w:t>
      </w:r>
    </w:p>
    <w:p w14:paraId="437EDA54" w14:textId="77777777" w:rsidR="006C7DB6" w:rsidRDefault="006C7DB6" w:rsidP="006C7DB6">
      <w:pPr>
        <w:pStyle w:val="a4"/>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целью в развитии отрасли «культура» до 2030 года является ее развитие и сохранение идентичности, а также повышение уровня культурного развития жителей города и создание условий для их творческой самореализации. </w:t>
      </w:r>
    </w:p>
    <w:p w14:paraId="748AA533" w14:textId="77777777" w:rsidR="006C7DB6" w:rsidRPr="00714B86" w:rsidRDefault="006C7DB6" w:rsidP="006C7DB6">
      <w:pPr>
        <w:pStyle w:val="af5"/>
        <w:spacing w:after="0"/>
        <w:ind w:firstLine="708"/>
        <w:jc w:val="both"/>
        <w:rPr>
          <w:rFonts w:ascii="Times New Roman" w:hAnsi="Times New Roman" w:cs="Times New Roman"/>
          <w:b/>
          <w:i/>
          <w:sz w:val="24"/>
          <w:szCs w:val="24"/>
        </w:rPr>
      </w:pPr>
      <w:r w:rsidRPr="00714B86">
        <w:rPr>
          <w:rFonts w:ascii="Times New Roman" w:hAnsi="Times New Roman" w:cs="Times New Roman"/>
          <w:sz w:val="24"/>
          <w:szCs w:val="24"/>
        </w:rPr>
        <w:t xml:space="preserve">Город обладает всеми необходимыми условиями, чтобы стать художественным центром, объединить вокруг себя творческих людей и регулярно проводить выставки и другие мероприятия в обновленных зданиях исторического центра. </w:t>
      </w:r>
      <w:r w:rsidRPr="00B818BA">
        <w:rPr>
          <w:rFonts w:ascii="Times New Roman" w:hAnsi="Times New Roman" w:cs="Times New Roman"/>
          <w:sz w:val="24"/>
          <w:szCs w:val="24"/>
        </w:rPr>
        <w:t xml:space="preserve">Для этих целей </w:t>
      </w:r>
      <w:r>
        <w:rPr>
          <w:rFonts w:ascii="Times New Roman" w:hAnsi="Times New Roman" w:cs="Times New Roman"/>
          <w:sz w:val="24"/>
          <w:szCs w:val="24"/>
        </w:rPr>
        <w:t>необходимо создать координирующий центр</w:t>
      </w:r>
      <w:r w:rsidRPr="00B818BA">
        <w:rPr>
          <w:rFonts w:ascii="Times New Roman" w:hAnsi="Times New Roman" w:cs="Times New Roman"/>
          <w:sz w:val="24"/>
          <w:szCs w:val="24"/>
        </w:rPr>
        <w:t>, котор</w:t>
      </w:r>
      <w:r>
        <w:rPr>
          <w:rFonts w:ascii="Times New Roman" w:hAnsi="Times New Roman" w:cs="Times New Roman"/>
          <w:sz w:val="24"/>
          <w:szCs w:val="24"/>
        </w:rPr>
        <w:t>ый</w:t>
      </w:r>
      <w:r w:rsidRPr="00B818BA">
        <w:rPr>
          <w:rFonts w:ascii="Times New Roman" w:hAnsi="Times New Roman" w:cs="Times New Roman"/>
          <w:sz w:val="24"/>
          <w:szCs w:val="24"/>
        </w:rPr>
        <w:t xml:space="preserve"> сформирует базу данных людей творческих профессий для п</w:t>
      </w:r>
      <w:r>
        <w:rPr>
          <w:rFonts w:ascii="Times New Roman" w:hAnsi="Times New Roman" w:cs="Times New Roman"/>
          <w:sz w:val="24"/>
          <w:szCs w:val="24"/>
        </w:rPr>
        <w:t xml:space="preserve">ривлечения их в город и организует их общение посредством использования сети </w:t>
      </w:r>
      <w:r w:rsidRPr="00B818BA">
        <w:rPr>
          <w:rFonts w:ascii="Times New Roman" w:hAnsi="Times New Roman" w:cs="Times New Roman"/>
          <w:sz w:val="24"/>
          <w:szCs w:val="24"/>
        </w:rPr>
        <w:t>Интернет</w:t>
      </w:r>
      <w:r>
        <w:rPr>
          <w:rFonts w:ascii="Times New Roman" w:hAnsi="Times New Roman" w:cs="Times New Roman"/>
          <w:sz w:val="24"/>
          <w:szCs w:val="24"/>
        </w:rPr>
        <w:t>а</w:t>
      </w:r>
      <w:r w:rsidRPr="00B818BA">
        <w:rPr>
          <w:rFonts w:ascii="Times New Roman" w:hAnsi="Times New Roman" w:cs="Times New Roman"/>
          <w:sz w:val="24"/>
          <w:szCs w:val="24"/>
        </w:rPr>
        <w:t xml:space="preserve">. </w:t>
      </w:r>
      <w:r>
        <w:rPr>
          <w:rFonts w:ascii="Times New Roman" w:hAnsi="Times New Roman" w:cs="Times New Roman"/>
          <w:sz w:val="24"/>
          <w:szCs w:val="24"/>
        </w:rPr>
        <w:t>В среднесрочной перспективе н</w:t>
      </w:r>
      <w:r w:rsidRPr="00B818BA">
        <w:rPr>
          <w:rFonts w:ascii="Times New Roman" w:hAnsi="Times New Roman" w:cs="Times New Roman"/>
          <w:sz w:val="24"/>
          <w:szCs w:val="24"/>
        </w:rPr>
        <w:t xml:space="preserve">а базе учреждений </w:t>
      </w:r>
      <w:r w:rsidRPr="00B818BA">
        <w:rPr>
          <w:rFonts w:ascii="Times New Roman" w:hAnsi="Times New Roman" w:cs="Times New Roman"/>
          <w:sz w:val="24"/>
          <w:szCs w:val="24"/>
        </w:rPr>
        <w:lastRenderedPageBreak/>
        <w:t xml:space="preserve">дополнительного и среднего профессионального образования </w:t>
      </w:r>
      <w:r>
        <w:rPr>
          <w:rFonts w:ascii="Times New Roman" w:hAnsi="Times New Roman" w:cs="Times New Roman"/>
          <w:sz w:val="24"/>
          <w:szCs w:val="24"/>
        </w:rPr>
        <w:t>необходимо разработать специальные обучающие</w:t>
      </w:r>
      <w:r w:rsidRPr="00B818BA">
        <w:rPr>
          <w:rFonts w:ascii="Times New Roman" w:hAnsi="Times New Roman" w:cs="Times New Roman"/>
          <w:sz w:val="24"/>
          <w:szCs w:val="24"/>
        </w:rPr>
        <w:t xml:space="preserve"> курсы для желающих приобрести творческие профессии или стать ремесленниками.</w:t>
      </w:r>
    </w:p>
    <w:p w14:paraId="05F089D2" w14:textId="77777777" w:rsidR="006C7DB6" w:rsidRDefault="006C7DB6" w:rsidP="006C7DB6">
      <w:pPr>
        <w:pStyle w:val="af5"/>
        <w:spacing w:after="0"/>
        <w:ind w:firstLine="709"/>
        <w:jc w:val="both"/>
        <w:rPr>
          <w:rFonts w:ascii="Times New Roman" w:hAnsi="Times New Roman" w:cs="Times New Roman"/>
          <w:sz w:val="24"/>
          <w:szCs w:val="24"/>
        </w:rPr>
      </w:pPr>
      <w:r w:rsidRPr="00F816CA">
        <w:rPr>
          <w:rFonts w:ascii="Times New Roman" w:hAnsi="Times New Roman" w:cs="Times New Roman"/>
          <w:sz w:val="24"/>
          <w:szCs w:val="24"/>
        </w:rPr>
        <w:t xml:space="preserve">Социокультурные практики накопления личностного </w:t>
      </w:r>
      <w:r w:rsidRPr="00CF2430">
        <w:rPr>
          <w:rFonts w:ascii="Times New Roman" w:hAnsi="Times New Roman" w:cs="Times New Roman"/>
          <w:sz w:val="24"/>
          <w:szCs w:val="24"/>
        </w:rPr>
        <w:t>потенциала культуры</w:t>
      </w:r>
      <w:r w:rsidRPr="00F816CA">
        <w:rPr>
          <w:rFonts w:ascii="Times New Roman" w:hAnsi="Times New Roman" w:cs="Times New Roman"/>
          <w:sz w:val="24"/>
          <w:szCs w:val="24"/>
        </w:rPr>
        <w:t xml:space="preserve"> среди различных групп населения формируются </w:t>
      </w:r>
      <w:r w:rsidRPr="00CF2430">
        <w:rPr>
          <w:rFonts w:ascii="Times New Roman" w:hAnsi="Times New Roman" w:cs="Times New Roman"/>
          <w:sz w:val="24"/>
          <w:szCs w:val="24"/>
        </w:rPr>
        <w:t xml:space="preserve">на основе </w:t>
      </w:r>
      <w:r w:rsidRPr="00CF2430">
        <w:rPr>
          <w:rFonts w:ascii="Times New Roman" w:hAnsi="Times New Roman" w:cs="Times New Roman"/>
          <w:bCs/>
          <w:iCs/>
          <w:sz w:val="24"/>
          <w:szCs w:val="24"/>
        </w:rPr>
        <w:t>межведомственного взаимодействия и на межмуниципальной основе</w:t>
      </w:r>
      <w:r w:rsidRPr="00CF2430">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На сегодняшний день в Енисейске </w:t>
      </w:r>
      <w:r w:rsidRPr="0086204E">
        <w:rPr>
          <w:rFonts w:ascii="Times New Roman" w:hAnsi="Times New Roman" w:cs="Times New Roman"/>
          <w:sz w:val="24"/>
          <w:szCs w:val="24"/>
        </w:rPr>
        <w:t xml:space="preserve">сохранились культурно-исторические традиции, но </w:t>
      </w:r>
      <w:r>
        <w:rPr>
          <w:rFonts w:ascii="Times New Roman" w:hAnsi="Times New Roman" w:cs="Times New Roman"/>
          <w:sz w:val="24"/>
          <w:szCs w:val="24"/>
        </w:rPr>
        <w:t xml:space="preserve">общий </w:t>
      </w:r>
      <w:r w:rsidRPr="0086204E">
        <w:rPr>
          <w:rFonts w:ascii="Times New Roman" w:hAnsi="Times New Roman" w:cs="Times New Roman"/>
          <w:sz w:val="24"/>
          <w:szCs w:val="24"/>
        </w:rPr>
        <w:t xml:space="preserve">уровень современного социокультурного фона </w:t>
      </w:r>
      <w:r>
        <w:rPr>
          <w:rFonts w:ascii="Times New Roman" w:hAnsi="Times New Roman" w:cs="Times New Roman"/>
          <w:sz w:val="24"/>
          <w:szCs w:val="24"/>
        </w:rPr>
        <w:t>является низким</w:t>
      </w:r>
      <w:r w:rsidRPr="0086204E">
        <w:rPr>
          <w:rFonts w:ascii="Times New Roman" w:hAnsi="Times New Roman" w:cs="Times New Roman"/>
          <w:sz w:val="24"/>
          <w:szCs w:val="24"/>
        </w:rPr>
        <w:t xml:space="preserve">. </w:t>
      </w:r>
      <w:r>
        <w:rPr>
          <w:rFonts w:ascii="Times New Roman" w:hAnsi="Times New Roman" w:cs="Times New Roman"/>
          <w:sz w:val="24"/>
          <w:szCs w:val="24"/>
        </w:rPr>
        <w:t>В рамках реализации настоящей Стратегии к</w:t>
      </w:r>
      <w:r w:rsidRPr="0086204E">
        <w:rPr>
          <w:rFonts w:ascii="Times New Roman" w:hAnsi="Times New Roman" w:cs="Times New Roman"/>
          <w:sz w:val="24"/>
          <w:szCs w:val="24"/>
        </w:rPr>
        <w:t xml:space="preserve">ультурная политика города должна быть связана с двумя базовыми процессами: устойчивое воспроизводство культурно-исторических событий и опережающее формирование современного социокультурного фона. </w:t>
      </w:r>
      <w:r>
        <w:rPr>
          <w:rFonts w:ascii="Times New Roman" w:hAnsi="Times New Roman" w:cs="Times New Roman"/>
          <w:sz w:val="24"/>
          <w:szCs w:val="24"/>
        </w:rPr>
        <w:t xml:space="preserve">Основная идея </w:t>
      </w:r>
      <w:r w:rsidRPr="0086204E">
        <w:rPr>
          <w:rFonts w:ascii="Times New Roman" w:hAnsi="Times New Roman" w:cs="Times New Roman"/>
          <w:sz w:val="24"/>
          <w:szCs w:val="24"/>
        </w:rPr>
        <w:t xml:space="preserve">состоит в том, чтобы нарастить в городе «критическую массу» практик накопления личностного </w:t>
      </w:r>
      <w:r>
        <w:rPr>
          <w:rFonts w:ascii="Times New Roman" w:hAnsi="Times New Roman" w:cs="Times New Roman"/>
          <w:sz w:val="24"/>
          <w:szCs w:val="24"/>
        </w:rPr>
        <w:t xml:space="preserve">культурного </w:t>
      </w:r>
      <w:r w:rsidRPr="0086204E">
        <w:rPr>
          <w:rFonts w:ascii="Times New Roman" w:hAnsi="Times New Roman" w:cs="Times New Roman"/>
          <w:sz w:val="24"/>
          <w:szCs w:val="24"/>
        </w:rPr>
        <w:t xml:space="preserve">потенциала </w:t>
      </w:r>
      <w:r>
        <w:rPr>
          <w:rFonts w:ascii="Times New Roman" w:hAnsi="Times New Roman" w:cs="Times New Roman"/>
          <w:sz w:val="24"/>
          <w:szCs w:val="24"/>
        </w:rPr>
        <w:t>населения через включение в культурную жизнь города. Для этого необходимо изучить потребности горожан и создать новую систему культурных мероприятий с учетом индивидуальных интересов всех участников.</w:t>
      </w:r>
    </w:p>
    <w:p w14:paraId="02588D2E" w14:textId="77777777" w:rsidR="006C7DB6" w:rsidRPr="00940E27" w:rsidRDefault="006C7DB6" w:rsidP="006C7DB6">
      <w:pPr>
        <w:pStyle w:val="a4"/>
        <w:spacing w:line="276" w:lineRule="auto"/>
        <w:ind w:firstLine="708"/>
        <w:jc w:val="both"/>
        <w:rPr>
          <w:rFonts w:ascii="Times New Roman" w:hAnsi="Times New Roman" w:cs="Times New Roman"/>
          <w:sz w:val="24"/>
          <w:szCs w:val="24"/>
        </w:rPr>
      </w:pPr>
    </w:p>
    <w:p w14:paraId="5FEA9B2F" w14:textId="711CEBA2" w:rsidR="001E18F0" w:rsidRPr="00F34467" w:rsidRDefault="001E18F0" w:rsidP="00DD614E">
      <w:pPr>
        <w:pStyle w:val="a4"/>
        <w:numPr>
          <w:ilvl w:val="0"/>
          <w:numId w:val="39"/>
        </w:numPr>
        <w:tabs>
          <w:tab w:val="left" w:pos="284"/>
          <w:tab w:val="left" w:pos="426"/>
        </w:tabs>
        <w:spacing w:line="276" w:lineRule="auto"/>
        <w:ind w:left="0" w:firstLine="0"/>
        <w:jc w:val="center"/>
        <w:rPr>
          <w:rFonts w:ascii="Times New Roman" w:hAnsi="Times New Roman" w:cs="Times New Roman"/>
          <w:b/>
          <w:sz w:val="24"/>
          <w:szCs w:val="24"/>
        </w:rPr>
      </w:pPr>
      <w:r w:rsidRPr="00F34467">
        <w:rPr>
          <w:rFonts w:ascii="Times New Roman" w:hAnsi="Times New Roman" w:cs="Times New Roman"/>
          <w:b/>
          <w:sz w:val="24"/>
          <w:szCs w:val="24"/>
        </w:rPr>
        <w:t xml:space="preserve">Енисейск- </w:t>
      </w:r>
      <w:r w:rsidR="006342D7">
        <w:rPr>
          <w:rFonts w:ascii="Times New Roman" w:hAnsi="Times New Roman" w:cs="Times New Roman"/>
          <w:b/>
          <w:sz w:val="24"/>
          <w:szCs w:val="24"/>
        </w:rPr>
        <w:t xml:space="preserve">город </w:t>
      </w:r>
      <w:r w:rsidR="006342D7" w:rsidRPr="00F34467">
        <w:rPr>
          <w:rFonts w:ascii="Times New Roman" w:hAnsi="Times New Roman" w:cs="Times New Roman"/>
          <w:b/>
          <w:sz w:val="24"/>
          <w:szCs w:val="24"/>
        </w:rPr>
        <w:t>с комфортными условиями проживания</w:t>
      </w:r>
      <w:r w:rsidR="006342D7">
        <w:rPr>
          <w:rFonts w:ascii="Times New Roman" w:hAnsi="Times New Roman" w:cs="Times New Roman"/>
          <w:b/>
          <w:sz w:val="24"/>
          <w:szCs w:val="24"/>
        </w:rPr>
        <w:t xml:space="preserve"> доступный для</w:t>
      </w:r>
      <w:r w:rsidR="006342D7" w:rsidRPr="006342D7">
        <w:rPr>
          <w:rFonts w:ascii="Times New Roman" w:hAnsi="Times New Roman" w:cs="Times New Roman"/>
          <w:b/>
          <w:sz w:val="24"/>
          <w:szCs w:val="24"/>
        </w:rPr>
        <w:t xml:space="preserve"> </w:t>
      </w:r>
      <w:r w:rsidR="006342D7">
        <w:rPr>
          <w:rFonts w:ascii="Times New Roman" w:hAnsi="Times New Roman" w:cs="Times New Roman"/>
          <w:b/>
          <w:sz w:val="24"/>
          <w:szCs w:val="24"/>
        </w:rPr>
        <w:t>всех</w:t>
      </w:r>
    </w:p>
    <w:p w14:paraId="34A0FA39" w14:textId="14919AC0" w:rsidR="001E18F0" w:rsidRPr="001E18F0" w:rsidRDefault="001E18F0" w:rsidP="001E18F0">
      <w:pPr>
        <w:pStyle w:val="a4"/>
        <w:spacing w:line="276" w:lineRule="auto"/>
        <w:ind w:firstLine="709"/>
        <w:jc w:val="both"/>
        <w:rPr>
          <w:rFonts w:ascii="Times New Roman" w:hAnsi="Times New Roman" w:cs="Times New Roman"/>
          <w:sz w:val="24"/>
          <w:szCs w:val="24"/>
        </w:rPr>
      </w:pPr>
      <w:r w:rsidRPr="001E18F0">
        <w:rPr>
          <w:rFonts w:ascii="Times New Roman" w:hAnsi="Times New Roman" w:cs="Times New Roman"/>
          <w:sz w:val="24"/>
          <w:szCs w:val="24"/>
        </w:rPr>
        <w:t xml:space="preserve">Основным приоритетом развития Енисейска являются высокие стандарты провинциальной жизни. </w:t>
      </w:r>
    </w:p>
    <w:p w14:paraId="2CB2FB26" w14:textId="77777777" w:rsidR="001E18F0" w:rsidRDefault="001E18F0" w:rsidP="001E18F0">
      <w:pPr>
        <w:pStyle w:val="a4"/>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Одним из ключевых направлений данного приоритета в рамках реализации Стратегии является </w:t>
      </w:r>
      <w:r w:rsidRPr="00F34467">
        <w:rPr>
          <w:rFonts w:ascii="Times New Roman" w:hAnsi="Times New Roman" w:cs="Times New Roman"/>
          <w:i/>
          <w:sz w:val="24"/>
          <w:szCs w:val="24"/>
          <w:u w:val="single"/>
        </w:rPr>
        <w:t>гармонизация объектов застройки</w:t>
      </w:r>
      <w:r w:rsidRPr="006C6EE1">
        <w:rPr>
          <w:rFonts w:ascii="Times New Roman" w:hAnsi="Times New Roman" w:cs="Times New Roman"/>
          <w:color w:val="000000"/>
          <w:sz w:val="24"/>
          <w:szCs w:val="24"/>
        </w:rPr>
        <w:t>, нарушающих целостность историко-культурной среды центральной части Енисейска</w:t>
      </w:r>
      <w:r>
        <w:rPr>
          <w:rFonts w:ascii="Times New Roman" w:hAnsi="Times New Roman" w:cs="Times New Roman"/>
          <w:color w:val="000000"/>
          <w:sz w:val="24"/>
          <w:szCs w:val="24"/>
        </w:rPr>
        <w:t xml:space="preserve">. На сегодняшний день существует острая необходимость по созданию «паспортов благоустройства» для всех объектов, расположенных в черте города. В данном документе должны быть указаны четкие требования по внешнему оформлению и стилю сооружений, рекомендации по использованию цветовой гаммы и перечень допустимых к применению облицовочных материалов. Разработка и внедрение данного документа позволят сохранить и восстановить исторический облик Енисейска, его идентичность. </w:t>
      </w:r>
    </w:p>
    <w:p w14:paraId="6959A7D6" w14:textId="77777777" w:rsidR="001E18F0" w:rsidRPr="00940E27" w:rsidRDefault="001E18F0" w:rsidP="001E18F0">
      <w:pPr>
        <w:pStyle w:val="Standard"/>
        <w:spacing w:after="0"/>
        <w:ind w:firstLine="709"/>
        <w:jc w:val="both"/>
        <w:rPr>
          <w:rFonts w:ascii="Times New Roman" w:hAnsi="Times New Roman" w:cs="Times New Roman"/>
          <w:sz w:val="24"/>
          <w:szCs w:val="24"/>
        </w:rPr>
      </w:pPr>
      <w:r w:rsidRPr="00940E27">
        <w:rPr>
          <w:rFonts w:ascii="Times New Roman" w:hAnsi="Times New Roman" w:cs="Times New Roman"/>
          <w:sz w:val="24"/>
          <w:szCs w:val="24"/>
        </w:rPr>
        <w:t xml:space="preserve">Принципиальные </w:t>
      </w:r>
      <w:r w:rsidRPr="00F34467">
        <w:rPr>
          <w:rFonts w:ascii="Times New Roman" w:hAnsi="Times New Roman" w:cs="Times New Roman"/>
          <w:i/>
          <w:sz w:val="24"/>
          <w:szCs w:val="24"/>
          <w:u w:val="single"/>
        </w:rPr>
        <w:t>вопросы размещения жилищного строительства</w:t>
      </w:r>
      <w:r w:rsidRPr="00940E27">
        <w:rPr>
          <w:rFonts w:ascii="Times New Roman" w:hAnsi="Times New Roman" w:cs="Times New Roman"/>
          <w:sz w:val="24"/>
          <w:szCs w:val="24"/>
        </w:rPr>
        <w:t xml:space="preserve"> в городе на перспективу решены в генеральном плане города. Размещение планируемых объемов жилищного строительства в условиях строгого дефицита инженерно-подготовленных селитебных территорий и ограниченных возможностей сноса </w:t>
      </w:r>
      <w:r>
        <w:rPr>
          <w:rFonts w:ascii="Times New Roman" w:hAnsi="Times New Roman" w:cs="Times New Roman"/>
          <w:sz w:val="24"/>
          <w:szCs w:val="24"/>
        </w:rPr>
        <w:t xml:space="preserve">по-прежнему остается сложной </w:t>
      </w:r>
      <w:r w:rsidRPr="00940E27">
        <w:rPr>
          <w:rFonts w:ascii="Times New Roman" w:hAnsi="Times New Roman" w:cs="Times New Roman"/>
          <w:sz w:val="24"/>
          <w:szCs w:val="24"/>
        </w:rPr>
        <w:t>задач</w:t>
      </w:r>
      <w:r>
        <w:rPr>
          <w:rFonts w:ascii="Times New Roman" w:hAnsi="Times New Roman" w:cs="Times New Roman"/>
          <w:sz w:val="24"/>
          <w:szCs w:val="24"/>
        </w:rPr>
        <w:t>ей</w:t>
      </w:r>
      <w:r w:rsidRPr="00940E27">
        <w:rPr>
          <w:rFonts w:ascii="Times New Roman" w:hAnsi="Times New Roman" w:cs="Times New Roman"/>
          <w:sz w:val="24"/>
          <w:szCs w:val="24"/>
        </w:rPr>
        <w:t>. Предлагаемые решения по размещению жилищного строительства разработаны с учетом всей наработанной по городу</w:t>
      </w:r>
      <w:r>
        <w:rPr>
          <w:rFonts w:ascii="Times New Roman" w:hAnsi="Times New Roman" w:cs="Times New Roman"/>
          <w:sz w:val="24"/>
          <w:szCs w:val="24"/>
        </w:rPr>
        <w:t xml:space="preserve"> градостроительной документации, </w:t>
      </w:r>
      <w:r w:rsidRPr="00940E27">
        <w:rPr>
          <w:rFonts w:ascii="Times New Roman" w:hAnsi="Times New Roman" w:cs="Times New Roman"/>
          <w:sz w:val="24"/>
          <w:szCs w:val="24"/>
        </w:rPr>
        <w:t>проектно-сметной документации на отдельные объекты. При этом максимально учтены все землеотводы под выборочное строительство в районах сложившейся застройки и оставшиеся резервы строящихся микрорайонов. Проведенный анализ территориальных резервов города позволяет сделать ряд предложений по перспективному размещению жилищно-гражданского строительства, срокам освоения отдельных площадок, а именно:</w:t>
      </w:r>
    </w:p>
    <w:p w14:paraId="2F889E13" w14:textId="77777777" w:rsidR="001E18F0" w:rsidRPr="00940E27" w:rsidRDefault="001E18F0" w:rsidP="001E18F0">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ab/>
        <w:t>1. Основной объем жилищного строительства на 2016-2030 гг. (78,3%) предполагается на площадках в Восточной части города.</w:t>
      </w:r>
    </w:p>
    <w:p w14:paraId="272516DF" w14:textId="77777777" w:rsidR="001E18F0" w:rsidRPr="00940E27" w:rsidRDefault="001E18F0" w:rsidP="001E18F0">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ab/>
        <w:t>2. Имеющиеся благоприятные территории с восточной стороны от существующей застройки позволяют разместить около 134,85 тыс. м² общей площади жилфонда.</w:t>
      </w:r>
    </w:p>
    <w:p w14:paraId="54EB25ED" w14:textId="77777777" w:rsidR="001E18F0" w:rsidRPr="00940E27" w:rsidRDefault="001E18F0" w:rsidP="001E18F0">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ab/>
        <w:t>Жилищный фонд города по состоянию на 01.01.2016 составляет 522 тыс.</w:t>
      </w:r>
      <w:r>
        <w:rPr>
          <w:rFonts w:ascii="Times New Roman" w:hAnsi="Times New Roman" w:cs="Times New Roman"/>
          <w:sz w:val="24"/>
          <w:szCs w:val="24"/>
        </w:rPr>
        <w:t xml:space="preserve"> </w:t>
      </w:r>
      <w:r w:rsidRPr="00940E27">
        <w:rPr>
          <w:rFonts w:ascii="Times New Roman" w:hAnsi="Times New Roman" w:cs="Times New Roman"/>
          <w:sz w:val="24"/>
          <w:szCs w:val="24"/>
        </w:rPr>
        <w:t>кв.</w:t>
      </w:r>
      <w:r>
        <w:rPr>
          <w:rFonts w:ascii="Times New Roman" w:hAnsi="Times New Roman" w:cs="Times New Roman"/>
          <w:sz w:val="24"/>
          <w:szCs w:val="24"/>
        </w:rPr>
        <w:t xml:space="preserve"> </w:t>
      </w:r>
      <w:r w:rsidRPr="00940E27">
        <w:rPr>
          <w:rFonts w:ascii="Times New Roman" w:hAnsi="Times New Roman" w:cs="Times New Roman"/>
          <w:sz w:val="24"/>
          <w:szCs w:val="24"/>
        </w:rPr>
        <w:t>м общей п</w:t>
      </w:r>
      <w:r>
        <w:rPr>
          <w:rFonts w:ascii="Times New Roman" w:hAnsi="Times New Roman" w:cs="Times New Roman"/>
          <w:sz w:val="24"/>
          <w:szCs w:val="24"/>
        </w:rPr>
        <w:t xml:space="preserve">лощади, в неудовлетворительном </w:t>
      </w:r>
      <w:r w:rsidRPr="00940E27">
        <w:rPr>
          <w:rFonts w:ascii="Times New Roman" w:hAnsi="Times New Roman" w:cs="Times New Roman"/>
          <w:sz w:val="24"/>
          <w:szCs w:val="24"/>
        </w:rPr>
        <w:t>техническом состоянии находится 8,9% жилфонда города по общей площади и 7,9% по количеству строений.</w:t>
      </w:r>
    </w:p>
    <w:p w14:paraId="5C1AE8C9" w14:textId="77777777" w:rsidR="001E18F0" w:rsidRPr="00940E27" w:rsidRDefault="001E18F0" w:rsidP="001E18F0">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 xml:space="preserve">В контексте обозначенных выше задач, </w:t>
      </w:r>
      <w:r w:rsidRPr="00940E27">
        <w:rPr>
          <w:rFonts w:ascii="Times New Roman" w:eastAsia="Arial Unicode MS" w:hAnsi="Times New Roman" w:cs="Times New Roman"/>
          <w:sz w:val="24"/>
          <w:szCs w:val="24"/>
        </w:rPr>
        <w:t>совершенствование жилищного строительства</w:t>
      </w:r>
      <w:r w:rsidRPr="00940E27">
        <w:rPr>
          <w:rFonts w:ascii="Times New Roman" w:hAnsi="Times New Roman" w:cs="Times New Roman"/>
          <w:sz w:val="24"/>
          <w:szCs w:val="24"/>
        </w:rPr>
        <w:t xml:space="preserve"> г. Енисейска будет осуществляться через следующие виды деятельности:  </w:t>
      </w:r>
    </w:p>
    <w:p w14:paraId="0F61523F"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 л</w:t>
      </w:r>
      <w:r w:rsidRPr="00940E27">
        <w:rPr>
          <w:rFonts w:ascii="Times New Roman" w:hAnsi="Times New Roman" w:cs="Times New Roman"/>
          <w:sz w:val="24"/>
          <w:szCs w:val="24"/>
        </w:rPr>
        <w:t>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пустующих территорий (благоустройство, озеленение), строительство жилья и объектов соцкульт</w:t>
      </w:r>
      <w:r>
        <w:rPr>
          <w:rFonts w:ascii="Times New Roman" w:hAnsi="Times New Roman" w:cs="Times New Roman"/>
          <w:sz w:val="24"/>
          <w:szCs w:val="24"/>
        </w:rPr>
        <w:t>быта;</w:t>
      </w:r>
    </w:p>
    <w:p w14:paraId="239CEB98"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t>- с</w:t>
      </w:r>
      <w:r w:rsidRPr="00940E27">
        <w:rPr>
          <w:rFonts w:ascii="Times New Roman" w:hAnsi="Times New Roman" w:cs="Times New Roman"/>
          <w:sz w:val="24"/>
          <w:szCs w:val="24"/>
        </w:rPr>
        <w:t xml:space="preserve">окращение санитарно-защитных зон, поэтапное расселение и перепрофилирование существующего жилищного фонда, строительство объектов социальной инфраструктуры исходя из </w:t>
      </w:r>
      <w:r>
        <w:rPr>
          <w:rFonts w:ascii="Times New Roman" w:hAnsi="Times New Roman" w:cs="Times New Roman"/>
          <w:sz w:val="24"/>
          <w:szCs w:val="24"/>
        </w:rPr>
        <w:t>современных норм проектирования;</w:t>
      </w:r>
    </w:p>
    <w:p w14:paraId="5606DC3E"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t>- с</w:t>
      </w:r>
      <w:r w:rsidRPr="00940E27">
        <w:rPr>
          <w:rFonts w:ascii="Times New Roman" w:hAnsi="Times New Roman" w:cs="Times New Roman"/>
          <w:sz w:val="24"/>
          <w:szCs w:val="24"/>
        </w:rPr>
        <w:t xml:space="preserve">воевременная разработка документации по планировке территорий на районы нового строительства и </w:t>
      </w:r>
      <w:r>
        <w:rPr>
          <w:rFonts w:ascii="Times New Roman" w:hAnsi="Times New Roman" w:cs="Times New Roman"/>
          <w:sz w:val="24"/>
          <w:szCs w:val="24"/>
        </w:rPr>
        <w:t>реконструкцию существующих;</w:t>
      </w:r>
    </w:p>
    <w:p w14:paraId="603C0EF0"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t>- о</w:t>
      </w:r>
      <w:r w:rsidRPr="00940E27">
        <w:rPr>
          <w:rFonts w:ascii="Times New Roman" w:hAnsi="Times New Roman" w:cs="Times New Roman"/>
          <w:sz w:val="24"/>
          <w:szCs w:val="24"/>
        </w:rPr>
        <w:t>беспечение районов нового строительства объектами социальной инфраструктуры детскими дошкольными учреждениями, школами, поликлиниками с учетом демографиче</w:t>
      </w:r>
      <w:r>
        <w:rPr>
          <w:rFonts w:ascii="Times New Roman" w:hAnsi="Times New Roman" w:cs="Times New Roman"/>
          <w:sz w:val="24"/>
          <w:szCs w:val="24"/>
        </w:rPr>
        <w:t>ской ситуации;</w:t>
      </w:r>
    </w:p>
    <w:p w14:paraId="7B15F3E9" w14:textId="77777777" w:rsidR="001E18F0" w:rsidRPr="00940E27" w:rsidRDefault="001E18F0" w:rsidP="001E18F0">
      <w:pPr>
        <w:pStyle w:val="a4"/>
        <w:spacing w:line="276" w:lineRule="auto"/>
        <w:jc w:val="both"/>
        <w:rPr>
          <w:rFonts w:ascii="Times New Roman" w:hAnsi="Times New Roman" w:cs="Times New Roman"/>
          <w:sz w:val="24"/>
          <w:szCs w:val="24"/>
        </w:rPr>
      </w:pPr>
      <w:r w:rsidRPr="00940E27">
        <w:rPr>
          <w:rFonts w:ascii="Times New Roman" w:hAnsi="Times New Roman" w:cs="Times New Roman"/>
          <w:sz w:val="24"/>
          <w:szCs w:val="24"/>
        </w:rPr>
        <w:tab/>
        <w:t xml:space="preserve">- </w:t>
      </w:r>
      <w:r>
        <w:rPr>
          <w:rFonts w:ascii="Times New Roman" w:hAnsi="Times New Roman" w:cs="Times New Roman"/>
          <w:sz w:val="24"/>
          <w:szCs w:val="24"/>
        </w:rPr>
        <w:t>ф</w:t>
      </w:r>
      <w:r w:rsidRPr="00940E27">
        <w:rPr>
          <w:rFonts w:ascii="Times New Roman" w:hAnsi="Times New Roman" w:cs="Times New Roman"/>
          <w:sz w:val="24"/>
          <w:szCs w:val="24"/>
        </w:rPr>
        <w:t>ормирование системы общегородских и районных центров с установлением правилами землепользования в зонах влияния элементов системы центров режима активных градостроительных преобразований; сформировать и утвердить соответствующие регламенты для сохранения ценности городской среды исторического центра необходимо установление</w:t>
      </w:r>
      <w:r>
        <w:rPr>
          <w:rFonts w:ascii="Times New Roman" w:hAnsi="Times New Roman" w:cs="Times New Roman"/>
          <w:sz w:val="24"/>
          <w:szCs w:val="24"/>
        </w:rPr>
        <w:t xml:space="preserve"> режима «особого регулирования»;</w:t>
      </w:r>
    </w:p>
    <w:p w14:paraId="143B32F9" w14:textId="77777777" w:rsidR="001E18F0" w:rsidRPr="00940E27" w:rsidRDefault="001E18F0" w:rsidP="001E18F0">
      <w:pPr>
        <w:pStyle w:val="a4"/>
        <w:spacing w:line="276" w:lineRule="auto"/>
        <w:jc w:val="both"/>
        <w:rPr>
          <w:rFonts w:ascii="Times New Roman" w:hAnsi="Times New Roman" w:cs="Times New Roman"/>
          <w:sz w:val="24"/>
          <w:szCs w:val="24"/>
        </w:rPr>
      </w:pPr>
      <w:r w:rsidRPr="00940E27">
        <w:rPr>
          <w:rFonts w:ascii="Times New Roman" w:hAnsi="Times New Roman" w:cs="Times New Roman"/>
          <w:sz w:val="24"/>
          <w:szCs w:val="24"/>
        </w:rPr>
        <w:tab/>
        <w:t xml:space="preserve">- </w:t>
      </w:r>
      <w:r>
        <w:rPr>
          <w:rFonts w:ascii="Times New Roman" w:hAnsi="Times New Roman" w:cs="Times New Roman"/>
          <w:sz w:val="24"/>
          <w:szCs w:val="24"/>
        </w:rPr>
        <w:t>р</w:t>
      </w:r>
      <w:r w:rsidRPr="00940E27">
        <w:rPr>
          <w:rFonts w:ascii="Times New Roman" w:hAnsi="Times New Roman" w:cs="Times New Roman"/>
          <w:sz w:val="24"/>
          <w:szCs w:val="24"/>
        </w:rPr>
        <w:t>азвитие транспортной инфраструктуры - современных скоростных магистралей, транспортных развязок; повышение уровня обслуживания населения городским транспор</w:t>
      </w:r>
      <w:r>
        <w:rPr>
          <w:rFonts w:ascii="Times New Roman" w:hAnsi="Times New Roman" w:cs="Times New Roman"/>
          <w:sz w:val="24"/>
          <w:szCs w:val="24"/>
        </w:rPr>
        <w:t>том;</w:t>
      </w:r>
    </w:p>
    <w:p w14:paraId="3E1F41B7"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t>- м</w:t>
      </w:r>
      <w:r w:rsidRPr="00940E27">
        <w:rPr>
          <w:rFonts w:ascii="Times New Roman" w:hAnsi="Times New Roman" w:cs="Times New Roman"/>
          <w:sz w:val="24"/>
          <w:szCs w:val="24"/>
        </w:rPr>
        <w:t>одернизация и развитие инженерного ком</w:t>
      </w:r>
      <w:r>
        <w:rPr>
          <w:rFonts w:ascii="Times New Roman" w:hAnsi="Times New Roman" w:cs="Times New Roman"/>
          <w:sz w:val="24"/>
          <w:szCs w:val="24"/>
        </w:rPr>
        <w:t>плекса</w:t>
      </w:r>
      <w:r w:rsidRPr="00940E27">
        <w:rPr>
          <w:rFonts w:ascii="Times New Roman" w:hAnsi="Times New Roman" w:cs="Times New Roman"/>
          <w:sz w:val="24"/>
          <w:szCs w:val="24"/>
        </w:rPr>
        <w:t xml:space="preserve"> города, организация современ</w:t>
      </w:r>
      <w:r>
        <w:rPr>
          <w:rFonts w:ascii="Times New Roman" w:hAnsi="Times New Roman" w:cs="Times New Roman"/>
          <w:sz w:val="24"/>
          <w:szCs w:val="24"/>
        </w:rPr>
        <w:t>ной системы управления отходами;</w:t>
      </w:r>
    </w:p>
    <w:p w14:paraId="5028D95A" w14:textId="77777777" w:rsidR="001E18F0" w:rsidRPr="00940E27" w:rsidRDefault="001E18F0" w:rsidP="001E18F0">
      <w:pPr>
        <w:pStyle w:val="a4"/>
        <w:spacing w:line="276" w:lineRule="auto"/>
        <w:jc w:val="both"/>
        <w:rPr>
          <w:rFonts w:ascii="Times New Roman" w:hAnsi="Times New Roman" w:cs="Times New Roman"/>
          <w:sz w:val="24"/>
          <w:szCs w:val="24"/>
        </w:rPr>
      </w:pPr>
      <w:r w:rsidRPr="00940E27">
        <w:rPr>
          <w:rFonts w:ascii="Times New Roman" w:hAnsi="Times New Roman" w:cs="Times New Roman"/>
          <w:sz w:val="24"/>
          <w:szCs w:val="24"/>
        </w:rPr>
        <w:tab/>
        <w:t xml:space="preserve">- </w:t>
      </w:r>
      <w:r>
        <w:rPr>
          <w:rFonts w:ascii="Times New Roman" w:hAnsi="Times New Roman" w:cs="Times New Roman"/>
          <w:sz w:val="24"/>
          <w:szCs w:val="24"/>
        </w:rPr>
        <w:t>р</w:t>
      </w:r>
      <w:r w:rsidRPr="00940E27">
        <w:rPr>
          <w:rFonts w:ascii="Times New Roman" w:hAnsi="Times New Roman" w:cs="Times New Roman"/>
          <w:sz w:val="24"/>
          <w:szCs w:val="24"/>
        </w:rPr>
        <w:t>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14:paraId="4A2743A9" w14:textId="77777777" w:rsidR="001E18F0" w:rsidRPr="00940E27" w:rsidRDefault="001E18F0" w:rsidP="001E18F0">
      <w:pPr>
        <w:pStyle w:val="a4"/>
        <w:spacing w:line="276" w:lineRule="auto"/>
        <w:jc w:val="both"/>
        <w:rPr>
          <w:rFonts w:ascii="Times New Roman" w:hAnsi="Times New Roman" w:cs="Times New Roman"/>
          <w:sz w:val="24"/>
          <w:szCs w:val="24"/>
        </w:rPr>
      </w:pPr>
      <w:r w:rsidRPr="00940E27">
        <w:rPr>
          <w:rFonts w:ascii="Times New Roman" w:hAnsi="Times New Roman" w:cs="Times New Roman"/>
          <w:sz w:val="24"/>
          <w:szCs w:val="24"/>
        </w:rPr>
        <w:t xml:space="preserve">           Основные показатели результативности - повышение обеспеченности населения жильем к расчетному сроку составит до 26 кв.</w:t>
      </w:r>
      <w:r>
        <w:rPr>
          <w:rFonts w:ascii="Times New Roman" w:hAnsi="Times New Roman" w:cs="Times New Roman"/>
          <w:sz w:val="24"/>
          <w:szCs w:val="24"/>
        </w:rPr>
        <w:t xml:space="preserve"> </w:t>
      </w:r>
      <w:r w:rsidRPr="00940E27">
        <w:rPr>
          <w:rFonts w:ascii="Times New Roman" w:hAnsi="Times New Roman" w:cs="Times New Roman"/>
          <w:sz w:val="24"/>
          <w:szCs w:val="24"/>
        </w:rPr>
        <w:t>м общей пл</w:t>
      </w:r>
      <w:r>
        <w:rPr>
          <w:rFonts w:ascii="Times New Roman" w:hAnsi="Times New Roman" w:cs="Times New Roman"/>
          <w:sz w:val="24"/>
          <w:szCs w:val="24"/>
        </w:rPr>
        <w:t>ощади на 1 человека, на резерв – до 30 кв. м</w:t>
      </w:r>
      <w:r w:rsidRPr="00940E27">
        <w:rPr>
          <w:rFonts w:ascii="Times New Roman" w:hAnsi="Times New Roman" w:cs="Times New Roman"/>
          <w:sz w:val="24"/>
          <w:szCs w:val="24"/>
        </w:rPr>
        <w:t xml:space="preserve"> на 1 человека. Исходя из численности населения города принятой проектом норме обеспеченности населения жильем, потребность в жилищном фонде при максимальном сроке развития составит 624 тыс.</w:t>
      </w:r>
      <w:r>
        <w:rPr>
          <w:rFonts w:ascii="Times New Roman" w:hAnsi="Times New Roman" w:cs="Times New Roman"/>
          <w:sz w:val="24"/>
          <w:szCs w:val="24"/>
        </w:rPr>
        <w:t xml:space="preserve"> </w:t>
      </w:r>
      <w:r w:rsidRPr="00940E27">
        <w:rPr>
          <w:rFonts w:ascii="Times New Roman" w:hAnsi="Times New Roman" w:cs="Times New Roman"/>
          <w:sz w:val="24"/>
          <w:szCs w:val="24"/>
        </w:rPr>
        <w:t>кв.</w:t>
      </w:r>
      <w:r>
        <w:rPr>
          <w:rFonts w:ascii="Times New Roman" w:hAnsi="Times New Roman" w:cs="Times New Roman"/>
          <w:sz w:val="24"/>
          <w:szCs w:val="24"/>
        </w:rPr>
        <w:t xml:space="preserve"> </w:t>
      </w:r>
      <w:r w:rsidRPr="00940E27">
        <w:rPr>
          <w:rFonts w:ascii="Times New Roman" w:hAnsi="Times New Roman" w:cs="Times New Roman"/>
          <w:sz w:val="24"/>
          <w:szCs w:val="24"/>
        </w:rPr>
        <w:t xml:space="preserve">м общей площади. </w:t>
      </w:r>
      <w:r>
        <w:rPr>
          <w:rFonts w:ascii="Times New Roman" w:hAnsi="Times New Roman" w:cs="Times New Roman"/>
          <w:sz w:val="24"/>
          <w:szCs w:val="24"/>
        </w:rPr>
        <w:t>В рамках реализации Стратегии к</w:t>
      </w:r>
      <w:r w:rsidRPr="00940E27">
        <w:rPr>
          <w:rFonts w:ascii="Times New Roman" w:hAnsi="Times New Roman" w:cs="Times New Roman"/>
          <w:sz w:val="24"/>
          <w:szCs w:val="24"/>
        </w:rPr>
        <w:t xml:space="preserve"> 2030 году при максимальном варианте развития города необходимо</w:t>
      </w:r>
      <w:r>
        <w:rPr>
          <w:rFonts w:ascii="Times New Roman" w:hAnsi="Times New Roman" w:cs="Times New Roman"/>
          <w:sz w:val="24"/>
          <w:szCs w:val="24"/>
        </w:rPr>
        <w:t xml:space="preserve"> будет</w:t>
      </w:r>
      <w:r w:rsidRPr="00940E27">
        <w:rPr>
          <w:rFonts w:ascii="Times New Roman" w:hAnsi="Times New Roman" w:cs="Times New Roman"/>
          <w:sz w:val="24"/>
          <w:szCs w:val="24"/>
        </w:rPr>
        <w:t xml:space="preserve"> дополнительно построить 172,1</w:t>
      </w:r>
      <w:r w:rsidRPr="00940E27">
        <w:rPr>
          <w:rFonts w:ascii="Times New Roman" w:hAnsi="Times New Roman" w:cs="Times New Roman"/>
          <w:spacing w:val="-10"/>
          <w:sz w:val="24"/>
          <w:szCs w:val="24"/>
        </w:rPr>
        <w:t>тыс.</w:t>
      </w:r>
      <w:r w:rsidRPr="00940E27">
        <w:rPr>
          <w:rFonts w:ascii="Times New Roman" w:hAnsi="Times New Roman" w:cs="Times New Roman"/>
          <w:sz w:val="24"/>
          <w:szCs w:val="24"/>
        </w:rPr>
        <w:t xml:space="preserve"> м</w:t>
      </w:r>
      <w:r w:rsidRPr="00940E27">
        <w:rPr>
          <w:rFonts w:ascii="Times New Roman" w:hAnsi="Times New Roman" w:cs="Times New Roman"/>
          <w:sz w:val="24"/>
          <w:szCs w:val="24"/>
          <w:vertAlign w:val="superscript"/>
        </w:rPr>
        <w:t>2</w:t>
      </w:r>
      <w:r w:rsidRPr="00940E27">
        <w:rPr>
          <w:rFonts w:ascii="Times New Roman" w:hAnsi="Times New Roman" w:cs="Times New Roman"/>
          <w:sz w:val="24"/>
          <w:szCs w:val="24"/>
        </w:rPr>
        <w:t xml:space="preserve"> жилья, из них 46,2 </w:t>
      </w:r>
      <w:r w:rsidRPr="00940E27">
        <w:rPr>
          <w:rFonts w:ascii="Times New Roman" w:hAnsi="Times New Roman" w:cs="Times New Roman"/>
          <w:spacing w:val="-10"/>
          <w:sz w:val="24"/>
          <w:szCs w:val="24"/>
        </w:rPr>
        <w:t>тыс.</w:t>
      </w:r>
      <w:r w:rsidRPr="00940E27">
        <w:rPr>
          <w:rFonts w:ascii="Times New Roman" w:hAnsi="Times New Roman" w:cs="Times New Roman"/>
          <w:sz w:val="24"/>
          <w:szCs w:val="24"/>
        </w:rPr>
        <w:t xml:space="preserve"> м</w:t>
      </w:r>
      <w:r w:rsidRPr="00940E27">
        <w:rPr>
          <w:rFonts w:ascii="Times New Roman" w:hAnsi="Times New Roman" w:cs="Times New Roman"/>
          <w:sz w:val="24"/>
          <w:szCs w:val="24"/>
          <w:vertAlign w:val="superscript"/>
        </w:rPr>
        <w:t>2</w:t>
      </w:r>
      <w:r w:rsidRPr="00940E27">
        <w:rPr>
          <w:rFonts w:ascii="Times New Roman" w:hAnsi="Times New Roman" w:cs="Times New Roman"/>
          <w:sz w:val="24"/>
          <w:szCs w:val="24"/>
        </w:rPr>
        <w:t xml:space="preserve"> составит жилищный фонд для переселенцев из ветхого сносимого фонда (1790 чел.), 125,9 </w:t>
      </w:r>
      <w:r w:rsidRPr="00940E27">
        <w:rPr>
          <w:rFonts w:ascii="Times New Roman" w:hAnsi="Times New Roman" w:cs="Times New Roman"/>
          <w:spacing w:val="-10"/>
          <w:sz w:val="24"/>
          <w:szCs w:val="24"/>
        </w:rPr>
        <w:t>тыс.</w:t>
      </w:r>
      <w:r w:rsidRPr="00940E27">
        <w:rPr>
          <w:rFonts w:ascii="Times New Roman" w:hAnsi="Times New Roman" w:cs="Times New Roman"/>
          <w:sz w:val="24"/>
          <w:szCs w:val="24"/>
        </w:rPr>
        <w:t xml:space="preserve"> м</w:t>
      </w:r>
      <w:r w:rsidRPr="00940E27">
        <w:rPr>
          <w:rFonts w:ascii="Times New Roman" w:hAnsi="Times New Roman" w:cs="Times New Roman"/>
          <w:sz w:val="24"/>
          <w:szCs w:val="24"/>
          <w:vertAlign w:val="superscript"/>
        </w:rPr>
        <w:t>2</w:t>
      </w:r>
      <w:r w:rsidRPr="00940E27">
        <w:rPr>
          <w:rFonts w:ascii="Times New Roman" w:hAnsi="Times New Roman" w:cs="Times New Roman"/>
          <w:sz w:val="24"/>
          <w:szCs w:val="24"/>
        </w:rPr>
        <w:t xml:space="preserve"> – жилищный фонд на улучшение качества жилищных условий (увеличение нормы обеспеченности) и рост численности населения.</w:t>
      </w:r>
    </w:p>
    <w:p w14:paraId="5F5B8ECC" w14:textId="77777777" w:rsidR="001E18F0" w:rsidRDefault="001E18F0" w:rsidP="001E18F0">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В результате реализации данных видов деятельности произойдет упорядочение промышленной и коммунальной застройки,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 Енисейска.</w:t>
      </w:r>
    </w:p>
    <w:p w14:paraId="5682113C" w14:textId="77777777" w:rsidR="001E18F0" w:rsidRPr="00940E27"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940E27">
        <w:rPr>
          <w:rFonts w:ascii="Times New Roman" w:hAnsi="Times New Roman" w:cs="Times New Roman"/>
          <w:sz w:val="24"/>
          <w:szCs w:val="24"/>
        </w:rPr>
        <w:t xml:space="preserve">В контексте обозначенных выше задач, </w:t>
      </w:r>
      <w:r w:rsidRPr="00F34467">
        <w:rPr>
          <w:rFonts w:ascii="Times New Roman" w:eastAsia="Arial Unicode MS" w:hAnsi="Times New Roman" w:cs="Times New Roman"/>
          <w:i/>
          <w:sz w:val="24"/>
          <w:szCs w:val="24"/>
          <w:u w:val="single"/>
        </w:rPr>
        <w:t>совершенствование коммунальной инфраструктуры</w:t>
      </w:r>
      <w:r w:rsidRPr="00F34467">
        <w:rPr>
          <w:rFonts w:ascii="Times New Roman" w:hAnsi="Times New Roman" w:cs="Times New Roman"/>
          <w:i/>
          <w:sz w:val="24"/>
          <w:szCs w:val="24"/>
        </w:rPr>
        <w:t xml:space="preserve"> </w:t>
      </w:r>
      <w:r w:rsidRPr="00940E27">
        <w:rPr>
          <w:rFonts w:ascii="Times New Roman" w:hAnsi="Times New Roman" w:cs="Times New Roman"/>
          <w:sz w:val="24"/>
          <w:szCs w:val="24"/>
        </w:rPr>
        <w:t xml:space="preserve">г. Енисейска будет осуществляться через следующие виды деятельности:  </w:t>
      </w:r>
    </w:p>
    <w:p w14:paraId="56DBFE91" w14:textId="64A601CF" w:rsidR="001E18F0" w:rsidRPr="00940E27" w:rsidRDefault="00F34467" w:rsidP="00F34467">
      <w:pPr>
        <w:pStyle w:val="a4"/>
        <w:tabs>
          <w:tab w:val="left" w:pos="993"/>
        </w:tabs>
        <w:spacing w:line="276"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E18F0" w:rsidRPr="00940E27">
        <w:rPr>
          <w:rFonts w:ascii="Times New Roman" w:eastAsia="Arial Unicode MS" w:hAnsi="Times New Roman" w:cs="Times New Roman"/>
          <w:sz w:val="24"/>
          <w:szCs w:val="24"/>
        </w:rPr>
        <w:t>строительство более крупных источников теплоснабжения с магистральными тепловыми сетями (мощностью от 20 до 100 Гкал/ч), с перспективой вывода из эксплуатации малых технически устаревших котельных;</w:t>
      </w:r>
    </w:p>
    <w:p w14:paraId="50C1DD5D" w14:textId="53B89FF2" w:rsidR="001E18F0" w:rsidRPr="00940E27" w:rsidRDefault="00F34467" w:rsidP="00F34467">
      <w:pPr>
        <w:pStyle w:val="a4"/>
        <w:tabs>
          <w:tab w:val="left" w:pos="993"/>
        </w:tabs>
        <w:spacing w:line="276"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E18F0" w:rsidRPr="00940E27">
        <w:rPr>
          <w:rFonts w:ascii="Times New Roman" w:eastAsia="Arial Unicode MS" w:hAnsi="Times New Roman" w:cs="Times New Roman"/>
          <w:sz w:val="24"/>
          <w:szCs w:val="24"/>
        </w:rPr>
        <w:t>ввод в эксплуатацию водозабора «Горское месторождение», с поэтапным введением кольцевых водопроводов в восточной и западной частях города с последующим объединением локальных водопроводных сетей с магистральными водопроводными сетями;</w:t>
      </w:r>
    </w:p>
    <w:p w14:paraId="385606B6" w14:textId="741F55D2" w:rsidR="001E18F0" w:rsidRPr="00940E27" w:rsidRDefault="00F34467" w:rsidP="00F34467">
      <w:pPr>
        <w:pStyle w:val="a4"/>
        <w:tabs>
          <w:tab w:val="left" w:pos="993"/>
        </w:tabs>
        <w:spacing w:line="276"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001E18F0" w:rsidRPr="00940E27">
        <w:rPr>
          <w:rFonts w:ascii="Times New Roman" w:eastAsia="Arial Unicode MS" w:hAnsi="Times New Roman" w:cs="Times New Roman"/>
          <w:sz w:val="24"/>
          <w:szCs w:val="24"/>
        </w:rPr>
        <w:t>капитальный ремонт водозаборных скважин, канализационных сетей, коллекторов, канализационных насосных станций;</w:t>
      </w:r>
    </w:p>
    <w:p w14:paraId="574C4A5C" w14:textId="4C4715F8" w:rsidR="001E18F0" w:rsidRPr="00940E27" w:rsidRDefault="00F34467" w:rsidP="00F34467">
      <w:pPr>
        <w:pStyle w:val="a4"/>
        <w:tabs>
          <w:tab w:val="left" w:pos="993"/>
        </w:tabs>
        <w:spacing w:line="276"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1E18F0" w:rsidRPr="00940E27">
        <w:rPr>
          <w:rFonts w:ascii="Times New Roman" w:eastAsia="Arial Unicode MS" w:hAnsi="Times New Roman" w:cs="Times New Roman"/>
          <w:sz w:val="24"/>
          <w:szCs w:val="24"/>
        </w:rPr>
        <w:t>реконструкция очистных сооружений.</w:t>
      </w:r>
    </w:p>
    <w:p w14:paraId="24CD87E3" w14:textId="77777777" w:rsidR="001E18F0" w:rsidRPr="00567FB2" w:rsidRDefault="001E18F0" w:rsidP="001E18F0">
      <w:pPr>
        <w:pStyle w:val="a4"/>
        <w:spacing w:line="276" w:lineRule="auto"/>
        <w:ind w:firstLine="708"/>
        <w:jc w:val="both"/>
        <w:rPr>
          <w:rFonts w:ascii="Times New Roman" w:hAnsi="Times New Roman" w:cs="Times New Roman"/>
          <w:sz w:val="24"/>
          <w:szCs w:val="24"/>
        </w:rPr>
      </w:pPr>
      <w:r w:rsidRPr="00567FB2">
        <w:rPr>
          <w:rFonts w:ascii="Times New Roman" w:hAnsi="Times New Roman" w:cs="Times New Roman"/>
          <w:sz w:val="24"/>
          <w:szCs w:val="24"/>
        </w:rPr>
        <w:t xml:space="preserve">Ведущей формой хозяйственной деятельности в сфере коммунального хозяйства должны являться концессионные соглашения, на основе которых с привлечением частных инвестиций будет осуществлена модернизация и развитие коммунальной инфраструктуры. Также, учитывая высокий процент износа коммунальной инфраструктуры города необходимо привлечение дополнительного финансирование из краевого бюджета на условиях местного софинансирования. </w:t>
      </w:r>
    </w:p>
    <w:p w14:paraId="7BE2C87B" w14:textId="77777777" w:rsidR="001E18F0" w:rsidRPr="00940E27" w:rsidRDefault="001E18F0" w:rsidP="001E18F0">
      <w:pPr>
        <w:pStyle w:val="a4"/>
        <w:spacing w:line="276" w:lineRule="auto"/>
        <w:ind w:firstLine="708"/>
        <w:jc w:val="both"/>
      </w:pPr>
      <w:r w:rsidRPr="00567FB2">
        <w:rPr>
          <w:rFonts w:ascii="Times New Roman" w:hAnsi="Times New Roman" w:cs="Times New Roman"/>
          <w:sz w:val="24"/>
          <w:szCs w:val="24"/>
        </w:rPr>
        <w:t>На сегодняшний день в городе ведется строительство объекта «Полигон твердых бытовых отходов в г. Енисейске», отвечающего санитарно-эпидемиологическим и экологическим требованиям, что позволит в дальнейшем организовать качественный сбор и утилизацию твердых коммунальных отходов</w:t>
      </w:r>
      <w:r w:rsidRPr="00940E27">
        <w:t>.</w:t>
      </w:r>
    </w:p>
    <w:p w14:paraId="46321FA7" w14:textId="77777777" w:rsidR="001E18F0" w:rsidRPr="003E1B2E" w:rsidRDefault="001E18F0" w:rsidP="001E18F0">
      <w:pPr>
        <w:pStyle w:val="a4"/>
        <w:spacing w:line="276" w:lineRule="auto"/>
        <w:jc w:val="both"/>
        <w:rPr>
          <w:rFonts w:ascii="Times New Roman" w:hAnsi="Times New Roman" w:cs="Times New Roman"/>
          <w:sz w:val="24"/>
          <w:szCs w:val="24"/>
        </w:rPr>
      </w:pPr>
      <w:r>
        <w:rPr>
          <w:rFonts w:ascii="Times New Roman" w:hAnsi="Times New Roman" w:cs="Times New Roman"/>
          <w:bCs/>
          <w:iCs/>
          <w:sz w:val="24"/>
          <w:szCs w:val="24"/>
        </w:rPr>
        <w:tab/>
      </w:r>
      <w:r w:rsidRPr="00940E27">
        <w:rPr>
          <w:rFonts w:ascii="Times New Roman" w:hAnsi="Times New Roman" w:cs="Times New Roman"/>
          <w:bCs/>
          <w:iCs/>
          <w:sz w:val="24"/>
          <w:szCs w:val="24"/>
        </w:rPr>
        <w:t xml:space="preserve">Совершенствование коммунальной инфраструктуры </w:t>
      </w:r>
      <w:r>
        <w:rPr>
          <w:rFonts w:ascii="Times New Roman" w:hAnsi="Times New Roman" w:cs="Times New Roman"/>
          <w:bCs/>
          <w:iCs/>
          <w:sz w:val="24"/>
          <w:szCs w:val="24"/>
        </w:rPr>
        <w:t xml:space="preserve">должно </w:t>
      </w:r>
      <w:r w:rsidRPr="00940E27">
        <w:rPr>
          <w:rFonts w:ascii="Times New Roman" w:hAnsi="Times New Roman" w:cs="Times New Roman"/>
          <w:bCs/>
          <w:iCs/>
          <w:sz w:val="24"/>
          <w:szCs w:val="24"/>
        </w:rPr>
        <w:t>осуществля</w:t>
      </w:r>
      <w:r>
        <w:rPr>
          <w:rFonts w:ascii="Times New Roman" w:hAnsi="Times New Roman" w:cs="Times New Roman"/>
          <w:bCs/>
          <w:iCs/>
          <w:sz w:val="24"/>
          <w:szCs w:val="24"/>
        </w:rPr>
        <w:t>ться</w:t>
      </w:r>
      <w:r w:rsidRPr="00940E27">
        <w:rPr>
          <w:rFonts w:ascii="Times New Roman" w:hAnsi="Times New Roman" w:cs="Times New Roman"/>
          <w:bCs/>
          <w:iCs/>
          <w:sz w:val="24"/>
          <w:szCs w:val="24"/>
        </w:rPr>
        <w:t xml:space="preserve"> с учетом энергосбережения и повышения энергетической эффективности, целью которых</w:t>
      </w:r>
      <w:r w:rsidRPr="00940E27">
        <w:rPr>
          <w:rFonts w:ascii="Times New Roman" w:hAnsi="Times New Roman" w:cs="Times New Roman"/>
          <w:sz w:val="24"/>
          <w:szCs w:val="24"/>
        </w:rPr>
        <w:t> является повышение качества жизни населения и обеспечение рационального использования энерге</w:t>
      </w:r>
      <w:r>
        <w:rPr>
          <w:rFonts w:ascii="Times New Roman" w:hAnsi="Times New Roman" w:cs="Times New Roman"/>
          <w:sz w:val="24"/>
          <w:szCs w:val="24"/>
        </w:rPr>
        <w:t xml:space="preserve">тических ресурсов. </w:t>
      </w:r>
      <w:r w:rsidRPr="003E1B2E">
        <w:rPr>
          <w:rFonts w:ascii="Times New Roman" w:hAnsi="Times New Roman" w:cs="Times New Roman"/>
          <w:sz w:val="24"/>
          <w:szCs w:val="24"/>
        </w:rPr>
        <w:t>Основными мероприятиями в области энергосбережения и повышения энергетической эффективности должны стать:</w:t>
      </w:r>
    </w:p>
    <w:p w14:paraId="0BF52502" w14:textId="6A99D370"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комплексное внедрение энергосберегающих технологий и, как следствие, энергосбережение и повышение энергетической эффективности в бюджетных учреждениях и иных организациях, в жилищном фонде, в системах коммунальной инфраструктуры, в системе наружного (уличного) освещения;</w:t>
      </w:r>
    </w:p>
    <w:p w14:paraId="56998150" w14:textId="0EAEECFD"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внедрение новых энергосберегающих технологий, оборудования и материалов в организациях, осуществляющих деятельность в городе;</w:t>
      </w:r>
    </w:p>
    <w:p w14:paraId="5A02ADC2" w14:textId="42231CD3"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обеспечение учета всего объема потребляемых энергетических ресурсов;</w:t>
      </w:r>
    </w:p>
    <w:p w14:paraId="33D0C132" w14:textId="4ED0646A"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снижение потерь в электро- и теплосетях, а также в сетях водоснабжения;</w:t>
      </w:r>
    </w:p>
    <w:p w14:paraId="6A906D35" w14:textId="102FB4A5"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проведение первоочередных мероприятий в области популяризации энергосбережения и повышения энергетической эффективности.</w:t>
      </w:r>
    </w:p>
    <w:p w14:paraId="41BA867C" w14:textId="77777777" w:rsidR="001E18F0" w:rsidRPr="003E1B2E" w:rsidRDefault="001E18F0" w:rsidP="001E18F0">
      <w:pPr>
        <w:pStyle w:val="a4"/>
        <w:spacing w:line="276" w:lineRule="auto"/>
        <w:ind w:firstLine="708"/>
        <w:jc w:val="both"/>
        <w:rPr>
          <w:rFonts w:ascii="Times New Roman" w:hAnsi="Times New Roman" w:cs="Times New Roman"/>
          <w:sz w:val="24"/>
          <w:szCs w:val="24"/>
        </w:rPr>
      </w:pPr>
      <w:r w:rsidRPr="003E1B2E">
        <w:rPr>
          <w:rFonts w:ascii="Times New Roman" w:hAnsi="Times New Roman" w:cs="Times New Roman"/>
          <w:sz w:val="24"/>
          <w:szCs w:val="24"/>
        </w:rPr>
        <w:t xml:space="preserve">Результаты осуществленной деятельности по совершенствованию коммунальной инфраструктуры города будут оцениваться по следующим показателям: </w:t>
      </w:r>
    </w:p>
    <w:p w14:paraId="2BC62308" w14:textId="405B3A9C"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процент объектов теплоснабжения, водоснабжения, водоотведения, очистных сооружений муниципальной формы собственности, переданных по концессионным соглашениям эксплуатирующим (ресурсоснабжающим) организациям;</w:t>
      </w:r>
    </w:p>
    <w:p w14:paraId="6B3AB788" w14:textId="00C23EF9"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процент отпуска коммунальных ресурсов, счета за которые выставлены на основании показаний приборов учета – 90% к 2030 году;</w:t>
      </w:r>
    </w:p>
    <w:p w14:paraId="469FBD23" w14:textId="27F18BB6"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количество источников теплоснабжения на территории города мощностью от 20 до 100 Гкал/ч – 1 единица к 2030 году;</w:t>
      </w:r>
    </w:p>
    <w:p w14:paraId="7927D4BB" w14:textId="4EFDB8B5"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снижение уровня износа коммунальной инфраструктуры не менее 20% по отношение к 2017 году;</w:t>
      </w:r>
    </w:p>
    <w:p w14:paraId="08191527" w14:textId="051CCC5C"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доля ТКО, переданных на специализированный полигон ТБО, от общего количества образующихся ТКО на территории города – 100% к 2030 году;</w:t>
      </w:r>
    </w:p>
    <w:p w14:paraId="454D3F87" w14:textId="5E7F696E" w:rsidR="001E18F0" w:rsidRPr="003E1B2E"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снижение расходов бюджета города за пользование энергетическими ресурсами не менее 40% по отношению к 2017 году;</w:t>
      </w:r>
    </w:p>
    <w:p w14:paraId="3F8AE706" w14:textId="6A478D66" w:rsidR="001E18F0"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снижение энергопотребления на квадратный метр общей площади жилых домов не менее 20 - 30% по отношению к 2017 году.</w:t>
      </w:r>
    </w:p>
    <w:p w14:paraId="4ECDA7DF" w14:textId="77777777" w:rsidR="001E18F0" w:rsidRDefault="001E18F0" w:rsidP="001E18F0">
      <w:pPr>
        <w:pStyle w:val="a4"/>
        <w:spacing w:line="276" w:lineRule="auto"/>
        <w:ind w:firstLine="708"/>
        <w:jc w:val="both"/>
        <w:rPr>
          <w:rFonts w:ascii="Times New Roman" w:eastAsia="Times New Roman" w:hAnsi="Times New Roman" w:cs="Times New Roman"/>
          <w:sz w:val="24"/>
          <w:szCs w:val="24"/>
        </w:rPr>
      </w:pPr>
      <w:r w:rsidRPr="00940E27">
        <w:rPr>
          <w:rFonts w:ascii="Times New Roman" w:eastAsia="Times New Roman" w:hAnsi="Times New Roman" w:cs="Times New Roman"/>
          <w:sz w:val="24"/>
          <w:szCs w:val="24"/>
        </w:rPr>
        <w:lastRenderedPageBreak/>
        <w:t xml:space="preserve">К основным недостаткам существующей </w:t>
      </w:r>
      <w:r w:rsidRPr="00F34467">
        <w:rPr>
          <w:rFonts w:ascii="Times New Roman" w:eastAsia="Times New Roman" w:hAnsi="Times New Roman" w:cs="Times New Roman"/>
          <w:i/>
          <w:sz w:val="24"/>
          <w:szCs w:val="24"/>
          <w:u w:val="single"/>
        </w:rPr>
        <w:t>улично-дорожной сети</w:t>
      </w:r>
      <w:r w:rsidRPr="00940E27">
        <w:rPr>
          <w:rFonts w:ascii="Times New Roman" w:eastAsia="Times New Roman" w:hAnsi="Times New Roman" w:cs="Times New Roman"/>
          <w:sz w:val="24"/>
          <w:szCs w:val="24"/>
        </w:rPr>
        <w:t xml:space="preserve"> следует отнести несоответствие ширины улиц и проезжих частей основных транспортных путей интенсивности движения, низкое качество покрытия улично-дорожной сети.</w:t>
      </w:r>
    </w:p>
    <w:p w14:paraId="42ADF5EC" w14:textId="77777777" w:rsidR="001E18F0" w:rsidRPr="00940E27" w:rsidRDefault="001E18F0" w:rsidP="001E18F0">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Общая протяженность улично-дорожной сети города Енисейска составляет 82,53 км, из общего количества дорог 23,75 км (30%) являются транзитными и служат для пропуска грузового транспорта, проходящего через территорию города, а также для движения междугородных автобусов. Асфальтобетонное покрытие имеют 36,2 км улично-дорожной сети города, гравийное покрытие – 26,28 км, грунтовые дороги - 20,03 км. Протяженность улиц с пассажирским сообщением составляет 19,4 км. В связи с плотной застройкой большинство улиц не оборудовано тротуарами.</w:t>
      </w:r>
    </w:p>
    <w:p w14:paraId="643CFD6B" w14:textId="55FE4FC9" w:rsidR="00315F06" w:rsidRDefault="001E18F0" w:rsidP="003E1B2E">
      <w:pPr>
        <w:pStyle w:val="a4"/>
        <w:spacing w:line="276" w:lineRule="auto"/>
        <w:jc w:val="both"/>
        <w:rPr>
          <w:rFonts w:ascii="Times New Roman" w:hAnsi="Times New Roman" w:cs="Times New Roman"/>
          <w:sz w:val="24"/>
          <w:szCs w:val="24"/>
        </w:rPr>
      </w:pPr>
      <w:r w:rsidRPr="00940E27">
        <w:rPr>
          <w:rFonts w:ascii="Times New Roman" w:eastAsia="Times New Roman" w:hAnsi="Times New Roman" w:cs="Times New Roman"/>
          <w:sz w:val="24"/>
          <w:szCs w:val="24"/>
        </w:rPr>
        <w:tab/>
      </w:r>
      <w:r w:rsidRPr="00940E27">
        <w:rPr>
          <w:rFonts w:ascii="Times New Roman" w:hAnsi="Times New Roman" w:cs="Times New Roman"/>
          <w:sz w:val="24"/>
          <w:szCs w:val="24"/>
        </w:rPr>
        <w:t>Основные показатели результативности совершенствования автодорожной инфра</w:t>
      </w:r>
      <w:r>
        <w:rPr>
          <w:rFonts w:ascii="Times New Roman" w:hAnsi="Times New Roman" w:cs="Times New Roman"/>
          <w:sz w:val="24"/>
          <w:szCs w:val="24"/>
        </w:rPr>
        <w:t xml:space="preserve">структуры: </w:t>
      </w:r>
    </w:p>
    <w:p w14:paraId="0EAC297F" w14:textId="7DC0B06B" w:rsidR="00315F06" w:rsidRPr="003E1B2E" w:rsidRDefault="00315F06" w:rsidP="00315F06">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увеличение протяженности автобусных маршрутов не менее 10% по отношению к 2017 году.</w:t>
      </w:r>
    </w:p>
    <w:p w14:paraId="78834976" w14:textId="4A6E779F" w:rsidR="001E18F0" w:rsidRPr="00940E27" w:rsidRDefault="00F34467" w:rsidP="00F34467">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xml:space="preserve">- </w:t>
      </w:r>
      <w:r w:rsidR="001E18F0" w:rsidRPr="003E1B2E">
        <w:rPr>
          <w:rFonts w:ascii="Times New Roman" w:hAnsi="Times New Roman" w:cs="Times New Roman"/>
          <w:sz w:val="24"/>
          <w:szCs w:val="24"/>
        </w:rPr>
        <w:t>увеличение доли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 не мен</w:t>
      </w:r>
      <w:r w:rsidR="006342D7" w:rsidRPr="003E1B2E">
        <w:rPr>
          <w:rFonts w:ascii="Times New Roman" w:hAnsi="Times New Roman" w:cs="Times New Roman"/>
          <w:sz w:val="24"/>
          <w:szCs w:val="24"/>
        </w:rPr>
        <w:t>ее 20% по отношению к 2017 году.</w:t>
      </w:r>
    </w:p>
    <w:p w14:paraId="04737BF3" w14:textId="15B255F2" w:rsidR="001E18F0" w:rsidRDefault="001E18F0" w:rsidP="001E18F0">
      <w:pPr>
        <w:pStyle w:val="a4"/>
        <w:spacing w:line="276" w:lineRule="auto"/>
        <w:ind w:firstLine="708"/>
        <w:jc w:val="both"/>
        <w:rPr>
          <w:rFonts w:ascii="Times New Roman" w:eastAsia="Times New Roman" w:hAnsi="Times New Roman" w:cs="Times New Roman"/>
          <w:sz w:val="24"/>
          <w:szCs w:val="24"/>
        </w:rPr>
      </w:pPr>
      <w:r w:rsidRPr="00940E27">
        <w:rPr>
          <w:rFonts w:ascii="Times New Roman" w:hAnsi="Times New Roman" w:cs="Times New Roman"/>
          <w:sz w:val="24"/>
          <w:szCs w:val="24"/>
        </w:rPr>
        <w:t xml:space="preserve">В результате реализации данных видов деятельности в городе появится </w:t>
      </w:r>
      <w:r w:rsidRPr="00940E27">
        <w:rPr>
          <w:rFonts w:ascii="Times New Roman" w:eastAsia="Times New Roman" w:hAnsi="Times New Roman" w:cs="Times New Roman"/>
          <w:sz w:val="24"/>
          <w:szCs w:val="24"/>
        </w:rPr>
        <w:t xml:space="preserve">измененная маршрутная сеть общественного транспорта, спланированная таким образом, чтобы дать возможность пассажирам экономить время передвижения, а гостям города посещать достопримечательности города. </w:t>
      </w:r>
    </w:p>
    <w:p w14:paraId="5D554600" w14:textId="77777777" w:rsidR="006342D7" w:rsidRPr="00F63D42" w:rsidRDefault="006342D7" w:rsidP="006342D7">
      <w:pPr>
        <w:pStyle w:val="a4"/>
        <w:spacing w:line="276" w:lineRule="auto"/>
        <w:ind w:firstLine="708"/>
        <w:jc w:val="both"/>
        <w:rPr>
          <w:rFonts w:ascii="Times New Roman" w:hAnsi="Times New Roman" w:cs="Times New Roman"/>
          <w:sz w:val="24"/>
          <w:szCs w:val="24"/>
          <w:lang w:eastAsia="en-US"/>
        </w:rPr>
      </w:pPr>
      <w:r w:rsidRPr="001C61D3">
        <w:rPr>
          <w:rFonts w:ascii="Times New Roman" w:eastAsia="Times New Roman" w:hAnsi="Times New Roman" w:cs="Times New Roman"/>
          <w:i/>
          <w:sz w:val="24"/>
          <w:szCs w:val="24"/>
          <w:u w:val="single"/>
        </w:rPr>
        <w:t>Система социальной защиты населения</w:t>
      </w:r>
      <w:r w:rsidRPr="00F63D42">
        <w:rPr>
          <w:rFonts w:ascii="Times New Roman" w:eastAsia="Times New Roman" w:hAnsi="Times New Roman" w:cs="Times New Roman"/>
          <w:sz w:val="24"/>
          <w:szCs w:val="24"/>
        </w:rPr>
        <w:t xml:space="preserve">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w:t>
      </w:r>
      <w:r w:rsidRPr="00F63D42">
        <w:rPr>
          <w:rFonts w:ascii="Times New Roman" w:hAnsi="Times New Roman" w:cs="Times New Roman"/>
          <w:sz w:val="24"/>
          <w:szCs w:val="24"/>
          <w:lang w:eastAsia="en-US"/>
        </w:rPr>
        <w:t xml:space="preserve">На учете в органах социальной защиты населения города в 2016 году состояло более 9,7 тысяч человек, получающих различные виды социальной помощи, при этом наибольший удельный вес среди получателей мер социальной поддержки - более 70 %, занимали граждане пожилого возраста и лица с ограниченными возможностями. </w:t>
      </w:r>
    </w:p>
    <w:p w14:paraId="2B6B478A"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Ежегодно, в силу естественных причин, снижается численность участников и инвалидов Великой Отечественной войны, отмечается тенденция незначительного снижения отдельных категорий льготников: уменьшается количество тружеников тыла, реабилитированных; численность ветеранов труда сохраняется на прежнем уровне.</w:t>
      </w:r>
    </w:p>
    <w:p w14:paraId="4DA4554B"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 xml:space="preserve">Наряду с этим, общая численность «региональных» льготников увеличивается за счет введения «ценза оседлости», позволяющего получить звание «ветеран труда Красноярского края» и меры социальной поддержки на основании большого стажа работы на территории края.  В настоящее время меры социальной поддержки предоставляются практически 2,5 тысячам жителей города Енисейска, имеющих статус «ветеран труда Красноярского края». </w:t>
      </w:r>
    </w:p>
    <w:p w14:paraId="3469081F"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В городе стабильно увеличивается количество многодетных семей. В настоящее время мерами социальной поддержки пользуются 225 многодетных семьи, из которых 189 имеют 3-х несовершеннолетних детей, 30 -  4-х детей, 6 семей – 5-и и более несовершеннолетних детей.</w:t>
      </w:r>
    </w:p>
    <w:p w14:paraId="3C6959FD"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По-прежнему актуальной остается проблема малообеспеченности отдельных категорий граждан: на учете в органах социальной защиты населения состоит 3761 человек с дохо</w:t>
      </w:r>
      <w:r w:rsidRPr="00F63D42">
        <w:rPr>
          <w:rFonts w:ascii="Times New Roman" w:hAnsi="Times New Roman" w:cs="Times New Roman"/>
          <w:sz w:val="24"/>
          <w:szCs w:val="24"/>
        </w:rPr>
        <w:lastRenderedPageBreak/>
        <w:t>дами ниже величины прожиточного минимума.  Последние тенденции численности льготников показывает, что общее количество граждан, пользующихся различными мерами социальной поддержки, в ближайшие несколько лет, сохранится практически на прежнем уровне.</w:t>
      </w:r>
    </w:p>
    <w:p w14:paraId="30AE18C0"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С учетом действующего законодательства социальная поддержка в городе предоставляется 1500 «федеральным» получателям льгот м и 3941 «региональным».</w:t>
      </w:r>
    </w:p>
    <w:p w14:paraId="21F84F6D"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Различные виды социальной поддержки получают:</w:t>
      </w:r>
    </w:p>
    <w:p w14:paraId="4E0BBBA0"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 xml:space="preserve">- 2373 семей с детьми (с учетом детей-инвалидов), в которых проживает 3627 детей; </w:t>
      </w:r>
    </w:p>
    <w:p w14:paraId="3329B75A"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 xml:space="preserve">- 938 малообеспеченных семей с детьми, имеющих доход ниже прожиточного минимума. </w:t>
      </w:r>
    </w:p>
    <w:p w14:paraId="626BC372"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14:paraId="5B35DEC1"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rPr>
        <w:tab/>
        <w:t>Социальная поддержка</w:t>
      </w:r>
      <w:r w:rsidRPr="00F63D42">
        <w:rPr>
          <w:rFonts w:ascii="Times New Roman" w:hAnsi="Times New Roman" w:cs="Times New Roman"/>
          <w:sz w:val="24"/>
          <w:szCs w:val="24"/>
          <w:lang w:eastAsia="en-US"/>
        </w:rPr>
        <w:t xml:space="preserve">, с учетом особенностей контингентов получателей, </w:t>
      </w:r>
      <w:r w:rsidRPr="00F63D42">
        <w:rPr>
          <w:rFonts w:ascii="Times New Roman" w:hAnsi="Times New Roman" w:cs="Times New Roman"/>
          <w:sz w:val="24"/>
          <w:szCs w:val="24"/>
        </w:rPr>
        <w:t xml:space="preserve">осуществляется в </w:t>
      </w:r>
      <w:r w:rsidRPr="00F63D42">
        <w:rPr>
          <w:rFonts w:ascii="Times New Roman" w:hAnsi="Times New Roman" w:cs="Times New Roman"/>
          <w:sz w:val="24"/>
          <w:szCs w:val="24"/>
          <w:lang w:eastAsia="en-US"/>
        </w:rPr>
        <w:t>денежной форме и посредством оказания услуг (организация отдыха и оздоровления; услуги социального обслуживания гражданам пожилого возраста, инвалидам, семьям с детьми и др.)</w:t>
      </w:r>
    </w:p>
    <w:p w14:paraId="3CAF72FF"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 xml:space="preserve">В городе осуществляет деятельность МБУ КЦСОН, </w:t>
      </w:r>
      <w:r w:rsidRPr="00F63D42">
        <w:rPr>
          <w:rFonts w:ascii="Times New Roman" w:hAnsi="Times New Roman" w:cs="Times New Roman"/>
          <w:sz w:val="24"/>
          <w:szCs w:val="24"/>
          <w:lang w:eastAsia="en-US"/>
        </w:rPr>
        <w:t>услугами которого ежегодно пользуются более 1600 граждан,</w:t>
      </w:r>
      <w:r w:rsidRPr="00F63D42">
        <w:rPr>
          <w:rFonts w:ascii="Times New Roman" w:hAnsi="Times New Roman" w:cs="Times New Roman"/>
          <w:sz w:val="24"/>
          <w:szCs w:val="24"/>
        </w:rPr>
        <w:t xml:space="preserve"> состоящий из 4-х отделений:</w:t>
      </w:r>
    </w:p>
    <w:p w14:paraId="31DB7528"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-отделение социального обслуживания на дому;</w:t>
      </w:r>
    </w:p>
    <w:p w14:paraId="4B2A552D"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-отделение срочного социального обслуживания;</w:t>
      </w:r>
    </w:p>
    <w:p w14:paraId="32126A6D"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-отделение социальной помощи семье и детям;</w:t>
      </w:r>
    </w:p>
    <w:p w14:paraId="0789B197" w14:textId="77777777" w:rsidR="006342D7" w:rsidRPr="00F63D42" w:rsidRDefault="006342D7" w:rsidP="006342D7">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ab/>
        <w:t xml:space="preserve">-социально-реабилитационное отделение для граждан пожилого возраста и инвалидов. </w:t>
      </w:r>
    </w:p>
    <w:p w14:paraId="486EA71A"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 укрепление материально-технической базы учреждения социального обслуживания населения и сокращению очерёдности на получение услуг социального обслуживания населения, ежегодное повышение квалификации специалистов.</w:t>
      </w:r>
    </w:p>
    <w:p w14:paraId="580D6197" w14:textId="77777777" w:rsidR="006342D7" w:rsidRPr="00F63D42" w:rsidRDefault="006342D7" w:rsidP="006342D7">
      <w:pPr>
        <w:pStyle w:val="a4"/>
        <w:spacing w:line="276" w:lineRule="auto"/>
        <w:jc w:val="both"/>
        <w:rPr>
          <w:rFonts w:ascii="Times New Roman" w:hAnsi="Times New Roman" w:cs="Times New Roman"/>
          <w:sz w:val="24"/>
          <w:szCs w:val="24"/>
          <w:lang w:eastAsia="en-US"/>
        </w:rPr>
      </w:pPr>
      <w:r w:rsidRPr="00F63D42">
        <w:rPr>
          <w:rFonts w:ascii="Times New Roman" w:hAnsi="Times New Roman" w:cs="Times New Roman"/>
          <w:sz w:val="24"/>
          <w:szCs w:val="24"/>
          <w:lang w:eastAsia="en-US"/>
        </w:rPr>
        <w:tab/>
        <w:t xml:space="preserve">На протяжении ряда лет проводится системная работа по инвентаризации и совершенствованию действующего законодательства, в том числе с целью усиления принципа адресности. </w:t>
      </w:r>
    </w:p>
    <w:p w14:paraId="1465D332" w14:textId="77777777" w:rsidR="006342D7" w:rsidRPr="00F63D42" w:rsidRDefault="006342D7" w:rsidP="006342D7">
      <w:pPr>
        <w:pStyle w:val="a4"/>
        <w:spacing w:line="276" w:lineRule="auto"/>
        <w:ind w:firstLine="708"/>
        <w:jc w:val="both"/>
        <w:rPr>
          <w:rFonts w:ascii="Times New Roman" w:hAnsi="Times New Roman" w:cs="Times New Roman"/>
          <w:sz w:val="24"/>
          <w:szCs w:val="24"/>
        </w:rPr>
      </w:pPr>
      <w:r w:rsidRPr="00F63D42">
        <w:rPr>
          <w:rFonts w:ascii="Times New Roman" w:hAnsi="Times New Roman" w:cs="Times New Roman"/>
          <w:sz w:val="24"/>
          <w:szCs w:val="24"/>
        </w:rPr>
        <w:t>Ужесточен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по оплате жилья и коммунальных услуг.</w:t>
      </w:r>
    </w:p>
    <w:p w14:paraId="2163E9E0" w14:textId="77777777" w:rsidR="006342D7" w:rsidRPr="00F63D42" w:rsidRDefault="006342D7" w:rsidP="006342D7">
      <w:pPr>
        <w:pStyle w:val="a4"/>
        <w:spacing w:line="276" w:lineRule="auto"/>
        <w:ind w:firstLine="708"/>
        <w:jc w:val="both"/>
        <w:rPr>
          <w:rFonts w:ascii="Times New Roman" w:hAnsi="Times New Roman" w:cs="Times New Roman"/>
          <w:sz w:val="24"/>
          <w:szCs w:val="24"/>
          <w:lang w:eastAsia="en-US"/>
        </w:rPr>
      </w:pPr>
      <w:r w:rsidRPr="00F63D42">
        <w:rPr>
          <w:rFonts w:ascii="Times New Roman" w:eastAsia="Times New Roman" w:hAnsi="Times New Roman" w:cs="Times New Roman"/>
          <w:sz w:val="24"/>
          <w:szCs w:val="24"/>
        </w:rPr>
        <w:t>В рамках реализации Стратегии развития города Енисейска до 2030 года главной ц</w:t>
      </w:r>
      <w:r w:rsidRPr="00F63D42">
        <w:rPr>
          <w:rFonts w:ascii="Times New Roman" w:eastAsia="Times New Roman" w:hAnsi="Times New Roman" w:cs="Times New Roman"/>
          <w:bCs/>
          <w:sz w:val="24"/>
          <w:szCs w:val="24"/>
        </w:rPr>
        <w:t>елью развития отрасли социальной защиты населения является повышение эффективности, адресности социальной помощи, качества и доступности предоставления социальных услуг</w:t>
      </w:r>
      <w:r w:rsidRPr="00F63D42">
        <w:rPr>
          <w:rFonts w:ascii="Times New Roman" w:eastAsia="Times New Roman" w:hAnsi="Times New Roman" w:cs="Times New Roman"/>
          <w:sz w:val="24"/>
          <w:szCs w:val="24"/>
        </w:rPr>
        <w:t xml:space="preserve">, в том числе </w:t>
      </w:r>
      <w:r w:rsidRPr="00F63D42">
        <w:rPr>
          <w:rFonts w:ascii="Times New Roman" w:hAnsi="Times New Roman" w:cs="Times New Roman"/>
          <w:sz w:val="24"/>
          <w:szCs w:val="24"/>
        </w:rPr>
        <w:t xml:space="preserve">социальное обслуживание, характеризующееся расширением спектра социальных услуг лицам, находящимся в трудной жизненной ситуации – гражданам пожилого возраста, инвалидам, семьям, имеющих детей и др. </w:t>
      </w:r>
      <w:r w:rsidRPr="00F63D42">
        <w:rPr>
          <w:rFonts w:ascii="Times New Roman" w:hAnsi="Times New Roman" w:cs="Times New Roman"/>
          <w:sz w:val="24"/>
          <w:szCs w:val="24"/>
          <w:lang w:eastAsia="en-US"/>
        </w:rPr>
        <w:t xml:space="preserve">В среднесрочной перспективе подходы к предоставлению мер социальной поддержки должны стать дифференцированными, в зависимости от особенностей получателей социальных услуг. </w:t>
      </w:r>
    </w:p>
    <w:p w14:paraId="110FFF82"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hAnsi="Times New Roman" w:cs="Times New Roman"/>
          <w:sz w:val="24"/>
          <w:szCs w:val="24"/>
          <w:lang w:eastAsia="en-US"/>
        </w:rPr>
        <w:t xml:space="preserve">На данный момент 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органы социальной защиты населения. </w:t>
      </w:r>
      <w:r w:rsidRPr="00F63D42">
        <w:rPr>
          <w:rFonts w:ascii="Times New Roman" w:eastAsia="Times New Roman" w:hAnsi="Times New Roman" w:cs="Times New Roman"/>
          <w:sz w:val="24"/>
          <w:szCs w:val="24"/>
        </w:rPr>
        <w:t>В среднесрочной перспективе годы развитие системы социальной защиты в отношении тех, кому по объективным причинам требуется забота общества, будет строиться </w:t>
      </w:r>
      <w:r w:rsidRPr="00F63D42">
        <w:rPr>
          <w:rFonts w:ascii="Times New Roman" w:eastAsia="Times New Roman" w:hAnsi="Times New Roman" w:cs="Times New Roman"/>
          <w:bCs/>
          <w:sz w:val="24"/>
          <w:szCs w:val="24"/>
        </w:rPr>
        <w:t>на</w:t>
      </w:r>
      <w:r w:rsidRPr="00F63D42">
        <w:rPr>
          <w:rFonts w:ascii="Times New Roman" w:eastAsia="Times New Roman" w:hAnsi="Times New Roman" w:cs="Times New Roman"/>
          <w:sz w:val="24"/>
          <w:szCs w:val="24"/>
        </w:rPr>
        <w:t> </w:t>
      </w:r>
      <w:r w:rsidRPr="00F63D42">
        <w:rPr>
          <w:rFonts w:ascii="Times New Roman" w:eastAsia="Times New Roman" w:hAnsi="Times New Roman" w:cs="Times New Roman"/>
          <w:bCs/>
          <w:sz w:val="24"/>
          <w:szCs w:val="24"/>
        </w:rPr>
        <w:t>принципах доступности и адресности социальных услуг</w:t>
      </w:r>
      <w:r w:rsidRPr="00F63D42">
        <w:rPr>
          <w:rFonts w:ascii="Times New Roman" w:eastAsia="Times New Roman" w:hAnsi="Times New Roman" w:cs="Times New Roman"/>
          <w:sz w:val="24"/>
          <w:szCs w:val="24"/>
        </w:rPr>
        <w:t>. </w:t>
      </w:r>
      <w:r w:rsidRPr="00F63D42">
        <w:rPr>
          <w:rFonts w:ascii="Times New Roman" w:eastAsia="Times New Roman" w:hAnsi="Times New Roman" w:cs="Times New Roman"/>
          <w:bCs/>
          <w:sz w:val="24"/>
          <w:szCs w:val="24"/>
        </w:rPr>
        <w:t xml:space="preserve">При этом адресность будет пониматься не как </w:t>
      </w:r>
      <w:r w:rsidRPr="00F63D42">
        <w:rPr>
          <w:rFonts w:ascii="Times New Roman" w:eastAsia="Times New Roman" w:hAnsi="Times New Roman" w:cs="Times New Roman"/>
          <w:bCs/>
          <w:sz w:val="24"/>
          <w:szCs w:val="24"/>
        </w:rPr>
        <w:lastRenderedPageBreak/>
        <w:t>категория населения по возрастному или иному признаку, а будет учитывать реальную нуждаемость</w:t>
      </w:r>
      <w:r w:rsidRPr="00F63D42">
        <w:rPr>
          <w:rFonts w:ascii="Times New Roman" w:eastAsia="Times New Roman" w:hAnsi="Times New Roman" w:cs="Times New Roman"/>
          <w:sz w:val="24"/>
          <w:szCs w:val="24"/>
        </w:rPr>
        <w:t>. Следуя этим принципам, деятельность в области социальной поддержки населения г. Енисейска будет направлена на </w:t>
      </w:r>
      <w:r w:rsidRPr="00F63D42">
        <w:rPr>
          <w:rFonts w:ascii="Times New Roman" w:eastAsia="Times New Roman" w:hAnsi="Times New Roman" w:cs="Times New Roman"/>
          <w:bCs/>
          <w:sz w:val="24"/>
          <w:szCs w:val="24"/>
        </w:rPr>
        <w:t>расширение адресности социальных выплат</w:t>
      </w:r>
      <w:r w:rsidRPr="00F63D42">
        <w:rPr>
          <w:rFonts w:ascii="Times New Roman" w:eastAsia="Times New Roman" w:hAnsi="Times New Roman" w:cs="Times New Roman"/>
          <w:sz w:val="24"/>
          <w:szCs w:val="24"/>
        </w:rPr>
        <w:t> </w:t>
      </w:r>
      <w:r w:rsidRPr="00F63D42">
        <w:rPr>
          <w:rFonts w:ascii="Times New Roman" w:eastAsia="Times New Roman" w:hAnsi="Times New Roman" w:cs="Times New Roman"/>
          <w:bCs/>
          <w:sz w:val="24"/>
          <w:szCs w:val="24"/>
        </w:rPr>
        <w:t>с внедрением социального контракта</w:t>
      </w:r>
      <w:r w:rsidRPr="00F63D42">
        <w:rPr>
          <w:rFonts w:ascii="Times New Roman" w:eastAsia="Times New Roman" w:hAnsi="Times New Roman" w:cs="Times New Roman"/>
          <w:sz w:val="24"/>
          <w:szCs w:val="24"/>
        </w:rPr>
        <w:t>, когда к получателям социальной помощи будут предъявляться встречные требования, в том числе направленные на перевод на самообеспечение малообеспеченных трудоспособных граждан и их семей (путем получения профессиональных навыков, переобучения, активного поиска работы через службу занятости, участия в общественных работах, участия в программах реабилитации для лиц, имеющих проблемы со здоровьем, страдающих от алкогольной зависимости, и др.).</w:t>
      </w:r>
    </w:p>
    <w:p w14:paraId="2DC9DC7E"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bCs/>
          <w:sz w:val="24"/>
          <w:szCs w:val="24"/>
        </w:rPr>
        <w:t>Сокращение числа нуждающихся в социальной поддержке в результате роста доходов</w:t>
      </w:r>
      <w:r w:rsidRPr="00F63D42">
        <w:rPr>
          <w:rFonts w:ascii="Times New Roman" w:eastAsia="Times New Roman" w:hAnsi="Times New Roman" w:cs="Times New Roman"/>
          <w:sz w:val="24"/>
          <w:szCs w:val="24"/>
        </w:rPr>
        <w:t>, обеспечиваемых собственной трудовой деятельностью, будет обеспечено </w:t>
      </w:r>
      <w:r w:rsidRPr="00F63D42">
        <w:rPr>
          <w:rFonts w:ascii="Times New Roman" w:eastAsia="Times New Roman" w:hAnsi="Times New Roman" w:cs="Times New Roman"/>
          <w:bCs/>
          <w:sz w:val="24"/>
          <w:szCs w:val="24"/>
        </w:rPr>
        <w:t>за счет усиления взаимодействия отрасли социальной защиты с образовательными организациями</w:t>
      </w:r>
      <w:r w:rsidRPr="00F63D42">
        <w:rPr>
          <w:rFonts w:ascii="Times New Roman" w:eastAsia="Times New Roman" w:hAnsi="Times New Roman" w:cs="Times New Roman"/>
          <w:sz w:val="24"/>
          <w:szCs w:val="24"/>
        </w:rPr>
        <w:t> </w:t>
      </w:r>
      <w:r w:rsidRPr="00F63D42">
        <w:rPr>
          <w:rFonts w:ascii="Times New Roman" w:eastAsia="Times New Roman" w:hAnsi="Times New Roman" w:cs="Times New Roman"/>
          <w:bCs/>
          <w:sz w:val="24"/>
          <w:szCs w:val="24"/>
        </w:rPr>
        <w:t>и службой занятости,</w:t>
      </w:r>
      <w:r w:rsidRPr="00F63D42">
        <w:rPr>
          <w:rFonts w:ascii="Times New Roman" w:eastAsia="Times New Roman" w:hAnsi="Times New Roman" w:cs="Times New Roman"/>
          <w:sz w:val="24"/>
          <w:szCs w:val="24"/>
        </w:rPr>
        <w:t> осуществляющими профессиональную подготовку (переподготовку) и трудоустройство, в том числе лиц с ограниченными возможностями, пенсионеров, подростков.</w:t>
      </w:r>
    </w:p>
    <w:p w14:paraId="341CA571"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Усиление</w:t>
      </w:r>
      <w:r w:rsidRPr="00F63D42">
        <w:rPr>
          <w:rFonts w:ascii="Times New Roman" w:eastAsia="Times New Roman" w:hAnsi="Times New Roman" w:cs="Times New Roman"/>
          <w:bCs/>
          <w:sz w:val="24"/>
          <w:szCs w:val="24"/>
        </w:rPr>
        <w:t> взаимодействия с организациями здравоохранения и учреждениями физической культуры</w:t>
      </w:r>
      <w:r w:rsidRPr="00F63D42">
        <w:rPr>
          <w:rFonts w:ascii="Times New Roman" w:eastAsia="Times New Roman" w:hAnsi="Times New Roman" w:cs="Times New Roman"/>
          <w:sz w:val="24"/>
          <w:szCs w:val="24"/>
        </w:rPr>
        <w:t> будет направлено на медицинскую и физкультурно-спортивную реабилитацию нуждающихся в этом граждан и также позволит сократить число граждан, нуждающихся в социальной поддержке со стороны государства.</w:t>
      </w:r>
    </w:p>
    <w:p w14:paraId="4A03A775" w14:textId="77777777" w:rsidR="006342D7" w:rsidRPr="00F63D42" w:rsidRDefault="006342D7" w:rsidP="006342D7">
      <w:pPr>
        <w:pStyle w:val="a4"/>
        <w:spacing w:line="276" w:lineRule="auto"/>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ab/>
        <w:t>Дополнительно </w:t>
      </w:r>
      <w:r w:rsidRPr="00F63D42">
        <w:rPr>
          <w:rFonts w:ascii="Times New Roman" w:eastAsia="Times New Roman" w:hAnsi="Times New Roman" w:cs="Times New Roman"/>
          <w:bCs/>
          <w:sz w:val="24"/>
          <w:szCs w:val="24"/>
        </w:rPr>
        <w:t>задействовать имеющийся материальный и кадровый ресурс частных структур и более гибко реагировать на запросы жителей </w:t>
      </w:r>
      <w:r w:rsidRPr="00F63D42">
        <w:rPr>
          <w:rFonts w:ascii="Times New Roman" w:eastAsia="Times New Roman" w:hAnsi="Times New Roman" w:cs="Times New Roman"/>
          <w:sz w:val="24"/>
          <w:szCs w:val="24"/>
        </w:rPr>
        <w:t>позволит передача на конкурсной основе в рамках государственного заказа части государственных полномочий по предоставлению социальных услуг частным организациям, в том числе социально ориентированным некоммерческим организациям (уход за пожилыми людьми, больными и инвалидами, реабилитация и пр.). Создание конкурентных условий, обеспечение открытости для потребителя информации о деятельности учреждений будет способствовать формированию здоровых рыночных отношений, при которых оказывать некачественные услуги будет невыгодно.</w:t>
      </w:r>
    </w:p>
    <w:p w14:paraId="093C1151" w14:textId="77777777" w:rsidR="006342D7" w:rsidRPr="00F63D42" w:rsidRDefault="006342D7" w:rsidP="006342D7">
      <w:pPr>
        <w:pStyle w:val="a4"/>
        <w:spacing w:line="276" w:lineRule="auto"/>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Помимо привлечения негосударственных организаций к выполнению государственных полномочий по предоставлению социальных услуг в системе социальной защиты будет </w:t>
      </w:r>
      <w:r w:rsidRPr="00F63D42">
        <w:rPr>
          <w:rFonts w:ascii="Times New Roman" w:eastAsia="Times New Roman" w:hAnsi="Times New Roman" w:cs="Times New Roman"/>
          <w:bCs/>
          <w:sz w:val="24"/>
          <w:szCs w:val="24"/>
        </w:rPr>
        <w:t>задействована частная инициатива</w:t>
      </w:r>
      <w:r w:rsidRPr="00F63D42">
        <w:rPr>
          <w:rFonts w:ascii="Times New Roman" w:eastAsia="Times New Roman" w:hAnsi="Times New Roman" w:cs="Times New Roman"/>
          <w:sz w:val="24"/>
          <w:szCs w:val="24"/>
        </w:rPr>
        <w:t>, благотворительная и волонтерская деятельность.</w:t>
      </w:r>
    </w:p>
    <w:p w14:paraId="607113C9"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Потребность в развитии системы социальной защиты в городе обусловлена значительной численностью населения старше трудоспособного возраста (32% населения города), а также высокой численностью нуждающихся в социальной поддержке и социальном обслуживании лиц (более 56% от числа жителей города получают различные виды социальной помощи).</w:t>
      </w:r>
    </w:p>
    <w:p w14:paraId="6D10EB2C" w14:textId="77777777" w:rsidR="006342D7" w:rsidRPr="00F63D42" w:rsidRDefault="006342D7" w:rsidP="006342D7">
      <w:pPr>
        <w:pStyle w:val="a4"/>
        <w:spacing w:line="276" w:lineRule="auto"/>
        <w:jc w:val="both"/>
        <w:rPr>
          <w:rFonts w:ascii="Times New Roman" w:eastAsia="Times New Roman" w:hAnsi="Times New Roman" w:cs="Times New Roman"/>
          <w:sz w:val="24"/>
          <w:szCs w:val="24"/>
        </w:rPr>
      </w:pPr>
      <w:r w:rsidRPr="00F63D42">
        <w:rPr>
          <w:rFonts w:ascii="Times New Roman" w:hAnsi="Times New Roman" w:cs="Times New Roman"/>
          <w:sz w:val="24"/>
          <w:szCs w:val="24"/>
          <w:lang w:eastAsia="en-US"/>
        </w:rPr>
        <w:tab/>
      </w:r>
      <w:r w:rsidRPr="00F63D42">
        <w:rPr>
          <w:rFonts w:ascii="Times New Roman" w:eastAsia="Times New Roman" w:hAnsi="Times New Roman" w:cs="Times New Roman"/>
          <w:sz w:val="24"/>
          <w:szCs w:val="24"/>
        </w:rPr>
        <w:t>Приоритетными направлениями реализации цели социальной поддержки населения города в период до 2030 года будут являться:</w:t>
      </w:r>
    </w:p>
    <w:p w14:paraId="3D1AD911"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1. </w:t>
      </w:r>
      <w:r w:rsidRPr="00F63D42">
        <w:rPr>
          <w:rFonts w:ascii="Times New Roman" w:eastAsia="Times New Roman" w:hAnsi="Times New Roman" w:cs="Times New Roman"/>
          <w:bCs/>
          <w:sz w:val="24"/>
          <w:szCs w:val="24"/>
        </w:rPr>
        <w:t>повышение эффективности социальной помощи нуждающимся гражданам</w:t>
      </w:r>
      <w:r w:rsidRPr="00F63D42">
        <w:rPr>
          <w:rFonts w:ascii="Times New Roman" w:eastAsia="Times New Roman" w:hAnsi="Times New Roman" w:cs="Times New Roman"/>
          <w:sz w:val="24"/>
          <w:szCs w:val="24"/>
        </w:rPr>
        <w:t> за счет усиления адресного подхода и внедрения новых технологий:</w:t>
      </w:r>
    </w:p>
    <w:p w14:paraId="4A06322C"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 xml:space="preserve">1.1. совершенствование системы социальной поддержки граждан с учетом изменения норм федерального, краевого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расширение адресности социальных выплат с внедрением социального контракта; </w:t>
      </w:r>
    </w:p>
    <w:p w14:paraId="6ABFA962"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1.2. 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краем социальных обязательств;</w:t>
      </w:r>
    </w:p>
    <w:p w14:paraId="55D207EA"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lastRenderedPageBreak/>
        <w:t>1.3. формирование доступной среды для инвалидов и других маломобильных групп населения, повышение уровня и качества их жизни: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 за счет оснащения социально значимых объектов внешними пандусами, входными группами, подъемными устройствами и автономными лифтами, системами с дублирующими световыми устройствами, информационными табло с тактильной пространственно-рельефной информацией и другим оборудованием, обустройства зон оказания услуг и прилегающих территорий; повышение доступности и качества реабилитационных услуг для инвалидов и детей-инвалидов; информационно-методическое и кадровое обеспечение системы реабилитации и социальной интеграции инвалидов; развитие социального партнерства с общественными организациями, создание института социального сопровождения семей, имеющих детей-инвалидов; повышение квалификации и методическое обеспечение специалистов учреждений, предоставляющих реабилитационные услуги инвалидам и детям-инвалидам.</w:t>
      </w:r>
    </w:p>
    <w:p w14:paraId="75868AC0"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2. </w:t>
      </w:r>
      <w:r w:rsidRPr="00F63D42">
        <w:rPr>
          <w:rFonts w:ascii="Times New Roman" w:eastAsia="Times New Roman" w:hAnsi="Times New Roman" w:cs="Times New Roman"/>
          <w:bCs/>
          <w:sz w:val="24"/>
          <w:szCs w:val="24"/>
        </w:rPr>
        <w:t>повышение качества и доступности предоставления услуг</w:t>
      </w:r>
      <w:r w:rsidRPr="00F63D42">
        <w:rPr>
          <w:rFonts w:ascii="Times New Roman" w:eastAsia="Times New Roman" w:hAnsi="Times New Roman" w:cs="Times New Roman"/>
          <w:sz w:val="24"/>
          <w:szCs w:val="24"/>
        </w:rPr>
        <w:t> по социальному обслуживанию, расширение спектра предоставляемых услуг, развитие форм и методов работы с  гражданами пожилого возраста, инвалидами, включая детей-инвалидов и детей с ограниченными возможностями здоровья, семей и детей: повышение качества услуг по социальному обслуживанию; развитие форм и методов социальной реабилитации граждан пожилого возраста и инвалидов; развитие форм и методов работы направленных на продление активного долголетия граждан пожилого возраста; укрепление материально-технической базы МБУ КЦСОН г. Енисейска; развитие сектора негосударственных организаций в сфере оказания социальных услуг, расширение ими спектра оказываемых услуг и охвата граждан; привлечение волонтеров к решению вопросов социального характера.</w:t>
      </w:r>
    </w:p>
    <w:p w14:paraId="4585D36C"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3. р</w:t>
      </w:r>
      <w:r w:rsidRPr="00F63D42">
        <w:rPr>
          <w:rFonts w:ascii="Times New Roman" w:eastAsia="Times New Roman" w:hAnsi="Times New Roman" w:cs="Times New Roman"/>
          <w:bCs/>
          <w:sz w:val="24"/>
          <w:szCs w:val="24"/>
        </w:rPr>
        <w:t>азвитие активного диалога с гражданским сообществом</w:t>
      </w:r>
      <w:r w:rsidRPr="00F63D42">
        <w:rPr>
          <w:rFonts w:ascii="Times New Roman" w:eastAsia="Times New Roman" w:hAnsi="Times New Roman" w:cs="Times New Roman"/>
          <w:sz w:val="24"/>
          <w:szCs w:val="24"/>
        </w:rPr>
        <w:t>: проведения независимой оценки качества работы учреждений социального обслуживания; укрепление взаимодействия со средствами массовой информации с целью разъяснения гражданам их прав и социальных гарантий, формирования имиджа отрасли; наличие актуализированной информации на сайте Управления социальной защиты населения администрации г. Енисейска в сети Интернет; укрепление социального партнерства с некоммерческими организациями, в том числе с общественными организациями ветеранов, инвалидов.</w:t>
      </w:r>
    </w:p>
    <w:p w14:paraId="3A0CB0D3" w14:textId="77777777" w:rsidR="006342D7" w:rsidRPr="00F63D42" w:rsidRDefault="006342D7" w:rsidP="006342D7">
      <w:pPr>
        <w:pStyle w:val="a4"/>
        <w:spacing w:line="276" w:lineRule="auto"/>
        <w:ind w:firstLine="709"/>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 xml:space="preserve">Еще одним важным направлением должна стать системная работа по улучшению качества жизни граждан пожилого возраста и многодетных семей. В рамках реализации данного направления основными мероприятиями является оздоровление детей из семей, находящихся в СОП и оплата стоимости их проезда до места нахождения детских оздоровительных лагерей и обратно. Кроме этого должна быть организована комплексная работа органов социальной защиты населения, городских общественных организаций и объединений, а также органов опеки и попечительства. </w:t>
      </w:r>
    </w:p>
    <w:p w14:paraId="13E85949"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В результате решения обозначенных выше задач прогнозируется ежегодный рост охвата социальным сопровождением семей, имеющих детей-инвалидов. К 2030 году все такие семьи будут обеспечены социальным сопровождением (в 2014 году – 80%). Кроме этого ожидается увеличение доли участия негосударственных организаций в сфере оказания услуг по социальному обслуживанию граждан.  К 2030 году появится одна негосударственная организация, оказывающая социальные услуги, (в 2014 году – 0).</w:t>
      </w:r>
    </w:p>
    <w:p w14:paraId="53B5F5B3" w14:textId="77777777" w:rsidR="006342D7" w:rsidRPr="00F63D42"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t>Социальные услуги будут предоставляться всем гражданам, признанным в установленном порядке нуждающимися в социальном обслуживании и обратившимся в учреждения за получением услуг.</w:t>
      </w:r>
    </w:p>
    <w:p w14:paraId="069FA601" w14:textId="77777777" w:rsidR="006342D7" w:rsidRDefault="006342D7" w:rsidP="006342D7">
      <w:pPr>
        <w:pStyle w:val="a4"/>
        <w:spacing w:line="276" w:lineRule="auto"/>
        <w:ind w:firstLine="708"/>
        <w:jc w:val="both"/>
        <w:rPr>
          <w:rFonts w:ascii="Times New Roman" w:eastAsia="Times New Roman" w:hAnsi="Times New Roman" w:cs="Times New Roman"/>
          <w:sz w:val="24"/>
          <w:szCs w:val="24"/>
        </w:rPr>
      </w:pPr>
      <w:r w:rsidRPr="00F63D42">
        <w:rPr>
          <w:rFonts w:ascii="Times New Roman" w:eastAsia="Times New Roman" w:hAnsi="Times New Roman" w:cs="Times New Roman"/>
          <w:sz w:val="24"/>
          <w:szCs w:val="24"/>
        </w:rPr>
        <w:lastRenderedPageBreak/>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14:paraId="35B01CE7" w14:textId="77777777" w:rsidR="006342D7" w:rsidRPr="00463419" w:rsidRDefault="006342D7" w:rsidP="006342D7">
      <w:pPr>
        <w:pStyle w:val="a4"/>
        <w:spacing w:line="276" w:lineRule="auto"/>
        <w:jc w:val="both"/>
        <w:rPr>
          <w:rFonts w:ascii="Times New Roman" w:hAnsi="Times New Roman" w:cs="Times New Roman"/>
          <w:sz w:val="24"/>
          <w:szCs w:val="24"/>
        </w:rPr>
      </w:pPr>
      <w:r w:rsidRPr="00463419">
        <w:rPr>
          <w:rFonts w:ascii="Times New Roman" w:eastAsia="Calibri" w:hAnsi="Times New Roman" w:cs="Times New Roman"/>
          <w:sz w:val="24"/>
          <w:szCs w:val="24"/>
        </w:rPr>
        <w:t xml:space="preserve">ка. </w:t>
      </w:r>
    </w:p>
    <w:p w14:paraId="0CDDEFBE" w14:textId="646E29A9" w:rsidR="006342D7" w:rsidRDefault="006342D7" w:rsidP="006342D7">
      <w:pPr>
        <w:pStyle w:val="a4"/>
        <w:numPr>
          <w:ilvl w:val="0"/>
          <w:numId w:val="39"/>
        </w:numPr>
        <w:tabs>
          <w:tab w:val="left" w:pos="284"/>
        </w:tabs>
        <w:spacing w:line="276" w:lineRule="auto"/>
        <w:ind w:left="0" w:firstLine="0"/>
        <w:jc w:val="center"/>
        <w:rPr>
          <w:rFonts w:ascii="Times New Roman" w:hAnsi="Times New Roman" w:cs="Times New Roman"/>
          <w:b/>
          <w:sz w:val="24"/>
          <w:szCs w:val="24"/>
        </w:rPr>
      </w:pPr>
      <w:r w:rsidRPr="006342D7">
        <w:rPr>
          <w:rFonts w:ascii="Times New Roman" w:hAnsi="Times New Roman" w:cs="Times New Roman"/>
          <w:b/>
          <w:sz w:val="24"/>
          <w:szCs w:val="24"/>
        </w:rPr>
        <w:t>Енисейск- город активных граждан</w:t>
      </w:r>
    </w:p>
    <w:p w14:paraId="4283EA0D" w14:textId="6B7B1146" w:rsidR="006342D7" w:rsidRPr="00463419" w:rsidRDefault="006342D7" w:rsidP="006342D7">
      <w:pPr>
        <w:pStyle w:val="Standard"/>
        <w:tabs>
          <w:tab w:val="left" w:pos="851"/>
        </w:tabs>
        <w:spacing w:after="0"/>
        <w:jc w:val="both"/>
        <w:rPr>
          <w:rFonts w:ascii="Times New Roman" w:hAnsi="Times New Roman" w:cs="Times New Roman"/>
          <w:sz w:val="24"/>
          <w:szCs w:val="24"/>
        </w:rPr>
      </w:pPr>
      <w:r>
        <w:rPr>
          <w:rStyle w:val="StrongEmphasis"/>
          <w:rFonts w:ascii="Times New Roman" w:hAnsi="Times New Roman" w:cs="Times New Roman"/>
          <w:b w:val="0"/>
          <w:color w:val="000000"/>
          <w:sz w:val="24"/>
          <w:szCs w:val="24"/>
        </w:rPr>
        <w:tab/>
      </w:r>
      <w:r w:rsidRPr="00463419">
        <w:rPr>
          <w:rStyle w:val="StrongEmphasis"/>
          <w:rFonts w:ascii="Times New Roman" w:hAnsi="Times New Roman" w:cs="Times New Roman"/>
          <w:b w:val="0"/>
          <w:color w:val="000000"/>
          <w:sz w:val="24"/>
          <w:szCs w:val="24"/>
        </w:rPr>
        <w:t xml:space="preserve">Устойчивость </w:t>
      </w:r>
      <w:r w:rsidRPr="00463419">
        <w:rPr>
          <w:rFonts w:ascii="Times New Roman" w:hAnsi="Times New Roman" w:cs="Times New Roman"/>
          <w:sz w:val="24"/>
          <w:szCs w:val="24"/>
        </w:rPr>
        <w:t xml:space="preserve">социально-экономического развития города напрямую зависит от того, что закладывается в голову современной молодежи. Работа с человеческим потенциалом, повышением его качества, конкурентоспособности, физического и психологического здоровья одно из ключевых направлений </w:t>
      </w:r>
      <w:r w:rsidRPr="001C61D3">
        <w:rPr>
          <w:rFonts w:ascii="Times New Roman" w:hAnsi="Times New Roman" w:cs="Times New Roman"/>
          <w:i/>
          <w:sz w:val="24"/>
          <w:szCs w:val="24"/>
          <w:u w:val="single"/>
        </w:rPr>
        <w:t>молодежной политики города</w:t>
      </w:r>
      <w:r w:rsidRPr="00463419">
        <w:rPr>
          <w:rFonts w:ascii="Times New Roman" w:hAnsi="Times New Roman" w:cs="Times New Roman"/>
          <w:sz w:val="24"/>
          <w:szCs w:val="24"/>
        </w:rPr>
        <w:t>.</w:t>
      </w:r>
    </w:p>
    <w:p w14:paraId="59B6CF3C" w14:textId="6B52A097" w:rsidR="006342D7" w:rsidRPr="00463419" w:rsidRDefault="006342D7" w:rsidP="006342D7">
      <w:pPr>
        <w:pStyle w:val="Standard"/>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Pr="00463419">
        <w:rPr>
          <w:rFonts w:ascii="Times New Roman" w:hAnsi="Times New Roman" w:cs="Times New Roman"/>
          <w:sz w:val="24"/>
          <w:szCs w:val="24"/>
        </w:rPr>
        <w:t xml:space="preserve">Одной из приоритетных задач в этой сфере является «удержание» талантливой молодежи на территории города. Учитывая современные тенденции, сделать это без качественных и доступных телекоммуникационных систем связи практически невозможно. Поскольку производства на территории города нет, то альтернативой для занятости молодых людей и получения заработка станет работа в удаленном режиме посредством сети Интернет. </w:t>
      </w:r>
    </w:p>
    <w:p w14:paraId="55391AD2" w14:textId="21072CEC" w:rsidR="006342D7" w:rsidRPr="00463419" w:rsidRDefault="006342D7" w:rsidP="006342D7">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t>О</w:t>
      </w:r>
      <w:r w:rsidRPr="00463419">
        <w:rPr>
          <w:rFonts w:ascii="Times New Roman" w:hAnsi="Times New Roman" w:cs="Times New Roman"/>
          <w:sz w:val="24"/>
          <w:szCs w:val="24"/>
        </w:rPr>
        <w:t>сновны</w:t>
      </w:r>
      <w:r>
        <w:rPr>
          <w:rFonts w:ascii="Times New Roman" w:hAnsi="Times New Roman" w:cs="Times New Roman"/>
          <w:sz w:val="24"/>
          <w:szCs w:val="24"/>
        </w:rPr>
        <w:t>м</w:t>
      </w:r>
      <w:r w:rsidRPr="00463419">
        <w:rPr>
          <w:rFonts w:ascii="Times New Roman" w:hAnsi="Times New Roman" w:cs="Times New Roman"/>
          <w:sz w:val="24"/>
          <w:szCs w:val="24"/>
        </w:rPr>
        <w:t xml:space="preserve"> направлени</w:t>
      </w:r>
      <w:r w:rsidR="00050AE5">
        <w:rPr>
          <w:rFonts w:ascii="Times New Roman" w:hAnsi="Times New Roman" w:cs="Times New Roman"/>
          <w:sz w:val="24"/>
          <w:szCs w:val="24"/>
        </w:rPr>
        <w:t>ем</w:t>
      </w:r>
      <w:r w:rsidRPr="00463419">
        <w:rPr>
          <w:rFonts w:ascii="Times New Roman" w:hAnsi="Times New Roman" w:cs="Times New Roman"/>
          <w:sz w:val="24"/>
          <w:szCs w:val="24"/>
        </w:rPr>
        <w:t xml:space="preserve"> при работе с молодежью должен стать комплекс мероприятий, направленных на привлечение молодых людей в город и создание условий для их комфортного проживания. В среднесрочной перспективе предусматривается создание системы «профессиональных лифтов» для успешной социализации и самореализации молодежи. Необходимо создание системы эффективно функционирующих </w:t>
      </w:r>
      <w:r w:rsidRPr="001C61D3">
        <w:rPr>
          <w:rFonts w:ascii="Times New Roman" w:hAnsi="Times New Roman" w:cs="Times New Roman"/>
          <w:i/>
          <w:sz w:val="24"/>
          <w:szCs w:val="24"/>
        </w:rPr>
        <w:t>НКО</w:t>
      </w:r>
      <w:r w:rsidRPr="00463419">
        <w:rPr>
          <w:rFonts w:ascii="Times New Roman" w:hAnsi="Times New Roman" w:cs="Times New Roman"/>
          <w:sz w:val="24"/>
          <w:szCs w:val="24"/>
        </w:rPr>
        <w:t>, в том числе специализирующихся и на поддержке добровольчества и волонтерства. Енисейск должен стать городом, оставаясь в котором, молодежь имела возможность найти себе занятие по душе, успешно самореализовывалась и создавала крепкие семьи, «омолаживая» город, делая его более привлекательным.</w:t>
      </w:r>
    </w:p>
    <w:p w14:paraId="0AC6C4F5" w14:textId="50DD1CDB"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Не менее остро стоит вопрос патриотического воспитания молодежи. На сегодняшний день, общее количество молодежи, вовлеченной в деятельность МБУ «Молодежный центр» составляет порядка 2 тысяч человек ежегодно. При этом наблюдается своего рода разрозненность акций и мероприятий, отсутствует единый комплексный подход, позволяющий охватывать все группы молодежи с учетом их предпочтений и принадлежности к тем или иным группам.</w:t>
      </w:r>
    </w:p>
    <w:p w14:paraId="067E963E" w14:textId="07F9B1CF"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Основными принципами развития городской молодежной политики должны стать:</w:t>
      </w:r>
    </w:p>
    <w:p w14:paraId="41567495" w14:textId="1127084D"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 координация и согласование действий всех заинтересованных субъектов молодежной политики города Енисейска;</w:t>
      </w:r>
    </w:p>
    <w:p w14:paraId="2CC34A7A" w14:textId="21762AFF"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 повышение результативности и качества принимаемых управленческих решений путем использования современных информационно-телекоммуникационных технологий;</w:t>
      </w:r>
    </w:p>
    <w:p w14:paraId="5B0CF5B2" w14:textId="4D5C34E1"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 социальное партнерство.</w:t>
      </w:r>
    </w:p>
    <w:p w14:paraId="1B3AA387" w14:textId="153867E5"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 xml:space="preserve">В контексте обозначенных выше задач </w:t>
      </w:r>
      <w:r w:rsidR="006342D7">
        <w:rPr>
          <w:rFonts w:ascii="Times New Roman" w:hAnsi="Times New Roman" w:cs="Times New Roman"/>
          <w:sz w:val="24"/>
          <w:szCs w:val="24"/>
        </w:rPr>
        <w:t>планируется реализация</w:t>
      </w:r>
      <w:r w:rsidR="006342D7" w:rsidRPr="00463419">
        <w:rPr>
          <w:rFonts w:ascii="Times New Roman" w:hAnsi="Times New Roman" w:cs="Times New Roman"/>
          <w:sz w:val="24"/>
          <w:szCs w:val="24"/>
        </w:rPr>
        <w:t xml:space="preserve"> на территории Енисейска ряда проектов:</w:t>
      </w:r>
    </w:p>
    <w:p w14:paraId="33A0412B" w14:textId="2FF66B8C" w:rsidR="006342D7" w:rsidRPr="00463419" w:rsidRDefault="00050AE5" w:rsidP="00050AE5">
      <w:pPr>
        <w:pStyle w:val="Standard"/>
        <w:tabs>
          <w:tab w:val="left" w:pos="851"/>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«Повышение трудовой мобильности молодежи» - через создание новых механизмов привлечения иногородней молодежи на предприятия города. В рамках данного проекта будет отработана практика профессиональной ориентации и самоопределения учащихся как система «социальных и профессиональных лифтов».</w:t>
      </w:r>
    </w:p>
    <w:p w14:paraId="25F0E145" w14:textId="1B88B769" w:rsidR="006342D7" w:rsidRPr="00463419" w:rsidRDefault="00050AE5" w:rsidP="00050AE5">
      <w:pPr>
        <w:pStyle w:val="Standard"/>
        <w:tabs>
          <w:tab w:val="left" w:pos="851"/>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«Команда-2019» - посредством комплексного выстроенного межведомственного взаимодействия повысит качество жизни представителей молодежи, качество собственного досуга. В рамках реализации данного проекта будут созданы НКО, специализирующиеся на поддержке добровольчества и волонтерства в сфере молодежной политики.</w:t>
      </w:r>
    </w:p>
    <w:p w14:paraId="24FED4F5" w14:textId="66F0F54C" w:rsidR="006342D7" w:rsidRPr="00463419" w:rsidRDefault="00050AE5" w:rsidP="00050AE5">
      <w:pPr>
        <w:pStyle w:val="Standard"/>
        <w:tabs>
          <w:tab w:val="left" w:pos="851"/>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«Россия – семья народов» - проект по гармонизации межнациональных отношений.</w:t>
      </w:r>
    </w:p>
    <w:p w14:paraId="5F3C7A04" w14:textId="44FF4501" w:rsidR="006342D7" w:rsidRPr="00463419" w:rsidRDefault="00050AE5" w:rsidP="00050AE5">
      <w:pPr>
        <w:pStyle w:val="Standard"/>
        <w:tabs>
          <w:tab w:val="left" w:pos="851"/>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lastRenderedPageBreak/>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«Енисейск – 2020» - поддержка инициативной молодежи через проектные конкурсы, мероприятия по повышению проектной грамотности молодежи.</w:t>
      </w:r>
    </w:p>
    <w:p w14:paraId="2E21E271" w14:textId="1007182D" w:rsidR="006342D7" w:rsidRDefault="00050AE5" w:rsidP="00050AE5">
      <w:pPr>
        <w:pStyle w:val="Standard"/>
        <w:tabs>
          <w:tab w:val="left" w:pos="851"/>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«Енисейская застава» - комплекс военно-патриотических мероприятий, проводимых смежными ведомствами в рамках военно-патриотического и гражданско-патриотического воспитания молодежи. В рамках этого проекта будет отработан механизм муниципального заказа к качеству военно-патриотического и гражданско-патриотического воспитания молодежи.</w:t>
      </w:r>
    </w:p>
    <w:p w14:paraId="64F8CD9C" w14:textId="7B371D88" w:rsidR="006342D7" w:rsidRPr="00463419" w:rsidRDefault="00050AE5" w:rsidP="00050AE5">
      <w:pPr>
        <w:pStyle w:val="Standard"/>
        <w:tabs>
          <w:tab w:val="left" w:pos="851"/>
          <w:tab w:val="left" w:pos="993"/>
        </w:tabs>
        <w:spacing w:after="0"/>
        <w:jc w:val="both"/>
        <w:rPr>
          <w:rFonts w:ascii="Times New Roman" w:hAnsi="Times New Roman" w:cs="Times New Roman"/>
          <w:color w:val="FF0000"/>
          <w:sz w:val="24"/>
          <w:szCs w:val="24"/>
        </w:rPr>
      </w:pPr>
      <w:r>
        <w:rPr>
          <w:rFonts w:ascii="Times New Roman" w:hAnsi="Times New Roman" w:cs="Times New Roman"/>
          <w:sz w:val="24"/>
          <w:szCs w:val="24"/>
        </w:rPr>
        <w:tab/>
      </w:r>
      <w:r w:rsidR="006342D7">
        <w:rPr>
          <w:rFonts w:ascii="Times New Roman" w:hAnsi="Times New Roman" w:cs="Times New Roman"/>
          <w:sz w:val="24"/>
          <w:szCs w:val="24"/>
        </w:rPr>
        <w:t>- «Мои инициативы городу» - виртуальные проектный офис</w:t>
      </w:r>
    </w:p>
    <w:p w14:paraId="37F4BB3B" w14:textId="0C74EA8A"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Реализация обозначенных проектов будет осуществлена в рамках создаваемого виртуального проектного офиса.</w:t>
      </w:r>
    </w:p>
    <w:p w14:paraId="42BF8CF1" w14:textId="7394345F"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sidRPr="00463419">
        <w:rPr>
          <w:rFonts w:ascii="Times New Roman" w:hAnsi="Times New Roman" w:cs="Times New Roman"/>
          <w:sz w:val="24"/>
          <w:szCs w:val="24"/>
        </w:rPr>
        <w:t>В результате реализации обозначенных выше проектов ожидается:</w:t>
      </w:r>
    </w:p>
    <w:p w14:paraId="498ED078" w14:textId="17AA24D6"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инновационное развитие молодежной сферы;</w:t>
      </w:r>
    </w:p>
    <w:p w14:paraId="06E05A0C" w14:textId="7553F730"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возрождение духовных и семейных ценностей;</w:t>
      </w:r>
    </w:p>
    <w:p w14:paraId="67EB38A7" w14:textId="313ED749"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снижение уровня преступности и её рецидивности, профилактика правонарушений в молодежной среде;</w:t>
      </w:r>
    </w:p>
    <w:p w14:paraId="45E944A5" w14:textId="52D5E642"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включение молодежи в решение социально-экономических задач города;</w:t>
      </w:r>
    </w:p>
    <w:p w14:paraId="20FB4FF3" w14:textId="72EF4A8A"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создание условий для развития потенциала молодежи, ее полноценной самореализации в общественно полезной деятельности в качестве ответственного субъекта политических, экономических, социальных и культурных отношений;</w:t>
      </w:r>
    </w:p>
    <w:p w14:paraId="6436E73B" w14:textId="610B84CB" w:rsidR="006342D7" w:rsidRPr="00463419"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организация работы по патриотическому воспитанию молодежи, их физическому развитию;</w:t>
      </w:r>
    </w:p>
    <w:p w14:paraId="2951A6FD" w14:textId="11F258E9" w:rsidR="006342D7" w:rsidRDefault="00050AE5" w:rsidP="00050AE5">
      <w:pPr>
        <w:pStyle w:val="Standard"/>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ab/>
      </w:r>
      <w:r w:rsidR="006342D7">
        <w:rPr>
          <w:rFonts w:ascii="Times New Roman" w:hAnsi="Times New Roman" w:cs="Times New Roman"/>
          <w:sz w:val="24"/>
          <w:szCs w:val="24"/>
        </w:rPr>
        <w:t xml:space="preserve">- </w:t>
      </w:r>
      <w:r w:rsidR="006342D7" w:rsidRPr="00463419">
        <w:rPr>
          <w:rFonts w:ascii="Times New Roman" w:hAnsi="Times New Roman" w:cs="Times New Roman"/>
          <w:sz w:val="24"/>
          <w:szCs w:val="24"/>
        </w:rPr>
        <w:t>формирование здорового образа жизни,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14:paraId="71412B42" w14:textId="6C735827" w:rsidR="006342D7" w:rsidRDefault="006342D7" w:rsidP="006342D7">
      <w:pPr>
        <w:pStyle w:val="a4"/>
        <w:tabs>
          <w:tab w:val="left" w:pos="284"/>
        </w:tabs>
        <w:spacing w:line="276" w:lineRule="auto"/>
        <w:jc w:val="center"/>
        <w:rPr>
          <w:rFonts w:ascii="Times New Roman" w:hAnsi="Times New Roman" w:cs="Times New Roman"/>
          <w:b/>
          <w:sz w:val="24"/>
          <w:szCs w:val="24"/>
        </w:rPr>
      </w:pPr>
    </w:p>
    <w:p w14:paraId="2009C79B" w14:textId="3C8218D1" w:rsidR="00DD614E" w:rsidRDefault="00DD614E" w:rsidP="00DD614E">
      <w:pPr>
        <w:pStyle w:val="a4"/>
        <w:numPr>
          <w:ilvl w:val="0"/>
          <w:numId w:val="39"/>
        </w:numPr>
        <w:tabs>
          <w:tab w:val="left" w:pos="284"/>
        </w:tabs>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Енисейск- безопасная провинция</w:t>
      </w:r>
    </w:p>
    <w:p w14:paraId="5D66B97F" w14:textId="77777777" w:rsidR="001E18F0" w:rsidRPr="00155EB6" w:rsidRDefault="001E18F0" w:rsidP="001E18F0">
      <w:pPr>
        <w:pStyle w:val="a4"/>
        <w:spacing w:line="276" w:lineRule="auto"/>
        <w:jc w:val="both"/>
        <w:rPr>
          <w:rFonts w:ascii="Times New Roman" w:eastAsia="Times New Roman" w:hAnsi="Times New Roman" w:cs="Times New Roman"/>
          <w:sz w:val="24"/>
          <w:szCs w:val="24"/>
        </w:rPr>
      </w:pPr>
      <w:r w:rsidRPr="00155EB6">
        <w:rPr>
          <w:rFonts w:ascii="Times New Roman" w:eastAsia="Times New Roman" w:hAnsi="Times New Roman" w:cs="Times New Roman"/>
          <w:sz w:val="24"/>
          <w:szCs w:val="24"/>
        </w:rPr>
        <w:tab/>
      </w:r>
      <w:r w:rsidRPr="00F34467">
        <w:rPr>
          <w:rFonts w:ascii="Times New Roman" w:eastAsia="Times New Roman" w:hAnsi="Times New Roman" w:cs="Times New Roman"/>
          <w:i/>
          <w:sz w:val="24"/>
          <w:szCs w:val="24"/>
          <w:u w:val="single"/>
        </w:rPr>
        <w:t>Экологическая обстановка</w:t>
      </w:r>
      <w:r w:rsidRPr="00023559">
        <w:rPr>
          <w:rFonts w:ascii="Times New Roman" w:eastAsia="Times New Roman" w:hAnsi="Times New Roman" w:cs="Times New Roman"/>
          <w:b/>
          <w:sz w:val="24"/>
          <w:szCs w:val="24"/>
        </w:rPr>
        <w:t xml:space="preserve"> </w:t>
      </w:r>
      <w:r w:rsidRPr="00155EB6">
        <w:rPr>
          <w:rFonts w:ascii="Times New Roman" w:eastAsia="Times New Roman" w:hAnsi="Times New Roman" w:cs="Times New Roman"/>
          <w:sz w:val="24"/>
          <w:szCs w:val="24"/>
        </w:rPr>
        <w:t>является одним из ключевых факторов, влияющих на здоровье человека и влияющих на качество и безопасность его жизни. Тот факт, что на территории города функционирует более 20 локальных котельных, порядка 20 водозаборных сооружений, а также предприятие по очистке сточных вод и полигон по сбору и переработке твердых бытовых отходов, делает вопросы обеспечения экологической безопасности и благоприятного состояния окружающей среды особо актуальными для города.</w:t>
      </w:r>
    </w:p>
    <w:p w14:paraId="48E71B06" w14:textId="77777777" w:rsidR="001E18F0" w:rsidRPr="00940E27" w:rsidRDefault="001E18F0" w:rsidP="001E18F0">
      <w:pPr>
        <w:pStyle w:val="a4"/>
        <w:spacing w:line="276" w:lineRule="auto"/>
        <w:jc w:val="both"/>
        <w:rPr>
          <w:rFonts w:ascii="Times New Roman" w:hAnsi="Times New Roman" w:cs="Times New Roman"/>
          <w:sz w:val="24"/>
          <w:szCs w:val="24"/>
        </w:rPr>
      </w:pPr>
      <w:r w:rsidRPr="00155EB6">
        <w:rPr>
          <w:rFonts w:ascii="Times New Roman" w:eastAsia="Times New Roman" w:hAnsi="Times New Roman" w:cs="Times New Roman"/>
          <w:sz w:val="24"/>
          <w:szCs w:val="24"/>
        </w:rPr>
        <w:tab/>
        <w:t>В долгос</w:t>
      </w:r>
      <w:r>
        <w:rPr>
          <w:rFonts w:ascii="Times New Roman" w:eastAsia="Times New Roman" w:hAnsi="Times New Roman" w:cs="Times New Roman"/>
          <w:sz w:val="24"/>
          <w:szCs w:val="24"/>
        </w:rPr>
        <w:t>рочной перспективе для снижения</w:t>
      </w:r>
      <w:r w:rsidRPr="00155EB6">
        <w:rPr>
          <w:rFonts w:ascii="Times New Roman" w:eastAsia="Times New Roman" w:hAnsi="Times New Roman" w:cs="Times New Roman"/>
          <w:sz w:val="24"/>
          <w:szCs w:val="24"/>
        </w:rPr>
        <w:t xml:space="preserve"> негативного воздействия на окружающую среду </w:t>
      </w:r>
      <w:r w:rsidRPr="00155EB6">
        <w:rPr>
          <w:rFonts w:ascii="Times New Roman" w:eastAsia="Times New Roman" w:hAnsi="Times New Roman" w:cs="Times New Roman"/>
          <w:iCs/>
          <w:sz w:val="24"/>
          <w:szCs w:val="24"/>
        </w:rPr>
        <w:t>будет проведен ряд мероприятий</w:t>
      </w:r>
      <w:r>
        <w:rPr>
          <w:rFonts w:ascii="Times New Roman" w:eastAsia="Times New Roman" w:hAnsi="Times New Roman" w:cs="Times New Roman"/>
          <w:iCs/>
          <w:sz w:val="24"/>
          <w:szCs w:val="24"/>
        </w:rPr>
        <w:t xml:space="preserve"> в комплексе с мероприятиями по усовершенствованию коммунальной инфраструктуры, в том числе </w:t>
      </w:r>
      <w:r w:rsidRPr="00940E27">
        <w:rPr>
          <w:rFonts w:ascii="Times New Roman" w:hAnsi="Times New Roman" w:cs="Times New Roman"/>
          <w:sz w:val="24"/>
          <w:szCs w:val="24"/>
        </w:rPr>
        <w:t>формирова</w:t>
      </w:r>
      <w:r>
        <w:rPr>
          <w:rFonts w:ascii="Times New Roman" w:hAnsi="Times New Roman" w:cs="Times New Roman"/>
          <w:sz w:val="24"/>
          <w:szCs w:val="24"/>
        </w:rPr>
        <w:t>ние</w:t>
      </w:r>
      <w:r w:rsidRPr="00940E27">
        <w:rPr>
          <w:rFonts w:ascii="Times New Roman" w:hAnsi="Times New Roman" w:cs="Times New Roman"/>
          <w:sz w:val="24"/>
          <w:szCs w:val="24"/>
        </w:rPr>
        <w:t xml:space="preserve"> действенн</w:t>
      </w:r>
      <w:r>
        <w:rPr>
          <w:rFonts w:ascii="Times New Roman" w:hAnsi="Times New Roman" w:cs="Times New Roman"/>
          <w:sz w:val="24"/>
          <w:szCs w:val="24"/>
        </w:rPr>
        <w:t>ой</w:t>
      </w:r>
      <w:r w:rsidRPr="00940E27">
        <w:rPr>
          <w:rFonts w:ascii="Times New Roman" w:hAnsi="Times New Roman" w:cs="Times New Roman"/>
          <w:sz w:val="24"/>
          <w:szCs w:val="24"/>
        </w:rPr>
        <w:t xml:space="preserve"> систем</w:t>
      </w:r>
      <w:r>
        <w:rPr>
          <w:rFonts w:ascii="Times New Roman" w:hAnsi="Times New Roman" w:cs="Times New Roman"/>
          <w:sz w:val="24"/>
          <w:szCs w:val="24"/>
        </w:rPr>
        <w:t>ы</w:t>
      </w:r>
      <w:r w:rsidRPr="00940E27">
        <w:rPr>
          <w:rFonts w:ascii="Times New Roman" w:hAnsi="Times New Roman" w:cs="Times New Roman"/>
          <w:sz w:val="24"/>
          <w:szCs w:val="24"/>
        </w:rPr>
        <w:t xml:space="preserve"> понимания ответственного природопользования у населения</w:t>
      </w:r>
      <w:r>
        <w:rPr>
          <w:rFonts w:ascii="Times New Roman" w:hAnsi="Times New Roman" w:cs="Times New Roman"/>
          <w:sz w:val="24"/>
          <w:szCs w:val="24"/>
        </w:rPr>
        <w:t>; создание системы общественного контроля по выявлению несанкционированных свалок и п</w:t>
      </w:r>
      <w:r w:rsidRPr="00130504">
        <w:rPr>
          <w:rFonts w:ascii="Times New Roman" w:hAnsi="Times New Roman" w:cs="Times New Roman"/>
          <w:sz w:val="24"/>
          <w:szCs w:val="24"/>
        </w:rPr>
        <w:t>рове</w:t>
      </w:r>
      <w:r>
        <w:rPr>
          <w:rFonts w:ascii="Times New Roman" w:hAnsi="Times New Roman" w:cs="Times New Roman"/>
          <w:sz w:val="24"/>
          <w:szCs w:val="24"/>
        </w:rPr>
        <w:t>дение</w:t>
      </w:r>
      <w:r w:rsidRPr="00130504">
        <w:rPr>
          <w:rFonts w:ascii="Times New Roman" w:hAnsi="Times New Roman" w:cs="Times New Roman"/>
          <w:sz w:val="24"/>
          <w:szCs w:val="24"/>
        </w:rPr>
        <w:t xml:space="preserve"> комплекс</w:t>
      </w:r>
      <w:r>
        <w:rPr>
          <w:rFonts w:ascii="Times New Roman" w:hAnsi="Times New Roman" w:cs="Times New Roman"/>
          <w:sz w:val="24"/>
          <w:szCs w:val="24"/>
        </w:rPr>
        <w:t>а</w:t>
      </w:r>
      <w:r w:rsidRPr="00130504">
        <w:rPr>
          <w:rFonts w:ascii="Times New Roman" w:hAnsi="Times New Roman" w:cs="Times New Roman"/>
          <w:sz w:val="24"/>
          <w:szCs w:val="24"/>
        </w:rPr>
        <w:t xml:space="preserve"> мероприятий по повышению качества питьевой воды</w:t>
      </w:r>
      <w:r>
        <w:rPr>
          <w:rFonts w:ascii="Times New Roman" w:hAnsi="Times New Roman" w:cs="Times New Roman"/>
          <w:sz w:val="24"/>
          <w:szCs w:val="24"/>
        </w:rPr>
        <w:t>.</w:t>
      </w:r>
    </w:p>
    <w:p w14:paraId="65047F82" w14:textId="77777777" w:rsidR="001E18F0" w:rsidRPr="000C148D" w:rsidRDefault="001E18F0" w:rsidP="001E18F0">
      <w:pPr>
        <w:pStyle w:val="a4"/>
        <w:spacing w:line="276" w:lineRule="auto"/>
        <w:jc w:val="both"/>
        <w:rPr>
          <w:rFonts w:ascii="Times New Roman" w:eastAsia="Times New Roman" w:hAnsi="Times New Roman" w:cs="Times New Roman"/>
          <w:color w:val="000000"/>
          <w:sz w:val="24"/>
          <w:szCs w:val="24"/>
        </w:rPr>
      </w:pPr>
      <w:r w:rsidRPr="00155EB6">
        <w:rPr>
          <w:rFonts w:ascii="Times New Roman" w:hAnsi="Times New Roman" w:cs="Times New Roman"/>
          <w:sz w:val="24"/>
          <w:szCs w:val="24"/>
        </w:rPr>
        <w:tab/>
      </w:r>
      <w:r w:rsidRPr="000C148D">
        <w:rPr>
          <w:rFonts w:ascii="Times New Roman" w:hAnsi="Times New Roman" w:cs="Times New Roman"/>
          <w:sz w:val="24"/>
          <w:szCs w:val="24"/>
        </w:rPr>
        <w:t>Особое внимание необходимо уделить внедрению</w:t>
      </w:r>
      <w:r>
        <w:rPr>
          <w:rFonts w:ascii="Times New Roman" w:hAnsi="Times New Roman" w:cs="Times New Roman"/>
          <w:sz w:val="24"/>
          <w:szCs w:val="24"/>
        </w:rPr>
        <w:t xml:space="preserve"> </w:t>
      </w:r>
      <w:r w:rsidRPr="000C148D">
        <w:rPr>
          <w:rFonts w:ascii="Times New Roman" w:eastAsia="Times New Roman" w:hAnsi="Times New Roman" w:cs="Times New Roman"/>
          <w:iCs/>
          <w:color w:val="000000"/>
          <w:sz w:val="24"/>
          <w:szCs w:val="24"/>
        </w:rPr>
        <w:t>ресурсосберегающих, экологически безопасных и эффективных технологий</w:t>
      </w:r>
      <w:r>
        <w:rPr>
          <w:rFonts w:ascii="Times New Roman" w:eastAsia="Times New Roman" w:hAnsi="Times New Roman" w:cs="Times New Roman"/>
          <w:color w:val="000000"/>
          <w:sz w:val="24"/>
          <w:szCs w:val="24"/>
        </w:rPr>
        <w:t>, в том числе технологий</w:t>
      </w:r>
      <w:r w:rsidRPr="000C148D">
        <w:rPr>
          <w:rFonts w:ascii="Times New Roman" w:eastAsia="Times New Roman" w:hAnsi="Times New Roman" w:cs="Times New Roman"/>
          <w:color w:val="000000"/>
          <w:sz w:val="24"/>
          <w:szCs w:val="24"/>
        </w:rPr>
        <w:t>, предусматривающи</w:t>
      </w:r>
      <w:r>
        <w:rPr>
          <w:rFonts w:ascii="Times New Roman" w:eastAsia="Times New Roman" w:hAnsi="Times New Roman" w:cs="Times New Roman"/>
          <w:color w:val="000000"/>
          <w:sz w:val="24"/>
          <w:szCs w:val="24"/>
        </w:rPr>
        <w:t>х</w:t>
      </w:r>
      <w:r w:rsidRPr="000C148D">
        <w:rPr>
          <w:rFonts w:ascii="Times New Roman" w:eastAsia="Times New Roman" w:hAnsi="Times New Roman" w:cs="Times New Roman"/>
          <w:color w:val="000000"/>
          <w:sz w:val="24"/>
          <w:szCs w:val="24"/>
        </w:rPr>
        <w:t> </w:t>
      </w:r>
      <w:r w:rsidRPr="000C148D">
        <w:rPr>
          <w:rFonts w:ascii="Times New Roman" w:eastAsia="Times New Roman" w:hAnsi="Times New Roman" w:cs="Times New Roman"/>
          <w:iCs/>
          <w:color w:val="000000"/>
          <w:sz w:val="24"/>
          <w:szCs w:val="24"/>
        </w:rPr>
        <w:t>переработку отходов и использование вторичного сырья</w:t>
      </w:r>
      <w:r w:rsidRPr="000C148D">
        <w:rPr>
          <w:rFonts w:ascii="Times New Roman" w:eastAsia="Times New Roman" w:hAnsi="Times New Roman" w:cs="Times New Roman"/>
          <w:color w:val="000000"/>
          <w:sz w:val="24"/>
          <w:szCs w:val="24"/>
        </w:rPr>
        <w:t>, а также реализ</w:t>
      </w:r>
      <w:r>
        <w:rPr>
          <w:rFonts w:ascii="Times New Roman" w:eastAsia="Times New Roman" w:hAnsi="Times New Roman" w:cs="Times New Roman"/>
          <w:color w:val="000000"/>
          <w:sz w:val="24"/>
          <w:szCs w:val="24"/>
        </w:rPr>
        <w:t xml:space="preserve">ации </w:t>
      </w:r>
      <w:r w:rsidRPr="000C148D">
        <w:rPr>
          <w:rFonts w:ascii="Times New Roman" w:eastAsia="Times New Roman" w:hAnsi="Times New Roman" w:cs="Times New Roman"/>
          <w:color w:val="000000"/>
          <w:sz w:val="24"/>
          <w:szCs w:val="24"/>
        </w:rPr>
        <w:t>меры, на</w:t>
      </w:r>
      <w:r>
        <w:rPr>
          <w:rFonts w:ascii="Times New Roman" w:eastAsia="Times New Roman" w:hAnsi="Times New Roman" w:cs="Times New Roman"/>
          <w:color w:val="000000"/>
          <w:sz w:val="24"/>
          <w:szCs w:val="24"/>
        </w:rPr>
        <w:t>правленных</w:t>
      </w:r>
      <w:r w:rsidRPr="000C148D">
        <w:rPr>
          <w:rFonts w:ascii="Times New Roman" w:eastAsia="Times New Roman" w:hAnsi="Times New Roman" w:cs="Times New Roman"/>
          <w:color w:val="000000"/>
          <w:sz w:val="24"/>
          <w:szCs w:val="24"/>
        </w:rPr>
        <w:t xml:space="preserve"> на </w:t>
      </w:r>
      <w:r w:rsidRPr="000C148D">
        <w:rPr>
          <w:rFonts w:ascii="Times New Roman" w:eastAsia="Times New Roman" w:hAnsi="Times New Roman" w:cs="Times New Roman"/>
          <w:iCs/>
          <w:color w:val="000000"/>
          <w:sz w:val="24"/>
          <w:szCs w:val="24"/>
        </w:rPr>
        <w:t>ликвидацию причиненного экологического ущерба.</w:t>
      </w:r>
    </w:p>
    <w:p w14:paraId="789C7F41" w14:textId="5186B47E" w:rsidR="001E18F0" w:rsidRPr="00A1136A" w:rsidRDefault="001E18F0" w:rsidP="001E18F0">
      <w:pPr>
        <w:pStyle w:val="a4"/>
        <w:spacing w:line="276" w:lineRule="auto"/>
        <w:jc w:val="both"/>
        <w:rPr>
          <w:rFonts w:ascii="Times New Roman" w:eastAsia="Times New Roman" w:hAnsi="Times New Roman" w:cs="Times New Roman"/>
          <w:sz w:val="24"/>
          <w:szCs w:val="24"/>
        </w:rPr>
      </w:pPr>
      <w:r>
        <w:rPr>
          <w:rFonts w:eastAsia="Times New Roman"/>
          <w:iCs/>
        </w:rPr>
        <w:tab/>
      </w:r>
      <w:r w:rsidRPr="00A1136A">
        <w:rPr>
          <w:rFonts w:ascii="Times New Roman" w:eastAsia="Times New Roman" w:hAnsi="Times New Roman" w:cs="Times New Roman"/>
          <w:sz w:val="24"/>
          <w:szCs w:val="24"/>
        </w:rPr>
        <w:t>В результате снижения негативного воздействия на</w:t>
      </w:r>
      <w:r w:rsidR="00F34467">
        <w:rPr>
          <w:rFonts w:ascii="Times New Roman" w:eastAsia="Times New Roman" w:hAnsi="Times New Roman" w:cs="Times New Roman"/>
          <w:sz w:val="24"/>
          <w:szCs w:val="24"/>
        </w:rPr>
        <w:t xml:space="preserve"> все компоненты природной среды-</w:t>
      </w:r>
      <w:r w:rsidRPr="00A1136A">
        <w:rPr>
          <w:rFonts w:ascii="Times New Roman" w:eastAsia="Times New Roman" w:hAnsi="Times New Roman" w:cs="Times New Roman"/>
          <w:sz w:val="24"/>
          <w:szCs w:val="24"/>
        </w:rPr>
        <w:t xml:space="preserve"> воздух, воду, землю и ликвидации причиненного экологического ущерба </w:t>
      </w:r>
      <w:r w:rsidRPr="00A1136A">
        <w:rPr>
          <w:rFonts w:ascii="Times New Roman" w:eastAsia="Times New Roman" w:hAnsi="Times New Roman" w:cs="Times New Roman"/>
          <w:iCs/>
          <w:sz w:val="24"/>
          <w:szCs w:val="24"/>
        </w:rPr>
        <w:t>будет обеспечено благоприятное и безопасное для здоровья и жизни состояние окружающей среды</w:t>
      </w:r>
      <w:r w:rsidRPr="00A1136A">
        <w:rPr>
          <w:rFonts w:ascii="Times New Roman" w:eastAsia="Times New Roman" w:hAnsi="Times New Roman" w:cs="Times New Roman"/>
          <w:sz w:val="24"/>
          <w:szCs w:val="24"/>
        </w:rPr>
        <w:t>.</w:t>
      </w:r>
    </w:p>
    <w:p w14:paraId="26CAE96F"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A1136A">
        <w:rPr>
          <w:rFonts w:ascii="Times New Roman" w:eastAsia="Times New Roman" w:hAnsi="Times New Roman" w:cs="Times New Roman"/>
          <w:sz w:val="24"/>
          <w:szCs w:val="24"/>
        </w:rPr>
        <w:t>Бережному и ответственному отношению к окружающей среде, как в процессе индивидуальной жизнедеятельности, так и в производственной деятельности, будет </w:t>
      </w:r>
      <w:r w:rsidRPr="00A1136A">
        <w:rPr>
          <w:rFonts w:ascii="Times New Roman" w:eastAsia="Times New Roman" w:hAnsi="Times New Roman" w:cs="Times New Roman"/>
          <w:iCs/>
          <w:sz w:val="24"/>
          <w:szCs w:val="24"/>
        </w:rPr>
        <w:t xml:space="preserve">способствовать формирование общей экологической культуры </w:t>
      </w:r>
      <w:r>
        <w:rPr>
          <w:rFonts w:ascii="Times New Roman" w:eastAsia="Times New Roman" w:hAnsi="Times New Roman" w:cs="Times New Roman"/>
          <w:iCs/>
          <w:sz w:val="24"/>
          <w:szCs w:val="24"/>
        </w:rPr>
        <w:t>енисейцев</w:t>
      </w:r>
      <w:r w:rsidRPr="00A1136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r w:rsidRPr="00A1136A">
        <w:rPr>
          <w:rFonts w:ascii="Times New Roman" w:eastAsia="Times New Roman" w:hAnsi="Times New Roman" w:cs="Times New Roman"/>
          <w:iCs/>
          <w:sz w:val="24"/>
          <w:szCs w:val="24"/>
        </w:rPr>
        <w:t xml:space="preserve"> развитие экологического образо</w:t>
      </w:r>
      <w:r>
        <w:rPr>
          <w:rFonts w:ascii="Times New Roman" w:eastAsia="Times New Roman" w:hAnsi="Times New Roman" w:cs="Times New Roman"/>
          <w:iCs/>
          <w:sz w:val="24"/>
          <w:szCs w:val="24"/>
        </w:rPr>
        <w:t>вания и воспитания, которым необходимо будет уделить особое внимание через п</w:t>
      </w:r>
      <w:r w:rsidRPr="00A1136A">
        <w:rPr>
          <w:rFonts w:ascii="Times New Roman" w:eastAsia="Times New Roman" w:hAnsi="Times New Roman" w:cs="Times New Roman"/>
          <w:iCs/>
          <w:sz w:val="24"/>
          <w:szCs w:val="24"/>
        </w:rPr>
        <w:t>ривлечение граждан, общественных объединений, некоммерческих организаций и бизнес-сообщества к решению вопросов в области охраны окружающей среды и обеспечения экологической безопасности</w:t>
      </w:r>
      <w:r>
        <w:rPr>
          <w:rFonts w:ascii="Times New Roman" w:eastAsia="Times New Roman" w:hAnsi="Times New Roman" w:cs="Times New Roman"/>
          <w:sz w:val="24"/>
          <w:szCs w:val="24"/>
        </w:rPr>
        <w:t>, в том числе:</w:t>
      </w:r>
    </w:p>
    <w:p w14:paraId="516A14E0" w14:textId="77777777" w:rsidR="001E18F0" w:rsidRPr="00A1136A"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w:t>
      </w:r>
      <w:r w:rsidRPr="00A1136A">
        <w:rPr>
          <w:rFonts w:ascii="Times New Roman" w:eastAsia="Times New Roman" w:hAnsi="Times New Roman" w:cs="Times New Roman"/>
          <w:sz w:val="24"/>
          <w:szCs w:val="24"/>
        </w:rPr>
        <w:t>ривлечение общественности к участию в разработке и принятии решений по вопросам экологии;</w:t>
      </w:r>
    </w:p>
    <w:p w14:paraId="6DAFAF23" w14:textId="77777777" w:rsidR="001E18F0" w:rsidRPr="00A1136A"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A1136A">
        <w:rPr>
          <w:rFonts w:ascii="Times New Roman" w:eastAsia="Times New Roman" w:hAnsi="Times New Roman" w:cs="Times New Roman"/>
          <w:sz w:val="24"/>
          <w:szCs w:val="24"/>
        </w:rPr>
        <w:t>формирование информационного пространства, способствующего развитию гражданских инициатив;</w:t>
      </w:r>
    </w:p>
    <w:p w14:paraId="07DEC2C9" w14:textId="77777777" w:rsidR="001E18F0" w:rsidRPr="00A1136A"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A1136A">
        <w:rPr>
          <w:rFonts w:ascii="Times New Roman" w:eastAsia="Times New Roman" w:hAnsi="Times New Roman" w:cs="Times New Roman"/>
          <w:sz w:val="24"/>
          <w:szCs w:val="24"/>
        </w:rPr>
        <w:t>поддержка развития общественного экологического контроля;</w:t>
      </w:r>
    </w:p>
    <w:p w14:paraId="07E3503F" w14:textId="77777777" w:rsidR="001E18F0" w:rsidRPr="00A1136A"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A1136A">
        <w:rPr>
          <w:rFonts w:ascii="Times New Roman" w:eastAsia="Times New Roman" w:hAnsi="Times New Roman" w:cs="Times New Roman"/>
          <w:sz w:val="24"/>
          <w:szCs w:val="24"/>
        </w:rPr>
        <w:t>организационная и грантовая поддержка некоммерческих организаций, занимающихся вопросами сохранения и восстановления окружающей природной среды и общественным экологическим контролем.</w:t>
      </w:r>
    </w:p>
    <w:p w14:paraId="368A2F58"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90E08">
        <w:rPr>
          <w:rFonts w:ascii="Times New Roman" w:eastAsia="Times New Roman" w:hAnsi="Times New Roman" w:cs="Times New Roman"/>
          <w:sz w:val="24"/>
          <w:szCs w:val="24"/>
        </w:rPr>
        <w:t xml:space="preserve">Особое </w:t>
      </w:r>
      <w:r>
        <w:rPr>
          <w:rFonts w:ascii="Times New Roman" w:eastAsia="Times New Roman" w:hAnsi="Times New Roman" w:cs="Times New Roman"/>
          <w:sz w:val="24"/>
          <w:szCs w:val="24"/>
        </w:rPr>
        <w:t xml:space="preserve">внимание при реализации Стратегии будет уделено </w:t>
      </w:r>
      <w:r w:rsidRPr="00F34467">
        <w:rPr>
          <w:rFonts w:ascii="Times New Roman" w:eastAsia="Times New Roman" w:hAnsi="Times New Roman" w:cs="Times New Roman"/>
          <w:i/>
          <w:sz w:val="24"/>
          <w:szCs w:val="24"/>
          <w:u w:val="single"/>
        </w:rPr>
        <w:t>обеспечению общественной безопасности</w:t>
      </w:r>
      <w:r w:rsidRPr="00F34467">
        <w:rPr>
          <w:rFonts w:ascii="Times New Roman" w:eastAsia="Times New Roman" w:hAnsi="Times New Roman" w:cs="Times New Roman"/>
          <w:i/>
          <w:sz w:val="24"/>
          <w:szCs w:val="24"/>
        </w:rPr>
        <w:t xml:space="preserve"> </w:t>
      </w:r>
      <w:r w:rsidRPr="00A9072A">
        <w:rPr>
          <w:rFonts w:ascii="Times New Roman" w:eastAsia="Times New Roman" w:hAnsi="Times New Roman" w:cs="Times New Roman"/>
          <w:sz w:val="24"/>
          <w:szCs w:val="24"/>
        </w:rPr>
        <w:t>населения, в том числе и</w:t>
      </w:r>
      <w:r>
        <w:rPr>
          <w:rFonts w:ascii="Times New Roman" w:eastAsia="Times New Roman" w:hAnsi="Times New Roman" w:cs="Times New Roman"/>
          <w:sz w:val="24"/>
          <w:szCs w:val="24"/>
        </w:rPr>
        <w:t xml:space="preserve"> создание</w:t>
      </w:r>
      <w:r w:rsidRPr="00A9072A">
        <w:rPr>
          <w:rFonts w:ascii="Times New Roman" w:eastAsia="Times New Roman" w:hAnsi="Times New Roman" w:cs="Times New Roman"/>
          <w:sz w:val="24"/>
          <w:szCs w:val="24"/>
        </w:rPr>
        <w:t xml:space="preserve"> услови</w:t>
      </w:r>
      <w:r>
        <w:rPr>
          <w:rFonts w:ascii="Times New Roman" w:eastAsia="Times New Roman" w:hAnsi="Times New Roman" w:cs="Times New Roman"/>
          <w:sz w:val="24"/>
          <w:szCs w:val="24"/>
        </w:rPr>
        <w:t>й</w:t>
      </w:r>
      <w:r w:rsidRPr="00A9072A">
        <w:rPr>
          <w:rFonts w:ascii="Times New Roman" w:eastAsia="Times New Roman" w:hAnsi="Times New Roman" w:cs="Times New Roman"/>
          <w:sz w:val="24"/>
          <w:szCs w:val="24"/>
        </w:rPr>
        <w:t xml:space="preserve"> для безопасного передвижения по городским улицам</w:t>
      </w:r>
      <w:r>
        <w:rPr>
          <w:rFonts w:ascii="Times New Roman" w:eastAsia="Times New Roman" w:hAnsi="Times New Roman" w:cs="Times New Roman"/>
          <w:sz w:val="24"/>
          <w:szCs w:val="24"/>
        </w:rPr>
        <w:t>. Для этого в период до 2030 года необходимо будет выполнить ряд задач:</w:t>
      </w:r>
    </w:p>
    <w:p w14:paraId="6E470E1F"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создать систему, гарантирующую бесперебойное функционирование объектов системы жизнеобеспечения населения и безопасную работу объектов повышенного риска;</w:t>
      </w:r>
    </w:p>
    <w:p w14:paraId="36F59C38"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создать систему укрепления основ правопорядка для безопасности горожан;</w:t>
      </w:r>
    </w:p>
    <w:p w14:paraId="0776EBFC"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создать систему эффективного предупреждения возникновения чрезвычайных ситуаций;</w:t>
      </w:r>
    </w:p>
    <w:p w14:paraId="7847DBA4" w14:textId="77777777"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создать единую систему уличного видеонаблюдения.  </w:t>
      </w:r>
    </w:p>
    <w:p w14:paraId="77C20C26" w14:textId="54E2FCAA" w:rsidR="001E18F0" w:rsidRDefault="001E18F0" w:rsidP="001E18F0">
      <w:pPr>
        <w:pStyle w:val="a4"/>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Реализация комплекса данных мероприятий позволит достичь цель второго уровня, а именно создать эффективную систему безопасности, гарантирующую жителям и гостям города комфортные и безопасные условия для проживания на территории города Енисейска.</w:t>
      </w:r>
    </w:p>
    <w:p w14:paraId="2303F22E" w14:textId="77777777" w:rsidR="00F34467" w:rsidRDefault="00F34467" w:rsidP="001E18F0">
      <w:pPr>
        <w:pStyle w:val="a4"/>
        <w:spacing w:line="276" w:lineRule="auto"/>
        <w:jc w:val="both"/>
        <w:rPr>
          <w:rFonts w:ascii="Times New Roman" w:eastAsia="Times New Roman" w:hAnsi="Times New Roman" w:cs="Times New Roman"/>
          <w:sz w:val="24"/>
          <w:szCs w:val="24"/>
        </w:rPr>
      </w:pPr>
    </w:p>
    <w:p w14:paraId="5EA76BE2" w14:textId="77777777" w:rsidR="00DD614E" w:rsidRDefault="00DD614E" w:rsidP="00DD614E">
      <w:pPr>
        <w:pStyle w:val="2"/>
      </w:pPr>
      <w:bookmarkStart w:id="12" w:name="_Toc531010076"/>
      <w:r>
        <w:t>3.3 Стратегический приоритет: сервисная экономика</w:t>
      </w:r>
      <w:bookmarkEnd w:id="12"/>
    </w:p>
    <w:p w14:paraId="70DFB972" w14:textId="0C26E21E" w:rsidR="00F34467" w:rsidRDefault="00F34467" w:rsidP="00A520C0">
      <w:pPr>
        <w:pStyle w:val="a4"/>
        <w:spacing w:line="276" w:lineRule="auto"/>
        <w:jc w:val="both"/>
        <w:rPr>
          <w:rFonts w:ascii="Times New Roman" w:hAnsi="Times New Roman" w:cs="Times New Roman"/>
          <w:sz w:val="24"/>
          <w:szCs w:val="24"/>
        </w:rPr>
      </w:pPr>
      <w:r>
        <w:tab/>
      </w:r>
      <w:r w:rsidR="00A520C0">
        <w:rPr>
          <w:rFonts w:ascii="Times New Roman" w:hAnsi="Times New Roman" w:cs="Times New Roman"/>
          <w:sz w:val="24"/>
          <w:szCs w:val="24"/>
        </w:rPr>
        <w:t xml:space="preserve">Одним из главных направлений при реализации данного приоритета является </w:t>
      </w:r>
      <w:r w:rsidR="00031AA3" w:rsidRPr="00A520C0">
        <w:rPr>
          <w:rFonts w:ascii="Times New Roman" w:hAnsi="Times New Roman" w:cs="Times New Roman"/>
          <w:sz w:val="24"/>
          <w:szCs w:val="24"/>
        </w:rPr>
        <w:t>повышени</w:t>
      </w:r>
      <w:r w:rsidR="00A520C0">
        <w:rPr>
          <w:rFonts w:ascii="Times New Roman" w:hAnsi="Times New Roman" w:cs="Times New Roman"/>
          <w:sz w:val="24"/>
          <w:szCs w:val="24"/>
        </w:rPr>
        <w:t>е</w:t>
      </w:r>
      <w:r w:rsidR="00031AA3" w:rsidRPr="00A520C0">
        <w:rPr>
          <w:rFonts w:ascii="Times New Roman" w:hAnsi="Times New Roman" w:cs="Times New Roman"/>
          <w:sz w:val="24"/>
          <w:szCs w:val="24"/>
        </w:rPr>
        <w:t xml:space="preserve"> предпринимательской активности на рынке услуг,</w:t>
      </w:r>
      <w:r w:rsidR="00082954" w:rsidRPr="00A520C0">
        <w:rPr>
          <w:rFonts w:ascii="Times New Roman" w:hAnsi="Times New Roman" w:cs="Times New Roman"/>
          <w:sz w:val="24"/>
          <w:szCs w:val="24"/>
        </w:rPr>
        <w:t xml:space="preserve"> востребованных жителями города</w:t>
      </w:r>
      <w:r w:rsidR="00A520C0">
        <w:rPr>
          <w:rFonts w:ascii="Times New Roman" w:hAnsi="Times New Roman" w:cs="Times New Roman"/>
          <w:sz w:val="24"/>
          <w:szCs w:val="24"/>
        </w:rPr>
        <w:t>. Сюда относятся транспортные, бытовые, строительные и прочие виды услуг, оказание которых</w:t>
      </w:r>
      <w:r w:rsidR="0003468C">
        <w:rPr>
          <w:rFonts w:ascii="Times New Roman" w:hAnsi="Times New Roman" w:cs="Times New Roman"/>
          <w:sz w:val="24"/>
          <w:szCs w:val="24"/>
        </w:rPr>
        <w:t xml:space="preserve"> наиболее актуально</w:t>
      </w:r>
      <w:r w:rsidR="00A520C0">
        <w:rPr>
          <w:rFonts w:ascii="Times New Roman" w:hAnsi="Times New Roman" w:cs="Times New Roman"/>
          <w:sz w:val="24"/>
          <w:szCs w:val="24"/>
        </w:rPr>
        <w:t xml:space="preserve"> в Енисейске.</w:t>
      </w:r>
      <w:r w:rsidR="00082954" w:rsidRPr="00A520C0">
        <w:rPr>
          <w:rFonts w:ascii="Times New Roman" w:hAnsi="Times New Roman" w:cs="Times New Roman"/>
          <w:sz w:val="24"/>
          <w:szCs w:val="24"/>
        </w:rPr>
        <w:t xml:space="preserve"> </w:t>
      </w:r>
    </w:p>
    <w:p w14:paraId="0FFB890F" w14:textId="6FB7647B" w:rsidR="00ED1491" w:rsidRDefault="00E937AB" w:rsidP="00ED149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С 2015 года наблюдается небольшой рост предприятий, работающих в сервисной экономик</w:t>
      </w:r>
      <w:r w:rsidR="009F70D4">
        <w:rPr>
          <w:rFonts w:ascii="Times New Roman" w:hAnsi="Times New Roman" w:cs="Times New Roman"/>
          <w:sz w:val="24"/>
          <w:szCs w:val="24"/>
        </w:rPr>
        <w:t>е</w:t>
      </w:r>
      <w:r>
        <w:rPr>
          <w:rFonts w:ascii="Times New Roman" w:hAnsi="Times New Roman" w:cs="Times New Roman"/>
          <w:sz w:val="24"/>
          <w:szCs w:val="24"/>
        </w:rPr>
        <w:t>. Увеличивается количество организаций, предоставляющих услуги по строительству, питанию, проживанию. Одновременно с этим наблюдается дефицит услуг по производству строительных материалов и бытовому обслуживанию населения.</w:t>
      </w:r>
      <w:r w:rsidR="009F70D4">
        <w:rPr>
          <w:rFonts w:ascii="Times New Roman" w:hAnsi="Times New Roman" w:cs="Times New Roman"/>
          <w:sz w:val="24"/>
          <w:szCs w:val="24"/>
        </w:rPr>
        <w:t xml:space="preserve"> У</w:t>
      </w:r>
      <w:r w:rsidR="0003468C">
        <w:rPr>
          <w:rFonts w:ascii="Times New Roman" w:hAnsi="Times New Roman" w:cs="Times New Roman"/>
          <w:sz w:val="24"/>
          <w:szCs w:val="24"/>
        </w:rPr>
        <w:t xml:space="preserve"> городских предпринимателей </w:t>
      </w:r>
      <w:r w:rsidR="00ED1491">
        <w:rPr>
          <w:rFonts w:ascii="Times New Roman" w:hAnsi="Times New Roman" w:cs="Times New Roman"/>
          <w:sz w:val="24"/>
          <w:szCs w:val="24"/>
        </w:rPr>
        <w:t xml:space="preserve">практически полностью отсутствует ориентация на потребителя. Следствием </w:t>
      </w:r>
      <w:r w:rsidR="0003468C">
        <w:rPr>
          <w:rFonts w:ascii="Times New Roman" w:hAnsi="Times New Roman" w:cs="Times New Roman"/>
          <w:sz w:val="24"/>
          <w:szCs w:val="24"/>
        </w:rPr>
        <w:t>этого</w:t>
      </w:r>
      <w:r w:rsidR="00ED1491">
        <w:rPr>
          <w:rFonts w:ascii="Times New Roman" w:hAnsi="Times New Roman" w:cs="Times New Roman"/>
          <w:sz w:val="24"/>
          <w:szCs w:val="24"/>
        </w:rPr>
        <w:t xml:space="preserve"> является</w:t>
      </w:r>
      <w:r w:rsidR="009F70D4">
        <w:rPr>
          <w:rFonts w:ascii="Times New Roman" w:hAnsi="Times New Roman" w:cs="Times New Roman"/>
          <w:sz w:val="24"/>
          <w:szCs w:val="24"/>
        </w:rPr>
        <w:t xml:space="preserve"> отсутствие баланса между предложением и спросом (п</w:t>
      </w:r>
      <w:r w:rsidR="0003468C">
        <w:rPr>
          <w:rFonts w:ascii="Times New Roman" w:hAnsi="Times New Roman" w:cs="Times New Roman"/>
          <w:sz w:val="24"/>
          <w:szCs w:val="24"/>
        </w:rPr>
        <w:t xml:space="preserve">еренасыщение рынка одними </w:t>
      </w:r>
      <w:r w:rsidR="00EE2B3F">
        <w:rPr>
          <w:rFonts w:ascii="Times New Roman" w:hAnsi="Times New Roman" w:cs="Times New Roman"/>
          <w:sz w:val="24"/>
          <w:szCs w:val="24"/>
        </w:rPr>
        <w:t>у</w:t>
      </w:r>
      <w:r w:rsidR="0003468C">
        <w:rPr>
          <w:rFonts w:ascii="Times New Roman" w:hAnsi="Times New Roman" w:cs="Times New Roman"/>
          <w:sz w:val="24"/>
          <w:szCs w:val="24"/>
        </w:rPr>
        <w:t>слуг</w:t>
      </w:r>
      <w:r w:rsidR="00EE2B3F">
        <w:rPr>
          <w:rFonts w:ascii="Times New Roman" w:hAnsi="Times New Roman" w:cs="Times New Roman"/>
          <w:sz w:val="24"/>
          <w:szCs w:val="24"/>
        </w:rPr>
        <w:t>ами</w:t>
      </w:r>
      <w:r w:rsidR="0003468C">
        <w:rPr>
          <w:rFonts w:ascii="Times New Roman" w:hAnsi="Times New Roman" w:cs="Times New Roman"/>
          <w:sz w:val="24"/>
          <w:szCs w:val="24"/>
        </w:rPr>
        <w:t xml:space="preserve"> и острый недостаток других видов</w:t>
      </w:r>
      <w:r w:rsidR="00EE2B3F">
        <w:rPr>
          <w:rFonts w:ascii="Times New Roman" w:hAnsi="Times New Roman" w:cs="Times New Roman"/>
          <w:sz w:val="24"/>
          <w:szCs w:val="24"/>
        </w:rPr>
        <w:t xml:space="preserve"> сервиса</w:t>
      </w:r>
      <w:r w:rsidR="009F70D4">
        <w:rPr>
          <w:rFonts w:ascii="Times New Roman" w:hAnsi="Times New Roman" w:cs="Times New Roman"/>
          <w:sz w:val="24"/>
          <w:szCs w:val="24"/>
        </w:rPr>
        <w:t>) и о</w:t>
      </w:r>
      <w:r w:rsidR="0003468C">
        <w:rPr>
          <w:rFonts w:ascii="Times New Roman" w:hAnsi="Times New Roman" w:cs="Times New Roman"/>
          <w:sz w:val="24"/>
          <w:szCs w:val="24"/>
        </w:rPr>
        <w:t>тсутствие здоровой конкуренции в некоторых отраслях</w:t>
      </w:r>
      <w:r w:rsidR="009F70D4">
        <w:rPr>
          <w:rFonts w:ascii="Times New Roman" w:hAnsi="Times New Roman" w:cs="Times New Roman"/>
          <w:sz w:val="24"/>
          <w:szCs w:val="24"/>
        </w:rPr>
        <w:t>, что</w:t>
      </w:r>
      <w:r w:rsidR="0003468C">
        <w:rPr>
          <w:rFonts w:ascii="Times New Roman" w:hAnsi="Times New Roman" w:cs="Times New Roman"/>
          <w:sz w:val="24"/>
          <w:szCs w:val="24"/>
        </w:rPr>
        <w:t xml:space="preserve"> негативно сказывается на качест</w:t>
      </w:r>
      <w:r w:rsidR="00D86472">
        <w:rPr>
          <w:rFonts w:ascii="Times New Roman" w:hAnsi="Times New Roman" w:cs="Times New Roman"/>
          <w:sz w:val="24"/>
          <w:szCs w:val="24"/>
        </w:rPr>
        <w:t>ве оказываемых услуг.</w:t>
      </w:r>
      <w:r w:rsidR="0003468C">
        <w:rPr>
          <w:rFonts w:ascii="Times New Roman" w:hAnsi="Times New Roman" w:cs="Times New Roman"/>
          <w:sz w:val="24"/>
          <w:szCs w:val="24"/>
        </w:rPr>
        <w:t xml:space="preserve"> </w:t>
      </w:r>
    </w:p>
    <w:p w14:paraId="02751E0D" w14:textId="77777777" w:rsidR="00300EF5" w:rsidRDefault="003603DA" w:rsidP="003603DA">
      <w:pPr>
        <w:pStyle w:val="a4"/>
        <w:spacing w:line="276" w:lineRule="auto"/>
        <w:ind w:firstLine="708"/>
        <w:jc w:val="both"/>
        <w:rPr>
          <w:rFonts w:ascii="Times New Roman" w:eastAsia="Times New Roman" w:hAnsi="Times New Roman" w:cs="Times New Roman"/>
          <w:sz w:val="24"/>
          <w:szCs w:val="24"/>
        </w:rPr>
      </w:pPr>
      <w:r w:rsidRPr="00A520C0">
        <w:rPr>
          <w:rFonts w:ascii="Times New Roman" w:eastAsia="Times New Roman" w:hAnsi="Times New Roman" w:cs="Times New Roman"/>
          <w:sz w:val="24"/>
          <w:szCs w:val="24"/>
        </w:rPr>
        <w:t>Главенствующую роль в механизме управления предпринимательскими структурами</w:t>
      </w:r>
      <w:r>
        <w:rPr>
          <w:rFonts w:ascii="Times New Roman" w:eastAsia="Times New Roman" w:hAnsi="Times New Roman" w:cs="Times New Roman"/>
          <w:sz w:val="24"/>
          <w:szCs w:val="24"/>
        </w:rPr>
        <w:t xml:space="preserve"> на территории Енисейска должны играть муниципальные</w:t>
      </w:r>
      <w:r w:rsidRPr="00A520C0">
        <w:rPr>
          <w:rFonts w:ascii="Times New Roman" w:eastAsia="Times New Roman" w:hAnsi="Times New Roman" w:cs="Times New Roman"/>
          <w:sz w:val="24"/>
          <w:szCs w:val="24"/>
        </w:rPr>
        <w:t xml:space="preserve"> органы власти</w:t>
      </w:r>
      <w:r>
        <w:rPr>
          <w:rFonts w:ascii="Times New Roman" w:eastAsia="Times New Roman" w:hAnsi="Times New Roman" w:cs="Times New Roman"/>
          <w:sz w:val="24"/>
          <w:szCs w:val="24"/>
        </w:rPr>
        <w:t xml:space="preserve"> и население, создавая некую систему «социального заказа». То есть </w:t>
      </w:r>
      <w:r w:rsidR="00300EF5">
        <w:rPr>
          <w:rFonts w:ascii="Times New Roman" w:eastAsia="Times New Roman" w:hAnsi="Times New Roman" w:cs="Times New Roman"/>
          <w:sz w:val="24"/>
          <w:szCs w:val="24"/>
        </w:rPr>
        <w:t>именно спрос</w:t>
      </w:r>
      <w:r>
        <w:rPr>
          <w:rFonts w:ascii="Times New Roman" w:eastAsia="Times New Roman" w:hAnsi="Times New Roman" w:cs="Times New Roman"/>
          <w:sz w:val="24"/>
          <w:szCs w:val="24"/>
        </w:rPr>
        <w:t xml:space="preserve"> населения на т</w:t>
      </w:r>
      <w:r w:rsidR="00300EF5">
        <w:rPr>
          <w:rFonts w:ascii="Times New Roman" w:eastAsia="Times New Roman" w:hAnsi="Times New Roman" w:cs="Times New Roman"/>
          <w:sz w:val="24"/>
          <w:szCs w:val="24"/>
        </w:rPr>
        <w:t>от или иной «продукт»</w:t>
      </w:r>
      <w:r>
        <w:rPr>
          <w:rFonts w:ascii="Times New Roman" w:eastAsia="Times New Roman" w:hAnsi="Times New Roman" w:cs="Times New Roman"/>
          <w:sz w:val="24"/>
          <w:szCs w:val="24"/>
        </w:rPr>
        <w:t xml:space="preserve"> должен формировать структуру услуг, оказываемых бизнесом. В то же время муниципальные органы власти должны оказывать представителям СМСП информационную, </w:t>
      </w:r>
      <w:r>
        <w:rPr>
          <w:rFonts w:ascii="Times New Roman" w:eastAsia="Times New Roman" w:hAnsi="Times New Roman" w:cs="Times New Roman"/>
          <w:sz w:val="24"/>
          <w:szCs w:val="24"/>
        </w:rPr>
        <w:lastRenderedPageBreak/>
        <w:t>консультационную и финансовую помощь для создания и продвижения на рынке наиболее востребованных жителями услуг.</w:t>
      </w:r>
      <w:r w:rsidR="00ED4F58">
        <w:rPr>
          <w:rFonts w:ascii="Times New Roman" w:eastAsia="Times New Roman" w:hAnsi="Times New Roman" w:cs="Times New Roman"/>
          <w:sz w:val="24"/>
          <w:szCs w:val="24"/>
        </w:rPr>
        <w:t xml:space="preserve"> </w:t>
      </w:r>
    </w:p>
    <w:p w14:paraId="3332A060" w14:textId="4C4D5A45" w:rsidR="003603DA" w:rsidRPr="00A520C0" w:rsidRDefault="00300EF5" w:rsidP="003603DA">
      <w:pPr>
        <w:pStyle w:val="a4"/>
        <w:spacing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Еще одной задачей, которую необходимо решить при реализации данного направления должна стать популяризация</w:t>
      </w:r>
      <w:r w:rsidR="00ED4F58">
        <w:rPr>
          <w:rFonts w:ascii="Times New Roman" w:eastAsia="Times New Roman" w:hAnsi="Times New Roman" w:cs="Times New Roman"/>
          <w:sz w:val="24"/>
          <w:szCs w:val="24"/>
        </w:rPr>
        <w:t xml:space="preserve"> предпринимательской деятельности среди населения. </w:t>
      </w:r>
      <w:r>
        <w:rPr>
          <w:rFonts w:ascii="Times New Roman" w:eastAsia="Times New Roman" w:hAnsi="Times New Roman" w:cs="Times New Roman"/>
          <w:sz w:val="24"/>
          <w:szCs w:val="24"/>
        </w:rPr>
        <w:t xml:space="preserve"> Иными словами, новых предпринимателей необходимо «выращивать» из числа местных жителей, знающих все городские проблемы и реально оценивающих свои возможности.</w:t>
      </w:r>
    </w:p>
    <w:p w14:paraId="4EB86A9C" w14:textId="3244427A" w:rsidR="00ED4F58" w:rsidRDefault="00ED4F58" w:rsidP="0003468C">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целях обеспечения </w:t>
      </w:r>
      <w:r w:rsidR="0003468C" w:rsidRPr="00B463CD">
        <w:rPr>
          <w:rFonts w:ascii="Times New Roman" w:hAnsi="Times New Roman" w:cs="Times New Roman"/>
          <w:sz w:val="24"/>
          <w:szCs w:val="24"/>
        </w:rPr>
        <w:t xml:space="preserve">устойчивого функционирования и развития малого и среднего предпринимательства на территории города осуществляется поддержка малого предпринимательства за счет средств муниципального бюджета и субсидий, предоставляемых муниципальному бюджету краевым (федеральным) бюджетом, а также путем предоставления консультационных услуг. Общий объем финансирования </w:t>
      </w:r>
      <w:r w:rsidR="0003468C">
        <w:rPr>
          <w:rFonts w:ascii="Times New Roman" w:hAnsi="Times New Roman" w:cs="Times New Roman"/>
          <w:sz w:val="24"/>
          <w:szCs w:val="24"/>
        </w:rPr>
        <w:t xml:space="preserve">из бюджетов всех уровней </w:t>
      </w:r>
      <w:r w:rsidR="0003468C" w:rsidRPr="00B463CD">
        <w:rPr>
          <w:rFonts w:ascii="Times New Roman" w:hAnsi="Times New Roman" w:cs="Times New Roman"/>
          <w:sz w:val="24"/>
          <w:szCs w:val="24"/>
        </w:rPr>
        <w:t>мероприятий программы поддержки предпринимательства за период 2010-2017 годы составил 34 984,5 тыс. рублей.</w:t>
      </w:r>
      <w:r>
        <w:rPr>
          <w:rFonts w:ascii="Times New Roman" w:hAnsi="Times New Roman" w:cs="Times New Roman"/>
          <w:sz w:val="24"/>
          <w:szCs w:val="24"/>
        </w:rPr>
        <w:t xml:space="preserve"> Однако анализ данной программы показал, что более 50 % предприятий, получивших финансовую поддержку со стороны муници</w:t>
      </w:r>
      <w:r w:rsidR="00AD5BBB">
        <w:rPr>
          <w:rFonts w:ascii="Times New Roman" w:hAnsi="Times New Roman" w:cs="Times New Roman"/>
          <w:sz w:val="24"/>
          <w:szCs w:val="24"/>
        </w:rPr>
        <w:t>палитета, проработали не более 3</w:t>
      </w:r>
      <w:r>
        <w:rPr>
          <w:rFonts w:ascii="Times New Roman" w:hAnsi="Times New Roman" w:cs="Times New Roman"/>
          <w:sz w:val="24"/>
          <w:szCs w:val="24"/>
        </w:rPr>
        <w:t xml:space="preserve"> лет. Остальные же организации продолжают работать, практически </w:t>
      </w:r>
      <w:r w:rsidR="00AD5BBB">
        <w:rPr>
          <w:rFonts w:ascii="Times New Roman" w:hAnsi="Times New Roman" w:cs="Times New Roman"/>
          <w:sz w:val="24"/>
          <w:szCs w:val="24"/>
        </w:rPr>
        <w:t xml:space="preserve">не развиваясь и не </w:t>
      </w:r>
      <w:r>
        <w:rPr>
          <w:rFonts w:ascii="Times New Roman" w:hAnsi="Times New Roman" w:cs="Times New Roman"/>
          <w:sz w:val="24"/>
          <w:szCs w:val="24"/>
        </w:rPr>
        <w:t>имея перспективы</w:t>
      </w:r>
      <w:r w:rsidR="00AD5BBB">
        <w:rPr>
          <w:rFonts w:ascii="Times New Roman" w:hAnsi="Times New Roman" w:cs="Times New Roman"/>
          <w:sz w:val="24"/>
          <w:szCs w:val="24"/>
        </w:rPr>
        <w:t xml:space="preserve">. </w:t>
      </w:r>
      <w:r w:rsidR="00196797">
        <w:rPr>
          <w:rFonts w:ascii="Times New Roman" w:hAnsi="Times New Roman" w:cs="Times New Roman"/>
          <w:sz w:val="24"/>
          <w:szCs w:val="24"/>
        </w:rPr>
        <w:t xml:space="preserve">Так как СМСП, получившие поддержку не оказывают никакого реального эффекта на городскую экономику (налоги, новые рабочие места и т.д.), </w:t>
      </w:r>
      <w:r>
        <w:rPr>
          <w:rFonts w:ascii="Times New Roman" w:hAnsi="Times New Roman" w:cs="Times New Roman"/>
          <w:sz w:val="24"/>
          <w:szCs w:val="24"/>
        </w:rPr>
        <w:t>можно сделать вывод,</w:t>
      </w:r>
      <w:r w:rsidR="00196797">
        <w:rPr>
          <w:rFonts w:ascii="Times New Roman" w:hAnsi="Times New Roman" w:cs="Times New Roman"/>
          <w:sz w:val="24"/>
          <w:szCs w:val="24"/>
        </w:rPr>
        <w:t xml:space="preserve"> о том,</w:t>
      </w:r>
      <w:r>
        <w:rPr>
          <w:rFonts w:ascii="Times New Roman" w:hAnsi="Times New Roman" w:cs="Times New Roman"/>
          <w:sz w:val="24"/>
          <w:szCs w:val="24"/>
        </w:rPr>
        <w:t xml:space="preserve"> что действующие подходы к реализации данной муниципальной программы являются неэффективными. </w:t>
      </w:r>
    </w:p>
    <w:p w14:paraId="5789AA68" w14:textId="0A4DBB72" w:rsidR="00196797" w:rsidRDefault="00196797" w:rsidP="0003468C">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краткосрочной перспективе необходимо пересмотреть подходы к предоставлению мер поддержки СМСП для повышения эффективности использования бюджетных средств и создания единой системы управления данным процессом.</w:t>
      </w:r>
    </w:p>
    <w:p w14:paraId="2CB14027" w14:textId="4ABD5D38" w:rsidR="00196797" w:rsidRDefault="00AD5BBB" w:rsidP="00196797">
      <w:pPr>
        <w:pStyle w:val="a4"/>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Еще одним приоритетным направлением реализации стратегического приоритета «сервисная экономика» является ра</w:t>
      </w:r>
      <w:r w:rsidR="00196797" w:rsidRPr="00196797">
        <w:rPr>
          <w:rFonts w:ascii="Times New Roman" w:hAnsi="Times New Roman" w:cs="Times New Roman"/>
          <w:color w:val="000000"/>
          <w:sz w:val="24"/>
          <w:szCs w:val="24"/>
        </w:rPr>
        <w:t>звити</w:t>
      </w:r>
      <w:r>
        <w:rPr>
          <w:rFonts w:ascii="Times New Roman" w:hAnsi="Times New Roman" w:cs="Times New Roman"/>
          <w:color w:val="000000"/>
          <w:sz w:val="24"/>
          <w:szCs w:val="24"/>
        </w:rPr>
        <w:t>е</w:t>
      </w:r>
      <w:r w:rsidR="00196797" w:rsidRPr="00196797">
        <w:rPr>
          <w:rFonts w:ascii="Times New Roman" w:hAnsi="Times New Roman" w:cs="Times New Roman"/>
          <w:color w:val="000000"/>
          <w:sz w:val="24"/>
          <w:szCs w:val="24"/>
        </w:rPr>
        <w:t xml:space="preserve"> индустрии гостеприимства</w:t>
      </w:r>
      <w:r>
        <w:rPr>
          <w:rFonts w:ascii="Times New Roman" w:hAnsi="Times New Roman" w:cs="Times New Roman"/>
          <w:color w:val="000000"/>
          <w:sz w:val="24"/>
          <w:szCs w:val="24"/>
        </w:rPr>
        <w:t xml:space="preserve">, связанной с приемом гостей, </w:t>
      </w:r>
      <w:r w:rsidR="00DE68E3">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w:t>
      </w:r>
      <w:r w:rsidR="00196797">
        <w:rPr>
          <w:rFonts w:ascii="Times New Roman" w:hAnsi="Times New Roman" w:cs="Times New Roman"/>
          <w:color w:val="000000"/>
          <w:sz w:val="24"/>
          <w:szCs w:val="24"/>
        </w:rPr>
        <w:t>размещением и организаци</w:t>
      </w:r>
      <w:r w:rsidR="00DE68E3">
        <w:rPr>
          <w:rFonts w:ascii="Times New Roman" w:hAnsi="Times New Roman" w:cs="Times New Roman"/>
          <w:color w:val="000000"/>
          <w:sz w:val="24"/>
          <w:szCs w:val="24"/>
        </w:rPr>
        <w:t xml:space="preserve">ей досуга. </w:t>
      </w:r>
    </w:p>
    <w:p w14:paraId="4B88157C" w14:textId="19ECBA37" w:rsidR="005D5AA2" w:rsidRDefault="008B10AB" w:rsidP="005D5AA2">
      <w:pPr>
        <w:pStyle w:val="a4"/>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 2015 года можно отметить небольшой рост количества</w:t>
      </w:r>
      <w:r w:rsidR="00BF2C39">
        <w:rPr>
          <w:rFonts w:ascii="Times New Roman" w:hAnsi="Times New Roman" w:cs="Times New Roman"/>
          <w:color w:val="000000"/>
          <w:sz w:val="24"/>
          <w:szCs w:val="24"/>
        </w:rPr>
        <w:t xml:space="preserve"> предприятий, работающих в данной индустрии</w:t>
      </w:r>
      <w:r>
        <w:rPr>
          <w:rFonts w:ascii="Times New Roman" w:hAnsi="Times New Roman" w:cs="Times New Roman"/>
          <w:color w:val="000000"/>
          <w:sz w:val="24"/>
          <w:szCs w:val="24"/>
        </w:rPr>
        <w:t>. На 1 января 2018 года их доля</w:t>
      </w:r>
      <w:r w:rsidR="00BF2C39">
        <w:rPr>
          <w:rFonts w:ascii="Times New Roman" w:hAnsi="Times New Roman" w:cs="Times New Roman"/>
          <w:color w:val="000000"/>
          <w:sz w:val="24"/>
          <w:szCs w:val="24"/>
        </w:rPr>
        <w:t xml:space="preserve"> составляет 4,1 %. </w:t>
      </w:r>
      <w:r>
        <w:rPr>
          <w:rFonts w:ascii="Times New Roman" w:hAnsi="Times New Roman" w:cs="Times New Roman"/>
          <w:color w:val="000000"/>
          <w:sz w:val="24"/>
          <w:szCs w:val="24"/>
        </w:rPr>
        <w:t xml:space="preserve">Не смотря на положительную тенденцию в этой сфере, </w:t>
      </w:r>
      <w:r w:rsidR="00BF2C39">
        <w:rPr>
          <w:rFonts w:ascii="Times New Roman" w:hAnsi="Times New Roman" w:cs="Times New Roman"/>
          <w:color w:val="000000"/>
          <w:sz w:val="24"/>
          <w:szCs w:val="24"/>
        </w:rPr>
        <w:t>количество</w:t>
      </w:r>
      <w:r>
        <w:rPr>
          <w:rFonts w:ascii="Times New Roman" w:hAnsi="Times New Roman" w:cs="Times New Roman"/>
          <w:color w:val="000000"/>
          <w:sz w:val="24"/>
          <w:szCs w:val="24"/>
        </w:rPr>
        <w:t xml:space="preserve"> действующих мест размещения и точек питания гостей </w:t>
      </w:r>
      <w:r w:rsidR="00BF2C39">
        <w:rPr>
          <w:rFonts w:ascii="Times New Roman" w:hAnsi="Times New Roman" w:cs="Times New Roman"/>
          <w:color w:val="000000"/>
          <w:sz w:val="24"/>
          <w:szCs w:val="24"/>
        </w:rPr>
        <w:t xml:space="preserve">существенно меньше, чем необходимо сегодня городу для </w:t>
      </w:r>
      <w:r w:rsidR="00B808BB">
        <w:rPr>
          <w:rFonts w:ascii="Times New Roman" w:hAnsi="Times New Roman" w:cs="Times New Roman"/>
          <w:color w:val="000000"/>
          <w:sz w:val="24"/>
          <w:szCs w:val="24"/>
        </w:rPr>
        <w:t xml:space="preserve">налаживания стабильного туристического потока. </w:t>
      </w:r>
    </w:p>
    <w:p w14:paraId="747404C1" w14:textId="15F61AF3" w:rsidR="005D5AA2" w:rsidRDefault="005D5AA2" w:rsidP="005D5AA2">
      <w:pPr>
        <w:pStyle w:val="Standard"/>
        <w:spacing w:after="0"/>
        <w:jc w:val="both"/>
        <w:rPr>
          <w:rFonts w:ascii="Times New Roman" w:hAnsi="Times New Roman" w:cs="Times New Roman"/>
          <w:sz w:val="24"/>
          <w:szCs w:val="24"/>
          <w:lang w:bidi="ru-RU"/>
        </w:rPr>
      </w:pPr>
      <w:r w:rsidRPr="005D5AA2">
        <w:rPr>
          <w:rFonts w:ascii="Times New Roman" w:eastAsia="Times New Roman" w:hAnsi="Times New Roman" w:cs="Times New Roman"/>
          <w:sz w:val="24"/>
          <w:szCs w:val="24"/>
          <w:lang w:bidi="ru-RU"/>
        </w:rPr>
        <w:tab/>
        <w:t>Освоение и использование туристских ресурсов</w:t>
      </w:r>
      <w:r>
        <w:rPr>
          <w:rFonts w:ascii="Times New Roman" w:eastAsia="Times New Roman" w:hAnsi="Times New Roman" w:cs="Times New Roman"/>
          <w:sz w:val="24"/>
          <w:szCs w:val="24"/>
          <w:lang w:bidi="ru-RU"/>
        </w:rPr>
        <w:t xml:space="preserve"> </w:t>
      </w:r>
      <w:r w:rsidRPr="005D5AA2">
        <w:rPr>
          <w:rFonts w:ascii="Times New Roman" w:eastAsia="Times New Roman" w:hAnsi="Times New Roman" w:cs="Times New Roman"/>
          <w:sz w:val="24"/>
          <w:szCs w:val="24"/>
          <w:lang w:bidi="ru-RU"/>
        </w:rPr>
        <w:t xml:space="preserve">требует наличия соответствующей материально-технической базы. </w:t>
      </w:r>
      <w:r>
        <w:rPr>
          <w:rFonts w:ascii="Times New Roman" w:eastAsia="Times New Roman" w:hAnsi="Times New Roman" w:cs="Times New Roman"/>
          <w:sz w:val="24"/>
          <w:szCs w:val="24"/>
          <w:lang w:bidi="ru-RU"/>
        </w:rPr>
        <w:t>О</w:t>
      </w:r>
      <w:r w:rsidRPr="005D5AA2">
        <w:rPr>
          <w:rFonts w:ascii="Times New Roman" w:hAnsi="Times New Roman" w:cs="Times New Roman"/>
          <w:sz w:val="24"/>
          <w:szCs w:val="24"/>
          <w:lang w:bidi="ru-RU"/>
        </w:rPr>
        <w:t>ценк</w:t>
      </w:r>
      <w:r>
        <w:rPr>
          <w:rFonts w:ascii="Times New Roman" w:hAnsi="Times New Roman" w:cs="Times New Roman"/>
          <w:sz w:val="24"/>
          <w:szCs w:val="24"/>
          <w:lang w:bidi="ru-RU"/>
        </w:rPr>
        <w:t>а</w:t>
      </w:r>
      <w:r w:rsidRPr="005D5AA2">
        <w:rPr>
          <w:rFonts w:ascii="Times New Roman" w:hAnsi="Times New Roman" w:cs="Times New Roman"/>
          <w:sz w:val="24"/>
          <w:szCs w:val="24"/>
          <w:lang w:bidi="ru-RU"/>
        </w:rPr>
        <w:t xml:space="preserve"> </w:t>
      </w:r>
      <w:r>
        <w:rPr>
          <w:rFonts w:ascii="Times New Roman" w:hAnsi="Times New Roman" w:cs="Times New Roman"/>
          <w:sz w:val="24"/>
          <w:szCs w:val="24"/>
          <w:lang w:bidi="ru-RU"/>
        </w:rPr>
        <w:t>качества</w:t>
      </w:r>
      <w:r w:rsidRPr="005D5AA2">
        <w:rPr>
          <w:rFonts w:ascii="Times New Roman" w:hAnsi="Times New Roman" w:cs="Times New Roman"/>
          <w:sz w:val="24"/>
          <w:szCs w:val="24"/>
          <w:lang w:bidi="ru-RU"/>
        </w:rPr>
        <w:t xml:space="preserve"> услуг, предоставляемых </w:t>
      </w:r>
      <w:r>
        <w:rPr>
          <w:rFonts w:ascii="Times New Roman" w:hAnsi="Times New Roman" w:cs="Times New Roman"/>
          <w:sz w:val="24"/>
          <w:szCs w:val="24"/>
          <w:lang w:bidi="ru-RU"/>
        </w:rPr>
        <w:t>в индустрии гостеприимства</w:t>
      </w:r>
      <w:r w:rsidRPr="005D5AA2">
        <w:rPr>
          <w:rFonts w:ascii="Times New Roman" w:hAnsi="Times New Roman" w:cs="Times New Roman"/>
          <w:sz w:val="24"/>
          <w:szCs w:val="24"/>
          <w:lang w:bidi="ru-RU"/>
        </w:rPr>
        <w:t>, показ</w:t>
      </w:r>
      <w:r>
        <w:rPr>
          <w:rFonts w:ascii="Times New Roman" w:hAnsi="Times New Roman" w:cs="Times New Roman"/>
          <w:sz w:val="24"/>
          <w:szCs w:val="24"/>
          <w:lang w:bidi="ru-RU"/>
        </w:rPr>
        <w:t xml:space="preserve">ала, </w:t>
      </w:r>
      <w:r w:rsidRPr="005D5AA2">
        <w:rPr>
          <w:rFonts w:ascii="Times New Roman" w:hAnsi="Times New Roman" w:cs="Times New Roman"/>
          <w:sz w:val="24"/>
          <w:szCs w:val="24"/>
          <w:lang w:bidi="ru-RU"/>
        </w:rPr>
        <w:t>что ориентация существующ</w:t>
      </w:r>
      <w:r>
        <w:rPr>
          <w:rFonts w:ascii="Times New Roman" w:hAnsi="Times New Roman" w:cs="Times New Roman"/>
          <w:sz w:val="24"/>
          <w:szCs w:val="24"/>
          <w:lang w:bidi="ru-RU"/>
        </w:rPr>
        <w:t>их сервисов, в большинстве случаев, рассчитана на к</w:t>
      </w:r>
      <w:r w:rsidRPr="005D5AA2">
        <w:rPr>
          <w:rFonts w:ascii="Times New Roman" w:hAnsi="Times New Roman" w:cs="Times New Roman"/>
          <w:sz w:val="24"/>
          <w:szCs w:val="24"/>
          <w:lang w:bidi="ru-RU"/>
        </w:rPr>
        <w:t>атегори</w:t>
      </w:r>
      <w:r>
        <w:rPr>
          <w:rFonts w:ascii="Times New Roman" w:hAnsi="Times New Roman" w:cs="Times New Roman"/>
          <w:sz w:val="24"/>
          <w:szCs w:val="24"/>
          <w:lang w:bidi="ru-RU"/>
        </w:rPr>
        <w:t>ю</w:t>
      </w:r>
      <w:r w:rsidRPr="005D5AA2">
        <w:rPr>
          <w:rFonts w:ascii="Times New Roman" w:hAnsi="Times New Roman" w:cs="Times New Roman"/>
          <w:sz w:val="24"/>
          <w:szCs w:val="24"/>
          <w:lang w:bidi="ru-RU"/>
        </w:rPr>
        <w:t xml:space="preserve"> туристов</w:t>
      </w:r>
      <w:r>
        <w:rPr>
          <w:rFonts w:ascii="Times New Roman" w:hAnsi="Times New Roman" w:cs="Times New Roman"/>
          <w:sz w:val="24"/>
          <w:szCs w:val="24"/>
          <w:lang w:bidi="ru-RU"/>
        </w:rPr>
        <w:t xml:space="preserve">, имеющих низкую платежеспособность, что является ограничивающим фактором для </w:t>
      </w:r>
      <w:r w:rsidRPr="005D5AA2">
        <w:rPr>
          <w:rFonts w:ascii="Times New Roman" w:hAnsi="Times New Roman" w:cs="Times New Roman"/>
          <w:sz w:val="24"/>
          <w:szCs w:val="24"/>
          <w:lang w:bidi="ru-RU"/>
        </w:rPr>
        <w:t xml:space="preserve">развития малого и среднего бизнеса. </w:t>
      </w:r>
    </w:p>
    <w:p w14:paraId="228AEEC5" w14:textId="77777777" w:rsidR="00784155" w:rsidRDefault="00DF5E72" w:rsidP="00196797">
      <w:pPr>
        <w:pStyle w:val="a4"/>
        <w:spacing w:line="276" w:lineRule="auto"/>
        <w:ind w:firstLine="708"/>
        <w:jc w:val="both"/>
        <w:rPr>
          <w:rFonts w:ascii="Times New Roman" w:hAnsi="Times New Roman" w:cs="Times New Roman"/>
          <w:color w:val="000000"/>
          <w:sz w:val="24"/>
          <w:szCs w:val="24"/>
        </w:rPr>
      </w:pPr>
      <w:bookmarkStart w:id="13" w:name="label18"/>
      <w:bookmarkEnd w:id="13"/>
      <w:r>
        <w:rPr>
          <w:rFonts w:ascii="Times New Roman" w:hAnsi="Times New Roman" w:cs="Times New Roman"/>
          <w:color w:val="000000"/>
          <w:sz w:val="24"/>
          <w:szCs w:val="24"/>
        </w:rPr>
        <w:t xml:space="preserve">Отсутствие категорирования и единых стандартов, разработанных муниципалитетом и учитывающих специфику города и запросы туристов, посещающих его, негативно сказывается на качестве сервиса. Результатом этого является отсутствие желания у гостей города пользоваться услугами местных предпринимателей, заставляя их составлять свои маршруты так, чтобы не оставаться в городе более чем на </w:t>
      </w:r>
      <w:r w:rsidR="0078415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д</w:t>
      </w:r>
      <w:r w:rsidR="00784155">
        <w:rPr>
          <w:rFonts w:ascii="Times New Roman" w:hAnsi="Times New Roman" w:cs="Times New Roman"/>
          <w:color w:val="000000"/>
          <w:sz w:val="24"/>
          <w:szCs w:val="24"/>
        </w:rPr>
        <w:t>ня</w:t>
      </w:r>
      <w:r>
        <w:rPr>
          <w:rFonts w:ascii="Times New Roman" w:hAnsi="Times New Roman" w:cs="Times New Roman"/>
          <w:color w:val="000000"/>
          <w:sz w:val="24"/>
          <w:szCs w:val="24"/>
        </w:rPr>
        <w:t>.</w:t>
      </w:r>
      <w:r w:rsidR="00784155">
        <w:rPr>
          <w:rFonts w:ascii="Times New Roman" w:hAnsi="Times New Roman" w:cs="Times New Roman"/>
          <w:color w:val="000000"/>
          <w:sz w:val="24"/>
          <w:szCs w:val="24"/>
        </w:rPr>
        <w:t xml:space="preserve"> В данных условиях предприниматели несут убытки и начинают экономить еще больше, вновь теряя в качестве оказываемых услуг.</w:t>
      </w:r>
    </w:p>
    <w:p w14:paraId="59AF227A" w14:textId="3B338434" w:rsidR="000D4615" w:rsidRDefault="00784155" w:rsidP="00196797">
      <w:pPr>
        <w:pStyle w:val="a4"/>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среднесрочной перспективе муниципальным властям необходимо создать особые условия поддержки для предприятий, как вновь созданных, так и уже работающих в индустрии гостеприимства, создавая тем самым благоприятные условия для здоровой конкуренции в этой сфере, что положительно скажется, в первую очередь, на качестве услуг</w:t>
      </w:r>
      <w:r w:rsidR="007A6EA6">
        <w:rPr>
          <w:rFonts w:ascii="Times New Roman" w:hAnsi="Times New Roman" w:cs="Times New Roman"/>
          <w:color w:val="000000"/>
          <w:sz w:val="24"/>
          <w:szCs w:val="24"/>
        </w:rPr>
        <w:t>.</w:t>
      </w:r>
    </w:p>
    <w:p w14:paraId="12588D19" w14:textId="5D239C3E" w:rsidR="005D5AA2" w:rsidRPr="004B4BFD" w:rsidRDefault="005D5AA2" w:rsidP="005D5AA2">
      <w:pPr>
        <w:pStyle w:val="a4"/>
        <w:spacing w:line="276" w:lineRule="auto"/>
        <w:ind w:firstLine="708"/>
        <w:jc w:val="both"/>
        <w:rPr>
          <w:rFonts w:ascii="Times New Roman" w:eastAsia="Times New Roman" w:hAnsi="Times New Roman" w:cs="Times New Roman"/>
          <w:sz w:val="24"/>
          <w:szCs w:val="24"/>
        </w:rPr>
      </w:pPr>
      <w:r w:rsidRPr="004B4BFD">
        <w:rPr>
          <w:rFonts w:ascii="Times New Roman" w:eastAsia="Times New Roman" w:hAnsi="Times New Roman" w:cs="Times New Roman"/>
          <w:sz w:val="24"/>
          <w:szCs w:val="24"/>
        </w:rPr>
        <w:lastRenderedPageBreak/>
        <w:t xml:space="preserve">Ядром индустрии гостеприимства является современный гостиничный бизнес, обладающей соответствующей разветвленной инфраструктурой. Для </w:t>
      </w:r>
      <w:bookmarkStart w:id="14" w:name="label6"/>
      <w:bookmarkStart w:id="15" w:name="label13"/>
      <w:bookmarkEnd w:id="14"/>
      <w:bookmarkEnd w:id="15"/>
      <w:r w:rsidRPr="004B4BFD">
        <w:rPr>
          <w:rFonts w:ascii="Times New Roman" w:eastAsia="Times New Roman" w:hAnsi="Times New Roman" w:cs="Times New Roman"/>
          <w:sz w:val="24"/>
          <w:szCs w:val="24"/>
        </w:rPr>
        <w:t xml:space="preserve">повышения его эффективности и конкурентоспособности в среднесрочной перспективе предполагается вхождение разрозненных на сегодняшний день пунктов приема и размещения гостей в добровольные гостиничные цепи под единой торговой маркой. </w:t>
      </w:r>
    </w:p>
    <w:p w14:paraId="0BF841F1" w14:textId="77777777" w:rsidR="004B4BFD" w:rsidRDefault="004B4BFD" w:rsidP="004B4BFD">
      <w:pPr>
        <w:pStyle w:val="a4"/>
        <w:spacing w:line="276" w:lineRule="auto"/>
        <w:ind w:firstLine="708"/>
        <w:jc w:val="both"/>
        <w:rPr>
          <w:rFonts w:ascii="Times New Roman" w:hAnsi="Times New Roman" w:cs="Times New Roman"/>
          <w:color w:val="000000"/>
          <w:sz w:val="24"/>
          <w:szCs w:val="24"/>
        </w:rPr>
      </w:pPr>
      <w:r w:rsidRPr="004B4BFD">
        <w:rPr>
          <w:rFonts w:ascii="Times New Roman" w:eastAsia="Times New Roman" w:hAnsi="Times New Roman" w:cs="Times New Roman"/>
          <w:sz w:val="24"/>
          <w:szCs w:val="24"/>
        </w:rPr>
        <w:t>В настоящий момент на территории города ощущается недостаток предприятий разнообразного, доступного и качественного питания. В рамках реализации Стратегии планируется развитие сети точек общественного питания, доступных для разных слоев населения и полностью отвечающее гастрономическим запросам различных групп потребителей. При этом особое внимание будет уделено введению в меню традиционных для Енисейска блюд и напитков. Успешное развитие данного направления в долгосрочной перспективе может послужить в дальнейшем развитию нового вида туризма</w:t>
      </w:r>
      <w:r w:rsidRPr="004B4BFD">
        <w:rPr>
          <w:rFonts w:ascii="Times New Roman" w:eastAsia="Times New Roman" w:hAnsi="Times New Roman" w:cs="Times New Roman"/>
          <w:b/>
          <w:sz w:val="24"/>
          <w:szCs w:val="24"/>
        </w:rPr>
        <w:t>-</w:t>
      </w:r>
      <w:r w:rsidRPr="004B4BFD">
        <w:rPr>
          <w:rFonts w:ascii="Times New Roman" w:eastAsia="Times New Roman" w:hAnsi="Times New Roman" w:cs="Times New Roman"/>
          <w:sz w:val="24"/>
          <w:szCs w:val="24"/>
        </w:rPr>
        <w:t xml:space="preserve"> гастрономического.</w:t>
      </w:r>
    </w:p>
    <w:p w14:paraId="3A2DD95B" w14:textId="77777777" w:rsidR="004B4BFD" w:rsidRPr="00E517A3" w:rsidRDefault="004B4BFD" w:rsidP="005D5AA2">
      <w:pPr>
        <w:pStyle w:val="a4"/>
        <w:spacing w:line="276" w:lineRule="auto"/>
        <w:ind w:firstLine="708"/>
        <w:jc w:val="both"/>
        <w:rPr>
          <w:rFonts w:ascii="Times New Roman" w:eastAsia="Times New Roman" w:hAnsi="Times New Roman" w:cs="Times New Roman"/>
          <w:sz w:val="24"/>
          <w:szCs w:val="24"/>
          <w:highlight w:val="yellow"/>
        </w:rPr>
      </w:pPr>
    </w:p>
    <w:p w14:paraId="66BB0A69" w14:textId="7DFBF283" w:rsidR="000D4615" w:rsidRDefault="004B4BFD" w:rsidP="004B4BFD">
      <w:pPr>
        <w:pStyle w:val="2"/>
      </w:pPr>
      <w:bookmarkStart w:id="16" w:name="_Toc531010077"/>
      <w:r>
        <w:t>3.4 Стратегический приоритет: капитализация исторического наследия</w:t>
      </w:r>
      <w:bookmarkEnd w:id="16"/>
    </w:p>
    <w:p w14:paraId="0A7FCD86" w14:textId="229DAD17" w:rsidR="00A95F07" w:rsidRDefault="00A95F07" w:rsidP="00A95F07">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роль города Енисейска в Стратегии развитии Красноярского края и уникальное историко-культурное наследие, сохранившееся до наших дней, особое внимание необходимо обратить на сохранение идентичности города и его традиций. </w:t>
      </w:r>
    </w:p>
    <w:p w14:paraId="17D352D7" w14:textId="6DE525B2" w:rsidR="00A95F07" w:rsidRDefault="00A95F07" w:rsidP="00A95F07">
      <w:pPr>
        <w:pStyle w:val="a4"/>
        <w:spacing w:line="276" w:lineRule="auto"/>
        <w:ind w:firstLine="708"/>
        <w:jc w:val="both"/>
        <w:rPr>
          <w:rFonts w:ascii="Times New Roman" w:eastAsia="Calibri" w:hAnsi="Times New Roman" w:cs="Times New Roman"/>
          <w:sz w:val="24"/>
          <w:szCs w:val="24"/>
        </w:rPr>
      </w:pPr>
      <w:r w:rsidRPr="00940E27">
        <w:rPr>
          <w:rFonts w:ascii="Times New Roman" w:hAnsi="Times New Roman" w:cs="Times New Roman"/>
          <w:sz w:val="24"/>
          <w:szCs w:val="24"/>
          <w:lang w:bidi="ru-RU"/>
        </w:rPr>
        <w:t xml:space="preserve">Культурно-историческое наследие Енисейска является главным конкурентным преимуществом города и при правильном использовании данного потенциала способно обеспечить устойчивое социально-экономическое развитие города через </w:t>
      </w:r>
      <w:r w:rsidRPr="00AA4A92">
        <w:rPr>
          <w:rFonts w:ascii="Times New Roman" w:hAnsi="Times New Roman" w:cs="Times New Roman"/>
          <w:b/>
          <w:sz w:val="24"/>
          <w:szCs w:val="24"/>
          <w:lang w:bidi="ru-RU"/>
        </w:rPr>
        <w:t xml:space="preserve">сбалансированное </w:t>
      </w:r>
      <w:r w:rsidRPr="00174D15">
        <w:rPr>
          <w:rFonts w:ascii="Times New Roman" w:hAnsi="Times New Roman" w:cs="Times New Roman"/>
          <w:b/>
          <w:sz w:val="24"/>
          <w:szCs w:val="24"/>
          <w:lang w:bidi="ru-RU"/>
        </w:rPr>
        <w:t>развитие туризма.</w:t>
      </w:r>
      <w:r>
        <w:rPr>
          <w:rFonts w:ascii="Times New Roman" w:hAnsi="Times New Roman" w:cs="Times New Roman"/>
          <w:b/>
          <w:sz w:val="24"/>
          <w:szCs w:val="24"/>
          <w:lang w:bidi="ru-RU"/>
        </w:rPr>
        <w:t xml:space="preserve"> </w:t>
      </w:r>
      <w:r w:rsidRPr="00940E27">
        <w:rPr>
          <w:rFonts w:ascii="Times New Roman" w:hAnsi="Times New Roman" w:cs="Times New Roman"/>
          <w:sz w:val="24"/>
          <w:szCs w:val="24"/>
          <w:lang w:bidi="ru-RU"/>
        </w:rPr>
        <w:t xml:space="preserve">В связи с </w:t>
      </w:r>
      <w:r>
        <w:rPr>
          <w:rFonts w:ascii="Times New Roman" w:hAnsi="Times New Roman" w:cs="Times New Roman"/>
          <w:sz w:val="24"/>
          <w:szCs w:val="24"/>
          <w:lang w:bidi="ru-RU"/>
        </w:rPr>
        <w:t>этим</w:t>
      </w:r>
      <w:r w:rsidRPr="00940E27">
        <w:rPr>
          <w:rFonts w:ascii="Times New Roman" w:hAnsi="Times New Roman" w:cs="Times New Roman"/>
          <w:sz w:val="24"/>
          <w:szCs w:val="24"/>
          <w:lang w:bidi="ru-RU"/>
        </w:rPr>
        <w:t xml:space="preserve">, </w:t>
      </w:r>
      <w:r w:rsidRPr="00940E27">
        <w:rPr>
          <w:rFonts w:ascii="Times New Roman" w:hAnsi="Times New Roman" w:cs="Times New Roman"/>
          <w:sz w:val="24"/>
          <w:szCs w:val="24"/>
        </w:rPr>
        <w:t xml:space="preserve">перспектива развития Енисейска связана с его позиционированием в качестве центра культурно-познавательного, событийного и паломнического туризма на региональном и федеральном уровне, </w:t>
      </w:r>
      <w:r w:rsidRPr="00940E27">
        <w:rPr>
          <w:rFonts w:ascii="Times New Roman" w:eastAsia="Calibri" w:hAnsi="Times New Roman" w:cs="Times New Roman"/>
          <w:sz w:val="24"/>
          <w:szCs w:val="24"/>
        </w:rPr>
        <w:t xml:space="preserve">богатое историческое и культурное наследие дает возможность для успешного развития </w:t>
      </w:r>
      <w:r>
        <w:rPr>
          <w:rFonts w:ascii="Times New Roman" w:eastAsia="Calibri" w:hAnsi="Times New Roman" w:cs="Times New Roman"/>
          <w:sz w:val="24"/>
          <w:szCs w:val="24"/>
        </w:rPr>
        <w:t xml:space="preserve">внутреннего и </w:t>
      </w:r>
      <w:r w:rsidRPr="00940E27">
        <w:rPr>
          <w:rFonts w:ascii="Times New Roman" w:eastAsia="Calibri" w:hAnsi="Times New Roman" w:cs="Times New Roman"/>
          <w:sz w:val="24"/>
          <w:szCs w:val="24"/>
        </w:rPr>
        <w:t>въездного туризма.</w:t>
      </w:r>
    </w:p>
    <w:p w14:paraId="67A012E9" w14:textId="77777777" w:rsidR="000805DF" w:rsidRPr="00EB6A54" w:rsidRDefault="000805DF" w:rsidP="000805DF">
      <w:pPr>
        <w:pStyle w:val="a4"/>
        <w:spacing w:line="276" w:lineRule="auto"/>
        <w:ind w:firstLine="708"/>
        <w:jc w:val="both"/>
        <w:rPr>
          <w:rFonts w:ascii="Times New Roman" w:hAnsi="Times New Roman" w:cs="Times New Roman"/>
          <w:sz w:val="24"/>
          <w:szCs w:val="24"/>
        </w:rPr>
      </w:pPr>
      <w:r w:rsidRPr="00EB6A54">
        <w:rPr>
          <w:rFonts w:ascii="Times New Roman" w:hAnsi="Times New Roman" w:cs="Times New Roman"/>
          <w:sz w:val="24"/>
          <w:szCs w:val="24"/>
        </w:rPr>
        <w:t>Отсутствие промышленных предприятий, а вследствие этого некоторая «консервация» города, во многом способствовали сохранению прежнего облика Енисейска – тихого, спокойного, патриархального города. а данный момент туристско-рек</w:t>
      </w:r>
      <w:r>
        <w:rPr>
          <w:rFonts w:ascii="Times New Roman" w:hAnsi="Times New Roman" w:cs="Times New Roman"/>
          <w:sz w:val="24"/>
          <w:szCs w:val="24"/>
        </w:rPr>
        <w:t xml:space="preserve">реационный потенциал Енисейска </w:t>
      </w:r>
      <w:r w:rsidRPr="00EB6A54">
        <w:rPr>
          <w:rFonts w:ascii="Times New Roman" w:hAnsi="Times New Roman" w:cs="Times New Roman"/>
          <w:sz w:val="24"/>
          <w:szCs w:val="24"/>
        </w:rPr>
        <w:t>практически не задействован. Одним из возможных способов повыше</w:t>
      </w:r>
      <w:r>
        <w:rPr>
          <w:rFonts w:ascii="Times New Roman" w:hAnsi="Times New Roman" w:cs="Times New Roman"/>
          <w:sz w:val="24"/>
          <w:szCs w:val="24"/>
        </w:rPr>
        <w:t>ния эффективности использования культурного наследия</w:t>
      </w:r>
      <w:r w:rsidRPr="00EB6A54">
        <w:rPr>
          <w:rFonts w:ascii="Times New Roman" w:hAnsi="Times New Roman" w:cs="Times New Roman"/>
          <w:sz w:val="24"/>
          <w:szCs w:val="24"/>
        </w:rPr>
        <w:t xml:space="preserve"> является развитие на территории города основных видов туризма.</w:t>
      </w:r>
      <w:r w:rsidRPr="00EB6A54">
        <w:rPr>
          <w:rFonts w:ascii="Times New Roman" w:hAnsi="Times New Roman" w:cs="Times New Roman"/>
          <w:sz w:val="24"/>
          <w:szCs w:val="24"/>
        </w:rPr>
        <w:tab/>
      </w:r>
    </w:p>
    <w:p w14:paraId="6C747E27" w14:textId="77777777" w:rsidR="000805DF" w:rsidRPr="00940E27" w:rsidRDefault="000805DF" w:rsidP="000805DF">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данного приоритета необходимо создать в городе культурно-исторический центр в едином архитектурном стиле. Уникальные памятники истории и архитектуры и традиционность жизненного уклада в Енисейске должны стать точкой притяжения для гостей города. При этом, одним из важнейших моментов при работе в данном направлении является позиционирование города во внешнем окружении и создание его </w:t>
      </w:r>
      <w:r w:rsidRPr="005608E6">
        <w:rPr>
          <w:rFonts w:ascii="Times New Roman" w:hAnsi="Times New Roman" w:cs="Times New Roman"/>
          <w:sz w:val="24"/>
          <w:szCs w:val="24"/>
        </w:rPr>
        <w:t>бренд</w:t>
      </w:r>
      <w:r>
        <w:rPr>
          <w:rFonts w:ascii="Times New Roman" w:hAnsi="Times New Roman" w:cs="Times New Roman"/>
          <w:sz w:val="24"/>
          <w:szCs w:val="24"/>
        </w:rPr>
        <w:t xml:space="preserve">а (уникального набора продуктов/услуг, являющихся для Енисейска традиционными), делающего его узнаваемым не только на территории региона, но и далеко за пределами края. </w:t>
      </w:r>
    </w:p>
    <w:p w14:paraId="0DD9EF23" w14:textId="7147EBB7" w:rsidR="00A95F07" w:rsidRDefault="00A95F07" w:rsidP="00A95F07">
      <w:pPr>
        <w:pStyle w:val="a4"/>
        <w:spacing w:line="276" w:lineRule="auto"/>
        <w:jc w:val="both"/>
        <w:rPr>
          <w:rFonts w:ascii="Times New Roman" w:hAnsi="Times New Roman" w:cs="Times New Roman"/>
          <w:sz w:val="24"/>
          <w:szCs w:val="24"/>
        </w:rPr>
      </w:pPr>
      <w:bookmarkStart w:id="17" w:name="_Toc442656015"/>
      <w:r w:rsidRPr="00EB6A54">
        <w:rPr>
          <w:rFonts w:ascii="Times New Roman" w:hAnsi="Times New Roman" w:cs="Times New Roman"/>
          <w:sz w:val="24"/>
          <w:szCs w:val="24"/>
        </w:rPr>
        <w:tab/>
        <w:t>Ежегодно Енисейск, в среднем, посещают около 15-20 тысяч человек с различными целями (деловыми, туристскими, культурно-познавательными). В городе проходят события</w:t>
      </w:r>
      <w:r>
        <w:rPr>
          <w:rFonts w:ascii="Times New Roman" w:hAnsi="Times New Roman" w:cs="Times New Roman"/>
          <w:sz w:val="24"/>
          <w:szCs w:val="24"/>
        </w:rPr>
        <w:t xml:space="preserve"> местного и регионального масштабов</w:t>
      </w:r>
      <w:r w:rsidRPr="00EB6A54">
        <w:rPr>
          <w:rFonts w:ascii="Times New Roman" w:hAnsi="Times New Roman" w:cs="Times New Roman"/>
          <w:sz w:val="24"/>
          <w:szCs w:val="24"/>
        </w:rPr>
        <w:t>.</w:t>
      </w:r>
      <w:r w:rsidR="00783D39">
        <w:rPr>
          <w:rFonts w:ascii="Times New Roman" w:hAnsi="Times New Roman" w:cs="Times New Roman"/>
          <w:sz w:val="24"/>
          <w:szCs w:val="24"/>
        </w:rPr>
        <w:t xml:space="preserve"> Для получения более точных данных о количестве прибывающих гостей в Енисейск необходимо разработать систему подсчета туристов, в том числе с возможностью разбивки по видам туризма. Полученные данные дадут возможность оценить потребность в развитии тех или иных видов услуг/туристических продуктов.</w:t>
      </w:r>
    </w:p>
    <w:p w14:paraId="5889E23F" w14:textId="77777777" w:rsidR="005E10E9" w:rsidRPr="00940E27" w:rsidRDefault="005E10E9" w:rsidP="005E10E9">
      <w:pPr>
        <w:pStyle w:val="a4"/>
        <w:spacing w:line="276" w:lineRule="auto"/>
        <w:ind w:firstLine="708"/>
        <w:jc w:val="both"/>
        <w:rPr>
          <w:rFonts w:ascii="Times New Roman" w:hAnsi="Times New Roman" w:cs="Times New Roman"/>
          <w:sz w:val="24"/>
          <w:szCs w:val="24"/>
        </w:rPr>
      </w:pPr>
      <w:r w:rsidRPr="00EB6A54">
        <w:rPr>
          <w:rFonts w:ascii="Times New Roman" w:hAnsi="Times New Roman" w:cs="Times New Roman"/>
          <w:sz w:val="24"/>
          <w:szCs w:val="24"/>
        </w:rPr>
        <w:t xml:space="preserve">Основной туристский поток </w:t>
      </w:r>
      <w:r>
        <w:rPr>
          <w:rFonts w:ascii="Times New Roman" w:hAnsi="Times New Roman" w:cs="Times New Roman"/>
          <w:sz w:val="24"/>
          <w:szCs w:val="24"/>
        </w:rPr>
        <w:t>складывается из наиболее развитого</w:t>
      </w:r>
      <w:r w:rsidRPr="00EB6A54">
        <w:rPr>
          <w:rFonts w:ascii="Times New Roman" w:hAnsi="Times New Roman" w:cs="Times New Roman"/>
          <w:sz w:val="24"/>
          <w:szCs w:val="24"/>
        </w:rPr>
        <w:t xml:space="preserve"> на сегодняшний день вид</w:t>
      </w:r>
      <w:r>
        <w:rPr>
          <w:rFonts w:ascii="Times New Roman" w:hAnsi="Times New Roman" w:cs="Times New Roman"/>
          <w:sz w:val="24"/>
          <w:szCs w:val="24"/>
        </w:rPr>
        <w:t>а</w:t>
      </w:r>
      <w:r w:rsidRPr="00EB6A54">
        <w:rPr>
          <w:rFonts w:ascii="Times New Roman" w:hAnsi="Times New Roman" w:cs="Times New Roman"/>
          <w:sz w:val="24"/>
          <w:szCs w:val="24"/>
        </w:rPr>
        <w:t xml:space="preserve"> туризма в городе Енисейске - культурно – познавательн</w:t>
      </w:r>
      <w:r>
        <w:rPr>
          <w:rFonts w:ascii="Times New Roman" w:hAnsi="Times New Roman" w:cs="Times New Roman"/>
          <w:sz w:val="24"/>
          <w:szCs w:val="24"/>
        </w:rPr>
        <w:t xml:space="preserve">ого. </w:t>
      </w:r>
      <w:r w:rsidRPr="001B5EA9">
        <w:rPr>
          <w:rFonts w:ascii="Times New Roman" w:hAnsi="Times New Roman" w:cs="Times New Roman"/>
          <w:sz w:val="24"/>
          <w:szCs w:val="24"/>
        </w:rPr>
        <w:t>Популярные экскурсионно-туристические маршруты:</w:t>
      </w:r>
      <w:r>
        <w:rPr>
          <w:rFonts w:ascii="Times New Roman" w:hAnsi="Times New Roman" w:cs="Times New Roman"/>
          <w:sz w:val="24"/>
          <w:szCs w:val="24"/>
        </w:rPr>
        <w:t xml:space="preserve"> </w:t>
      </w:r>
      <w:r w:rsidRPr="00940E27">
        <w:rPr>
          <w:rFonts w:ascii="Times New Roman" w:hAnsi="Times New Roman" w:cs="Times New Roman"/>
          <w:sz w:val="24"/>
          <w:szCs w:val="24"/>
        </w:rPr>
        <w:t>«Енисейск ярмарочный»,</w:t>
      </w:r>
      <w:r>
        <w:rPr>
          <w:rFonts w:ascii="Times New Roman" w:hAnsi="Times New Roman" w:cs="Times New Roman"/>
          <w:sz w:val="24"/>
          <w:szCs w:val="24"/>
        </w:rPr>
        <w:t xml:space="preserve"> </w:t>
      </w:r>
      <w:r w:rsidRPr="00940E27">
        <w:rPr>
          <w:rFonts w:ascii="Times New Roman" w:hAnsi="Times New Roman" w:cs="Times New Roman"/>
          <w:sz w:val="24"/>
          <w:szCs w:val="24"/>
        </w:rPr>
        <w:t>«Секреты успеха или путь «из грязи в князи», «Енисейск: между белыми и красными», «Музейная тропа», «Событийный</w:t>
      </w:r>
      <w:r>
        <w:rPr>
          <w:rFonts w:ascii="Times New Roman" w:hAnsi="Times New Roman" w:cs="Times New Roman"/>
          <w:sz w:val="24"/>
          <w:szCs w:val="24"/>
        </w:rPr>
        <w:t>».</w:t>
      </w:r>
    </w:p>
    <w:p w14:paraId="32FA849E" w14:textId="6C09664B" w:rsidR="00A95F07" w:rsidRPr="00EB6A54" w:rsidRDefault="00A95F07" w:rsidP="00A95F07">
      <w:pPr>
        <w:pStyle w:val="a4"/>
        <w:spacing w:line="276" w:lineRule="auto"/>
        <w:jc w:val="both"/>
        <w:rPr>
          <w:rFonts w:ascii="Times New Roman" w:hAnsi="Times New Roman" w:cs="Times New Roman"/>
          <w:sz w:val="24"/>
          <w:szCs w:val="24"/>
        </w:rPr>
      </w:pPr>
      <w:r w:rsidRPr="00EB6A54">
        <w:rPr>
          <w:rFonts w:ascii="Times New Roman" w:hAnsi="Times New Roman" w:cs="Times New Roman"/>
          <w:sz w:val="24"/>
          <w:szCs w:val="24"/>
        </w:rPr>
        <w:lastRenderedPageBreak/>
        <w:tab/>
      </w:r>
      <w:bookmarkEnd w:id="17"/>
      <w:r w:rsidR="005E10E9">
        <w:rPr>
          <w:rFonts w:ascii="Times New Roman" w:hAnsi="Times New Roman" w:cs="Times New Roman"/>
          <w:sz w:val="24"/>
          <w:szCs w:val="24"/>
        </w:rPr>
        <w:t>У города есть</w:t>
      </w:r>
      <w:r w:rsidRPr="00EB6A54">
        <w:rPr>
          <w:rFonts w:ascii="Times New Roman" w:hAnsi="Times New Roman" w:cs="Times New Roman"/>
          <w:sz w:val="24"/>
          <w:szCs w:val="24"/>
        </w:rPr>
        <w:t xml:space="preserve"> разработан туристический сайт и мобильное приложение, являющиеся «навигатором» для приезжих туристов, на платформах которых размещена полная информация о действующих туристических маршрутах, местах размещения и точках общественного питания, а также о дислокации памятников культуры и истории, расположенных на территории города. </w:t>
      </w:r>
      <w:r w:rsidR="000805DF">
        <w:rPr>
          <w:rFonts w:ascii="Times New Roman" w:hAnsi="Times New Roman" w:cs="Times New Roman"/>
          <w:sz w:val="24"/>
          <w:szCs w:val="24"/>
        </w:rPr>
        <w:t xml:space="preserve">Однако, как показывает практика, уровень охвата аудитории данными средствами </w:t>
      </w:r>
      <w:r w:rsidR="005E10E9">
        <w:rPr>
          <w:rFonts w:ascii="Times New Roman" w:hAnsi="Times New Roman" w:cs="Times New Roman"/>
          <w:sz w:val="24"/>
          <w:szCs w:val="24"/>
        </w:rPr>
        <w:t xml:space="preserve">коммуникации </w:t>
      </w:r>
      <w:r w:rsidR="000805DF">
        <w:rPr>
          <w:rFonts w:ascii="Times New Roman" w:hAnsi="Times New Roman" w:cs="Times New Roman"/>
          <w:sz w:val="24"/>
          <w:szCs w:val="24"/>
        </w:rPr>
        <w:t xml:space="preserve">является низким. В ближайшее время необходимо качественно проработать вопрос по поиску новых возможностей для максимально широкого охвата </w:t>
      </w:r>
      <w:r w:rsidR="00783D39">
        <w:rPr>
          <w:rFonts w:ascii="Times New Roman" w:hAnsi="Times New Roman" w:cs="Times New Roman"/>
          <w:sz w:val="24"/>
          <w:szCs w:val="24"/>
        </w:rPr>
        <w:t>потенциальных посетителей города Енисейска.</w:t>
      </w:r>
      <w:r w:rsidR="000805DF">
        <w:rPr>
          <w:rFonts w:ascii="Times New Roman" w:hAnsi="Times New Roman" w:cs="Times New Roman"/>
          <w:sz w:val="24"/>
          <w:szCs w:val="24"/>
        </w:rPr>
        <w:t xml:space="preserve"> </w:t>
      </w:r>
    </w:p>
    <w:p w14:paraId="58992FB2" w14:textId="40FC2F29" w:rsidR="00A95F07" w:rsidRPr="00940E27" w:rsidRDefault="00A95F07" w:rsidP="005E10E9">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940E27">
        <w:rPr>
          <w:rFonts w:ascii="Times New Roman" w:hAnsi="Times New Roman" w:cs="Times New Roman"/>
          <w:sz w:val="24"/>
          <w:szCs w:val="24"/>
        </w:rPr>
        <w:t>Город имеет необходимые ресурсы для развития историко-культурного, музейного, событийно</w:t>
      </w:r>
      <w:r>
        <w:rPr>
          <w:rFonts w:ascii="Times New Roman" w:hAnsi="Times New Roman" w:cs="Times New Roman"/>
          <w:sz w:val="24"/>
          <w:szCs w:val="24"/>
        </w:rPr>
        <w:t xml:space="preserve">го и других видов туризма, однако для </w:t>
      </w:r>
      <w:r w:rsidRPr="00940E27">
        <w:rPr>
          <w:rFonts w:ascii="Times New Roman" w:hAnsi="Times New Roman" w:cs="Times New Roman"/>
          <w:sz w:val="24"/>
          <w:szCs w:val="24"/>
        </w:rPr>
        <w:t>формирования конкурентоспособного</w:t>
      </w:r>
      <w:r>
        <w:rPr>
          <w:rFonts w:ascii="Times New Roman" w:hAnsi="Times New Roman" w:cs="Times New Roman"/>
          <w:sz w:val="24"/>
          <w:szCs w:val="24"/>
        </w:rPr>
        <w:t xml:space="preserve"> туристического продукта </w:t>
      </w:r>
      <w:r w:rsidRPr="00940E27">
        <w:rPr>
          <w:rFonts w:ascii="Times New Roman" w:hAnsi="Times New Roman" w:cs="Times New Roman"/>
          <w:sz w:val="24"/>
          <w:szCs w:val="24"/>
        </w:rPr>
        <w:t xml:space="preserve">необходимо </w:t>
      </w:r>
      <w:r>
        <w:rPr>
          <w:rFonts w:ascii="Times New Roman" w:hAnsi="Times New Roman" w:cs="Times New Roman"/>
          <w:sz w:val="24"/>
          <w:szCs w:val="24"/>
        </w:rPr>
        <w:t xml:space="preserve">их </w:t>
      </w:r>
      <w:r w:rsidRPr="00940E27">
        <w:rPr>
          <w:rFonts w:ascii="Times New Roman" w:hAnsi="Times New Roman" w:cs="Times New Roman"/>
          <w:sz w:val="24"/>
          <w:szCs w:val="24"/>
        </w:rPr>
        <w:t>совершенствование</w:t>
      </w:r>
      <w:r>
        <w:rPr>
          <w:rFonts w:ascii="Times New Roman" w:hAnsi="Times New Roman" w:cs="Times New Roman"/>
          <w:sz w:val="24"/>
          <w:szCs w:val="24"/>
        </w:rPr>
        <w:t>. В</w:t>
      </w:r>
      <w:r w:rsidRPr="00940E27">
        <w:rPr>
          <w:rFonts w:ascii="Times New Roman" w:hAnsi="Times New Roman" w:cs="Times New Roman"/>
          <w:sz w:val="24"/>
          <w:szCs w:val="24"/>
        </w:rPr>
        <w:t>озможности инвестирования развития материальной базы туризма за счет</w:t>
      </w:r>
      <w:r w:rsidR="005E10E9">
        <w:rPr>
          <w:rFonts w:ascii="Times New Roman" w:hAnsi="Times New Roman" w:cs="Times New Roman"/>
          <w:sz w:val="24"/>
          <w:szCs w:val="24"/>
        </w:rPr>
        <w:t xml:space="preserve"> местного</w:t>
      </w:r>
      <w:r w:rsidRPr="00940E27">
        <w:rPr>
          <w:rFonts w:ascii="Times New Roman" w:hAnsi="Times New Roman" w:cs="Times New Roman"/>
          <w:sz w:val="24"/>
          <w:szCs w:val="24"/>
        </w:rPr>
        <w:t xml:space="preserve"> бюджета</w:t>
      </w:r>
      <w:r>
        <w:rPr>
          <w:rFonts w:ascii="Times New Roman" w:hAnsi="Times New Roman" w:cs="Times New Roman"/>
          <w:sz w:val="24"/>
          <w:szCs w:val="24"/>
        </w:rPr>
        <w:t xml:space="preserve"> ограничены</w:t>
      </w:r>
      <w:r w:rsidRPr="00940E27">
        <w:rPr>
          <w:rFonts w:ascii="Times New Roman" w:hAnsi="Times New Roman" w:cs="Times New Roman"/>
          <w:sz w:val="24"/>
          <w:szCs w:val="24"/>
        </w:rPr>
        <w:t xml:space="preserve">, отсутствует механизм частных инвестиций. Увеличение мест размещения и точек питания требуют реконструкции </w:t>
      </w:r>
      <w:r w:rsidR="005E10E9">
        <w:rPr>
          <w:rFonts w:ascii="Times New Roman" w:hAnsi="Times New Roman" w:cs="Times New Roman"/>
          <w:sz w:val="24"/>
          <w:szCs w:val="24"/>
        </w:rPr>
        <w:t>инженерной и транспортной инфраструктуры</w:t>
      </w:r>
      <w:r w:rsidRPr="00940E27">
        <w:rPr>
          <w:rFonts w:ascii="Times New Roman" w:hAnsi="Times New Roman" w:cs="Times New Roman"/>
          <w:sz w:val="24"/>
          <w:szCs w:val="24"/>
        </w:rPr>
        <w:t xml:space="preserve"> для </w:t>
      </w:r>
      <w:r w:rsidR="005E10E9">
        <w:rPr>
          <w:rFonts w:ascii="Times New Roman" w:hAnsi="Times New Roman" w:cs="Times New Roman"/>
          <w:sz w:val="24"/>
          <w:szCs w:val="24"/>
        </w:rPr>
        <w:t>повышения уровня комфортабельности</w:t>
      </w:r>
      <w:r w:rsidRPr="00940E27">
        <w:rPr>
          <w:rFonts w:ascii="Times New Roman" w:hAnsi="Times New Roman" w:cs="Times New Roman"/>
          <w:sz w:val="24"/>
          <w:szCs w:val="24"/>
        </w:rPr>
        <w:t xml:space="preserve">. </w:t>
      </w:r>
    </w:p>
    <w:p w14:paraId="07C799F5" w14:textId="77777777" w:rsidR="00A95F07" w:rsidRDefault="00A95F07" w:rsidP="00A95F07">
      <w:pPr>
        <w:pStyle w:val="a4"/>
        <w:spacing w:line="276" w:lineRule="auto"/>
        <w:jc w:val="both"/>
        <w:rPr>
          <w:rFonts w:ascii="Times New Roman" w:eastAsia="Calibri" w:hAnsi="Times New Roman" w:cs="Times New Roman"/>
          <w:sz w:val="24"/>
          <w:szCs w:val="24"/>
        </w:rPr>
      </w:pPr>
      <w:r w:rsidRPr="00940E27">
        <w:rPr>
          <w:rFonts w:ascii="Times New Roman" w:hAnsi="Times New Roman" w:cs="Times New Roman"/>
          <w:sz w:val="24"/>
          <w:szCs w:val="24"/>
          <w:lang w:bidi="ru-RU"/>
        </w:rPr>
        <w:tab/>
        <w:t xml:space="preserve">На современном этапе, </w:t>
      </w:r>
      <w:r w:rsidRPr="00940E27">
        <w:rPr>
          <w:rFonts w:ascii="Times New Roman" w:eastAsia="Calibri" w:hAnsi="Times New Roman" w:cs="Times New Roman"/>
          <w:sz w:val="24"/>
          <w:szCs w:val="24"/>
        </w:rPr>
        <w:t>одной из главных задач развития туристской отрасли является формирование современных турпродуктов, отвечающих требованиям как российских, так и международных стандартов, развитие туристских центров и их филиалов с формированием современной инфраструктуры обслуживание туристов.</w:t>
      </w:r>
    </w:p>
    <w:p w14:paraId="0F69FAC3" w14:textId="03E0B3D5" w:rsidR="00A95F07" w:rsidRDefault="00A95F07" w:rsidP="00A95F07">
      <w:pPr>
        <w:pStyle w:val="a4"/>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ab/>
        <w:t xml:space="preserve">Наиболее вероятными направлениями, по которым будет развиваться данная отрасль в Енисейске в ходе реализации Стратегии, являются культурно-познавательный, паломнический и событийный туризм. </w:t>
      </w:r>
      <w:r>
        <w:rPr>
          <w:rFonts w:ascii="Times New Roman" w:hAnsi="Times New Roman" w:cs="Times New Roman"/>
          <w:sz w:val="24"/>
          <w:szCs w:val="24"/>
        </w:rPr>
        <w:t>Одним из ключевых механизмов при работе по данному направлению должен стать «</w:t>
      </w:r>
      <w:r w:rsidRPr="00A1430A">
        <w:rPr>
          <w:rFonts w:ascii="Times New Roman" w:hAnsi="Times New Roman" w:cs="Times New Roman"/>
          <w:sz w:val="24"/>
          <w:szCs w:val="24"/>
        </w:rPr>
        <w:t>культурный календарь</w:t>
      </w:r>
      <w:r>
        <w:rPr>
          <w:rFonts w:ascii="Times New Roman" w:hAnsi="Times New Roman" w:cs="Times New Roman"/>
          <w:sz w:val="24"/>
          <w:szCs w:val="24"/>
        </w:rPr>
        <w:t xml:space="preserve">» (таблица </w:t>
      </w:r>
      <w:r w:rsidR="00BF4FBC">
        <w:rPr>
          <w:rFonts w:ascii="Times New Roman" w:hAnsi="Times New Roman" w:cs="Times New Roman"/>
          <w:sz w:val="24"/>
          <w:szCs w:val="24"/>
        </w:rPr>
        <w:t>6</w:t>
      </w:r>
      <w:r>
        <w:rPr>
          <w:rFonts w:ascii="Times New Roman" w:hAnsi="Times New Roman" w:cs="Times New Roman"/>
          <w:sz w:val="24"/>
          <w:szCs w:val="24"/>
        </w:rPr>
        <w:t xml:space="preserve">) в основе которого лежат </w:t>
      </w:r>
      <w:r w:rsidRPr="00505EDE">
        <w:rPr>
          <w:rFonts w:ascii="Times New Roman" w:hAnsi="Times New Roman" w:cs="Times New Roman"/>
          <w:sz w:val="24"/>
          <w:szCs w:val="24"/>
        </w:rPr>
        <w:t>городск</w:t>
      </w:r>
      <w:r>
        <w:rPr>
          <w:rFonts w:ascii="Times New Roman" w:hAnsi="Times New Roman" w:cs="Times New Roman"/>
          <w:sz w:val="24"/>
          <w:szCs w:val="24"/>
        </w:rPr>
        <w:t xml:space="preserve">ие </w:t>
      </w:r>
      <w:r w:rsidRPr="00505EDE">
        <w:rPr>
          <w:rFonts w:ascii="Times New Roman" w:hAnsi="Times New Roman" w:cs="Times New Roman"/>
          <w:sz w:val="24"/>
          <w:szCs w:val="24"/>
        </w:rPr>
        <w:t>праздник</w:t>
      </w:r>
      <w:r>
        <w:rPr>
          <w:rFonts w:ascii="Times New Roman" w:hAnsi="Times New Roman" w:cs="Times New Roman"/>
          <w:sz w:val="24"/>
          <w:szCs w:val="24"/>
        </w:rPr>
        <w:t>и, являющиеся уникальными в своем роде, несущие в себе</w:t>
      </w:r>
      <w:r w:rsidRPr="00505EDE">
        <w:rPr>
          <w:rFonts w:ascii="Times New Roman" w:hAnsi="Times New Roman" w:cs="Times New Roman"/>
          <w:sz w:val="24"/>
          <w:szCs w:val="24"/>
        </w:rPr>
        <w:t xml:space="preserve"> «енисейскую самобытность», местный колорит и </w:t>
      </w:r>
      <w:r>
        <w:rPr>
          <w:rFonts w:ascii="Times New Roman" w:hAnsi="Times New Roman" w:cs="Times New Roman"/>
          <w:sz w:val="24"/>
          <w:szCs w:val="24"/>
        </w:rPr>
        <w:t>уникальность, способствующие</w:t>
      </w:r>
      <w:r w:rsidRPr="00505EDE">
        <w:rPr>
          <w:rFonts w:ascii="Times New Roman" w:hAnsi="Times New Roman" w:cs="Times New Roman"/>
          <w:sz w:val="24"/>
          <w:szCs w:val="24"/>
        </w:rPr>
        <w:t xml:space="preserve"> укреплению чувства патриотизма по отношению к малой Родине</w:t>
      </w:r>
      <w:r>
        <w:rPr>
          <w:rFonts w:ascii="Times New Roman" w:hAnsi="Times New Roman" w:cs="Times New Roman"/>
          <w:sz w:val="24"/>
          <w:szCs w:val="24"/>
        </w:rPr>
        <w:t xml:space="preserve">. </w:t>
      </w:r>
    </w:p>
    <w:p w14:paraId="6FC5CB80" w14:textId="77777777" w:rsidR="00A95F07" w:rsidRDefault="00A95F07" w:rsidP="00A95F07">
      <w:pPr>
        <w:pStyle w:val="af5"/>
        <w:spacing w:after="0"/>
        <w:ind w:firstLine="709"/>
        <w:jc w:val="both"/>
        <w:rPr>
          <w:rFonts w:ascii="Times New Roman" w:hAnsi="Times New Roman" w:cs="Times New Roman"/>
          <w:sz w:val="24"/>
          <w:szCs w:val="24"/>
        </w:rPr>
      </w:pPr>
    </w:p>
    <w:p w14:paraId="121CE457" w14:textId="48F83852" w:rsidR="00A95F07" w:rsidRPr="00503E3C" w:rsidRDefault="00A95F07" w:rsidP="00A95F07">
      <w:pPr>
        <w:pStyle w:val="af5"/>
        <w:spacing w:after="0"/>
        <w:jc w:val="both"/>
        <w:rPr>
          <w:rFonts w:ascii="Times New Roman" w:eastAsia="Times New Roman" w:hAnsi="Times New Roman" w:cs="Times New Roman"/>
          <w:b/>
          <w:color w:val="FF0000"/>
          <w:sz w:val="24"/>
          <w:szCs w:val="24"/>
          <w:lang w:eastAsia="ar-SA"/>
        </w:rPr>
      </w:pPr>
      <w:r>
        <w:rPr>
          <w:rFonts w:ascii="Times New Roman" w:hAnsi="Times New Roman" w:cs="Times New Roman"/>
          <w:sz w:val="24"/>
          <w:szCs w:val="24"/>
        </w:rPr>
        <w:t xml:space="preserve">Таблица </w:t>
      </w:r>
      <w:r w:rsidR="00BF4FBC">
        <w:rPr>
          <w:rFonts w:ascii="Times New Roman" w:hAnsi="Times New Roman" w:cs="Times New Roman"/>
          <w:sz w:val="24"/>
          <w:szCs w:val="24"/>
        </w:rPr>
        <w:t>6</w:t>
      </w:r>
      <w:r>
        <w:rPr>
          <w:rFonts w:ascii="Times New Roman" w:hAnsi="Times New Roman" w:cs="Times New Roman"/>
          <w:sz w:val="24"/>
          <w:szCs w:val="24"/>
        </w:rPr>
        <w:t xml:space="preserve"> – Городской календарь культурных событий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835"/>
        <w:gridCol w:w="2552"/>
      </w:tblGrid>
      <w:tr w:rsidR="00A95F07" w:rsidRPr="00EC24E8" w14:paraId="51BA4908"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79709460" w14:textId="77777777" w:rsidR="00A95F07" w:rsidRDefault="00A95F07" w:rsidP="00F81385">
            <w:pPr>
              <w:pStyle w:val="a4"/>
              <w:spacing w:line="276" w:lineRule="auto"/>
              <w:jc w:val="center"/>
              <w:rPr>
                <w:rFonts w:ascii="Times New Roman" w:eastAsia="Times New Roman" w:hAnsi="Times New Roman" w:cs="Times New Roman"/>
                <w:sz w:val="24"/>
                <w:szCs w:val="24"/>
                <w:lang w:eastAsia="ar-SA"/>
              </w:rPr>
            </w:pPr>
            <w:r w:rsidRPr="00EC24E8">
              <w:rPr>
                <w:rFonts w:ascii="Times New Roman" w:eastAsia="Times New Roman" w:hAnsi="Times New Roman" w:cs="Times New Roman"/>
                <w:sz w:val="24"/>
                <w:szCs w:val="24"/>
                <w:lang w:eastAsia="ar-SA"/>
              </w:rPr>
              <w:t>Дата</w:t>
            </w:r>
          </w:p>
          <w:p w14:paraId="6EF91E9C"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проведения</w:t>
            </w:r>
          </w:p>
        </w:tc>
        <w:tc>
          <w:tcPr>
            <w:tcW w:w="2835" w:type="dxa"/>
            <w:tcBorders>
              <w:top w:val="single" w:sz="4" w:space="0" w:color="auto"/>
              <w:left w:val="single" w:sz="4" w:space="0" w:color="auto"/>
              <w:bottom w:val="single" w:sz="4" w:space="0" w:color="auto"/>
              <w:right w:val="single" w:sz="4" w:space="0" w:color="auto"/>
            </w:tcBorders>
          </w:tcPr>
          <w:p w14:paraId="66182AB3" w14:textId="77777777" w:rsidR="00A95F07" w:rsidRPr="00EC24E8" w:rsidRDefault="00A95F07" w:rsidP="00F81385">
            <w:pPr>
              <w:pStyle w:val="a4"/>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Название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2B01C0" w14:textId="77777777" w:rsidR="00A95F07" w:rsidRDefault="00A95F07" w:rsidP="00F8138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p>
          <w:p w14:paraId="34EEEBBB" w14:textId="77777777" w:rsidR="00A95F07" w:rsidRPr="00EC24E8" w:rsidRDefault="00A95F07" w:rsidP="00F81385">
            <w:pPr>
              <w:pStyle w:val="a4"/>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rPr>
              <w:t>мероприятия</w:t>
            </w:r>
          </w:p>
        </w:tc>
        <w:tc>
          <w:tcPr>
            <w:tcW w:w="2552" w:type="dxa"/>
            <w:tcBorders>
              <w:top w:val="single" w:sz="4" w:space="0" w:color="auto"/>
              <w:left w:val="single" w:sz="4" w:space="0" w:color="auto"/>
              <w:bottom w:val="single" w:sz="4" w:space="0" w:color="auto"/>
              <w:right w:val="single" w:sz="4" w:space="0" w:color="auto"/>
            </w:tcBorders>
          </w:tcPr>
          <w:p w14:paraId="4CD63BA0" w14:textId="77777777" w:rsidR="00A95F07" w:rsidRDefault="00A95F07" w:rsidP="00F81385">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Цель мероприятия</w:t>
            </w:r>
          </w:p>
        </w:tc>
      </w:tr>
      <w:tr w:rsidR="00A95F07" w:rsidRPr="00EC24E8" w14:paraId="4FC356E0"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7290A4ED"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sidRPr="00EC24E8">
              <w:rPr>
                <w:rFonts w:ascii="Times New Roman" w:eastAsia="Times New Roman" w:hAnsi="Times New Roman" w:cs="Times New Roman"/>
                <w:sz w:val="24"/>
                <w:szCs w:val="24"/>
                <w:lang w:eastAsia="ar-SA"/>
              </w:rPr>
              <w:t>27 апреля</w:t>
            </w:r>
          </w:p>
        </w:tc>
        <w:tc>
          <w:tcPr>
            <w:tcW w:w="2835" w:type="dxa"/>
            <w:tcBorders>
              <w:top w:val="single" w:sz="4" w:space="0" w:color="auto"/>
              <w:left w:val="single" w:sz="4" w:space="0" w:color="auto"/>
              <w:bottom w:val="single" w:sz="4" w:space="0" w:color="auto"/>
              <w:right w:val="single" w:sz="4" w:space="0" w:color="auto"/>
            </w:tcBorders>
          </w:tcPr>
          <w:p w14:paraId="3213FCF4" w14:textId="77777777" w:rsidR="00A95F07" w:rsidRPr="00D02AA6" w:rsidRDefault="00A95F07" w:rsidP="00F81385">
            <w:pPr>
              <w:pStyle w:val="a4"/>
              <w:spacing w:line="276" w:lineRule="auto"/>
              <w:jc w:val="both"/>
              <w:rPr>
                <w:rFonts w:ascii="Times New Roman" w:hAnsi="Times New Roman" w:cs="Times New Roman"/>
                <w:sz w:val="24"/>
                <w:szCs w:val="24"/>
              </w:rPr>
            </w:pPr>
            <w:r w:rsidRPr="00D02AA6">
              <w:rPr>
                <w:rFonts w:ascii="Times New Roman" w:hAnsi="Times New Roman" w:cs="Times New Roman"/>
                <w:sz w:val="24"/>
                <w:szCs w:val="24"/>
              </w:rPr>
              <w:t>День рождения В.Ф.</w:t>
            </w:r>
            <w:r>
              <w:rPr>
                <w:rFonts w:ascii="Times New Roman" w:hAnsi="Times New Roman" w:cs="Times New Roman"/>
                <w:sz w:val="24"/>
                <w:szCs w:val="24"/>
              </w:rPr>
              <w:t xml:space="preserve"> </w:t>
            </w:r>
            <w:r w:rsidRPr="00D02AA6">
              <w:rPr>
                <w:rFonts w:ascii="Times New Roman" w:hAnsi="Times New Roman" w:cs="Times New Roman"/>
                <w:sz w:val="24"/>
                <w:szCs w:val="24"/>
              </w:rPr>
              <w:t>Войно</w:t>
            </w:r>
            <w:r>
              <w:rPr>
                <w:rFonts w:ascii="Times New Roman" w:hAnsi="Times New Roman" w:cs="Times New Roman"/>
                <w:sz w:val="24"/>
                <w:szCs w:val="24"/>
              </w:rPr>
              <w:t xml:space="preserve"> </w:t>
            </w:r>
            <w:r w:rsidRPr="00D02AA6">
              <w:rPr>
                <w:rFonts w:ascii="Times New Roman" w:hAnsi="Times New Roman" w:cs="Times New Roman"/>
                <w:sz w:val="24"/>
                <w:szCs w:val="24"/>
              </w:rPr>
              <w:t>-</w:t>
            </w:r>
            <w:r>
              <w:rPr>
                <w:rFonts w:ascii="Times New Roman" w:hAnsi="Times New Roman" w:cs="Times New Roman"/>
                <w:sz w:val="24"/>
                <w:szCs w:val="24"/>
              </w:rPr>
              <w:t xml:space="preserve"> </w:t>
            </w:r>
            <w:r w:rsidRPr="00D02AA6">
              <w:rPr>
                <w:rFonts w:ascii="Times New Roman" w:hAnsi="Times New Roman" w:cs="Times New Roman"/>
                <w:sz w:val="24"/>
                <w:szCs w:val="24"/>
              </w:rPr>
              <w:t>Ясенецкого (св. Луки)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DBE300" w14:textId="77777777" w:rsidR="00A95F07" w:rsidRPr="007E019E" w:rsidRDefault="00A95F07" w:rsidP="00F81385">
            <w:pPr>
              <w:pStyle w:val="a4"/>
              <w:spacing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Межмуниципальные и региональные конференции и семинары работников здравоохранения</w:t>
            </w:r>
          </w:p>
        </w:tc>
        <w:tc>
          <w:tcPr>
            <w:tcW w:w="2552" w:type="dxa"/>
            <w:tcBorders>
              <w:top w:val="single" w:sz="4" w:space="0" w:color="auto"/>
              <w:left w:val="single" w:sz="4" w:space="0" w:color="auto"/>
              <w:bottom w:val="single" w:sz="4" w:space="0" w:color="auto"/>
              <w:right w:val="single" w:sz="4" w:space="0" w:color="auto"/>
            </w:tcBorders>
          </w:tcPr>
          <w:p w14:paraId="65A03FFA" w14:textId="77777777" w:rsidR="00A95F07" w:rsidRPr="005117A2" w:rsidRDefault="00A95F07" w:rsidP="00F81385">
            <w:pPr>
              <w:pStyle w:val="a4"/>
              <w:spacing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Возрождение духовно-нравственных ценностей и укрепление енисейской идентичности</w:t>
            </w:r>
          </w:p>
        </w:tc>
      </w:tr>
      <w:tr w:rsidR="00A95F07" w:rsidRPr="00EC24E8" w14:paraId="0AC50C38"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13E8AF49" w14:textId="77777777" w:rsidR="00A95F07" w:rsidRDefault="00A95F07" w:rsidP="00F81385">
            <w:pPr>
              <w:pStyle w:val="a4"/>
              <w:spacing w:line="276" w:lineRule="auto"/>
              <w:jc w:val="center"/>
              <w:rPr>
                <w:rFonts w:ascii="Times New Roman" w:eastAsia="Times New Roman" w:hAnsi="Times New Roman" w:cs="Times New Roman"/>
                <w:sz w:val="24"/>
                <w:szCs w:val="24"/>
                <w:lang w:eastAsia="ar-SA"/>
              </w:rPr>
            </w:pPr>
            <w:r w:rsidRPr="00EC24E8">
              <w:rPr>
                <w:rFonts w:ascii="Times New Roman" w:eastAsia="Times New Roman" w:hAnsi="Times New Roman" w:cs="Times New Roman"/>
                <w:sz w:val="24"/>
                <w:szCs w:val="24"/>
                <w:lang w:eastAsia="ar-SA"/>
              </w:rPr>
              <w:t>1 мая</w:t>
            </w:r>
          </w:p>
          <w:p w14:paraId="60994A2D"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14:paraId="73BF8533"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Пасхальная Ярмарка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65E21A" w14:textId="77777777" w:rsidR="00A95F07" w:rsidRPr="00EC24E8"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Выставка-продажа местной продукции</w:t>
            </w:r>
          </w:p>
        </w:tc>
        <w:tc>
          <w:tcPr>
            <w:tcW w:w="2552" w:type="dxa"/>
            <w:tcBorders>
              <w:top w:val="single" w:sz="4" w:space="0" w:color="auto"/>
              <w:left w:val="single" w:sz="4" w:space="0" w:color="auto"/>
              <w:bottom w:val="single" w:sz="4" w:space="0" w:color="auto"/>
              <w:right w:val="single" w:sz="4" w:space="0" w:color="auto"/>
            </w:tcBorders>
          </w:tcPr>
          <w:p w14:paraId="009FBA91"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Возрождение духовно-нравственных ценностей и укрепление енисейской идентичности</w:t>
            </w:r>
          </w:p>
        </w:tc>
      </w:tr>
      <w:tr w:rsidR="00A95F07" w:rsidRPr="00EC24E8" w14:paraId="0ECAB34E"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44727505"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май</w:t>
            </w:r>
          </w:p>
        </w:tc>
        <w:tc>
          <w:tcPr>
            <w:tcW w:w="2835" w:type="dxa"/>
            <w:tcBorders>
              <w:top w:val="single" w:sz="4" w:space="0" w:color="auto"/>
              <w:left w:val="single" w:sz="4" w:space="0" w:color="auto"/>
              <w:bottom w:val="single" w:sz="4" w:space="0" w:color="auto"/>
              <w:right w:val="single" w:sz="4" w:space="0" w:color="auto"/>
            </w:tcBorders>
          </w:tcPr>
          <w:p w14:paraId="76001A64"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Кытмановские чтения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1611D"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w:t>
            </w:r>
          </w:p>
        </w:tc>
        <w:tc>
          <w:tcPr>
            <w:tcW w:w="2552" w:type="dxa"/>
            <w:tcBorders>
              <w:top w:val="single" w:sz="4" w:space="0" w:color="auto"/>
              <w:left w:val="single" w:sz="4" w:space="0" w:color="auto"/>
              <w:bottom w:val="single" w:sz="4" w:space="0" w:color="auto"/>
              <w:right w:val="single" w:sz="4" w:space="0" w:color="auto"/>
            </w:tcBorders>
          </w:tcPr>
          <w:p w14:paraId="38F7A03A" w14:textId="77777777" w:rsidR="00A95F07" w:rsidRDefault="00A95F07" w:rsidP="00F81385">
            <w:pPr>
              <w:pStyle w:val="a4"/>
              <w:spacing w:line="276"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Укрепление идентичности и культурных традиций</w:t>
            </w:r>
          </w:p>
        </w:tc>
      </w:tr>
      <w:tr w:rsidR="00A95F07" w:rsidRPr="00EC24E8" w14:paraId="649A903B"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114D6FD6"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 июня</w:t>
            </w:r>
          </w:p>
        </w:tc>
        <w:tc>
          <w:tcPr>
            <w:tcW w:w="2835" w:type="dxa"/>
            <w:tcBorders>
              <w:top w:val="single" w:sz="4" w:space="0" w:color="auto"/>
              <w:left w:val="single" w:sz="4" w:space="0" w:color="auto"/>
              <w:bottom w:val="single" w:sz="4" w:space="0" w:color="auto"/>
              <w:right w:val="single" w:sz="4" w:space="0" w:color="auto"/>
            </w:tcBorders>
          </w:tcPr>
          <w:p w14:paraId="62C81691" w14:textId="77777777" w:rsidR="00A95F07" w:rsidRPr="007E019E" w:rsidRDefault="00A95F07" w:rsidP="00F81385">
            <w:pPr>
              <w:pStyle w:val="a4"/>
              <w:spacing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День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6B0DD" w14:textId="77777777" w:rsidR="00A95F07" w:rsidRPr="00EC24E8"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Фестиваль молодежи</w:t>
            </w:r>
          </w:p>
        </w:tc>
        <w:tc>
          <w:tcPr>
            <w:tcW w:w="2552" w:type="dxa"/>
            <w:tcBorders>
              <w:top w:val="single" w:sz="4" w:space="0" w:color="auto"/>
              <w:left w:val="single" w:sz="4" w:space="0" w:color="auto"/>
              <w:bottom w:val="single" w:sz="4" w:space="0" w:color="auto"/>
              <w:right w:val="single" w:sz="4" w:space="0" w:color="auto"/>
            </w:tcBorders>
          </w:tcPr>
          <w:p w14:paraId="4E8BCF3F"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Продвижение талантливой молодежи, поддержка добровольческих объединений</w:t>
            </w:r>
          </w:p>
        </w:tc>
      </w:tr>
      <w:tr w:rsidR="00A95F07" w:rsidRPr="00EC24E8" w14:paraId="5A88BBAB"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189C1A4D" w14:textId="77777777" w:rsidR="00A95F07"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август</w:t>
            </w:r>
          </w:p>
          <w:p w14:paraId="37A9C0E8"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(вторая пятница, суббота)</w:t>
            </w:r>
          </w:p>
        </w:tc>
        <w:tc>
          <w:tcPr>
            <w:tcW w:w="2835" w:type="dxa"/>
            <w:tcBorders>
              <w:top w:val="single" w:sz="4" w:space="0" w:color="auto"/>
              <w:left w:val="single" w:sz="4" w:space="0" w:color="auto"/>
              <w:bottom w:val="single" w:sz="4" w:space="0" w:color="auto"/>
              <w:right w:val="single" w:sz="4" w:space="0" w:color="auto"/>
            </w:tcBorders>
          </w:tcPr>
          <w:p w14:paraId="065A6252" w14:textId="77777777" w:rsidR="00A95F07" w:rsidRPr="00EC24E8" w:rsidRDefault="00A95F07" w:rsidP="00F81385">
            <w:pPr>
              <w:pStyle w:val="a4"/>
              <w:spacing w:line="276" w:lineRule="auto"/>
              <w:jc w:val="both"/>
              <w:rPr>
                <w:rFonts w:ascii="Times New Roman" w:eastAsia="Times New Roman" w:hAnsi="Times New Roman" w:cs="Times New Roman"/>
                <w:sz w:val="24"/>
                <w:szCs w:val="24"/>
                <w:lang w:eastAsia="ar-SA"/>
              </w:rPr>
            </w:pPr>
            <w:r w:rsidRPr="00EC24E8">
              <w:rPr>
                <w:rFonts w:ascii="Times New Roman" w:eastAsia="Times New Roman" w:hAnsi="Times New Roman" w:cs="Times New Roman"/>
                <w:sz w:val="24"/>
                <w:szCs w:val="24"/>
                <w:lang w:eastAsia="ar-SA"/>
              </w:rPr>
              <w:t>Августовская ярмарка</w:t>
            </w:r>
          </w:p>
          <w:p w14:paraId="547A95B1" w14:textId="77777777" w:rsidR="00A95F07" w:rsidRDefault="00A95F07" w:rsidP="00F81385">
            <w:pPr>
              <w:pStyle w:val="a4"/>
              <w:spacing w:line="276"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CD8016" w14:textId="77777777" w:rsidR="00A95F07" w:rsidRPr="00EC24E8"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выставка – продажа продукции традиционных изделий народного промысла и местных производителей, форум с участием представителей бизнеса</w:t>
            </w:r>
          </w:p>
        </w:tc>
        <w:tc>
          <w:tcPr>
            <w:tcW w:w="2552" w:type="dxa"/>
            <w:tcBorders>
              <w:top w:val="single" w:sz="4" w:space="0" w:color="auto"/>
              <w:left w:val="single" w:sz="4" w:space="0" w:color="auto"/>
              <w:bottom w:val="single" w:sz="4" w:space="0" w:color="auto"/>
              <w:right w:val="single" w:sz="4" w:space="0" w:color="auto"/>
            </w:tcBorders>
          </w:tcPr>
          <w:p w14:paraId="4FB7D58F" w14:textId="77777777" w:rsidR="00A95F07" w:rsidRDefault="00A95F07" w:rsidP="00F8138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Укрепление идентичности и культурных традиций</w:t>
            </w:r>
          </w:p>
        </w:tc>
      </w:tr>
      <w:tr w:rsidR="00A95F07" w:rsidRPr="00EC24E8" w14:paraId="5DAECB0B" w14:textId="77777777" w:rsidTr="00F81385">
        <w:tc>
          <w:tcPr>
            <w:tcW w:w="1418" w:type="dxa"/>
            <w:tcBorders>
              <w:top w:val="single" w:sz="4" w:space="0" w:color="auto"/>
              <w:left w:val="single" w:sz="4" w:space="0" w:color="auto"/>
              <w:bottom w:val="single" w:sz="4" w:space="0" w:color="auto"/>
              <w:right w:val="single" w:sz="4" w:space="0" w:color="auto"/>
            </w:tcBorders>
            <w:shd w:val="clear" w:color="auto" w:fill="auto"/>
          </w:tcPr>
          <w:p w14:paraId="4A947E77" w14:textId="77777777" w:rsidR="00A95F07" w:rsidRPr="00EC24E8" w:rsidRDefault="00A95F07" w:rsidP="00F81385">
            <w:pPr>
              <w:pStyle w:val="a4"/>
              <w:spacing w:line="276"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Pr="00EC24E8">
              <w:rPr>
                <w:rFonts w:ascii="Times New Roman" w:eastAsia="Times New Roman" w:hAnsi="Times New Roman" w:cs="Times New Roman"/>
                <w:sz w:val="24"/>
                <w:szCs w:val="24"/>
                <w:lang w:eastAsia="ar-SA"/>
              </w:rPr>
              <w:t>вгуст</w:t>
            </w:r>
          </w:p>
        </w:tc>
        <w:tc>
          <w:tcPr>
            <w:tcW w:w="2835" w:type="dxa"/>
            <w:tcBorders>
              <w:top w:val="single" w:sz="4" w:space="0" w:color="auto"/>
              <w:left w:val="single" w:sz="4" w:space="0" w:color="auto"/>
              <w:bottom w:val="single" w:sz="4" w:space="0" w:color="auto"/>
              <w:right w:val="single" w:sz="4" w:space="0" w:color="auto"/>
            </w:tcBorders>
          </w:tcPr>
          <w:p w14:paraId="3DC471EC" w14:textId="77777777" w:rsidR="00A95F07" w:rsidRPr="00EC24E8" w:rsidRDefault="00A95F07" w:rsidP="00F81385">
            <w:pPr>
              <w:pStyle w:val="a4"/>
              <w:spacing w:line="276" w:lineRule="auto"/>
              <w:jc w:val="both"/>
              <w:rPr>
                <w:rFonts w:ascii="Times New Roman" w:eastAsia="Times New Roman" w:hAnsi="Times New Roman" w:cs="Times New Roman"/>
                <w:sz w:val="24"/>
                <w:szCs w:val="24"/>
                <w:lang w:eastAsia="ar-SA"/>
              </w:rPr>
            </w:pPr>
            <w:r w:rsidRPr="00EC24E8">
              <w:rPr>
                <w:rFonts w:ascii="Times New Roman" w:eastAsia="Times New Roman" w:hAnsi="Times New Roman" w:cs="Times New Roman"/>
                <w:sz w:val="24"/>
                <w:szCs w:val="24"/>
                <w:lang w:eastAsia="ar-SA"/>
              </w:rPr>
              <w:t>Колокольный перезвон</w:t>
            </w:r>
          </w:p>
          <w:p w14:paraId="34534AA5" w14:textId="77777777" w:rsidR="00A95F07" w:rsidRPr="00EC24E8" w:rsidRDefault="00A95F07" w:rsidP="00F81385">
            <w:pPr>
              <w:pStyle w:val="a4"/>
              <w:spacing w:line="276" w:lineRule="auto"/>
              <w:jc w:val="both"/>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36298" w14:textId="77777777" w:rsidR="00A95F07" w:rsidRPr="00EC24E8" w:rsidRDefault="00A95F07" w:rsidP="00F81385">
            <w:pPr>
              <w:pStyle w:val="a4"/>
              <w:spacing w:line="276" w:lineRule="auto"/>
              <w:jc w:val="both"/>
              <w:rPr>
                <w:rFonts w:ascii="Times New Roman" w:eastAsia="Times New Roman" w:hAnsi="Times New Roman" w:cs="Times New Roman"/>
                <w:sz w:val="24"/>
                <w:szCs w:val="24"/>
                <w:lang w:eastAsia="ar-SA"/>
              </w:rPr>
            </w:pPr>
            <w:r w:rsidRPr="00EC24E8">
              <w:rPr>
                <w:rFonts w:ascii="Times New Roman" w:hAnsi="Times New Roman" w:cs="Times New Roman"/>
                <w:sz w:val="24"/>
                <w:szCs w:val="24"/>
                <w:shd w:val="clear" w:color="auto" w:fill="FFFFFF"/>
              </w:rPr>
              <w:t>Межнациональный конкурс - фестиваль молодых талантов «Енисейский перезвон»</w:t>
            </w:r>
          </w:p>
        </w:tc>
        <w:tc>
          <w:tcPr>
            <w:tcW w:w="2552" w:type="dxa"/>
            <w:tcBorders>
              <w:top w:val="single" w:sz="4" w:space="0" w:color="auto"/>
              <w:left w:val="single" w:sz="4" w:space="0" w:color="auto"/>
              <w:bottom w:val="single" w:sz="4" w:space="0" w:color="auto"/>
              <w:right w:val="single" w:sz="4" w:space="0" w:color="auto"/>
            </w:tcBorders>
          </w:tcPr>
          <w:p w14:paraId="51CA6C6F" w14:textId="77777777" w:rsidR="00A95F07" w:rsidRPr="00EC24E8" w:rsidRDefault="00A95F07" w:rsidP="00F81385">
            <w:pPr>
              <w:pStyle w:val="a4"/>
              <w:spacing w:line="276"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ar-SA"/>
              </w:rPr>
              <w:t>Возрождение духовно-нравственных ценностей</w:t>
            </w:r>
          </w:p>
        </w:tc>
      </w:tr>
    </w:tbl>
    <w:p w14:paraId="15B05458" w14:textId="77777777" w:rsidR="00A95F07" w:rsidRPr="00503E3C" w:rsidRDefault="00A95F07" w:rsidP="00A95F07">
      <w:pPr>
        <w:pStyle w:val="Standard"/>
        <w:spacing w:after="0"/>
        <w:jc w:val="both"/>
        <w:rPr>
          <w:rFonts w:ascii="Times New Roman" w:eastAsia="Calibri" w:hAnsi="Times New Roman" w:cs="Times New Roman"/>
          <w:bCs/>
          <w:color w:val="FF0000"/>
          <w:sz w:val="24"/>
          <w:szCs w:val="24"/>
        </w:rPr>
      </w:pPr>
    </w:p>
    <w:p w14:paraId="28A0644D" w14:textId="77777777" w:rsidR="00A95F07" w:rsidRPr="00CB0A04" w:rsidRDefault="00A95F07" w:rsidP="00A95F07">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Включение подобного рода мероприятий, неразрывно связанных со славной историей города будет являться одним из механизмов </w:t>
      </w:r>
      <w:r w:rsidRPr="00CB0A04">
        <w:rPr>
          <w:rFonts w:ascii="Times New Roman" w:hAnsi="Times New Roman" w:cs="Times New Roman"/>
          <w:sz w:val="24"/>
          <w:szCs w:val="24"/>
          <w:shd w:val="clear" w:color="auto" w:fill="FFFFFF"/>
        </w:rPr>
        <w:t>обретения и воспроизводства городской идентич</w:t>
      </w:r>
      <w:r>
        <w:rPr>
          <w:rFonts w:ascii="Times New Roman" w:hAnsi="Times New Roman" w:cs="Times New Roman"/>
          <w:sz w:val="24"/>
          <w:szCs w:val="24"/>
          <w:shd w:val="clear" w:color="auto" w:fill="FFFFFF"/>
        </w:rPr>
        <w:t>ности среди населения Енисейска</w:t>
      </w:r>
      <w:r w:rsidRPr="00CB0A04">
        <w:rPr>
          <w:rFonts w:ascii="Times New Roman" w:hAnsi="Times New Roman" w:cs="Times New Roman"/>
          <w:sz w:val="24"/>
          <w:szCs w:val="24"/>
          <w:shd w:val="clear" w:color="auto" w:fill="FFFFFF"/>
        </w:rPr>
        <w:t xml:space="preserve">. </w:t>
      </w:r>
      <w:r w:rsidRPr="00CB0A04">
        <w:rPr>
          <w:rFonts w:ascii="Times New Roman" w:hAnsi="Times New Roman" w:cs="Times New Roman"/>
          <w:bCs/>
          <w:iCs/>
          <w:sz w:val="24"/>
          <w:szCs w:val="24"/>
        </w:rPr>
        <w:t xml:space="preserve">Календарь </w:t>
      </w:r>
      <w:r>
        <w:rPr>
          <w:rFonts w:ascii="Times New Roman" w:hAnsi="Times New Roman" w:cs="Times New Roman"/>
          <w:bCs/>
          <w:iCs/>
          <w:sz w:val="24"/>
          <w:szCs w:val="24"/>
        </w:rPr>
        <w:t xml:space="preserve">должен быть создан на </w:t>
      </w:r>
      <w:r w:rsidRPr="00CB0A04">
        <w:rPr>
          <w:rFonts w:ascii="Times New Roman" w:hAnsi="Times New Roman" w:cs="Times New Roman"/>
          <w:bCs/>
          <w:iCs/>
          <w:sz w:val="24"/>
          <w:szCs w:val="24"/>
        </w:rPr>
        <w:t>специально создан</w:t>
      </w:r>
      <w:r>
        <w:rPr>
          <w:rFonts w:ascii="Times New Roman" w:hAnsi="Times New Roman" w:cs="Times New Roman"/>
          <w:bCs/>
          <w:iCs/>
          <w:sz w:val="24"/>
          <w:szCs w:val="24"/>
        </w:rPr>
        <w:t xml:space="preserve">ной </w:t>
      </w:r>
      <w:r w:rsidRPr="00CB0A04">
        <w:rPr>
          <w:rFonts w:ascii="Times New Roman" w:hAnsi="Times New Roman" w:cs="Times New Roman"/>
          <w:sz w:val="24"/>
          <w:szCs w:val="24"/>
        </w:rPr>
        <w:t>цифров</w:t>
      </w:r>
      <w:r>
        <w:rPr>
          <w:rFonts w:ascii="Times New Roman" w:hAnsi="Times New Roman" w:cs="Times New Roman"/>
          <w:sz w:val="24"/>
          <w:szCs w:val="24"/>
        </w:rPr>
        <w:t>ой</w:t>
      </w:r>
      <w:r w:rsidRPr="00CB0A04">
        <w:rPr>
          <w:rFonts w:ascii="Times New Roman" w:hAnsi="Times New Roman" w:cs="Times New Roman"/>
          <w:sz w:val="24"/>
          <w:szCs w:val="24"/>
        </w:rPr>
        <w:t xml:space="preserve"> платфор</w:t>
      </w:r>
      <w:r>
        <w:rPr>
          <w:rFonts w:ascii="Times New Roman" w:hAnsi="Times New Roman" w:cs="Times New Roman"/>
          <w:sz w:val="24"/>
          <w:szCs w:val="24"/>
        </w:rPr>
        <w:t xml:space="preserve">ме, которая будет предназначена для </w:t>
      </w:r>
      <w:r w:rsidRPr="00CB0A04">
        <w:rPr>
          <w:rFonts w:ascii="Times New Roman" w:hAnsi="Times New Roman" w:cs="Times New Roman"/>
          <w:bCs/>
          <w:sz w:val="24"/>
          <w:szCs w:val="24"/>
        </w:rPr>
        <w:t xml:space="preserve">сетевого взаимодействия </w:t>
      </w:r>
      <w:r>
        <w:rPr>
          <w:rFonts w:ascii="Times New Roman" w:hAnsi="Times New Roman" w:cs="Times New Roman"/>
          <w:bCs/>
          <w:sz w:val="24"/>
          <w:szCs w:val="24"/>
        </w:rPr>
        <w:t xml:space="preserve">между </w:t>
      </w:r>
      <w:r w:rsidRPr="00CB0A04">
        <w:rPr>
          <w:rFonts w:ascii="Times New Roman" w:hAnsi="Times New Roman" w:cs="Times New Roman"/>
          <w:bCs/>
          <w:sz w:val="24"/>
          <w:szCs w:val="24"/>
        </w:rPr>
        <w:t>различ</w:t>
      </w:r>
      <w:r>
        <w:rPr>
          <w:rFonts w:ascii="Times New Roman" w:hAnsi="Times New Roman" w:cs="Times New Roman"/>
          <w:bCs/>
          <w:sz w:val="24"/>
          <w:szCs w:val="24"/>
        </w:rPr>
        <w:t xml:space="preserve">ного рода заинтересованными сторонами. </w:t>
      </w:r>
    </w:p>
    <w:p w14:paraId="2C349785" w14:textId="77777777" w:rsidR="00A95F07" w:rsidRPr="00940E27" w:rsidRDefault="00A95F07" w:rsidP="00A95F07">
      <w:pPr>
        <w:pStyle w:val="Standard"/>
        <w:spacing w:after="0"/>
        <w:jc w:val="both"/>
        <w:rPr>
          <w:rFonts w:ascii="Times New Roman" w:hAnsi="Times New Roman" w:cs="Times New Roman"/>
          <w:sz w:val="24"/>
          <w:szCs w:val="24"/>
        </w:rPr>
      </w:pPr>
      <w:r>
        <w:rPr>
          <w:rFonts w:ascii="Times New Roman" w:eastAsia="Times New Roman" w:hAnsi="Times New Roman" w:cs="Times New Roman"/>
          <w:b/>
          <w:sz w:val="24"/>
          <w:szCs w:val="24"/>
          <w:lang w:bidi="ru-RU"/>
        </w:rPr>
        <w:tab/>
      </w:r>
      <w:r w:rsidRPr="00940E27">
        <w:rPr>
          <w:rFonts w:ascii="Times New Roman" w:hAnsi="Times New Roman" w:cs="Times New Roman"/>
          <w:sz w:val="24"/>
          <w:szCs w:val="24"/>
          <w:lang w:bidi="ru-RU"/>
        </w:rPr>
        <w:t>Объекты культурного наследия, безусловно, важны, но сами по себе не способны генерировать турпоток. Для этого, Енисейск должен обладать комфортной городской и информационной средой, разнообразным туристским продуктом и широким перечнем услуг</w:t>
      </w:r>
      <w:r>
        <w:rPr>
          <w:rFonts w:ascii="Times New Roman" w:hAnsi="Times New Roman" w:cs="Times New Roman"/>
          <w:sz w:val="24"/>
          <w:szCs w:val="24"/>
          <w:lang w:bidi="ru-RU"/>
        </w:rPr>
        <w:t xml:space="preserve"> в сфере гостевого бизнеса</w:t>
      </w:r>
      <w:r w:rsidRPr="00940E27">
        <w:rPr>
          <w:rFonts w:ascii="Times New Roman" w:hAnsi="Times New Roman" w:cs="Times New Roman"/>
          <w:sz w:val="24"/>
          <w:szCs w:val="24"/>
          <w:lang w:bidi="ru-RU"/>
        </w:rPr>
        <w:t>.</w:t>
      </w:r>
      <w:r w:rsidRPr="00940E27">
        <w:rPr>
          <w:rFonts w:ascii="Times New Roman" w:hAnsi="Times New Roman" w:cs="Times New Roman"/>
          <w:sz w:val="24"/>
          <w:szCs w:val="24"/>
          <w:lang w:bidi="ru-RU"/>
        </w:rPr>
        <w:tab/>
      </w:r>
      <w:r w:rsidRPr="00940E27">
        <w:rPr>
          <w:rFonts w:ascii="Times New Roman" w:hAnsi="Times New Roman" w:cs="Times New Roman"/>
          <w:sz w:val="24"/>
          <w:szCs w:val="24"/>
        </w:rPr>
        <w:t>В целях дальнейшего развития туристской инфраструктуры гостеприимства в долгосрочной перспективе необходимо повышение инвестиционной привлекательности индустрии туризма и гостеприимства.</w:t>
      </w:r>
    </w:p>
    <w:p w14:paraId="78A58FF8" w14:textId="6D2FE8AD" w:rsidR="00A95F07" w:rsidRPr="00940E27" w:rsidRDefault="00A95F07" w:rsidP="00A95F07">
      <w:pPr>
        <w:pStyle w:val="af2"/>
        <w:spacing w:after="0"/>
        <w:ind w:left="0" w:firstLine="709"/>
        <w:jc w:val="both"/>
        <w:rPr>
          <w:rFonts w:ascii="Times New Roman" w:hAnsi="Times New Roman" w:cs="Times New Roman"/>
          <w:sz w:val="24"/>
          <w:szCs w:val="24"/>
        </w:rPr>
      </w:pPr>
      <w:r w:rsidRPr="00940E27">
        <w:rPr>
          <w:rFonts w:ascii="Times New Roman" w:hAnsi="Times New Roman" w:cs="Times New Roman"/>
          <w:sz w:val="24"/>
          <w:szCs w:val="24"/>
        </w:rPr>
        <w:t>Сохранение, эффективное использование и грамотная популяризация культурных ценностей города Енисейска, а также повышение качества предоставляемых услуг создаст комфортную среду для дальнейшего развития туризма.</w:t>
      </w:r>
      <w:r w:rsidR="00366CA5">
        <w:rPr>
          <w:rFonts w:ascii="Times New Roman" w:hAnsi="Times New Roman" w:cs="Times New Roman"/>
          <w:sz w:val="24"/>
          <w:szCs w:val="24"/>
        </w:rPr>
        <w:t xml:space="preserve"> Для этого на местном уровне следует разработать муниципальную программу по содействую развитию турима на территории города Енисейска. </w:t>
      </w:r>
    </w:p>
    <w:p w14:paraId="02912851" w14:textId="4C3C66DD" w:rsidR="00A95F07" w:rsidRPr="00940E27" w:rsidRDefault="00366CA5" w:rsidP="00A95F07">
      <w:pPr>
        <w:pStyle w:val="af2"/>
        <w:tabs>
          <w:tab w:val="left" w:pos="174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Вовлечение горожан в проекты и программы по сохранению культурно-исторического наследия и </w:t>
      </w:r>
      <w:r w:rsidR="00A95F07">
        <w:rPr>
          <w:rFonts w:ascii="Times New Roman" w:hAnsi="Times New Roman" w:cs="Times New Roman"/>
          <w:sz w:val="24"/>
          <w:szCs w:val="24"/>
        </w:rPr>
        <w:t>сотрудничеств</w:t>
      </w:r>
      <w:r>
        <w:rPr>
          <w:rFonts w:ascii="Times New Roman" w:hAnsi="Times New Roman" w:cs="Times New Roman"/>
          <w:sz w:val="24"/>
          <w:szCs w:val="24"/>
        </w:rPr>
        <w:t xml:space="preserve">о с </w:t>
      </w:r>
      <w:r w:rsidR="00A95F07">
        <w:rPr>
          <w:rFonts w:ascii="Times New Roman" w:hAnsi="Times New Roman" w:cs="Times New Roman"/>
          <w:sz w:val="24"/>
          <w:szCs w:val="24"/>
        </w:rPr>
        <w:t>Епархией и</w:t>
      </w:r>
      <w:r w:rsidR="00A95F07" w:rsidRPr="00940E27">
        <w:rPr>
          <w:rFonts w:ascii="Times New Roman" w:hAnsi="Times New Roman" w:cs="Times New Roman"/>
          <w:sz w:val="24"/>
          <w:szCs w:val="24"/>
        </w:rPr>
        <w:t xml:space="preserve"> представителями малого и среднего бизнеса, привлечение инвесторов на территорию создаст более благоприятные условия для создания эффективной туристской инфраструктуры в городе.</w:t>
      </w:r>
      <w:r w:rsidR="00A95F07">
        <w:rPr>
          <w:rFonts w:ascii="Times New Roman" w:hAnsi="Times New Roman" w:cs="Times New Roman"/>
          <w:sz w:val="24"/>
          <w:szCs w:val="24"/>
        </w:rPr>
        <w:t xml:space="preserve"> </w:t>
      </w:r>
      <w:r w:rsidR="00A95F07" w:rsidRPr="00940E27">
        <w:rPr>
          <w:rFonts w:ascii="Times New Roman" w:hAnsi="Times New Roman" w:cs="Times New Roman"/>
          <w:sz w:val="24"/>
          <w:szCs w:val="24"/>
        </w:rPr>
        <w:t xml:space="preserve">Создание новых турпродуктов, а также </w:t>
      </w:r>
      <w:r w:rsidR="00A95F07" w:rsidRPr="00EA6C99">
        <w:rPr>
          <w:rFonts w:ascii="Times New Roman" w:hAnsi="Times New Roman" w:cs="Times New Roman"/>
          <w:b/>
          <w:sz w:val="24"/>
          <w:szCs w:val="24"/>
        </w:rPr>
        <w:t>межтерриториальное, региональное и международное взаимодействие</w:t>
      </w:r>
      <w:r w:rsidR="00A95F07" w:rsidRPr="00940E27">
        <w:rPr>
          <w:rFonts w:ascii="Times New Roman" w:hAnsi="Times New Roman" w:cs="Times New Roman"/>
          <w:sz w:val="24"/>
          <w:szCs w:val="24"/>
        </w:rPr>
        <w:t xml:space="preserve"> с осуществлением совместных проектов, позволит закрепить город Енисейск как один из основных центров туристской притягательности.</w:t>
      </w:r>
    </w:p>
    <w:p w14:paraId="15C44B6C" w14:textId="062DD1F6" w:rsidR="00A95F07" w:rsidRDefault="00366CA5" w:rsidP="00A95F07">
      <w:pPr>
        <w:pStyle w:val="a4"/>
        <w:spacing w:line="276"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Все вышеуказанные меры невозможны без создания на региональном уровне отдельной структуры (подразделения) по эффективному управлению культурно-историческим наследием с целью обеспечения сохранения и рационального использования исторического наследия и его интеграции в социальную, культурную и экономическую жизнь города.</w:t>
      </w:r>
    </w:p>
    <w:p w14:paraId="0C07E42C" w14:textId="7CD9F996" w:rsidR="005D5AA2" w:rsidRDefault="005D5AA2" w:rsidP="005D5AA2">
      <w:pPr>
        <w:pStyle w:val="a4"/>
        <w:spacing w:line="276" w:lineRule="auto"/>
        <w:jc w:val="both"/>
        <w:rPr>
          <w:rFonts w:ascii="Times New Roman" w:eastAsia="Times New Roman" w:hAnsi="Times New Roman" w:cs="Times New Roman"/>
          <w:sz w:val="24"/>
          <w:szCs w:val="24"/>
        </w:rPr>
      </w:pPr>
    </w:p>
    <w:p w14:paraId="2715ADE3" w14:textId="4FB46744" w:rsidR="00196797" w:rsidRDefault="00196797" w:rsidP="00196797">
      <w:pPr>
        <w:pStyle w:val="a4"/>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1CB0D8" w14:textId="77777777" w:rsidR="00196797" w:rsidRDefault="00196797" w:rsidP="0003468C">
      <w:pPr>
        <w:pStyle w:val="a4"/>
        <w:spacing w:line="276" w:lineRule="auto"/>
        <w:ind w:firstLine="708"/>
        <w:jc w:val="both"/>
        <w:rPr>
          <w:rFonts w:ascii="Times New Roman" w:hAnsi="Times New Roman" w:cs="Times New Roman"/>
          <w:sz w:val="24"/>
          <w:szCs w:val="24"/>
        </w:rPr>
      </w:pPr>
    </w:p>
    <w:p w14:paraId="6DCAFD37" w14:textId="1F611188" w:rsidR="00DD614E" w:rsidRDefault="00DD614E" w:rsidP="006342D7">
      <w:pPr>
        <w:pStyle w:val="Standard"/>
        <w:spacing w:after="0"/>
        <w:jc w:val="both"/>
        <w:rPr>
          <w:rFonts w:ascii="Times New Roman" w:hAnsi="Times New Roman" w:cs="Times New Roman"/>
          <w:b/>
          <w:sz w:val="24"/>
          <w:szCs w:val="24"/>
        </w:rPr>
      </w:pPr>
    </w:p>
    <w:p w14:paraId="2FE7296D" w14:textId="77777777" w:rsidR="006C7DB6" w:rsidRPr="00F77366" w:rsidRDefault="006C7DB6" w:rsidP="0000488E">
      <w:pPr>
        <w:pStyle w:val="af5"/>
        <w:ind w:firstLine="708"/>
        <w:jc w:val="both"/>
        <w:rPr>
          <w:rFonts w:ascii="Times New Roman" w:hAnsi="Times New Roman" w:cs="Times New Roman"/>
          <w:b/>
          <w:sz w:val="24"/>
          <w:szCs w:val="24"/>
        </w:rPr>
      </w:pPr>
    </w:p>
    <w:p w14:paraId="1C5E0C55" w14:textId="77777777" w:rsidR="0000488E" w:rsidRPr="0064018A" w:rsidRDefault="0000488E" w:rsidP="00887D68">
      <w:pPr>
        <w:pStyle w:val="af5"/>
        <w:ind w:firstLine="709"/>
        <w:jc w:val="both"/>
        <w:rPr>
          <w:rFonts w:ascii="Times New Roman" w:hAnsi="Times New Roman" w:cs="Times New Roman"/>
          <w:sz w:val="24"/>
          <w:szCs w:val="24"/>
        </w:rPr>
      </w:pPr>
    </w:p>
    <w:p w14:paraId="2AC95E83" w14:textId="77777777" w:rsidR="00536C54" w:rsidRDefault="00536C54" w:rsidP="00BA4333">
      <w:pPr>
        <w:jc w:val="both"/>
        <w:rPr>
          <w:rFonts w:ascii="Times New Roman" w:hAnsi="Times New Roman" w:cs="Times New Roman"/>
          <w:sz w:val="24"/>
          <w:szCs w:val="24"/>
        </w:rPr>
      </w:pPr>
    </w:p>
    <w:p w14:paraId="5536965B" w14:textId="77777777" w:rsidR="00A226B3" w:rsidRPr="002178A3" w:rsidRDefault="00A226B3" w:rsidP="00A226B3">
      <w:pPr>
        <w:pStyle w:val="1"/>
      </w:pPr>
      <w:bookmarkStart w:id="18" w:name="_Toc528590404"/>
      <w:bookmarkStart w:id="19" w:name="_Toc531010078"/>
      <w:r w:rsidRPr="002178A3">
        <w:lastRenderedPageBreak/>
        <w:t>Раздел 4 Территориальное развитие города Енисейска</w:t>
      </w:r>
      <w:bookmarkEnd w:id="18"/>
      <w:bookmarkEnd w:id="19"/>
    </w:p>
    <w:p w14:paraId="12DF05BB" w14:textId="77777777" w:rsidR="00C1754C" w:rsidRDefault="00C1754C" w:rsidP="00C1754C">
      <w:pPr>
        <w:pStyle w:val="a"/>
        <w:numPr>
          <w:ilvl w:val="0"/>
          <w:numId w:val="0"/>
        </w:numPr>
        <w:ind w:firstLine="720"/>
      </w:pPr>
    </w:p>
    <w:p w14:paraId="21446C1F" w14:textId="5F61C17E" w:rsidR="00C1754C" w:rsidRPr="00C1754C" w:rsidRDefault="00C1754C" w:rsidP="00F2597F">
      <w:pPr>
        <w:pStyle w:val="a"/>
        <w:numPr>
          <w:ilvl w:val="0"/>
          <w:numId w:val="0"/>
        </w:numPr>
        <w:spacing w:line="276" w:lineRule="auto"/>
        <w:ind w:firstLine="720"/>
        <w:rPr>
          <w:sz w:val="24"/>
        </w:rPr>
      </w:pPr>
      <w:r w:rsidRPr="00C1754C">
        <w:rPr>
          <w:spacing w:val="2"/>
          <w:sz w:val="24"/>
          <w:shd w:val="clear" w:color="auto" w:fill="FFFFFF"/>
        </w:rPr>
        <w:t xml:space="preserve">В </w:t>
      </w:r>
      <w:r w:rsidRPr="00C1754C">
        <w:rPr>
          <w:rStyle w:val="a5"/>
          <w:sz w:val="24"/>
        </w:rPr>
        <w:t xml:space="preserve">целях обеспечения устойчивого развития города Енисейска, совершенствования инженерной, транспортной и социальной инфраструктур, исходя из совокупности социальных, экономических, экологических и иных факторов, интересов граждан и их объединений </w:t>
      </w:r>
      <w:r w:rsidRPr="00C1754C">
        <w:rPr>
          <w:sz w:val="24"/>
        </w:rPr>
        <w:t xml:space="preserve">схемой территориального планирования Красноярского края (с изменениями на 27.12.2016) на территории города планируется реализация нескольких крупных </w:t>
      </w:r>
      <w:r w:rsidR="004975D8">
        <w:rPr>
          <w:sz w:val="24"/>
        </w:rPr>
        <w:t xml:space="preserve">региональных </w:t>
      </w:r>
      <w:r w:rsidRPr="00C1754C">
        <w:rPr>
          <w:sz w:val="24"/>
        </w:rPr>
        <w:t>проектов (таблица 7)</w:t>
      </w:r>
      <w:r w:rsidR="004975D8">
        <w:rPr>
          <w:sz w:val="24"/>
        </w:rPr>
        <w:t>.</w:t>
      </w:r>
      <w:r w:rsidRPr="00C1754C">
        <w:rPr>
          <w:sz w:val="24"/>
        </w:rPr>
        <w:t xml:space="preserve"> </w:t>
      </w:r>
    </w:p>
    <w:p w14:paraId="3C900A96" w14:textId="7CF3011E" w:rsidR="00C1754C" w:rsidRPr="00C1754C" w:rsidRDefault="00C1754C" w:rsidP="00F2597F">
      <w:pPr>
        <w:pStyle w:val="a"/>
        <w:numPr>
          <w:ilvl w:val="0"/>
          <w:numId w:val="0"/>
        </w:numPr>
        <w:spacing w:line="276" w:lineRule="auto"/>
        <w:rPr>
          <w:sz w:val="24"/>
        </w:rPr>
      </w:pPr>
    </w:p>
    <w:p w14:paraId="117ED9EE" w14:textId="180BC8DA" w:rsidR="00C1754C" w:rsidRDefault="00C1754C" w:rsidP="00F2597F">
      <w:pPr>
        <w:pStyle w:val="a"/>
        <w:numPr>
          <w:ilvl w:val="0"/>
          <w:numId w:val="0"/>
        </w:numPr>
        <w:spacing w:line="276" w:lineRule="auto"/>
        <w:rPr>
          <w:sz w:val="24"/>
        </w:rPr>
      </w:pPr>
      <w:r w:rsidRPr="00C1754C">
        <w:rPr>
          <w:sz w:val="24"/>
        </w:rPr>
        <w:t xml:space="preserve">Таблица 7 </w:t>
      </w:r>
      <w:r w:rsidR="00F2597F">
        <w:rPr>
          <w:sz w:val="24"/>
        </w:rPr>
        <w:t>–</w:t>
      </w:r>
      <w:r w:rsidRPr="00C1754C">
        <w:rPr>
          <w:sz w:val="24"/>
        </w:rPr>
        <w:t xml:space="preserve"> </w:t>
      </w:r>
      <w:r w:rsidR="00F2597F">
        <w:rPr>
          <w:sz w:val="24"/>
        </w:rPr>
        <w:t>Наиболее значимые проекты для территориального развития Енисейска</w:t>
      </w:r>
    </w:p>
    <w:tbl>
      <w:tblPr>
        <w:tblStyle w:val="af4"/>
        <w:tblW w:w="0" w:type="auto"/>
        <w:tblLook w:val="04A0" w:firstRow="1" w:lastRow="0" w:firstColumn="1" w:lastColumn="0" w:noHBand="0" w:noVBand="1"/>
      </w:tblPr>
      <w:tblGrid>
        <w:gridCol w:w="3162"/>
        <w:gridCol w:w="3163"/>
        <w:gridCol w:w="3163"/>
      </w:tblGrid>
      <w:tr w:rsidR="00F2597F" w14:paraId="77573018" w14:textId="77777777" w:rsidTr="00F2597F">
        <w:tc>
          <w:tcPr>
            <w:tcW w:w="3162" w:type="dxa"/>
          </w:tcPr>
          <w:p w14:paraId="5FD3685A" w14:textId="26A1129B" w:rsidR="00F2597F" w:rsidRDefault="00F2597F" w:rsidP="00F2597F">
            <w:pPr>
              <w:pStyle w:val="a"/>
              <w:numPr>
                <w:ilvl w:val="0"/>
                <w:numId w:val="0"/>
              </w:numPr>
              <w:spacing w:line="276" w:lineRule="auto"/>
              <w:jc w:val="center"/>
              <w:rPr>
                <w:sz w:val="24"/>
              </w:rPr>
            </w:pPr>
            <w:r>
              <w:rPr>
                <w:sz w:val="24"/>
              </w:rPr>
              <w:t>Наименование проекта</w:t>
            </w:r>
          </w:p>
        </w:tc>
        <w:tc>
          <w:tcPr>
            <w:tcW w:w="3163" w:type="dxa"/>
          </w:tcPr>
          <w:p w14:paraId="4C571E16" w14:textId="752D66D2" w:rsidR="00F2597F" w:rsidRDefault="00F2597F" w:rsidP="00F2597F">
            <w:pPr>
              <w:pStyle w:val="a"/>
              <w:numPr>
                <w:ilvl w:val="0"/>
                <w:numId w:val="0"/>
              </w:numPr>
              <w:spacing w:line="276" w:lineRule="auto"/>
              <w:jc w:val="center"/>
              <w:rPr>
                <w:sz w:val="24"/>
              </w:rPr>
            </w:pPr>
            <w:r>
              <w:rPr>
                <w:sz w:val="24"/>
              </w:rPr>
              <w:t>Сроки реализации</w:t>
            </w:r>
          </w:p>
        </w:tc>
        <w:tc>
          <w:tcPr>
            <w:tcW w:w="3163" w:type="dxa"/>
          </w:tcPr>
          <w:p w14:paraId="452A0038" w14:textId="423B255E" w:rsidR="00F2597F" w:rsidRDefault="00F2597F" w:rsidP="00F2597F">
            <w:pPr>
              <w:pStyle w:val="a"/>
              <w:numPr>
                <w:ilvl w:val="0"/>
                <w:numId w:val="0"/>
              </w:numPr>
              <w:spacing w:line="276" w:lineRule="auto"/>
              <w:jc w:val="center"/>
              <w:rPr>
                <w:sz w:val="24"/>
              </w:rPr>
            </w:pPr>
            <w:r>
              <w:rPr>
                <w:sz w:val="24"/>
              </w:rPr>
              <w:t>Значимость для города</w:t>
            </w:r>
          </w:p>
        </w:tc>
      </w:tr>
      <w:tr w:rsidR="00F2597F" w14:paraId="6C61A67A" w14:textId="77777777" w:rsidTr="00F2597F">
        <w:tc>
          <w:tcPr>
            <w:tcW w:w="3162" w:type="dxa"/>
          </w:tcPr>
          <w:p w14:paraId="66DCFB0F" w14:textId="2C5E5119" w:rsidR="00F2597F" w:rsidRDefault="00F2597F" w:rsidP="00F2597F">
            <w:pPr>
              <w:pStyle w:val="a"/>
              <w:numPr>
                <w:ilvl w:val="0"/>
                <w:numId w:val="0"/>
              </w:numPr>
              <w:spacing w:line="276" w:lineRule="auto"/>
              <w:rPr>
                <w:sz w:val="24"/>
              </w:rPr>
            </w:pPr>
            <w:r w:rsidRPr="00C1754C">
              <w:rPr>
                <w:sz w:val="24"/>
              </w:rPr>
              <w:t>Реконструкция речного порта</w:t>
            </w:r>
          </w:p>
        </w:tc>
        <w:tc>
          <w:tcPr>
            <w:tcW w:w="3163" w:type="dxa"/>
          </w:tcPr>
          <w:p w14:paraId="46984F7B" w14:textId="7C65D085" w:rsidR="00F2597F" w:rsidRDefault="00F2597F" w:rsidP="00F2597F">
            <w:pPr>
              <w:pStyle w:val="a"/>
              <w:numPr>
                <w:ilvl w:val="0"/>
                <w:numId w:val="0"/>
              </w:numPr>
              <w:spacing w:line="276" w:lineRule="auto"/>
              <w:rPr>
                <w:sz w:val="24"/>
              </w:rPr>
            </w:pPr>
            <w:r w:rsidRPr="00C1754C">
              <w:rPr>
                <w:sz w:val="24"/>
              </w:rPr>
              <w:t>1 очередь 2016-2026 годы</w:t>
            </w:r>
          </w:p>
        </w:tc>
        <w:tc>
          <w:tcPr>
            <w:tcW w:w="3163" w:type="dxa"/>
          </w:tcPr>
          <w:p w14:paraId="5C2E0423" w14:textId="2D22F6BA" w:rsidR="00F2597F" w:rsidRDefault="00F2597F" w:rsidP="00F2597F">
            <w:pPr>
              <w:pStyle w:val="a"/>
              <w:numPr>
                <w:ilvl w:val="0"/>
                <w:numId w:val="0"/>
              </w:numPr>
              <w:spacing w:line="276" w:lineRule="auto"/>
              <w:rPr>
                <w:sz w:val="24"/>
              </w:rPr>
            </w:pPr>
            <w:r>
              <w:rPr>
                <w:sz w:val="24"/>
              </w:rPr>
              <w:t>Развитие водных транзитных путей сообщения</w:t>
            </w:r>
          </w:p>
        </w:tc>
      </w:tr>
      <w:tr w:rsidR="00F2597F" w14:paraId="79AB262B" w14:textId="77777777" w:rsidTr="00F2597F">
        <w:tc>
          <w:tcPr>
            <w:tcW w:w="3162" w:type="dxa"/>
          </w:tcPr>
          <w:p w14:paraId="793C8882" w14:textId="17B7313D" w:rsidR="00F2597F" w:rsidRDefault="00F2597F" w:rsidP="00F2597F">
            <w:pPr>
              <w:pStyle w:val="a"/>
              <w:numPr>
                <w:ilvl w:val="0"/>
                <w:numId w:val="0"/>
              </w:numPr>
              <w:spacing w:line="276" w:lineRule="auto"/>
              <w:rPr>
                <w:sz w:val="24"/>
              </w:rPr>
            </w:pPr>
            <w:r w:rsidRPr="00C1754C">
              <w:rPr>
                <w:sz w:val="24"/>
              </w:rPr>
              <w:t>Реконструкция и развитие аэропорта</w:t>
            </w:r>
          </w:p>
        </w:tc>
        <w:tc>
          <w:tcPr>
            <w:tcW w:w="3163" w:type="dxa"/>
          </w:tcPr>
          <w:p w14:paraId="224DDC8A" w14:textId="4C47FC36" w:rsidR="00F2597F" w:rsidRDefault="00F2597F" w:rsidP="00F2597F">
            <w:pPr>
              <w:pStyle w:val="a"/>
              <w:numPr>
                <w:ilvl w:val="0"/>
                <w:numId w:val="0"/>
              </w:numPr>
              <w:spacing w:line="276" w:lineRule="auto"/>
              <w:rPr>
                <w:sz w:val="24"/>
              </w:rPr>
            </w:pPr>
            <w:r w:rsidRPr="00C1754C">
              <w:rPr>
                <w:sz w:val="24"/>
              </w:rPr>
              <w:t>1 очередь 2016-2026 годы</w:t>
            </w:r>
          </w:p>
        </w:tc>
        <w:tc>
          <w:tcPr>
            <w:tcW w:w="3163" w:type="dxa"/>
          </w:tcPr>
          <w:p w14:paraId="2012509C" w14:textId="0A886392" w:rsidR="00F2597F" w:rsidRDefault="00F2597F" w:rsidP="00F2597F">
            <w:pPr>
              <w:pStyle w:val="a"/>
              <w:numPr>
                <w:ilvl w:val="0"/>
                <w:numId w:val="0"/>
              </w:numPr>
              <w:spacing w:line="276" w:lineRule="auto"/>
              <w:rPr>
                <w:sz w:val="24"/>
              </w:rPr>
            </w:pPr>
            <w:r>
              <w:rPr>
                <w:sz w:val="24"/>
              </w:rPr>
              <w:t>Развитие воздушных транзитных путей сообщения</w:t>
            </w:r>
          </w:p>
        </w:tc>
      </w:tr>
      <w:tr w:rsidR="00F2597F" w14:paraId="19953C94" w14:textId="77777777" w:rsidTr="00F2597F">
        <w:tc>
          <w:tcPr>
            <w:tcW w:w="3162" w:type="dxa"/>
          </w:tcPr>
          <w:p w14:paraId="35E433FC" w14:textId="5C74B3BA" w:rsidR="00F2597F" w:rsidRDefault="00F2597F" w:rsidP="00F2597F">
            <w:pPr>
              <w:pStyle w:val="a"/>
              <w:numPr>
                <w:ilvl w:val="0"/>
                <w:numId w:val="0"/>
              </w:numPr>
              <w:spacing w:line="276" w:lineRule="auto"/>
              <w:rPr>
                <w:sz w:val="24"/>
              </w:rPr>
            </w:pPr>
            <w:r w:rsidRPr="00C1754C">
              <w:rPr>
                <w:sz w:val="24"/>
              </w:rPr>
              <w:t>Строительства автомобильной дороги Енисейск- Ярцево- Ворогово- Бор до д. Анциферово</w:t>
            </w:r>
          </w:p>
        </w:tc>
        <w:tc>
          <w:tcPr>
            <w:tcW w:w="3163" w:type="dxa"/>
          </w:tcPr>
          <w:p w14:paraId="0EAB27D6" w14:textId="0555FFD2" w:rsidR="00F2597F" w:rsidRDefault="00F2597F" w:rsidP="00F2597F">
            <w:pPr>
              <w:pStyle w:val="a"/>
              <w:numPr>
                <w:ilvl w:val="0"/>
                <w:numId w:val="0"/>
              </w:numPr>
              <w:spacing w:line="276" w:lineRule="auto"/>
              <w:rPr>
                <w:sz w:val="24"/>
              </w:rPr>
            </w:pPr>
            <w:r w:rsidRPr="00C1754C">
              <w:rPr>
                <w:sz w:val="24"/>
              </w:rPr>
              <w:t>1 очередь 2016-2026 годы</w:t>
            </w:r>
          </w:p>
        </w:tc>
        <w:tc>
          <w:tcPr>
            <w:tcW w:w="3163" w:type="dxa"/>
          </w:tcPr>
          <w:p w14:paraId="5723F5B0" w14:textId="17E2EBAF" w:rsidR="00F2597F" w:rsidRDefault="00016788" w:rsidP="00016788">
            <w:pPr>
              <w:pStyle w:val="a"/>
              <w:numPr>
                <w:ilvl w:val="0"/>
                <w:numId w:val="0"/>
              </w:numPr>
              <w:spacing w:line="276" w:lineRule="auto"/>
              <w:rPr>
                <w:sz w:val="24"/>
              </w:rPr>
            </w:pPr>
            <w:r>
              <w:rPr>
                <w:sz w:val="24"/>
              </w:rPr>
              <w:t>Возможность реализации межмуниципальных проектов в сфере туризма</w:t>
            </w:r>
          </w:p>
        </w:tc>
      </w:tr>
      <w:tr w:rsidR="00F2597F" w14:paraId="11438D06" w14:textId="77777777" w:rsidTr="00F2597F">
        <w:tc>
          <w:tcPr>
            <w:tcW w:w="3162" w:type="dxa"/>
          </w:tcPr>
          <w:p w14:paraId="0D41B2DD" w14:textId="29574B1B" w:rsidR="00F2597F" w:rsidRDefault="00F2597F" w:rsidP="00F2597F">
            <w:pPr>
              <w:pStyle w:val="a"/>
              <w:numPr>
                <w:ilvl w:val="0"/>
                <w:numId w:val="0"/>
              </w:numPr>
              <w:spacing w:line="276" w:lineRule="auto"/>
              <w:rPr>
                <w:sz w:val="24"/>
              </w:rPr>
            </w:pPr>
            <w:r w:rsidRPr="00C1754C">
              <w:rPr>
                <w:sz w:val="24"/>
              </w:rPr>
              <w:t>Организация промышленного производства по глубокой переработке древесины (ООО «Хэппи Стар»)- производство погонажных изделий и пеллетов</w:t>
            </w:r>
          </w:p>
        </w:tc>
        <w:tc>
          <w:tcPr>
            <w:tcW w:w="3163" w:type="dxa"/>
          </w:tcPr>
          <w:p w14:paraId="2C778B7F" w14:textId="2AB55384" w:rsidR="00F2597F" w:rsidRDefault="00F2597F" w:rsidP="00F2597F">
            <w:pPr>
              <w:pStyle w:val="a"/>
              <w:numPr>
                <w:ilvl w:val="0"/>
                <w:numId w:val="0"/>
              </w:numPr>
              <w:spacing w:line="276" w:lineRule="auto"/>
              <w:rPr>
                <w:sz w:val="24"/>
              </w:rPr>
            </w:pPr>
            <w:r w:rsidRPr="00C1754C">
              <w:rPr>
                <w:sz w:val="24"/>
              </w:rPr>
              <w:t>1 очередь 2016-2026 годы</w:t>
            </w:r>
          </w:p>
        </w:tc>
        <w:tc>
          <w:tcPr>
            <w:tcW w:w="3163" w:type="dxa"/>
          </w:tcPr>
          <w:p w14:paraId="012F5E5B" w14:textId="620C491E" w:rsidR="00F2597F" w:rsidRDefault="00016788" w:rsidP="00F2597F">
            <w:pPr>
              <w:pStyle w:val="a"/>
              <w:numPr>
                <w:ilvl w:val="0"/>
                <w:numId w:val="0"/>
              </w:numPr>
              <w:spacing w:line="276" w:lineRule="auto"/>
              <w:rPr>
                <w:sz w:val="24"/>
              </w:rPr>
            </w:pPr>
            <w:r>
              <w:rPr>
                <w:sz w:val="24"/>
              </w:rPr>
              <w:t>Создание новых рабочих мест, повышение налоговых доходов бюджета за счет НДФЛ</w:t>
            </w:r>
          </w:p>
        </w:tc>
      </w:tr>
      <w:tr w:rsidR="00F2597F" w14:paraId="5E9B1CE0" w14:textId="77777777" w:rsidTr="00F2597F">
        <w:tc>
          <w:tcPr>
            <w:tcW w:w="3162" w:type="dxa"/>
          </w:tcPr>
          <w:p w14:paraId="6785C8FD" w14:textId="15B0CBC0" w:rsidR="00F2597F" w:rsidRDefault="00F2597F" w:rsidP="00F2597F">
            <w:pPr>
              <w:pStyle w:val="a"/>
              <w:numPr>
                <w:ilvl w:val="0"/>
                <w:numId w:val="0"/>
              </w:numPr>
              <w:spacing w:line="276" w:lineRule="auto"/>
              <w:rPr>
                <w:sz w:val="24"/>
              </w:rPr>
            </w:pPr>
            <w:r w:rsidRPr="00C1754C">
              <w:rPr>
                <w:sz w:val="24"/>
              </w:rPr>
              <w:t>Строительство акушерского корпуса с женской консультацией, терапией и дневным стационаром</w:t>
            </w:r>
          </w:p>
        </w:tc>
        <w:tc>
          <w:tcPr>
            <w:tcW w:w="3163" w:type="dxa"/>
          </w:tcPr>
          <w:p w14:paraId="127C84E4" w14:textId="316C5063" w:rsidR="00F2597F" w:rsidRDefault="00F2597F" w:rsidP="00F2597F">
            <w:pPr>
              <w:pStyle w:val="a"/>
              <w:numPr>
                <w:ilvl w:val="0"/>
                <w:numId w:val="0"/>
              </w:numPr>
              <w:spacing w:line="276" w:lineRule="auto"/>
              <w:rPr>
                <w:sz w:val="24"/>
              </w:rPr>
            </w:pPr>
            <w:r w:rsidRPr="00C1754C">
              <w:rPr>
                <w:sz w:val="24"/>
              </w:rPr>
              <w:t>1 очередь 2016-2026 годы</w:t>
            </w:r>
          </w:p>
        </w:tc>
        <w:tc>
          <w:tcPr>
            <w:tcW w:w="3163" w:type="dxa"/>
          </w:tcPr>
          <w:p w14:paraId="4E02DB12" w14:textId="3F5F1A14" w:rsidR="00F2597F" w:rsidRDefault="00016788" w:rsidP="00016788">
            <w:pPr>
              <w:pStyle w:val="a"/>
              <w:numPr>
                <w:ilvl w:val="0"/>
                <w:numId w:val="0"/>
              </w:numPr>
              <w:spacing w:line="276" w:lineRule="auto"/>
              <w:rPr>
                <w:sz w:val="24"/>
              </w:rPr>
            </w:pPr>
            <w:r>
              <w:rPr>
                <w:sz w:val="24"/>
              </w:rPr>
              <w:t>Повышение качества медицинского обслуживания, создание новых рабочих мест</w:t>
            </w:r>
          </w:p>
        </w:tc>
      </w:tr>
      <w:tr w:rsidR="00F2597F" w14:paraId="7E2D6323" w14:textId="77777777" w:rsidTr="00F2597F">
        <w:tc>
          <w:tcPr>
            <w:tcW w:w="3162" w:type="dxa"/>
          </w:tcPr>
          <w:p w14:paraId="7FAFA752" w14:textId="3DE1F8E5" w:rsidR="00F2597F" w:rsidRDefault="00F2597F" w:rsidP="00F2597F">
            <w:pPr>
              <w:pStyle w:val="a"/>
              <w:numPr>
                <w:ilvl w:val="0"/>
                <w:numId w:val="0"/>
              </w:numPr>
              <w:spacing w:line="276" w:lineRule="auto"/>
              <w:rPr>
                <w:sz w:val="24"/>
              </w:rPr>
            </w:pPr>
            <w:r w:rsidRPr="00C1754C">
              <w:rPr>
                <w:sz w:val="24"/>
              </w:rPr>
              <w:t>Создание туристско-рекреационного кластера «Енисейский» на территории города Енисейска</w:t>
            </w:r>
          </w:p>
        </w:tc>
        <w:tc>
          <w:tcPr>
            <w:tcW w:w="3163" w:type="dxa"/>
          </w:tcPr>
          <w:p w14:paraId="10B2EEDA" w14:textId="4CB5D125" w:rsidR="00F2597F" w:rsidRDefault="00F2597F" w:rsidP="00F2597F">
            <w:pPr>
              <w:pStyle w:val="a"/>
              <w:numPr>
                <w:ilvl w:val="0"/>
                <w:numId w:val="0"/>
              </w:numPr>
              <w:spacing w:line="276" w:lineRule="auto"/>
              <w:rPr>
                <w:sz w:val="24"/>
              </w:rPr>
            </w:pPr>
            <w:r w:rsidRPr="00C1754C">
              <w:rPr>
                <w:sz w:val="24"/>
              </w:rPr>
              <w:t>1 очередь 2016-2026 годы, расчетный срок 2026-2036 годы</w:t>
            </w:r>
          </w:p>
        </w:tc>
        <w:tc>
          <w:tcPr>
            <w:tcW w:w="3163" w:type="dxa"/>
          </w:tcPr>
          <w:p w14:paraId="3B81D0A0" w14:textId="2489683E" w:rsidR="00F2597F" w:rsidRDefault="00016788" w:rsidP="00F2597F">
            <w:pPr>
              <w:pStyle w:val="a"/>
              <w:numPr>
                <w:ilvl w:val="0"/>
                <w:numId w:val="0"/>
              </w:numPr>
              <w:spacing w:line="276" w:lineRule="auto"/>
              <w:rPr>
                <w:sz w:val="24"/>
              </w:rPr>
            </w:pPr>
            <w:r>
              <w:rPr>
                <w:sz w:val="24"/>
              </w:rPr>
              <w:t>Развитие города в качестве туристического центра Красноярского края, развитие городской экономики, создание новых рабочих мест</w:t>
            </w:r>
          </w:p>
        </w:tc>
      </w:tr>
      <w:tr w:rsidR="00F2597F" w14:paraId="2E58752F" w14:textId="77777777" w:rsidTr="00F2597F">
        <w:tc>
          <w:tcPr>
            <w:tcW w:w="3162" w:type="dxa"/>
          </w:tcPr>
          <w:p w14:paraId="2E412DD4" w14:textId="3A2FF71C" w:rsidR="00F2597F" w:rsidRDefault="00F2597F" w:rsidP="00F2597F">
            <w:pPr>
              <w:pStyle w:val="a"/>
              <w:numPr>
                <w:ilvl w:val="0"/>
                <w:numId w:val="0"/>
              </w:numPr>
              <w:spacing w:line="276" w:lineRule="auto"/>
              <w:rPr>
                <w:sz w:val="24"/>
              </w:rPr>
            </w:pPr>
            <w:r w:rsidRPr="00C1754C">
              <w:rPr>
                <w:sz w:val="24"/>
              </w:rPr>
              <w:t xml:space="preserve">Создание туристско-рекреационного (автотуристского) кластера «Енисейский тракт» </w:t>
            </w:r>
          </w:p>
        </w:tc>
        <w:tc>
          <w:tcPr>
            <w:tcW w:w="3163" w:type="dxa"/>
          </w:tcPr>
          <w:p w14:paraId="1587D817" w14:textId="77777777" w:rsidR="00F2597F" w:rsidRDefault="00F2597F" w:rsidP="00F2597F">
            <w:pPr>
              <w:pStyle w:val="a"/>
              <w:numPr>
                <w:ilvl w:val="0"/>
                <w:numId w:val="0"/>
              </w:numPr>
              <w:spacing w:line="276" w:lineRule="auto"/>
              <w:rPr>
                <w:sz w:val="24"/>
              </w:rPr>
            </w:pPr>
          </w:p>
        </w:tc>
        <w:tc>
          <w:tcPr>
            <w:tcW w:w="3163" w:type="dxa"/>
          </w:tcPr>
          <w:p w14:paraId="17799511" w14:textId="6F9CC757" w:rsidR="00F2597F" w:rsidRDefault="00016788" w:rsidP="00F2597F">
            <w:pPr>
              <w:pStyle w:val="a"/>
              <w:numPr>
                <w:ilvl w:val="0"/>
                <w:numId w:val="0"/>
              </w:numPr>
              <w:spacing w:line="276" w:lineRule="auto"/>
              <w:rPr>
                <w:sz w:val="24"/>
              </w:rPr>
            </w:pPr>
            <w:r>
              <w:rPr>
                <w:sz w:val="24"/>
              </w:rPr>
              <w:t>Реализация межмуниципальных проектов в сфере туризма</w:t>
            </w:r>
          </w:p>
        </w:tc>
      </w:tr>
      <w:tr w:rsidR="00F2597F" w14:paraId="1974519C" w14:textId="77777777" w:rsidTr="00F2597F">
        <w:tc>
          <w:tcPr>
            <w:tcW w:w="3162" w:type="dxa"/>
          </w:tcPr>
          <w:p w14:paraId="1292F9DE" w14:textId="5C95430D" w:rsidR="00F2597F" w:rsidRPr="00C1754C" w:rsidRDefault="00F2597F" w:rsidP="00F2597F">
            <w:pPr>
              <w:pStyle w:val="a"/>
              <w:numPr>
                <w:ilvl w:val="0"/>
                <w:numId w:val="0"/>
              </w:numPr>
              <w:spacing w:line="276" w:lineRule="auto"/>
              <w:rPr>
                <w:sz w:val="24"/>
              </w:rPr>
            </w:pPr>
            <w:r w:rsidRPr="00C1754C">
              <w:rPr>
                <w:sz w:val="24"/>
              </w:rPr>
              <w:t>Строительство полигона ТКО</w:t>
            </w:r>
          </w:p>
        </w:tc>
        <w:tc>
          <w:tcPr>
            <w:tcW w:w="3163" w:type="dxa"/>
          </w:tcPr>
          <w:p w14:paraId="2B8886C0" w14:textId="77777777" w:rsidR="00F2597F" w:rsidRDefault="00F2597F" w:rsidP="00F2597F">
            <w:pPr>
              <w:pStyle w:val="a"/>
              <w:numPr>
                <w:ilvl w:val="0"/>
                <w:numId w:val="0"/>
              </w:numPr>
              <w:spacing w:line="276" w:lineRule="auto"/>
              <w:rPr>
                <w:sz w:val="24"/>
              </w:rPr>
            </w:pPr>
          </w:p>
        </w:tc>
        <w:tc>
          <w:tcPr>
            <w:tcW w:w="3163" w:type="dxa"/>
          </w:tcPr>
          <w:p w14:paraId="2FA64A12" w14:textId="7A9525C1" w:rsidR="00F2597F" w:rsidRDefault="00016788" w:rsidP="00F2597F">
            <w:pPr>
              <w:pStyle w:val="a"/>
              <w:numPr>
                <w:ilvl w:val="0"/>
                <w:numId w:val="0"/>
              </w:numPr>
              <w:spacing w:line="276" w:lineRule="auto"/>
              <w:rPr>
                <w:sz w:val="24"/>
              </w:rPr>
            </w:pPr>
            <w:r>
              <w:rPr>
                <w:sz w:val="24"/>
              </w:rPr>
              <w:t>Улучшение экологической ситуации.</w:t>
            </w:r>
          </w:p>
        </w:tc>
      </w:tr>
    </w:tbl>
    <w:p w14:paraId="17250F4A" w14:textId="77777777" w:rsidR="00F2597F" w:rsidRPr="00C1754C" w:rsidRDefault="00F2597F" w:rsidP="00F2597F">
      <w:pPr>
        <w:pStyle w:val="a"/>
        <w:numPr>
          <w:ilvl w:val="0"/>
          <w:numId w:val="0"/>
        </w:numPr>
        <w:spacing w:line="276" w:lineRule="auto"/>
        <w:rPr>
          <w:sz w:val="24"/>
        </w:rPr>
      </w:pPr>
    </w:p>
    <w:p w14:paraId="030661C1" w14:textId="191513C0" w:rsidR="00A226B3" w:rsidRPr="00A75D84" w:rsidRDefault="00A226B3" w:rsidP="004975D8">
      <w:pPr>
        <w:pStyle w:val="a4"/>
        <w:spacing w:line="276" w:lineRule="auto"/>
        <w:ind w:firstLine="708"/>
        <w:jc w:val="both"/>
        <w:rPr>
          <w:rFonts w:ascii="Times New Roman" w:hAnsi="Times New Roman"/>
          <w:sz w:val="24"/>
          <w:szCs w:val="24"/>
        </w:rPr>
      </w:pPr>
      <w:r w:rsidRPr="00A75D84">
        <w:rPr>
          <w:rFonts w:ascii="Times New Roman" w:hAnsi="Times New Roman"/>
          <w:sz w:val="24"/>
          <w:szCs w:val="24"/>
        </w:rPr>
        <w:t xml:space="preserve">Для дальнейшего осуществления градостроительной деятельности в общегородском масштабе в </w:t>
      </w:r>
      <w:r>
        <w:rPr>
          <w:rFonts w:ascii="Times New Roman" w:hAnsi="Times New Roman"/>
          <w:sz w:val="24"/>
          <w:szCs w:val="24"/>
        </w:rPr>
        <w:t xml:space="preserve">рамках реализации Стратегии в среднесрочной </w:t>
      </w:r>
      <w:r w:rsidR="004975D8">
        <w:rPr>
          <w:rFonts w:ascii="Times New Roman" w:hAnsi="Times New Roman"/>
          <w:sz w:val="24"/>
          <w:szCs w:val="24"/>
        </w:rPr>
        <w:t xml:space="preserve">перспективе </w:t>
      </w:r>
      <w:r w:rsidRPr="00A75D84">
        <w:rPr>
          <w:rFonts w:ascii="Times New Roman" w:hAnsi="Times New Roman"/>
          <w:sz w:val="24"/>
          <w:szCs w:val="24"/>
        </w:rPr>
        <w:t>необходима последовательная реализация следующих мероприятий:</w:t>
      </w:r>
    </w:p>
    <w:p w14:paraId="26E0D5EC"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л</w:t>
      </w:r>
      <w:r w:rsidRPr="00A75D84">
        <w:rPr>
          <w:rFonts w:ascii="Times New Roman" w:hAnsi="Times New Roman" w:cs="Times New Roman"/>
          <w:sz w:val="24"/>
          <w:szCs w:val="24"/>
        </w:rPr>
        <w:t xml:space="preserve">окализация производственной деятельности на территориях производственных зон, вынос из селитебной застройки складских помещений, рациональная организация </w:t>
      </w:r>
      <w:r w:rsidRPr="00A75D84">
        <w:rPr>
          <w:rFonts w:ascii="Times New Roman" w:hAnsi="Times New Roman" w:cs="Times New Roman"/>
          <w:sz w:val="24"/>
          <w:szCs w:val="24"/>
        </w:rPr>
        <w:lastRenderedPageBreak/>
        <w:t>пустующих территорий (благоустройство, озеленение), строительств</w:t>
      </w:r>
      <w:r>
        <w:rPr>
          <w:rFonts w:ascii="Times New Roman" w:hAnsi="Times New Roman" w:cs="Times New Roman"/>
          <w:sz w:val="24"/>
          <w:szCs w:val="24"/>
        </w:rPr>
        <w:t>о жилья и объектов соцкультбыта;</w:t>
      </w:r>
    </w:p>
    <w:p w14:paraId="1A7B8A0B"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с</w:t>
      </w:r>
      <w:r w:rsidRPr="00A75D84">
        <w:rPr>
          <w:rFonts w:ascii="Times New Roman" w:hAnsi="Times New Roman"/>
          <w:sz w:val="24"/>
          <w:szCs w:val="24"/>
        </w:rPr>
        <w:t xml:space="preserve">окращение санитарно-защитных зон, поэтапное расселение и перепрофилирование существующего </w:t>
      </w:r>
      <w:r>
        <w:rPr>
          <w:rFonts w:ascii="Times New Roman" w:hAnsi="Times New Roman"/>
          <w:sz w:val="24"/>
          <w:szCs w:val="24"/>
        </w:rPr>
        <w:t xml:space="preserve">жилищного фонда, строительство </w:t>
      </w:r>
      <w:r w:rsidRPr="00A75D84">
        <w:rPr>
          <w:rFonts w:ascii="Times New Roman" w:hAnsi="Times New Roman"/>
          <w:sz w:val="24"/>
          <w:szCs w:val="24"/>
        </w:rPr>
        <w:t xml:space="preserve">объектов социальной инфраструктуры исходя из </w:t>
      </w:r>
      <w:r>
        <w:rPr>
          <w:rFonts w:ascii="Times New Roman" w:hAnsi="Times New Roman"/>
          <w:sz w:val="24"/>
          <w:szCs w:val="24"/>
        </w:rPr>
        <w:t>современных норм проектирования;</w:t>
      </w:r>
    </w:p>
    <w:p w14:paraId="106B812B"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с</w:t>
      </w:r>
      <w:r w:rsidRPr="00A75D84">
        <w:rPr>
          <w:rFonts w:ascii="Times New Roman" w:hAnsi="Times New Roman"/>
          <w:sz w:val="24"/>
          <w:szCs w:val="24"/>
        </w:rPr>
        <w:t>воевременная разработка документации по планировке территорий на районы нового строительства и реконструкцию существующих</w:t>
      </w:r>
      <w:r>
        <w:rPr>
          <w:rFonts w:ascii="Times New Roman" w:hAnsi="Times New Roman"/>
          <w:sz w:val="24"/>
          <w:szCs w:val="24"/>
        </w:rPr>
        <w:t>;</w:t>
      </w:r>
    </w:p>
    <w:p w14:paraId="074718CE" w14:textId="77777777" w:rsidR="00A226B3"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о</w:t>
      </w:r>
      <w:r w:rsidRPr="00A75D84">
        <w:rPr>
          <w:rFonts w:ascii="Times New Roman" w:hAnsi="Times New Roman"/>
          <w:sz w:val="24"/>
          <w:szCs w:val="24"/>
        </w:rPr>
        <w:t>беспечение районов нового строительства объектами социальной инфраструктуры</w:t>
      </w:r>
      <w:r>
        <w:rPr>
          <w:rFonts w:ascii="Times New Roman" w:hAnsi="Times New Roman"/>
          <w:sz w:val="24"/>
          <w:szCs w:val="24"/>
        </w:rPr>
        <w:t xml:space="preserve">; </w:t>
      </w:r>
    </w:p>
    <w:p w14:paraId="4D8F4391"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д</w:t>
      </w:r>
      <w:r w:rsidRPr="00A75D84">
        <w:rPr>
          <w:rFonts w:ascii="Times New Roman" w:hAnsi="Times New Roman"/>
          <w:sz w:val="24"/>
          <w:szCs w:val="24"/>
        </w:rPr>
        <w:t>етскими дошк</w:t>
      </w:r>
      <w:r>
        <w:rPr>
          <w:rFonts w:ascii="Times New Roman" w:hAnsi="Times New Roman"/>
          <w:sz w:val="24"/>
          <w:szCs w:val="24"/>
        </w:rPr>
        <w:t xml:space="preserve">ольными учреждениями, школами, </w:t>
      </w:r>
      <w:r w:rsidRPr="00A75D84">
        <w:rPr>
          <w:rFonts w:ascii="Times New Roman" w:hAnsi="Times New Roman"/>
          <w:sz w:val="24"/>
          <w:szCs w:val="24"/>
        </w:rPr>
        <w:t xml:space="preserve">поликлиниками с </w:t>
      </w:r>
      <w:r>
        <w:rPr>
          <w:rFonts w:ascii="Times New Roman" w:hAnsi="Times New Roman"/>
          <w:sz w:val="24"/>
          <w:szCs w:val="24"/>
        </w:rPr>
        <w:t>учетом демографической ситуации;</w:t>
      </w:r>
    </w:p>
    <w:p w14:paraId="0C1FFC61" w14:textId="77777777" w:rsidR="00A226B3"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ф</w:t>
      </w:r>
      <w:r w:rsidRPr="00A75D84">
        <w:rPr>
          <w:rFonts w:ascii="Times New Roman" w:hAnsi="Times New Roman"/>
          <w:sz w:val="24"/>
          <w:szCs w:val="24"/>
        </w:rPr>
        <w:t>ормирование системы общегородских и районных центров с установлением правил землепользования в зонах влияния элементов системы центров режима активных градостроительных преобразований;</w:t>
      </w:r>
    </w:p>
    <w:p w14:paraId="4221BB87"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sidRPr="00A75D84">
        <w:rPr>
          <w:rFonts w:ascii="Times New Roman" w:hAnsi="Times New Roman"/>
          <w:sz w:val="24"/>
          <w:szCs w:val="24"/>
        </w:rPr>
        <w:t>формирова</w:t>
      </w:r>
      <w:r>
        <w:rPr>
          <w:rFonts w:ascii="Times New Roman" w:hAnsi="Times New Roman"/>
          <w:sz w:val="24"/>
          <w:szCs w:val="24"/>
        </w:rPr>
        <w:t>ние</w:t>
      </w:r>
      <w:r w:rsidRPr="00A75D84">
        <w:rPr>
          <w:rFonts w:ascii="Times New Roman" w:hAnsi="Times New Roman"/>
          <w:sz w:val="24"/>
          <w:szCs w:val="24"/>
        </w:rPr>
        <w:t xml:space="preserve"> и утвер</w:t>
      </w:r>
      <w:r>
        <w:rPr>
          <w:rFonts w:ascii="Times New Roman" w:hAnsi="Times New Roman"/>
          <w:sz w:val="24"/>
          <w:szCs w:val="24"/>
        </w:rPr>
        <w:t>ждение</w:t>
      </w:r>
      <w:r w:rsidRPr="00A75D84">
        <w:rPr>
          <w:rFonts w:ascii="Times New Roman" w:hAnsi="Times New Roman"/>
          <w:sz w:val="24"/>
          <w:szCs w:val="24"/>
        </w:rPr>
        <w:t xml:space="preserve"> соответствующи</w:t>
      </w:r>
      <w:r>
        <w:rPr>
          <w:rFonts w:ascii="Times New Roman" w:hAnsi="Times New Roman"/>
          <w:sz w:val="24"/>
          <w:szCs w:val="24"/>
        </w:rPr>
        <w:t>х регламентов</w:t>
      </w:r>
      <w:r w:rsidRPr="00A75D84">
        <w:rPr>
          <w:rFonts w:ascii="Times New Roman" w:hAnsi="Times New Roman"/>
          <w:sz w:val="24"/>
          <w:szCs w:val="24"/>
        </w:rPr>
        <w:t xml:space="preserve"> для сохранения ценности городской среды исторического центра необходимо установление режи</w:t>
      </w:r>
      <w:r>
        <w:rPr>
          <w:rFonts w:ascii="Times New Roman" w:hAnsi="Times New Roman"/>
          <w:sz w:val="24"/>
          <w:szCs w:val="24"/>
        </w:rPr>
        <w:t>ма «особого регулирования»;</w:t>
      </w:r>
    </w:p>
    <w:p w14:paraId="2323FCEA" w14:textId="77777777" w:rsidR="00A226B3" w:rsidRPr="00A75D84"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р</w:t>
      </w:r>
      <w:r w:rsidRPr="00A75D84">
        <w:rPr>
          <w:rFonts w:ascii="Times New Roman" w:hAnsi="Times New Roman"/>
          <w:sz w:val="24"/>
          <w:szCs w:val="24"/>
        </w:rPr>
        <w:t xml:space="preserve">азвитие транспортной инфраструктуры - современных скоростных магистралей, транспортных развязок; повышение уровня обслуживания </w:t>
      </w:r>
      <w:r>
        <w:rPr>
          <w:rFonts w:ascii="Times New Roman" w:hAnsi="Times New Roman"/>
          <w:sz w:val="24"/>
          <w:szCs w:val="24"/>
        </w:rPr>
        <w:t>населения городским транспортом;</w:t>
      </w:r>
    </w:p>
    <w:p w14:paraId="36AA72CD" w14:textId="77777777" w:rsidR="00A226B3" w:rsidRDefault="00A226B3" w:rsidP="00A226B3">
      <w:pPr>
        <w:pStyle w:val="Standard"/>
        <w:numPr>
          <w:ilvl w:val="0"/>
          <w:numId w:val="45"/>
        </w:numPr>
        <w:tabs>
          <w:tab w:val="left" w:pos="851"/>
        </w:tabs>
        <w:spacing w:after="0"/>
        <w:ind w:left="0" w:firstLine="709"/>
        <w:jc w:val="both"/>
        <w:rPr>
          <w:rFonts w:ascii="Times New Roman" w:hAnsi="Times New Roman"/>
          <w:sz w:val="24"/>
          <w:szCs w:val="24"/>
        </w:rPr>
      </w:pPr>
      <w:r>
        <w:rPr>
          <w:rFonts w:ascii="Times New Roman" w:hAnsi="Times New Roman"/>
          <w:sz w:val="24"/>
          <w:szCs w:val="24"/>
        </w:rPr>
        <w:t>р</w:t>
      </w:r>
      <w:r w:rsidRPr="00A75D84">
        <w:rPr>
          <w:rFonts w:ascii="Times New Roman" w:hAnsi="Times New Roman"/>
          <w:sz w:val="24"/>
          <w:szCs w:val="24"/>
        </w:rPr>
        <w:t>азработка и реализация городской документации единой системы зеленых насаждений общего пользования, включая пригородные леса и лесопарковые зоны в общую систему озеленения.</w:t>
      </w:r>
    </w:p>
    <w:p w14:paraId="4402FB7D" w14:textId="77777777" w:rsidR="00A226B3" w:rsidRPr="00EE2D29" w:rsidRDefault="00A226B3" w:rsidP="00A226B3">
      <w:pPr>
        <w:pStyle w:val="a4"/>
        <w:spacing w:line="276" w:lineRule="auto"/>
        <w:ind w:left="720"/>
        <w:jc w:val="both"/>
        <w:rPr>
          <w:rFonts w:ascii="Times New Roman" w:hAnsi="Times New Roman" w:cs="Times New Roman"/>
          <w:sz w:val="24"/>
          <w:szCs w:val="24"/>
        </w:rPr>
      </w:pPr>
      <w:r w:rsidRPr="00EE2D29">
        <w:rPr>
          <w:rFonts w:ascii="Times New Roman" w:hAnsi="Times New Roman" w:cs="Times New Roman"/>
          <w:sz w:val="24"/>
          <w:szCs w:val="24"/>
        </w:rPr>
        <w:t>В краткосрочной перспективе (до 2020 года) планируется:</w:t>
      </w:r>
    </w:p>
    <w:p w14:paraId="4176BC28" w14:textId="77777777" w:rsidR="00A226B3" w:rsidRDefault="00A226B3" w:rsidP="00A226B3">
      <w:pPr>
        <w:pStyle w:val="a4"/>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E2D29">
        <w:rPr>
          <w:rFonts w:ascii="Times New Roman" w:hAnsi="Times New Roman" w:cs="Times New Roman"/>
          <w:sz w:val="24"/>
          <w:szCs w:val="24"/>
        </w:rPr>
        <w:t>произвести снос объектов дисгармоничной застро</w:t>
      </w:r>
      <w:r>
        <w:rPr>
          <w:rFonts w:ascii="Times New Roman" w:hAnsi="Times New Roman" w:cs="Times New Roman"/>
          <w:sz w:val="24"/>
          <w:szCs w:val="24"/>
        </w:rPr>
        <w:t>йки в центральной части города;</w:t>
      </w:r>
    </w:p>
    <w:p w14:paraId="031D2AE5" w14:textId="77777777" w:rsidR="00A226B3" w:rsidRPr="00894E3A" w:rsidRDefault="00A226B3" w:rsidP="00A226B3">
      <w:pPr>
        <w:pStyle w:val="a4"/>
        <w:spacing w:line="276" w:lineRule="auto"/>
        <w:ind w:firstLine="720"/>
        <w:jc w:val="both"/>
        <w:rPr>
          <w:rFonts w:ascii="Times New Roman" w:hAnsi="Times New Roman" w:cs="Times New Roman"/>
          <w:sz w:val="24"/>
          <w:szCs w:val="24"/>
        </w:rPr>
      </w:pPr>
      <w:r w:rsidRPr="004975D8">
        <w:rPr>
          <w:rFonts w:ascii="Times New Roman" w:hAnsi="Times New Roman" w:cs="Times New Roman"/>
          <w:sz w:val="24"/>
          <w:szCs w:val="24"/>
        </w:rPr>
        <w:t>- провести противоаварийные и консервационные работы на объектах культурного наследия, не вошедших в Федеральную программу «Енисейск — 400»</w:t>
      </w:r>
      <w:r>
        <w:rPr>
          <w:rFonts w:ascii="Times New Roman" w:hAnsi="Times New Roman" w:cs="Times New Roman"/>
          <w:sz w:val="24"/>
          <w:szCs w:val="24"/>
        </w:rPr>
        <w:t xml:space="preserve"> (до 2025 года </w:t>
      </w:r>
      <w:r w:rsidRPr="00894E3A">
        <w:rPr>
          <w:rFonts w:ascii="Times New Roman" w:hAnsi="Times New Roman" w:cs="Times New Roman"/>
          <w:sz w:val="24"/>
          <w:szCs w:val="24"/>
        </w:rPr>
        <w:t>необходимо разработать проектную</w:t>
      </w:r>
      <w:r>
        <w:rPr>
          <w:rFonts w:ascii="Times New Roman" w:hAnsi="Times New Roman" w:cs="Times New Roman"/>
          <w:sz w:val="24"/>
          <w:szCs w:val="24"/>
        </w:rPr>
        <w:t xml:space="preserve"> </w:t>
      </w:r>
      <w:r w:rsidRPr="00894E3A">
        <w:rPr>
          <w:rFonts w:ascii="Times New Roman" w:hAnsi="Times New Roman" w:cs="Times New Roman"/>
          <w:sz w:val="24"/>
          <w:szCs w:val="24"/>
        </w:rPr>
        <w:t>документацию на основании технического задания</w:t>
      </w:r>
      <w:r>
        <w:rPr>
          <w:rFonts w:ascii="Times New Roman" w:hAnsi="Times New Roman" w:cs="Times New Roman"/>
          <w:sz w:val="24"/>
          <w:szCs w:val="24"/>
        </w:rPr>
        <w:t xml:space="preserve"> на проектирование);</w:t>
      </w:r>
      <w:r w:rsidRPr="00894E3A">
        <w:rPr>
          <w:rFonts w:ascii="Times New Roman" w:hAnsi="Times New Roman" w:cs="Times New Roman"/>
          <w:sz w:val="24"/>
          <w:szCs w:val="24"/>
        </w:rPr>
        <w:t xml:space="preserve"> </w:t>
      </w:r>
    </w:p>
    <w:p w14:paraId="110336EF" w14:textId="77777777" w:rsidR="00A226B3" w:rsidRPr="00EE2D29" w:rsidRDefault="00A226B3" w:rsidP="00A226B3">
      <w:pPr>
        <w:pStyle w:val="a4"/>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создание </w:t>
      </w:r>
      <w:r w:rsidRPr="00EE2D29">
        <w:rPr>
          <w:rFonts w:ascii="Times New Roman" w:hAnsi="Times New Roman" w:cs="Times New Roman"/>
          <w:sz w:val="24"/>
          <w:szCs w:val="24"/>
        </w:rPr>
        <w:t>эскизны</w:t>
      </w:r>
      <w:r>
        <w:rPr>
          <w:rFonts w:ascii="Times New Roman" w:hAnsi="Times New Roman" w:cs="Times New Roman"/>
          <w:sz w:val="24"/>
          <w:szCs w:val="24"/>
        </w:rPr>
        <w:t>х</w:t>
      </w:r>
      <w:r w:rsidRPr="00EE2D29">
        <w:rPr>
          <w:rFonts w:ascii="Times New Roman" w:hAnsi="Times New Roman" w:cs="Times New Roman"/>
          <w:sz w:val="24"/>
          <w:szCs w:val="24"/>
        </w:rPr>
        <w:t xml:space="preserve"> проект</w:t>
      </w:r>
      <w:r>
        <w:rPr>
          <w:rFonts w:ascii="Times New Roman" w:hAnsi="Times New Roman" w:cs="Times New Roman"/>
          <w:sz w:val="24"/>
          <w:szCs w:val="24"/>
        </w:rPr>
        <w:t>ов</w:t>
      </w:r>
      <w:r w:rsidRPr="00EE2D29">
        <w:rPr>
          <w:rFonts w:ascii="Times New Roman" w:hAnsi="Times New Roman" w:cs="Times New Roman"/>
          <w:sz w:val="24"/>
          <w:szCs w:val="24"/>
        </w:rPr>
        <w:t xml:space="preserve"> реконструкции основных общественных</w:t>
      </w:r>
      <w:r>
        <w:rPr>
          <w:rFonts w:ascii="Times New Roman" w:hAnsi="Times New Roman" w:cs="Times New Roman"/>
          <w:sz w:val="24"/>
          <w:szCs w:val="24"/>
        </w:rPr>
        <w:t xml:space="preserve"> </w:t>
      </w:r>
      <w:r w:rsidRPr="00EE2D29">
        <w:rPr>
          <w:rFonts w:ascii="Times New Roman" w:hAnsi="Times New Roman" w:cs="Times New Roman"/>
          <w:sz w:val="24"/>
          <w:szCs w:val="24"/>
        </w:rPr>
        <w:t>пространств без радикальных преобразований.</w:t>
      </w:r>
    </w:p>
    <w:p w14:paraId="435F3AF4" w14:textId="77777777" w:rsidR="00A226B3" w:rsidRDefault="00A226B3" w:rsidP="00A226B3">
      <w:pPr>
        <w:pStyle w:val="a4"/>
        <w:spacing w:line="276" w:lineRule="auto"/>
        <w:ind w:firstLine="720"/>
        <w:jc w:val="both"/>
        <w:rPr>
          <w:rFonts w:ascii="Times New Roman" w:hAnsi="Times New Roman" w:cs="Times New Roman"/>
          <w:sz w:val="24"/>
          <w:szCs w:val="24"/>
        </w:rPr>
      </w:pPr>
      <w:r w:rsidRPr="00EE2D29">
        <w:rPr>
          <w:rFonts w:ascii="Times New Roman" w:hAnsi="Times New Roman" w:cs="Times New Roman"/>
          <w:sz w:val="24"/>
          <w:szCs w:val="24"/>
        </w:rPr>
        <w:t xml:space="preserve">В части транспортной схемы </w:t>
      </w:r>
      <w:r>
        <w:rPr>
          <w:rFonts w:ascii="Times New Roman" w:hAnsi="Times New Roman" w:cs="Times New Roman"/>
          <w:sz w:val="24"/>
          <w:szCs w:val="24"/>
        </w:rPr>
        <w:t xml:space="preserve">будет произведено </w:t>
      </w:r>
      <w:r w:rsidRPr="00EE2D29">
        <w:rPr>
          <w:rFonts w:ascii="Times New Roman" w:hAnsi="Times New Roman" w:cs="Times New Roman"/>
          <w:sz w:val="24"/>
          <w:szCs w:val="24"/>
        </w:rPr>
        <w:t>пони</w:t>
      </w:r>
      <w:r>
        <w:rPr>
          <w:rFonts w:ascii="Times New Roman" w:hAnsi="Times New Roman" w:cs="Times New Roman"/>
          <w:sz w:val="24"/>
          <w:szCs w:val="24"/>
        </w:rPr>
        <w:t xml:space="preserve">жение улиц, расположенных в центральной исторической части города с обустройством ливневой канализации для защиты от грунтовых вод объектов культурно-исторического наследия. </w:t>
      </w:r>
    </w:p>
    <w:p w14:paraId="3765821A" w14:textId="77777777" w:rsidR="00A226B3" w:rsidRPr="004E42FB" w:rsidRDefault="00A226B3" w:rsidP="00A226B3">
      <w:pPr>
        <w:pStyle w:val="a4"/>
        <w:spacing w:line="276" w:lineRule="auto"/>
        <w:ind w:firstLine="720"/>
        <w:jc w:val="both"/>
        <w:rPr>
          <w:rFonts w:ascii="Times New Roman" w:hAnsi="Times New Roman" w:cs="Times New Roman"/>
          <w:sz w:val="24"/>
          <w:szCs w:val="24"/>
        </w:rPr>
      </w:pPr>
      <w:r w:rsidRPr="00144832">
        <w:rPr>
          <w:rFonts w:ascii="Times New Roman" w:hAnsi="Times New Roman" w:cs="Times New Roman"/>
          <w:sz w:val="24"/>
          <w:szCs w:val="24"/>
        </w:rPr>
        <w:t>В среднесрочной перспективе (до 2025 года) благоустройство центральной части города Енисейска будет сформировано в единую непрерывную систему общественных и рекреационных территорий. Плани</w:t>
      </w:r>
      <w:r w:rsidRPr="004E42FB">
        <w:rPr>
          <w:rFonts w:ascii="Times New Roman" w:hAnsi="Times New Roman" w:cs="Times New Roman"/>
          <w:sz w:val="24"/>
          <w:szCs w:val="24"/>
        </w:rPr>
        <w:t>ровочные элементы города: улично-дорожную сеть,</w:t>
      </w:r>
      <w:r>
        <w:rPr>
          <w:rFonts w:ascii="Times New Roman" w:hAnsi="Times New Roman" w:cs="Times New Roman"/>
          <w:sz w:val="24"/>
          <w:szCs w:val="24"/>
        </w:rPr>
        <w:t xml:space="preserve"> </w:t>
      </w:r>
      <w:r w:rsidRPr="004E42FB">
        <w:rPr>
          <w:rFonts w:ascii="Times New Roman" w:hAnsi="Times New Roman" w:cs="Times New Roman"/>
          <w:sz w:val="24"/>
          <w:szCs w:val="24"/>
        </w:rPr>
        <w:t>набережную реки Енисей, долину реки Мельничной,</w:t>
      </w:r>
      <w:r>
        <w:rPr>
          <w:rFonts w:ascii="Times New Roman" w:hAnsi="Times New Roman" w:cs="Times New Roman"/>
          <w:sz w:val="24"/>
          <w:szCs w:val="24"/>
        </w:rPr>
        <w:t xml:space="preserve"> </w:t>
      </w:r>
      <w:r w:rsidRPr="004E42FB">
        <w:rPr>
          <w:rFonts w:ascii="Times New Roman" w:hAnsi="Times New Roman" w:cs="Times New Roman"/>
          <w:sz w:val="24"/>
          <w:szCs w:val="24"/>
        </w:rPr>
        <w:t>а также общественные пространства общегородского</w:t>
      </w:r>
      <w:r>
        <w:rPr>
          <w:rFonts w:ascii="Times New Roman" w:hAnsi="Times New Roman" w:cs="Times New Roman"/>
          <w:sz w:val="24"/>
          <w:szCs w:val="24"/>
        </w:rPr>
        <w:t xml:space="preserve"> </w:t>
      </w:r>
      <w:r w:rsidRPr="004E42FB">
        <w:rPr>
          <w:rFonts w:ascii="Times New Roman" w:hAnsi="Times New Roman" w:cs="Times New Roman"/>
          <w:sz w:val="24"/>
          <w:szCs w:val="24"/>
        </w:rPr>
        <w:t>значения, такие как парки, площади и скверы.</w:t>
      </w:r>
    </w:p>
    <w:p w14:paraId="56D01E3F" w14:textId="197F2884" w:rsidR="00A226B3" w:rsidRDefault="00A226B3" w:rsidP="00A226B3">
      <w:pPr>
        <w:pStyle w:val="a4"/>
        <w:spacing w:line="276" w:lineRule="auto"/>
        <w:ind w:firstLine="720"/>
        <w:jc w:val="both"/>
        <w:rPr>
          <w:rFonts w:ascii="Times New Roman" w:eastAsia="Calibri" w:hAnsi="Times New Roman" w:cs="Times New Roman"/>
          <w:sz w:val="24"/>
          <w:szCs w:val="24"/>
          <w:lang w:eastAsia="en-US"/>
        </w:rPr>
      </w:pPr>
      <w:r w:rsidRPr="002924BD">
        <w:rPr>
          <w:rFonts w:ascii="Times New Roman" w:eastAsia="Calibri" w:hAnsi="Times New Roman" w:cs="Times New Roman"/>
          <w:sz w:val="24"/>
          <w:szCs w:val="24"/>
          <w:lang w:eastAsia="en-US"/>
        </w:rPr>
        <w:t xml:space="preserve">Приоритеты </w:t>
      </w:r>
      <w:r>
        <w:rPr>
          <w:rFonts w:ascii="Times New Roman" w:eastAsia="Calibri" w:hAnsi="Times New Roman" w:cs="Times New Roman"/>
          <w:sz w:val="24"/>
          <w:szCs w:val="24"/>
          <w:lang w:eastAsia="en-US"/>
        </w:rPr>
        <w:t xml:space="preserve">территориального </w:t>
      </w:r>
      <w:r w:rsidRPr="002924BD">
        <w:rPr>
          <w:rFonts w:ascii="Times New Roman" w:eastAsia="Calibri" w:hAnsi="Times New Roman" w:cs="Times New Roman"/>
          <w:sz w:val="24"/>
          <w:szCs w:val="24"/>
          <w:lang w:eastAsia="en-US"/>
        </w:rPr>
        <w:t>развития города исход</w:t>
      </w:r>
      <w:r>
        <w:rPr>
          <w:rFonts w:ascii="Times New Roman" w:eastAsia="Calibri" w:hAnsi="Times New Roman" w:cs="Times New Roman"/>
          <w:sz w:val="24"/>
          <w:szCs w:val="24"/>
          <w:lang w:eastAsia="en-US"/>
        </w:rPr>
        <w:t>ят</w:t>
      </w:r>
      <w:r w:rsidRPr="002924BD">
        <w:rPr>
          <w:rFonts w:ascii="Times New Roman" w:eastAsia="Calibri" w:hAnsi="Times New Roman" w:cs="Times New Roman"/>
          <w:sz w:val="24"/>
          <w:szCs w:val="24"/>
          <w:lang w:eastAsia="en-US"/>
        </w:rPr>
        <w:t xml:space="preserve"> в первую очередь из оптимизации сложившейся системы расселения и размещения объектов производственного назначения, обеспечения жизнедеятельности населения и историко-культурного наследия. Перспективное развитие отдельных частей города целесообразнее всего осуществлять в рамках формирования зон стабилизации, реорганизации и развития (</w:t>
      </w:r>
      <w:r w:rsidRPr="00A226B3">
        <w:rPr>
          <w:rFonts w:ascii="Times New Roman" w:eastAsia="Calibri" w:hAnsi="Times New Roman" w:cs="Times New Roman"/>
          <w:sz w:val="24"/>
          <w:szCs w:val="24"/>
          <w:lang w:eastAsia="en-US"/>
        </w:rPr>
        <w:t xml:space="preserve">таблица </w:t>
      </w:r>
      <w:r w:rsidR="004975D8">
        <w:rPr>
          <w:rFonts w:ascii="Times New Roman" w:eastAsia="Calibri" w:hAnsi="Times New Roman" w:cs="Times New Roman"/>
          <w:sz w:val="24"/>
          <w:szCs w:val="24"/>
          <w:lang w:eastAsia="en-US"/>
        </w:rPr>
        <w:t>8</w:t>
      </w:r>
      <w:r w:rsidRPr="002924BD">
        <w:rPr>
          <w:rFonts w:ascii="Times New Roman" w:eastAsia="Calibri" w:hAnsi="Times New Roman" w:cs="Times New Roman"/>
          <w:sz w:val="24"/>
          <w:szCs w:val="24"/>
          <w:lang w:eastAsia="en-US"/>
        </w:rPr>
        <w:t xml:space="preserve">). </w:t>
      </w:r>
    </w:p>
    <w:p w14:paraId="09254137" w14:textId="77777777" w:rsidR="00A226B3" w:rsidRPr="002924BD" w:rsidRDefault="00A226B3" w:rsidP="00A226B3">
      <w:pPr>
        <w:pStyle w:val="a4"/>
        <w:spacing w:line="276" w:lineRule="auto"/>
        <w:ind w:firstLine="720"/>
        <w:jc w:val="both"/>
        <w:rPr>
          <w:rFonts w:ascii="Times New Roman" w:eastAsia="Calibri" w:hAnsi="Times New Roman" w:cs="Times New Roman"/>
          <w:sz w:val="24"/>
          <w:szCs w:val="24"/>
          <w:lang w:eastAsia="en-US"/>
        </w:rPr>
      </w:pPr>
    </w:p>
    <w:p w14:paraId="754384CA" w14:textId="07285203" w:rsidR="00A226B3" w:rsidRDefault="00A226B3" w:rsidP="00A226B3">
      <w:pPr>
        <w:pStyle w:val="Standard"/>
        <w:tabs>
          <w:tab w:val="left" w:pos="851"/>
        </w:tabs>
        <w:spacing w:after="0"/>
        <w:jc w:val="both"/>
        <w:rPr>
          <w:rFonts w:ascii="Times New Roman" w:eastAsia="Calibri" w:hAnsi="Times New Roman" w:cs="Times New Roman"/>
          <w:sz w:val="24"/>
          <w:szCs w:val="24"/>
          <w:lang w:eastAsia="en-US"/>
        </w:rPr>
      </w:pPr>
      <w:r w:rsidRPr="00A226B3">
        <w:rPr>
          <w:rFonts w:ascii="Times New Roman" w:eastAsia="Calibri" w:hAnsi="Times New Roman" w:cs="Times New Roman"/>
          <w:sz w:val="24"/>
          <w:szCs w:val="24"/>
          <w:lang w:eastAsia="en-US"/>
        </w:rPr>
        <w:t xml:space="preserve">Таблица </w:t>
      </w:r>
      <w:r w:rsidR="004975D8">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 </w:t>
      </w:r>
      <w:r w:rsidRPr="002924BD">
        <w:rPr>
          <w:rFonts w:ascii="Times New Roman" w:eastAsia="Calibri" w:hAnsi="Times New Roman" w:cs="Times New Roman"/>
          <w:sz w:val="24"/>
          <w:szCs w:val="24"/>
          <w:lang w:eastAsia="en-US"/>
        </w:rPr>
        <w:t>Зоны перспективного градостроительного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3309"/>
        <w:gridCol w:w="3478"/>
      </w:tblGrid>
      <w:tr w:rsidR="00A226B3" w:rsidRPr="002924BD" w14:paraId="23269282" w14:textId="77777777" w:rsidTr="00F81385">
        <w:tc>
          <w:tcPr>
            <w:tcW w:w="1423" w:type="pct"/>
            <w:tcBorders>
              <w:top w:val="single" w:sz="4" w:space="0" w:color="auto"/>
              <w:left w:val="single" w:sz="4" w:space="0" w:color="auto"/>
              <w:bottom w:val="single" w:sz="4" w:space="0" w:color="auto"/>
              <w:right w:val="single" w:sz="4" w:space="0" w:color="auto"/>
            </w:tcBorders>
          </w:tcPr>
          <w:p w14:paraId="3A4A20DC"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Зона градостроительного развития</w:t>
            </w:r>
          </w:p>
        </w:tc>
        <w:tc>
          <w:tcPr>
            <w:tcW w:w="1744" w:type="pct"/>
            <w:tcBorders>
              <w:top w:val="single" w:sz="4" w:space="0" w:color="auto"/>
              <w:left w:val="single" w:sz="4" w:space="0" w:color="auto"/>
              <w:bottom w:val="single" w:sz="4" w:space="0" w:color="auto"/>
              <w:right w:val="single" w:sz="4" w:space="0" w:color="auto"/>
            </w:tcBorders>
          </w:tcPr>
          <w:p w14:paraId="48DB6BEB"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Часть города</w:t>
            </w:r>
          </w:p>
        </w:tc>
        <w:tc>
          <w:tcPr>
            <w:tcW w:w="1833" w:type="pct"/>
            <w:tcBorders>
              <w:top w:val="single" w:sz="4" w:space="0" w:color="auto"/>
              <w:left w:val="single" w:sz="4" w:space="0" w:color="auto"/>
              <w:bottom w:val="single" w:sz="4" w:space="0" w:color="auto"/>
              <w:right w:val="single" w:sz="4" w:space="0" w:color="auto"/>
            </w:tcBorders>
          </w:tcPr>
          <w:p w14:paraId="24C7E19A"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Направления развития</w:t>
            </w:r>
          </w:p>
        </w:tc>
      </w:tr>
      <w:tr w:rsidR="00A226B3" w:rsidRPr="002924BD" w14:paraId="13AC083E" w14:textId="77777777" w:rsidTr="00F81385">
        <w:tc>
          <w:tcPr>
            <w:tcW w:w="1423" w:type="pct"/>
            <w:tcBorders>
              <w:top w:val="single" w:sz="4" w:space="0" w:color="auto"/>
              <w:left w:val="single" w:sz="4" w:space="0" w:color="auto"/>
              <w:bottom w:val="nil"/>
              <w:right w:val="single" w:sz="4" w:space="0" w:color="auto"/>
            </w:tcBorders>
          </w:tcPr>
          <w:p w14:paraId="19CF5C98"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lastRenderedPageBreak/>
              <w:t>Зона стабилизации</w:t>
            </w:r>
          </w:p>
        </w:tc>
        <w:tc>
          <w:tcPr>
            <w:tcW w:w="1744" w:type="pct"/>
            <w:tcBorders>
              <w:top w:val="single" w:sz="4" w:space="0" w:color="auto"/>
              <w:left w:val="single" w:sz="4" w:space="0" w:color="auto"/>
              <w:bottom w:val="single" w:sz="4" w:space="0" w:color="auto"/>
              <w:right w:val="single" w:sz="4" w:space="0" w:color="auto"/>
            </w:tcBorders>
          </w:tcPr>
          <w:p w14:paraId="4320051E"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«Спортивный центр»</w:t>
            </w:r>
          </w:p>
        </w:tc>
        <w:tc>
          <w:tcPr>
            <w:tcW w:w="1833" w:type="pct"/>
            <w:tcBorders>
              <w:top w:val="single" w:sz="4" w:space="0" w:color="auto"/>
              <w:left w:val="single" w:sz="4" w:space="0" w:color="auto"/>
              <w:bottom w:val="single" w:sz="4" w:space="0" w:color="auto"/>
              <w:right w:val="single" w:sz="4" w:space="0" w:color="auto"/>
            </w:tcBorders>
          </w:tcPr>
          <w:p w14:paraId="3E7117D4"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Создание благоприятных условий проживания</w:t>
            </w:r>
          </w:p>
        </w:tc>
      </w:tr>
      <w:tr w:rsidR="00A226B3" w:rsidRPr="002924BD" w14:paraId="0AC3EE57" w14:textId="77777777" w:rsidTr="00F81385">
        <w:tc>
          <w:tcPr>
            <w:tcW w:w="1423" w:type="pct"/>
            <w:tcBorders>
              <w:top w:val="nil"/>
              <w:left w:val="single" w:sz="4" w:space="0" w:color="auto"/>
              <w:bottom w:val="nil"/>
              <w:right w:val="single" w:sz="4" w:space="0" w:color="auto"/>
            </w:tcBorders>
          </w:tcPr>
          <w:p w14:paraId="49C4FF66"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14:paraId="2586D3D5"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hAnsi="Times New Roman" w:cs="Times New Roman"/>
                <w:sz w:val="24"/>
                <w:szCs w:val="24"/>
              </w:rPr>
              <w:t>Микрорайон «Каштакская слобода, с благоустройством набережной реки Енисей»</w:t>
            </w:r>
          </w:p>
        </w:tc>
        <w:tc>
          <w:tcPr>
            <w:tcW w:w="1833" w:type="pct"/>
            <w:tcBorders>
              <w:top w:val="single" w:sz="4" w:space="0" w:color="auto"/>
              <w:left w:val="single" w:sz="4" w:space="0" w:color="auto"/>
              <w:bottom w:val="single" w:sz="4" w:space="0" w:color="auto"/>
              <w:right w:val="single" w:sz="4" w:space="0" w:color="auto"/>
            </w:tcBorders>
          </w:tcPr>
          <w:p w14:paraId="40795BCF"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Создание благоприятных условий проживания</w:t>
            </w:r>
          </w:p>
        </w:tc>
      </w:tr>
      <w:tr w:rsidR="00A226B3" w:rsidRPr="002924BD" w14:paraId="2DF3B7E4" w14:textId="77777777" w:rsidTr="00F81385">
        <w:tc>
          <w:tcPr>
            <w:tcW w:w="1423" w:type="pct"/>
            <w:vMerge w:val="restart"/>
            <w:tcBorders>
              <w:top w:val="nil"/>
              <w:left w:val="single" w:sz="4" w:space="0" w:color="auto"/>
              <w:bottom w:val="single" w:sz="4" w:space="0" w:color="auto"/>
              <w:right w:val="single" w:sz="4" w:space="0" w:color="auto"/>
            </w:tcBorders>
          </w:tcPr>
          <w:p w14:paraId="199B46CA" w14:textId="77777777" w:rsidR="00A226B3" w:rsidRPr="004838B9" w:rsidRDefault="00A226B3" w:rsidP="00F81385">
            <w:pPr>
              <w:pStyle w:val="a4"/>
              <w:spacing w:line="276" w:lineRule="auto"/>
              <w:jc w:val="both"/>
              <w:rPr>
                <w:rFonts w:ascii="Times New Roman" w:eastAsia="Calibri" w:hAnsi="Times New Roman" w:cs="Times New Roman"/>
                <w:sz w:val="24"/>
                <w:szCs w:val="24"/>
                <w:lang w:val="en-GB" w:eastAsia="en-US"/>
              </w:rPr>
            </w:pPr>
            <w:r w:rsidRPr="004838B9">
              <w:rPr>
                <w:rFonts w:ascii="Times New Roman" w:eastAsia="Calibri" w:hAnsi="Times New Roman" w:cs="Times New Roman"/>
                <w:sz w:val="24"/>
                <w:szCs w:val="24"/>
                <w:lang w:val="en-GB" w:eastAsia="en-US"/>
              </w:rPr>
              <w:t>Зона</w:t>
            </w:r>
            <w:r>
              <w:rPr>
                <w:rFonts w:ascii="Times New Roman" w:eastAsia="Calibri" w:hAnsi="Times New Roman" w:cs="Times New Roman"/>
                <w:sz w:val="24"/>
                <w:szCs w:val="24"/>
                <w:lang w:eastAsia="en-US"/>
              </w:rPr>
              <w:t xml:space="preserve"> </w:t>
            </w:r>
            <w:r w:rsidRPr="004838B9">
              <w:rPr>
                <w:rFonts w:ascii="Times New Roman" w:eastAsia="Calibri" w:hAnsi="Times New Roman" w:cs="Times New Roman"/>
                <w:sz w:val="24"/>
                <w:szCs w:val="24"/>
                <w:lang w:val="en-GB" w:eastAsia="en-US"/>
              </w:rPr>
              <w:t>развития</w:t>
            </w:r>
          </w:p>
        </w:tc>
        <w:tc>
          <w:tcPr>
            <w:tcW w:w="1744" w:type="pct"/>
            <w:tcBorders>
              <w:top w:val="single" w:sz="4" w:space="0" w:color="auto"/>
              <w:left w:val="single" w:sz="4" w:space="0" w:color="auto"/>
              <w:bottom w:val="single" w:sz="4" w:space="0" w:color="auto"/>
              <w:right w:val="single" w:sz="4" w:space="0" w:color="auto"/>
            </w:tcBorders>
          </w:tcPr>
          <w:p w14:paraId="74F77C49"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«Северо-восточный»</w:t>
            </w:r>
          </w:p>
          <w:p w14:paraId="5567F29B"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«Северо-Западный»</w:t>
            </w:r>
          </w:p>
        </w:tc>
        <w:tc>
          <w:tcPr>
            <w:tcW w:w="1833" w:type="pct"/>
            <w:tcBorders>
              <w:top w:val="single" w:sz="4" w:space="0" w:color="auto"/>
              <w:left w:val="single" w:sz="4" w:space="0" w:color="auto"/>
              <w:bottom w:val="single" w:sz="4" w:space="0" w:color="auto"/>
              <w:right w:val="single" w:sz="4" w:space="0" w:color="auto"/>
            </w:tcBorders>
          </w:tcPr>
          <w:p w14:paraId="0FD30857"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Развитие малоэтажного жилищного строительства</w:t>
            </w:r>
          </w:p>
        </w:tc>
      </w:tr>
      <w:tr w:rsidR="00A226B3" w:rsidRPr="002924BD" w14:paraId="507CB189" w14:textId="77777777" w:rsidTr="00F81385">
        <w:tc>
          <w:tcPr>
            <w:tcW w:w="1423" w:type="pct"/>
            <w:vMerge/>
            <w:tcBorders>
              <w:top w:val="single" w:sz="4" w:space="0" w:color="auto"/>
              <w:left w:val="single" w:sz="4" w:space="0" w:color="auto"/>
              <w:bottom w:val="single" w:sz="4" w:space="0" w:color="auto"/>
              <w:right w:val="single" w:sz="4" w:space="0" w:color="auto"/>
            </w:tcBorders>
          </w:tcPr>
          <w:p w14:paraId="79E267D6" w14:textId="77777777" w:rsidR="00A226B3" w:rsidRPr="004838B9" w:rsidRDefault="00A226B3" w:rsidP="00F81385">
            <w:pPr>
              <w:pStyle w:val="a4"/>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14:paraId="7DB67DEA"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«Юго-Восточный»</w:t>
            </w:r>
          </w:p>
        </w:tc>
        <w:tc>
          <w:tcPr>
            <w:tcW w:w="1833" w:type="pct"/>
            <w:tcBorders>
              <w:top w:val="single" w:sz="4" w:space="0" w:color="auto"/>
              <w:left w:val="single" w:sz="4" w:space="0" w:color="auto"/>
              <w:bottom w:val="single" w:sz="4" w:space="0" w:color="auto"/>
              <w:right w:val="single" w:sz="4" w:space="0" w:color="auto"/>
            </w:tcBorders>
          </w:tcPr>
          <w:p w14:paraId="5D097FE7" w14:textId="77777777" w:rsidR="00A226B3" w:rsidRPr="004838B9" w:rsidRDefault="00A226B3" w:rsidP="00F81385">
            <w:pPr>
              <w:pStyle w:val="a4"/>
              <w:spacing w:line="276" w:lineRule="auto"/>
              <w:jc w:val="both"/>
              <w:rPr>
                <w:rFonts w:ascii="Times New Roman" w:hAnsi="Times New Roman" w:cs="Times New Roman"/>
                <w:sz w:val="24"/>
                <w:szCs w:val="24"/>
              </w:rPr>
            </w:pPr>
            <w:r w:rsidRPr="004838B9">
              <w:rPr>
                <w:rFonts w:ascii="Times New Roman" w:eastAsia="Calibri" w:hAnsi="Times New Roman" w:cs="Times New Roman"/>
                <w:sz w:val="24"/>
                <w:szCs w:val="24"/>
                <w:lang w:eastAsia="en-US"/>
              </w:rPr>
              <w:t>Развитие малоэтажного жилищного строительства</w:t>
            </w:r>
          </w:p>
        </w:tc>
      </w:tr>
      <w:tr w:rsidR="00A226B3" w:rsidRPr="002924BD" w14:paraId="40927541" w14:textId="77777777" w:rsidTr="00F81385">
        <w:tc>
          <w:tcPr>
            <w:tcW w:w="1423" w:type="pct"/>
            <w:vMerge/>
            <w:tcBorders>
              <w:top w:val="single" w:sz="4" w:space="0" w:color="auto"/>
              <w:left w:val="single" w:sz="4" w:space="0" w:color="auto"/>
              <w:bottom w:val="single" w:sz="4" w:space="0" w:color="auto"/>
              <w:right w:val="single" w:sz="4" w:space="0" w:color="auto"/>
            </w:tcBorders>
          </w:tcPr>
          <w:p w14:paraId="5AB3AED5"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14:paraId="3A4707F5"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«Южный-2»</w:t>
            </w:r>
          </w:p>
        </w:tc>
        <w:tc>
          <w:tcPr>
            <w:tcW w:w="1833" w:type="pct"/>
            <w:tcBorders>
              <w:top w:val="single" w:sz="4" w:space="0" w:color="auto"/>
              <w:left w:val="single" w:sz="4" w:space="0" w:color="auto"/>
              <w:bottom w:val="single" w:sz="4" w:space="0" w:color="auto"/>
              <w:right w:val="single" w:sz="4" w:space="0" w:color="auto"/>
            </w:tcBorders>
          </w:tcPr>
          <w:p w14:paraId="52090F08" w14:textId="77777777" w:rsidR="00A226B3" w:rsidRPr="004838B9" w:rsidRDefault="00A226B3" w:rsidP="00F81385">
            <w:pPr>
              <w:pStyle w:val="a4"/>
              <w:spacing w:line="276" w:lineRule="auto"/>
              <w:jc w:val="both"/>
              <w:rPr>
                <w:rFonts w:ascii="Times New Roman" w:hAnsi="Times New Roman" w:cs="Times New Roman"/>
                <w:sz w:val="24"/>
                <w:szCs w:val="24"/>
              </w:rPr>
            </w:pPr>
            <w:r w:rsidRPr="004838B9">
              <w:rPr>
                <w:rFonts w:ascii="Times New Roman" w:eastAsia="Calibri" w:hAnsi="Times New Roman" w:cs="Times New Roman"/>
                <w:sz w:val="24"/>
                <w:szCs w:val="24"/>
                <w:lang w:eastAsia="en-US"/>
              </w:rPr>
              <w:t>Развитие малоэтажного жилищного строительства</w:t>
            </w:r>
          </w:p>
        </w:tc>
      </w:tr>
      <w:tr w:rsidR="00A226B3" w:rsidRPr="002924BD" w14:paraId="68BEAAF8" w14:textId="77777777" w:rsidTr="00F81385">
        <w:tc>
          <w:tcPr>
            <w:tcW w:w="1423" w:type="pct"/>
            <w:vMerge/>
            <w:tcBorders>
              <w:top w:val="single" w:sz="4" w:space="0" w:color="auto"/>
              <w:left w:val="single" w:sz="4" w:space="0" w:color="auto"/>
              <w:bottom w:val="single" w:sz="4" w:space="0" w:color="auto"/>
              <w:right w:val="single" w:sz="4" w:space="0" w:color="auto"/>
            </w:tcBorders>
          </w:tcPr>
          <w:p w14:paraId="4DA9262A" w14:textId="77777777" w:rsidR="00A226B3" w:rsidRPr="004838B9" w:rsidRDefault="00A226B3" w:rsidP="00F81385">
            <w:pPr>
              <w:pStyle w:val="a4"/>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14:paraId="6D29F425"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«Южный 1»</w:t>
            </w:r>
          </w:p>
        </w:tc>
        <w:tc>
          <w:tcPr>
            <w:tcW w:w="1833" w:type="pct"/>
            <w:tcBorders>
              <w:top w:val="single" w:sz="4" w:space="0" w:color="auto"/>
              <w:left w:val="single" w:sz="4" w:space="0" w:color="auto"/>
              <w:bottom w:val="single" w:sz="4" w:space="0" w:color="auto"/>
              <w:right w:val="single" w:sz="4" w:space="0" w:color="auto"/>
            </w:tcBorders>
          </w:tcPr>
          <w:p w14:paraId="7D8815F1" w14:textId="77777777" w:rsidR="00A226B3" w:rsidRPr="004838B9" w:rsidRDefault="00A226B3" w:rsidP="00F81385">
            <w:pPr>
              <w:pStyle w:val="a4"/>
              <w:spacing w:line="276" w:lineRule="auto"/>
              <w:jc w:val="both"/>
              <w:rPr>
                <w:rFonts w:ascii="Times New Roman" w:hAnsi="Times New Roman" w:cs="Times New Roman"/>
                <w:sz w:val="24"/>
                <w:szCs w:val="24"/>
              </w:rPr>
            </w:pPr>
            <w:r w:rsidRPr="004838B9">
              <w:rPr>
                <w:rFonts w:ascii="Times New Roman" w:eastAsia="Calibri" w:hAnsi="Times New Roman" w:cs="Times New Roman"/>
                <w:sz w:val="24"/>
                <w:szCs w:val="24"/>
                <w:lang w:eastAsia="en-US"/>
              </w:rPr>
              <w:t>Развитие малоэтажного жилищного строительства</w:t>
            </w:r>
          </w:p>
        </w:tc>
      </w:tr>
      <w:tr w:rsidR="00A226B3" w:rsidRPr="002924BD" w14:paraId="60E1A7CB" w14:textId="77777777" w:rsidTr="00F81385">
        <w:tc>
          <w:tcPr>
            <w:tcW w:w="1423" w:type="pct"/>
            <w:vMerge/>
            <w:tcBorders>
              <w:top w:val="single" w:sz="4" w:space="0" w:color="auto"/>
              <w:left w:val="single" w:sz="4" w:space="0" w:color="auto"/>
              <w:bottom w:val="single" w:sz="4" w:space="0" w:color="auto"/>
              <w:right w:val="single" w:sz="4" w:space="0" w:color="auto"/>
            </w:tcBorders>
          </w:tcPr>
          <w:p w14:paraId="75B1E600" w14:textId="77777777" w:rsidR="00A226B3" w:rsidRPr="004838B9" w:rsidRDefault="00A226B3" w:rsidP="00F81385">
            <w:pPr>
              <w:pStyle w:val="a4"/>
              <w:spacing w:line="276" w:lineRule="auto"/>
              <w:jc w:val="both"/>
              <w:rPr>
                <w:rFonts w:ascii="Times New Roman" w:eastAsia="Calibri" w:hAnsi="Times New Roman" w:cs="Times New Roman"/>
                <w:sz w:val="24"/>
                <w:szCs w:val="24"/>
                <w:lang w:val="en-GB" w:eastAsia="en-US"/>
              </w:rPr>
            </w:pPr>
          </w:p>
        </w:tc>
        <w:tc>
          <w:tcPr>
            <w:tcW w:w="1744" w:type="pct"/>
            <w:tcBorders>
              <w:top w:val="single" w:sz="4" w:space="0" w:color="auto"/>
              <w:left w:val="single" w:sz="4" w:space="0" w:color="auto"/>
              <w:bottom w:val="single" w:sz="4" w:space="0" w:color="auto"/>
              <w:right w:val="single" w:sz="4" w:space="0" w:color="auto"/>
            </w:tcBorders>
          </w:tcPr>
          <w:p w14:paraId="44D17C25"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«Восточный 2»</w:t>
            </w:r>
          </w:p>
        </w:tc>
        <w:tc>
          <w:tcPr>
            <w:tcW w:w="1833" w:type="pct"/>
            <w:tcBorders>
              <w:top w:val="single" w:sz="4" w:space="0" w:color="auto"/>
              <w:left w:val="single" w:sz="4" w:space="0" w:color="auto"/>
              <w:bottom w:val="single" w:sz="4" w:space="0" w:color="auto"/>
              <w:right w:val="single" w:sz="4" w:space="0" w:color="auto"/>
            </w:tcBorders>
          </w:tcPr>
          <w:p w14:paraId="339471E2"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Развитие многоэтажного жилищного строительства</w:t>
            </w:r>
          </w:p>
        </w:tc>
      </w:tr>
      <w:tr w:rsidR="00A226B3" w:rsidRPr="002924BD" w14:paraId="2B1BCBEA" w14:textId="77777777" w:rsidTr="00F81385">
        <w:tc>
          <w:tcPr>
            <w:tcW w:w="1423" w:type="pct"/>
            <w:vMerge/>
            <w:tcBorders>
              <w:top w:val="single" w:sz="4" w:space="0" w:color="auto"/>
              <w:left w:val="single" w:sz="4" w:space="0" w:color="auto"/>
              <w:bottom w:val="single" w:sz="4" w:space="0" w:color="auto"/>
              <w:right w:val="single" w:sz="4" w:space="0" w:color="auto"/>
            </w:tcBorders>
            <w:vAlign w:val="center"/>
          </w:tcPr>
          <w:p w14:paraId="4BEEF588"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14:paraId="294E33A1"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«Восточный 1</w:t>
            </w:r>
          </w:p>
        </w:tc>
        <w:tc>
          <w:tcPr>
            <w:tcW w:w="1833" w:type="pct"/>
            <w:tcBorders>
              <w:top w:val="single" w:sz="4" w:space="0" w:color="auto"/>
              <w:left w:val="single" w:sz="4" w:space="0" w:color="auto"/>
              <w:bottom w:val="single" w:sz="4" w:space="0" w:color="auto"/>
              <w:right w:val="single" w:sz="4" w:space="0" w:color="auto"/>
            </w:tcBorders>
          </w:tcPr>
          <w:p w14:paraId="381F7D6F"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Развитие многоэтажного жилищного строительства</w:t>
            </w:r>
          </w:p>
        </w:tc>
      </w:tr>
      <w:tr w:rsidR="00A226B3" w:rsidRPr="002924BD" w14:paraId="0C45551D" w14:textId="77777777" w:rsidTr="00F81385">
        <w:tc>
          <w:tcPr>
            <w:tcW w:w="1423" w:type="pct"/>
            <w:vMerge w:val="restart"/>
            <w:tcBorders>
              <w:top w:val="single" w:sz="4" w:space="0" w:color="auto"/>
              <w:left w:val="single" w:sz="4" w:space="0" w:color="auto"/>
              <w:bottom w:val="single" w:sz="4" w:space="0" w:color="auto"/>
              <w:right w:val="single" w:sz="4" w:space="0" w:color="auto"/>
            </w:tcBorders>
          </w:tcPr>
          <w:p w14:paraId="646A9983" w14:textId="77777777" w:rsidR="00A226B3" w:rsidRPr="004838B9" w:rsidRDefault="00A226B3" w:rsidP="00F81385">
            <w:pPr>
              <w:pStyle w:val="a4"/>
              <w:spacing w:line="276" w:lineRule="auto"/>
              <w:jc w:val="both"/>
              <w:rPr>
                <w:rFonts w:ascii="Times New Roman" w:eastAsia="Calibri" w:hAnsi="Times New Roman" w:cs="Times New Roman"/>
                <w:sz w:val="24"/>
                <w:szCs w:val="24"/>
                <w:lang w:val="en-GB" w:eastAsia="en-US"/>
              </w:rPr>
            </w:pPr>
            <w:r w:rsidRPr="004838B9">
              <w:rPr>
                <w:rFonts w:ascii="Times New Roman" w:eastAsia="Calibri" w:hAnsi="Times New Roman" w:cs="Times New Roman"/>
                <w:sz w:val="24"/>
                <w:szCs w:val="24"/>
                <w:lang w:val="en-GB" w:eastAsia="en-US"/>
              </w:rPr>
              <w:t>Зона</w:t>
            </w:r>
            <w:r>
              <w:rPr>
                <w:rFonts w:ascii="Times New Roman" w:eastAsia="Calibri" w:hAnsi="Times New Roman" w:cs="Times New Roman"/>
                <w:sz w:val="24"/>
                <w:szCs w:val="24"/>
                <w:lang w:eastAsia="en-US"/>
              </w:rPr>
              <w:t xml:space="preserve"> </w:t>
            </w:r>
            <w:r w:rsidRPr="004838B9">
              <w:rPr>
                <w:rFonts w:ascii="Times New Roman" w:eastAsia="Calibri" w:hAnsi="Times New Roman" w:cs="Times New Roman"/>
                <w:sz w:val="24"/>
                <w:szCs w:val="24"/>
                <w:lang w:val="en-GB" w:eastAsia="en-US"/>
              </w:rPr>
              <w:t>реорганизации</w:t>
            </w:r>
          </w:p>
        </w:tc>
        <w:tc>
          <w:tcPr>
            <w:tcW w:w="1744" w:type="pct"/>
            <w:tcBorders>
              <w:top w:val="single" w:sz="4" w:space="0" w:color="auto"/>
              <w:left w:val="single" w:sz="4" w:space="0" w:color="auto"/>
              <w:bottom w:val="single" w:sz="4" w:space="0" w:color="auto"/>
              <w:right w:val="single" w:sz="4" w:space="0" w:color="auto"/>
            </w:tcBorders>
          </w:tcPr>
          <w:p w14:paraId="689017B2"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Центральная историческая часть города</w:t>
            </w:r>
          </w:p>
        </w:tc>
        <w:tc>
          <w:tcPr>
            <w:tcW w:w="1833" w:type="pct"/>
            <w:tcBorders>
              <w:top w:val="single" w:sz="4" w:space="0" w:color="auto"/>
              <w:left w:val="single" w:sz="4" w:space="0" w:color="auto"/>
              <w:bottom w:val="single" w:sz="4" w:space="0" w:color="auto"/>
              <w:right w:val="single" w:sz="4" w:space="0" w:color="auto"/>
            </w:tcBorders>
          </w:tcPr>
          <w:p w14:paraId="7AE9F116" w14:textId="77777777" w:rsidR="00A226B3" w:rsidRPr="004838B9" w:rsidRDefault="00A226B3" w:rsidP="00F81385">
            <w:pPr>
              <w:pStyle w:val="a4"/>
              <w:spacing w:line="276" w:lineRule="auto"/>
              <w:jc w:val="both"/>
              <w:rPr>
                <w:rFonts w:ascii="Times New Roman" w:hAnsi="Times New Roman" w:cs="Times New Roman"/>
                <w:bCs/>
                <w:color w:val="000000"/>
                <w:sz w:val="24"/>
                <w:szCs w:val="24"/>
              </w:rPr>
            </w:pPr>
            <w:r w:rsidRPr="004838B9">
              <w:rPr>
                <w:rFonts w:ascii="Times New Roman" w:hAnsi="Times New Roman" w:cs="Times New Roman"/>
                <w:sz w:val="24"/>
                <w:szCs w:val="24"/>
              </w:rPr>
              <w:t>Сохранение и преумножение культурного достояния города, создание условий для повышения доступности культурных благ, развития и реализации культурного и духовного потенциала каждого горожанина.</w:t>
            </w:r>
          </w:p>
          <w:p w14:paraId="7BD2C8A2" w14:textId="77777777" w:rsidR="00A226B3" w:rsidRPr="004838B9" w:rsidRDefault="00A226B3" w:rsidP="00F81385">
            <w:pPr>
              <w:pStyle w:val="a4"/>
              <w:spacing w:line="276" w:lineRule="auto"/>
              <w:jc w:val="both"/>
              <w:rPr>
                <w:rFonts w:ascii="Times New Roman" w:hAnsi="Times New Roman" w:cs="Times New Roman"/>
                <w:bCs/>
                <w:color w:val="000000"/>
                <w:sz w:val="24"/>
                <w:szCs w:val="24"/>
              </w:rPr>
            </w:pPr>
            <w:r w:rsidRPr="004838B9">
              <w:rPr>
                <w:rFonts w:ascii="Times New Roman" w:hAnsi="Times New Roman" w:cs="Times New Roman"/>
                <w:bCs/>
                <w:color w:val="000000"/>
                <w:sz w:val="24"/>
                <w:szCs w:val="24"/>
              </w:rPr>
              <w:t>Популяризация культурного наследия и сохранения исторической среды</w:t>
            </w:r>
          </w:p>
          <w:p w14:paraId="6067E191" w14:textId="77777777" w:rsidR="00A226B3" w:rsidRPr="00557F64" w:rsidRDefault="00A226B3" w:rsidP="00F81385">
            <w:pPr>
              <w:pStyle w:val="a4"/>
              <w:spacing w:line="276" w:lineRule="auto"/>
              <w:jc w:val="both"/>
              <w:rPr>
                <w:rFonts w:ascii="Times New Roman" w:eastAsia="Calibri" w:hAnsi="Times New Roman" w:cs="Times New Roman"/>
                <w:sz w:val="24"/>
                <w:szCs w:val="24"/>
                <w:lang w:eastAsia="en-US"/>
              </w:rPr>
            </w:pPr>
            <w:r w:rsidRPr="00557F64">
              <w:rPr>
                <w:rFonts w:ascii="Times New Roman" w:hAnsi="Times New Roman" w:cs="Times New Roman"/>
                <w:sz w:val="24"/>
                <w:szCs w:val="24"/>
              </w:rPr>
              <w:t xml:space="preserve">(Ликвидация дисгармоничной застройки, путем сноса нежилых и жилых (аварийных) зданий малоценной застройки, строительство на освобожденных площадках исторического центра новых жилых и нежилых объектов по разработанным индивидуальным проектам, гармонично встроенных в архитектурную среду, реставрация объектов культурного наследия деревянного зодчества и приспособление их под мини гостиницы, </w:t>
            </w:r>
            <w:r w:rsidRPr="00557F64">
              <w:rPr>
                <w:rFonts w:ascii="Times New Roman" w:eastAsia="Times New Roman" w:hAnsi="Times New Roman" w:cs="Times New Roman"/>
                <w:bCs/>
                <w:sz w:val="24"/>
                <w:szCs w:val="24"/>
              </w:rPr>
              <w:t xml:space="preserve">как приближенных к домашним условиям гостеприимного сервиса, так и  созданию хостелов, </w:t>
            </w:r>
            <w:r w:rsidRPr="00557F64">
              <w:rPr>
                <w:rFonts w:ascii="Times New Roman" w:hAnsi="Times New Roman" w:cs="Times New Roman"/>
                <w:sz w:val="24"/>
                <w:szCs w:val="24"/>
              </w:rPr>
              <w:t xml:space="preserve"> позволит </w:t>
            </w:r>
            <w:r w:rsidRPr="00557F64">
              <w:rPr>
                <w:rFonts w:ascii="Times New Roman" w:hAnsi="Times New Roman" w:cs="Times New Roman"/>
                <w:sz w:val="24"/>
                <w:szCs w:val="24"/>
              </w:rPr>
              <w:lastRenderedPageBreak/>
              <w:t>расширить сферу гостиничного бизнеса).</w:t>
            </w:r>
          </w:p>
        </w:tc>
      </w:tr>
      <w:tr w:rsidR="00A226B3" w:rsidRPr="002924BD" w14:paraId="1960592E" w14:textId="77777777" w:rsidTr="00F81385">
        <w:tc>
          <w:tcPr>
            <w:tcW w:w="1423" w:type="pct"/>
            <w:vMerge/>
            <w:tcBorders>
              <w:top w:val="single" w:sz="4" w:space="0" w:color="auto"/>
              <w:left w:val="single" w:sz="4" w:space="0" w:color="auto"/>
              <w:bottom w:val="single" w:sz="4" w:space="0" w:color="auto"/>
              <w:right w:val="single" w:sz="4" w:space="0" w:color="auto"/>
            </w:tcBorders>
            <w:vAlign w:val="center"/>
          </w:tcPr>
          <w:p w14:paraId="5ADF006A"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p>
        </w:tc>
        <w:tc>
          <w:tcPr>
            <w:tcW w:w="1744" w:type="pct"/>
            <w:tcBorders>
              <w:top w:val="single" w:sz="4" w:space="0" w:color="auto"/>
              <w:left w:val="single" w:sz="4" w:space="0" w:color="auto"/>
              <w:bottom w:val="single" w:sz="4" w:space="0" w:color="auto"/>
              <w:right w:val="single" w:sz="4" w:space="0" w:color="auto"/>
            </w:tcBorders>
          </w:tcPr>
          <w:p w14:paraId="381FDC44"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Микрорайон «Вологдинка»</w:t>
            </w:r>
          </w:p>
        </w:tc>
        <w:tc>
          <w:tcPr>
            <w:tcW w:w="1833" w:type="pct"/>
            <w:tcBorders>
              <w:top w:val="single" w:sz="4" w:space="0" w:color="auto"/>
              <w:left w:val="single" w:sz="4" w:space="0" w:color="auto"/>
              <w:bottom w:val="single" w:sz="4" w:space="0" w:color="auto"/>
              <w:right w:val="single" w:sz="4" w:space="0" w:color="auto"/>
            </w:tcBorders>
          </w:tcPr>
          <w:p w14:paraId="3951FCE9" w14:textId="77777777" w:rsidR="00A226B3" w:rsidRPr="004838B9" w:rsidRDefault="00A226B3" w:rsidP="00F81385">
            <w:pPr>
              <w:pStyle w:val="a4"/>
              <w:spacing w:line="276" w:lineRule="auto"/>
              <w:jc w:val="both"/>
              <w:rPr>
                <w:rFonts w:ascii="Times New Roman" w:eastAsia="Calibri" w:hAnsi="Times New Roman" w:cs="Times New Roman"/>
                <w:sz w:val="24"/>
                <w:szCs w:val="24"/>
                <w:lang w:eastAsia="en-US"/>
              </w:rPr>
            </w:pPr>
            <w:r w:rsidRPr="004838B9">
              <w:rPr>
                <w:rFonts w:ascii="Times New Roman" w:eastAsia="Calibri" w:hAnsi="Times New Roman" w:cs="Times New Roman"/>
                <w:sz w:val="24"/>
                <w:szCs w:val="24"/>
                <w:lang w:eastAsia="en-US"/>
              </w:rPr>
              <w:t>Ликвидация аварийного жилого фонда. Комплексное освоение территории.</w:t>
            </w:r>
          </w:p>
        </w:tc>
      </w:tr>
    </w:tbl>
    <w:p w14:paraId="2049E7B8" w14:textId="77777777" w:rsidR="00A226B3" w:rsidRDefault="00A226B3" w:rsidP="00A226B3">
      <w:pPr>
        <w:pStyle w:val="Standard"/>
        <w:tabs>
          <w:tab w:val="left" w:pos="851"/>
        </w:tabs>
        <w:spacing w:after="0"/>
        <w:jc w:val="both"/>
        <w:rPr>
          <w:rFonts w:ascii="Times New Roman" w:eastAsia="Calibri" w:hAnsi="Times New Roman" w:cs="Times New Roman"/>
          <w:sz w:val="24"/>
          <w:szCs w:val="24"/>
          <w:lang w:eastAsia="en-US"/>
        </w:rPr>
      </w:pPr>
    </w:p>
    <w:p w14:paraId="4E4B458D" w14:textId="77777777" w:rsidR="00A226B3" w:rsidRDefault="00A226B3" w:rsidP="00A226B3">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В результате реализации предложенных мероприятий планируется упорядочение промышленной и коммунальной застройки, ее гармонизация, что приведет к более четкому делению городской территории по функциональному назначению и должно способствовать повышению качества проживания населения в селитебной зоне, улучшить состояние городской среды и качества жизни горожан, повысить инвестиционную привлекательность города Енисейска как города с богатым культурно-историческим наследием.</w:t>
      </w:r>
    </w:p>
    <w:p w14:paraId="38B8058B" w14:textId="77777777" w:rsidR="00A226B3" w:rsidRPr="00B016E5"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Таким образом,</w:t>
      </w:r>
      <w:r>
        <w:rPr>
          <w:rFonts w:ascii="Times New Roman" w:eastAsia="Calibri" w:hAnsi="Times New Roman" w:cs="Times New Roman"/>
          <w:sz w:val="24"/>
          <w:szCs w:val="24"/>
          <w:lang w:eastAsia="en-US"/>
        </w:rPr>
        <w:t xml:space="preserve"> основными</w:t>
      </w:r>
      <w:r w:rsidRPr="00B016E5">
        <w:rPr>
          <w:rFonts w:ascii="Times New Roman" w:eastAsia="Calibri" w:hAnsi="Times New Roman" w:cs="Times New Roman"/>
          <w:sz w:val="24"/>
          <w:szCs w:val="24"/>
          <w:lang w:eastAsia="en-US"/>
        </w:rPr>
        <w:t xml:space="preserve"> механизмами </w:t>
      </w:r>
      <w:r>
        <w:rPr>
          <w:rFonts w:ascii="Times New Roman" w:eastAsia="Calibri" w:hAnsi="Times New Roman" w:cs="Times New Roman"/>
          <w:sz w:val="24"/>
          <w:szCs w:val="24"/>
          <w:lang w:eastAsia="en-US"/>
        </w:rPr>
        <w:t xml:space="preserve">территориального </w:t>
      </w:r>
      <w:r w:rsidRPr="00B016E5">
        <w:rPr>
          <w:rFonts w:ascii="Times New Roman" w:eastAsia="Calibri" w:hAnsi="Times New Roman" w:cs="Times New Roman"/>
          <w:sz w:val="24"/>
          <w:szCs w:val="24"/>
          <w:lang w:eastAsia="en-US"/>
        </w:rPr>
        <w:t xml:space="preserve">развития </w:t>
      </w:r>
      <w:r>
        <w:rPr>
          <w:rFonts w:ascii="Times New Roman" w:eastAsia="Calibri" w:hAnsi="Times New Roman" w:cs="Times New Roman"/>
          <w:sz w:val="24"/>
          <w:szCs w:val="24"/>
          <w:lang w:eastAsia="en-US"/>
        </w:rPr>
        <w:t>будут являться:</w:t>
      </w:r>
    </w:p>
    <w:p w14:paraId="06B97EBD" w14:textId="77777777" w:rsidR="00A226B3" w:rsidRPr="00B016E5"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совершенствование нормативно-</w:t>
      </w:r>
      <w:r w:rsidRPr="00B016E5">
        <w:rPr>
          <w:rFonts w:ascii="Times New Roman" w:eastAsia="Calibri" w:hAnsi="Times New Roman" w:cs="Times New Roman"/>
          <w:sz w:val="24"/>
          <w:szCs w:val="24"/>
          <w:lang w:eastAsia="en-US"/>
        </w:rPr>
        <w:t>правово</w:t>
      </w:r>
      <w:r>
        <w:rPr>
          <w:rFonts w:ascii="Times New Roman" w:eastAsia="Calibri" w:hAnsi="Times New Roman" w:cs="Times New Roman"/>
          <w:sz w:val="24"/>
          <w:szCs w:val="24"/>
          <w:lang w:eastAsia="en-US"/>
        </w:rPr>
        <w:t>й базы по данному направлению, что приведет, в том числе, к снижению</w:t>
      </w:r>
      <w:r w:rsidRPr="00B016E5">
        <w:rPr>
          <w:rFonts w:ascii="Times New Roman" w:eastAsia="Calibri" w:hAnsi="Times New Roman" w:cs="Times New Roman"/>
          <w:sz w:val="24"/>
          <w:szCs w:val="24"/>
          <w:lang w:eastAsia="en-US"/>
        </w:rPr>
        <w:t xml:space="preserve"> админи</w:t>
      </w:r>
      <w:r>
        <w:rPr>
          <w:rFonts w:ascii="Times New Roman" w:eastAsia="Calibri" w:hAnsi="Times New Roman" w:cs="Times New Roman"/>
          <w:sz w:val="24"/>
          <w:szCs w:val="24"/>
          <w:lang w:eastAsia="en-US"/>
        </w:rPr>
        <w:t>стративных барьеров;</w:t>
      </w:r>
    </w:p>
    <w:p w14:paraId="153FD8F4" w14:textId="77777777" w:rsidR="00A226B3" w:rsidRPr="00B016E5"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 xml:space="preserve">– разработка </w:t>
      </w:r>
      <w:r>
        <w:rPr>
          <w:rFonts w:ascii="Times New Roman" w:eastAsia="Calibri" w:hAnsi="Times New Roman" w:cs="Times New Roman"/>
          <w:sz w:val="24"/>
          <w:szCs w:val="24"/>
          <w:lang w:eastAsia="en-US"/>
        </w:rPr>
        <w:t xml:space="preserve">и внедрение </w:t>
      </w:r>
      <w:r w:rsidRPr="00B016E5">
        <w:rPr>
          <w:rFonts w:ascii="Times New Roman" w:eastAsia="Calibri" w:hAnsi="Times New Roman" w:cs="Times New Roman"/>
          <w:sz w:val="24"/>
          <w:szCs w:val="24"/>
          <w:lang w:eastAsia="en-US"/>
        </w:rPr>
        <w:t>автоматизированной системы</w:t>
      </w:r>
      <w:r>
        <w:rPr>
          <w:rFonts w:ascii="Times New Roman" w:eastAsia="Calibri" w:hAnsi="Times New Roman" w:cs="Times New Roman"/>
          <w:sz w:val="24"/>
          <w:szCs w:val="24"/>
          <w:lang w:eastAsia="en-US"/>
        </w:rPr>
        <w:t>,</w:t>
      </w:r>
      <w:r w:rsidRPr="00B016E5">
        <w:rPr>
          <w:rFonts w:ascii="Times New Roman" w:eastAsia="Calibri" w:hAnsi="Times New Roman" w:cs="Times New Roman"/>
          <w:sz w:val="24"/>
          <w:szCs w:val="24"/>
          <w:lang w:eastAsia="en-US"/>
        </w:rPr>
        <w:t xml:space="preserve"> обеспечивающей сбор, обработку, систематизацию и хранение градостроительной информации, ее актуализацию, добавление новых информационных ресурсов,</w:t>
      </w:r>
      <w:r>
        <w:rPr>
          <w:rFonts w:ascii="Times New Roman" w:eastAsia="Calibri" w:hAnsi="Times New Roman" w:cs="Times New Roman"/>
          <w:sz w:val="24"/>
          <w:szCs w:val="24"/>
          <w:lang w:eastAsia="en-US"/>
        </w:rPr>
        <w:t xml:space="preserve"> обеспечивающей свободный доступ к данным для граждан, инвесторов и органов власти для принятия эффективных управленческих решений.</w:t>
      </w:r>
    </w:p>
    <w:p w14:paraId="4D72B645" w14:textId="77777777" w:rsidR="00A226B3" w:rsidRPr="00B016E5"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оптимизация </w:t>
      </w:r>
      <w:r w:rsidRPr="00B016E5">
        <w:rPr>
          <w:rFonts w:ascii="Times New Roman" w:eastAsia="Calibri" w:hAnsi="Times New Roman" w:cs="Times New Roman"/>
          <w:sz w:val="24"/>
          <w:szCs w:val="24"/>
          <w:lang w:eastAsia="en-US"/>
        </w:rPr>
        <w:t>процедур</w:t>
      </w:r>
      <w:r>
        <w:rPr>
          <w:rFonts w:ascii="Times New Roman" w:eastAsia="Calibri" w:hAnsi="Times New Roman" w:cs="Times New Roman"/>
          <w:sz w:val="24"/>
          <w:szCs w:val="24"/>
          <w:lang w:eastAsia="en-US"/>
        </w:rPr>
        <w:t>ы</w:t>
      </w:r>
      <w:r w:rsidRPr="00B016E5">
        <w:rPr>
          <w:rFonts w:ascii="Times New Roman" w:eastAsia="Calibri" w:hAnsi="Times New Roman" w:cs="Times New Roman"/>
          <w:sz w:val="24"/>
          <w:szCs w:val="24"/>
          <w:lang w:eastAsia="en-US"/>
        </w:rPr>
        <w:t xml:space="preserve"> согласования проектной документации и предоставления участков под застройку</w:t>
      </w:r>
      <w:r>
        <w:rPr>
          <w:rFonts w:ascii="Times New Roman" w:eastAsia="Calibri" w:hAnsi="Times New Roman" w:cs="Times New Roman"/>
          <w:sz w:val="24"/>
          <w:szCs w:val="24"/>
          <w:lang w:eastAsia="en-US"/>
        </w:rPr>
        <w:t xml:space="preserve"> гражданам и юридическим лицам</w:t>
      </w:r>
      <w:r w:rsidRPr="00B016E5">
        <w:rPr>
          <w:rFonts w:ascii="Times New Roman" w:eastAsia="Calibri" w:hAnsi="Times New Roman" w:cs="Times New Roman"/>
          <w:sz w:val="24"/>
          <w:szCs w:val="24"/>
          <w:lang w:eastAsia="en-US"/>
        </w:rPr>
        <w:t xml:space="preserve">; </w:t>
      </w:r>
    </w:p>
    <w:p w14:paraId="44C766A8" w14:textId="77777777" w:rsidR="00A226B3" w:rsidRPr="00B016E5"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 завершение формирования земельных кадастров, межевания территории на участки, в том числе бесхозные, инвентаризация и оценка недвижимости, определение сервитутов;</w:t>
      </w:r>
    </w:p>
    <w:p w14:paraId="30BA22F5" w14:textId="77777777" w:rsidR="00A226B3" w:rsidRPr="00EE2D29" w:rsidRDefault="00A226B3" w:rsidP="00A226B3">
      <w:pPr>
        <w:pStyle w:val="a4"/>
        <w:spacing w:line="276" w:lineRule="auto"/>
        <w:ind w:firstLine="708"/>
        <w:jc w:val="both"/>
        <w:rPr>
          <w:rFonts w:ascii="Times New Roman" w:eastAsia="Calibri" w:hAnsi="Times New Roman" w:cs="Times New Roman"/>
          <w:sz w:val="24"/>
          <w:szCs w:val="24"/>
          <w:lang w:eastAsia="en-US"/>
        </w:rPr>
      </w:pPr>
      <w:r w:rsidRPr="00B016E5">
        <w:rPr>
          <w:rFonts w:ascii="Times New Roman" w:eastAsia="Calibri" w:hAnsi="Times New Roman" w:cs="Times New Roman"/>
          <w:sz w:val="24"/>
          <w:szCs w:val="24"/>
          <w:lang w:eastAsia="en-US"/>
        </w:rPr>
        <w:t>– совершенствование механизма принятия решений, распределения необходимых финансовых затрат между собственниками и застройщиками, сокращения рисков застройщиков и собственников.</w:t>
      </w:r>
    </w:p>
    <w:p w14:paraId="557AE14C" w14:textId="662203D0" w:rsidR="00BA4333" w:rsidRPr="00BA4333" w:rsidRDefault="00BA4333" w:rsidP="00BA4333">
      <w:pPr>
        <w:jc w:val="both"/>
        <w:rPr>
          <w:rFonts w:ascii="Times New Roman" w:hAnsi="Times New Roman" w:cs="Times New Roman"/>
          <w:color w:val="000000"/>
          <w:sz w:val="24"/>
          <w:szCs w:val="24"/>
        </w:rPr>
      </w:pPr>
    </w:p>
    <w:p w14:paraId="021BADB1" w14:textId="725FFA3E" w:rsidR="0001334F" w:rsidRDefault="0001334F" w:rsidP="00BA4333">
      <w:pPr>
        <w:jc w:val="both"/>
        <w:rPr>
          <w:rFonts w:ascii="Times New Roman" w:hAnsi="Times New Roman" w:cs="Times New Roman"/>
          <w:sz w:val="24"/>
          <w:szCs w:val="24"/>
        </w:rPr>
      </w:pPr>
    </w:p>
    <w:p w14:paraId="671021D2" w14:textId="70EE5485" w:rsidR="00D42AE8" w:rsidRDefault="00D42AE8" w:rsidP="00BA4333">
      <w:pPr>
        <w:jc w:val="both"/>
        <w:rPr>
          <w:rFonts w:ascii="Times New Roman" w:hAnsi="Times New Roman" w:cs="Times New Roman"/>
          <w:sz w:val="24"/>
          <w:szCs w:val="24"/>
        </w:rPr>
      </w:pPr>
    </w:p>
    <w:p w14:paraId="022D6D5A" w14:textId="23C8D310" w:rsidR="00D42AE8" w:rsidRDefault="00D42AE8" w:rsidP="00BA4333">
      <w:pPr>
        <w:jc w:val="both"/>
        <w:rPr>
          <w:rFonts w:ascii="Times New Roman" w:hAnsi="Times New Roman" w:cs="Times New Roman"/>
          <w:sz w:val="24"/>
          <w:szCs w:val="24"/>
        </w:rPr>
      </w:pPr>
    </w:p>
    <w:p w14:paraId="6A55DD96" w14:textId="7B22ACFD" w:rsidR="00D42AE8" w:rsidRDefault="00D42AE8" w:rsidP="00BA4333">
      <w:pPr>
        <w:jc w:val="both"/>
        <w:rPr>
          <w:rFonts w:ascii="Times New Roman" w:hAnsi="Times New Roman" w:cs="Times New Roman"/>
          <w:sz w:val="24"/>
          <w:szCs w:val="24"/>
        </w:rPr>
      </w:pPr>
    </w:p>
    <w:p w14:paraId="7C535C85" w14:textId="251148D6" w:rsidR="00D42AE8" w:rsidRDefault="00D42AE8" w:rsidP="00BA4333">
      <w:pPr>
        <w:jc w:val="both"/>
        <w:rPr>
          <w:rFonts w:ascii="Times New Roman" w:hAnsi="Times New Roman" w:cs="Times New Roman"/>
          <w:sz w:val="24"/>
          <w:szCs w:val="24"/>
        </w:rPr>
      </w:pPr>
    </w:p>
    <w:p w14:paraId="23241096" w14:textId="399D11F9" w:rsidR="00D42AE8" w:rsidRDefault="00D42AE8" w:rsidP="00BA4333">
      <w:pPr>
        <w:jc w:val="both"/>
        <w:rPr>
          <w:rFonts w:ascii="Times New Roman" w:hAnsi="Times New Roman" w:cs="Times New Roman"/>
          <w:sz w:val="24"/>
          <w:szCs w:val="24"/>
        </w:rPr>
      </w:pPr>
    </w:p>
    <w:p w14:paraId="59C7623C" w14:textId="51107D66" w:rsidR="00D42AE8" w:rsidRDefault="00D42AE8" w:rsidP="00BA4333">
      <w:pPr>
        <w:jc w:val="both"/>
        <w:rPr>
          <w:rFonts w:ascii="Times New Roman" w:hAnsi="Times New Roman" w:cs="Times New Roman"/>
          <w:sz w:val="24"/>
          <w:szCs w:val="24"/>
        </w:rPr>
      </w:pPr>
    </w:p>
    <w:p w14:paraId="00A79796" w14:textId="386F0DB0" w:rsidR="00D42AE8" w:rsidRDefault="00D42AE8" w:rsidP="00BA4333">
      <w:pPr>
        <w:jc w:val="both"/>
        <w:rPr>
          <w:rFonts w:ascii="Times New Roman" w:hAnsi="Times New Roman" w:cs="Times New Roman"/>
          <w:sz w:val="24"/>
          <w:szCs w:val="24"/>
        </w:rPr>
      </w:pPr>
    </w:p>
    <w:p w14:paraId="176CFB9F" w14:textId="4AFDCA2B" w:rsidR="00D42AE8" w:rsidRDefault="00D42AE8" w:rsidP="00BA4333">
      <w:pPr>
        <w:jc w:val="both"/>
        <w:rPr>
          <w:rFonts w:ascii="Times New Roman" w:hAnsi="Times New Roman" w:cs="Times New Roman"/>
          <w:sz w:val="24"/>
          <w:szCs w:val="24"/>
        </w:rPr>
      </w:pPr>
    </w:p>
    <w:p w14:paraId="0541B16F" w14:textId="4440B2AF" w:rsidR="00D42AE8" w:rsidRDefault="00D42AE8" w:rsidP="00BA4333">
      <w:pPr>
        <w:jc w:val="both"/>
        <w:rPr>
          <w:rFonts w:ascii="Times New Roman" w:hAnsi="Times New Roman" w:cs="Times New Roman"/>
          <w:sz w:val="24"/>
          <w:szCs w:val="24"/>
        </w:rPr>
      </w:pPr>
    </w:p>
    <w:p w14:paraId="0113C8BB" w14:textId="6F0869A6" w:rsidR="00D42AE8" w:rsidRDefault="00D42AE8" w:rsidP="00BA4333">
      <w:pPr>
        <w:jc w:val="both"/>
        <w:rPr>
          <w:rFonts w:ascii="Times New Roman" w:hAnsi="Times New Roman" w:cs="Times New Roman"/>
          <w:sz w:val="24"/>
          <w:szCs w:val="24"/>
        </w:rPr>
      </w:pPr>
    </w:p>
    <w:p w14:paraId="30C9FC98" w14:textId="4FEC18D4" w:rsidR="00D42AE8" w:rsidRDefault="00D42AE8" w:rsidP="00BA4333">
      <w:pPr>
        <w:jc w:val="both"/>
        <w:rPr>
          <w:rFonts w:ascii="Times New Roman" w:hAnsi="Times New Roman" w:cs="Times New Roman"/>
          <w:sz w:val="24"/>
          <w:szCs w:val="24"/>
        </w:rPr>
      </w:pPr>
    </w:p>
    <w:p w14:paraId="5193F71C" w14:textId="77777777" w:rsidR="00D42AE8" w:rsidRDefault="00D42AE8" w:rsidP="00D42AE8">
      <w:pPr>
        <w:pStyle w:val="1"/>
        <w:rPr>
          <w:rFonts w:cs="Times New Roman"/>
          <w:szCs w:val="24"/>
        </w:rPr>
      </w:pPr>
      <w:bookmarkStart w:id="20" w:name="_Toc528590405"/>
      <w:bookmarkStart w:id="21" w:name="_Toc531010079"/>
      <w:r w:rsidRPr="00940E27">
        <w:rPr>
          <w:rFonts w:cs="Times New Roman"/>
          <w:szCs w:val="24"/>
        </w:rPr>
        <w:lastRenderedPageBreak/>
        <w:t>Раздел 5 Ожидаемые результаты реализации Стратегии</w:t>
      </w:r>
      <w:bookmarkEnd w:id="20"/>
      <w:bookmarkEnd w:id="21"/>
    </w:p>
    <w:p w14:paraId="347BE043" w14:textId="77777777" w:rsidR="00D42AE8" w:rsidRPr="00585670" w:rsidRDefault="00D42AE8" w:rsidP="00D42AE8">
      <w:pPr>
        <w:pStyle w:val="a"/>
        <w:numPr>
          <w:ilvl w:val="0"/>
          <w:numId w:val="0"/>
        </w:numPr>
        <w:ind w:left="720"/>
      </w:pPr>
    </w:p>
    <w:p w14:paraId="0F57442F" w14:textId="77777777" w:rsidR="00D42AE8" w:rsidRPr="00940E27" w:rsidRDefault="00D42AE8" w:rsidP="00D42AE8">
      <w:pPr>
        <w:pStyle w:val="a4"/>
        <w:spacing w:line="27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Базовые </w:t>
      </w:r>
      <w:r w:rsidRPr="00940E27">
        <w:rPr>
          <w:rFonts w:ascii="Times New Roman" w:hAnsi="Times New Roman" w:cs="Times New Roman"/>
          <w:sz w:val="24"/>
          <w:szCs w:val="24"/>
        </w:rPr>
        <w:t>показател</w:t>
      </w:r>
      <w:r>
        <w:rPr>
          <w:rFonts w:ascii="Times New Roman" w:hAnsi="Times New Roman" w:cs="Times New Roman"/>
          <w:sz w:val="24"/>
          <w:szCs w:val="24"/>
        </w:rPr>
        <w:t>и результатов реализации Стратегии</w:t>
      </w:r>
      <w:r w:rsidRPr="00940E27">
        <w:rPr>
          <w:rFonts w:ascii="Times New Roman" w:hAnsi="Times New Roman" w:cs="Times New Roman"/>
          <w:sz w:val="24"/>
          <w:szCs w:val="24"/>
        </w:rPr>
        <w:t xml:space="preserve"> – инфраструктурная сбалансированность и доходность территории. </w:t>
      </w:r>
    </w:p>
    <w:p w14:paraId="21DF6A63" w14:textId="77777777" w:rsidR="00D42AE8" w:rsidRPr="00940E27" w:rsidRDefault="00D42AE8" w:rsidP="00D42AE8">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Интегрированны</w:t>
      </w:r>
      <w:r>
        <w:rPr>
          <w:rFonts w:ascii="Times New Roman" w:hAnsi="Times New Roman" w:cs="Times New Roman"/>
          <w:sz w:val="24"/>
          <w:szCs w:val="24"/>
        </w:rPr>
        <w:t>ми</w:t>
      </w:r>
      <w:r w:rsidRPr="00940E27">
        <w:rPr>
          <w:rFonts w:ascii="Times New Roman" w:hAnsi="Times New Roman" w:cs="Times New Roman"/>
          <w:sz w:val="24"/>
          <w:szCs w:val="24"/>
        </w:rPr>
        <w:t xml:space="preserve"> показател</w:t>
      </w:r>
      <w:r>
        <w:rPr>
          <w:rFonts w:ascii="Times New Roman" w:hAnsi="Times New Roman" w:cs="Times New Roman"/>
          <w:sz w:val="24"/>
          <w:szCs w:val="24"/>
        </w:rPr>
        <w:t>ями</w:t>
      </w:r>
      <w:r w:rsidRPr="00940E27">
        <w:rPr>
          <w:rFonts w:ascii="Times New Roman" w:hAnsi="Times New Roman" w:cs="Times New Roman"/>
          <w:sz w:val="24"/>
          <w:szCs w:val="24"/>
        </w:rPr>
        <w:t xml:space="preserve"> эффекти</w:t>
      </w:r>
      <w:r>
        <w:rPr>
          <w:rFonts w:ascii="Times New Roman" w:hAnsi="Times New Roman" w:cs="Times New Roman"/>
          <w:sz w:val="24"/>
          <w:szCs w:val="24"/>
        </w:rPr>
        <w:t>вности реализации Стратегии являются:</w:t>
      </w:r>
    </w:p>
    <w:p w14:paraId="13010AFE" w14:textId="77777777" w:rsidR="00D42AE8" w:rsidRPr="00940E27" w:rsidRDefault="00D42AE8" w:rsidP="00D42AE8">
      <w:pPr>
        <w:pStyle w:val="a4"/>
        <w:numPr>
          <w:ilvl w:val="0"/>
          <w:numId w:val="45"/>
        </w:numPr>
        <w:tabs>
          <w:tab w:val="left" w:pos="993"/>
        </w:tabs>
        <w:spacing w:line="276" w:lineRule="auto"/>
        <w:ind w:left="0" w:firstLine="709"/>
        <w:jc w:val="both"/>
        <w:rPr>
          <w:rFonts w:ascii="Times New Roman" w:hAnsi="Times New Roman" w:cs="Times New Roman"/>
          <w:sz w:val="24"/>
          <w:szCs w:val="24"/>
        </w:rPr>
      </w:pPr>
      <w:r w:rsidRPr="00940E27">
        <w:rPr>
          <w:rFonts w:ascii="Times New Roman" w:hAnsi="Times New Roman" w:cs="Times New Roman"/>
          <w:sz w:val="24"/>
          <w:szCs w:val="24"/>
        </w:rPr>
        <w:t xml:space="preserve">место города в геокультурном пространстве в сравнении с другими городами, его высокий рейтинг в крае, СФО; </w:t>
      </w:r>
    </w:p>
    <w:p w14:paraId="2A0F8080" w14:textId="77777777" w:rsidR="00D42AE8" w:rsidRPr="00940E27" w:rsidRDefault="00D42AE8" w:rsidP="00D42AE8">
      <w:pPr>
        <w:pStyle w:val="a4"/>
        <w:numPr>
          <w:ilvl w:val="0"/>
          <w:numId w:val="45"/>
        </w:numPr>
        <w:tabs>
          <w:tab w:val="left" w:pos="993"/>
        </w:tabs>
        <w:spacing w:line="276" w:lineRule="auto"/>
        <w:ind w:left="0" w:firstLine="709"/>
        <w:jc w:val="both"/>
        <w:rPr>
          <w:rFonts w:ascii="Times New Roman" w:hAnsi="Times New Roman" w:cs="Times New Roman"/>
          <w:sz w:val="24"/>
          <w:szCs w:val="24"/>
        </w:rPr>
      </w:pPr>
      <w:r w:rsidRPr="00940E27">
        <w:rPr>
          <w:rFonts w:ascii="Times New Roman" w:hAnsi="Times New Roman" w:cs="Times New Roman"/>
          <w:sz w:val="24"/>
          <w:szCs w:val="24"/>
        </w:rPr>
        <w:t xml:space="preserve">степень осведомленности местного сообщества о стратегии города; </w:t>
      </w:r>
    </w:p>
    <w:p w14:paraId="2FC17A41" w14:textId="77777777" w:rsidR="00D42AE8" w:rsidRPr="00940E27" w:rsidRDefault="00D42AE8" w:rsidP="00D42AE8">
      <w:pPr>
        <w:pStyle w:val="a4"/>
        <w:numPr>
          <w:ilvl w:val="0"/>
          <w:numId w:val="45"/>
        </w:numPr>
        <w:tabs>
          <w:tab w:val="left" w:pos="993"/>
        </w:tabs>
        <w:spacing w:line="276" w:lineRule="auto"/>
        <w:ind w:left="0" w:firstLine="709"/>
        <w:jc w:val="both"/>
        <w:rPr>
          <w:rFonts w:ascii="Times New Roman" w:hAnsi="Times New Roman" w:cs="Times New Roman"/>
          <w:sz w:val="24"/>
          <w:szCs w:val="24"/>
        </w:rPr>
      </w:pPr>
      <w:r w:rsidRPr="00940E27">
        <w:rPr>
          <w:rFonts w:ascii="Times New Roman" w:hAnsi="Times New Roman" w:cs="Times New Roman"/>
          <w:sz w:val="24"/>
          <w:szCs w:val="24"/>
        </w:rPr>
        <w:t xml:space="preserve">репутация города; </w:t>
      </w:r>
    </w:p>
    <w:p w14:paraId="2C7BDB98" w14:textId="77777777" w:rsidR="00D42AE8" w:rsidRPr="00940E27" w:rsidRDefault="00D42AE8" w:rsidP="00D42AE8">
      <w:pPr>
        <w:pStyle w:val="a4"/>
        <w:numPr>
          <w:ilvl w:val="0"/>
          <w:numId w:val="45"/>
        </w:numPr>
        <w:tabs>
          <w:tab w:val="left" w:pos="993"/>
        </w:tabs>
        <w:spacing w:line="276" w:lineRule="auto"/>
        <w:ind w:left="0" w:firstLine="709"/>
        <w:jc w:val="both"/>
        <w:rPr>
          <w:rFonts w:ascii="Times New Roman" w:hAnsi="Times New Roman" w:cs="Times New Roman"/>
          <w:sz w:val="24"/>
          <w:szCs w:val="24"/>
        </w:rPr>
      </w:pPr>
      <w:r w:rsidRPr="00940E27">
        <w:rPr>
          <w:rFonts w:ascii="Times New Roman" w:hAnsi="Times New Roman" w:cs="Times New Roman"/>
          <w:sz w:val="24"/>
          <w:szCs w:val="24"/>
        </w:rPr>
        <w:t>внутреннее ощущение успешности горожан;</w:t>
      </w:r>
    </w:p>
    <w:p w14:paraId="26A410BD" w14:textId="77777777" w:rsidR="00D42AE8" w:rsidRPr="00940E27" w:rsidRDefault="00D42AE8" w:rsidP="00D42AE8">
      <w:pPr>
        <w:pStyle w:val="a4"/>
        <w:numPr>
          <w:ilvl w:val="0"/>
          <w:numId w:val="45"/>
        </w:numPr>
        <w:tabs>
          <w:tab w:val="left" w:pos="993"/>
        </w:tabs>
        <w:spacing w:line="276" w:lineRule="auto"/>
        <w:ind w:left="0" w:firstLine="709"/>
        <w:jc w:val="both"/>
        <w:rPr>
          <w:rFonts w:ascii="Times New Roman" w:hAnsi="Times New Roman" w:cs="Times New Roman"/>
          <w:bCs/>
          <w:sz w:val="24"/>
          <w:szCs w:val="24"/>
        </w:rPr>
      </w:pPr>
      <w:r w:rsidRPr="00940E27">
        <w:rPr>
          <w:rFonts w:ascii="Times New Roman" w:hAnsi="Times New Roman" w:cs="Times New Roman"/>
          <w:sz w:val="24"/>
          <w:szCs w:val="24"/>
        </w:rPr>
        <w:t>объем привлеченных инвестиций.</w:t>
      </w:r>
    </w:p>
    <w:p w14:paraId="7F22F72D" w14:textId="4EF3FA31" w:rsidR="00D42AE8" w:rsidRPr="00940E27" w:rsidRDefault="00D42AE8" w:rsidP="00D42AE8">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r>
      <w:r w:rsidRPr="00940E27">
        <w:rPr>
          <w:rFonts w:ascii="Times New Roman" w:hAnsi="Times New Roman" w:cs="Times New Roman"/>
          <w:sz w:val="24"/>
          <w:szCs w:val="24"/>
        </w:rPr>
        <w:t>Сбалансированные отраслевые показатели Стратегии социально-экономического развития города Енисейска до</w:t>
      </w:r>
      <w:r>
        <w:rPr>
          <w:rFonts w:ascii="Times New Roman" w:hAnsi="Times New Roman" w:cs="Times New Roman"/>
          <w:sz w:val="24"/>
          <w:szCs w:val="24"/>
        </w:rPr>
        <w:t xml:space="preserve"> 2030 года приведены в таблице </w:t>
      </w:r>
      <w:r w:rsidR="005B6A78">
        <w:rPr>
          <w:rFonts w:ascii="Times New Roman" w:hAnsi="Times New Roman" w:cs="Times New Roman"/>
          <w:sz w:val="24"/>
          <w:szCs w:val="24"/>
        </w:rPr>
        <w:t>9</w:t>
      </w:r>
      <w:r w:rsidRPr="00940E27">
        <w:rPr>
          <w:rFonts w:ascii="Times New Roman" w:hAnsi="Times New Roman" w:cs="Times New Roman"/>
          <w:sz w:val="24"/>
          <w:szCs w:val="24"/>
        </w:rPr>
        <w:t>.</w:t>
      </w:r>
    </w:p>
    <w:p w14:paraId="7B71755A" w14:textId="77777777" w:rsidR="00D42AE8" w:rsidRPr="00940E27" w:rsidRDefault="00D42AE8" w:rsidP="00D42AE8">
      <w:pPr>
        <w:pStyle w:val="Standard"/>
        <w:spacing w:after="0"/>
        <w:jc w:val="both"/>
        <w:rPr>
          <w:rFonts w:ascii="Times New Roman" w:hAnsi="Times New Roman" w:cs="Times New Roman"/>
          <w:sz w:val="24"/>
          <w:szCs w:val="24"/>
        </w:rPr>
      </w:pPr>
    </w:p>
    <w:p w14:paraId="4AAFEF36" w14:textId="51968BCE" w:rsidR="00D42AE8" w:rsidRPr="00940E27" w:rsidRDefault="00D42AE8" w:rsidP="00D42AE8">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 xml:space="preserve">Таблица </w:t>
      </w:r>
      <w:r w:rsidR="005B6A78">
        <w:rPr>
          <w:rFonts w:ascii="Times New Roman" w:hAnsi="Times New Roman" w:cs="Times New Roman"/>
          <w:sz w:val="24"/>
          <w:szCs w:val="24"/>
        </w:rPr>
        <w:t>9</w:t>
      </w:r>
      <w:r>
        <w:rPr>
          <w:rFonts w:ascii="Times New Roman" w:hAnsi="Times New Roman" w:cs="Times New Roman"/>
          <w:sz w:val="24"/>
          <w:szCs w:val="24"/>
        </w:rPr>
        <w:t xml:space="preserve"> </w:t>
      </w:r>
      <w:r w:rsidRPr="00940E27">
        <w:rPr>
          <w:rFonts w:ascii="Times New Roman" w:hAnsi="Times New Roman" w:cs="Times New Roman"/>
          <w:sz w:val="24"/>
          <w:szCs w:val="24"/>
        </w:rPr>
        <w:t>– Ожидаемые результаты реализации Стратегии</w:t>
      </w:r>
    </w:p>
    <w:tbl>
      <w:tblPr>
        <w:tblStyle w:val="af4"/>
        <w:tblW w:w="10774" w:type="dxa"/>
        <w:tblInd w:w="-998" w:type="dxa"/>
        <w:tblLook w:val="04A0" w:firstRow="1" w:lastRow="0" w:firstColumn="1" w:lastColumn="0" w:noHBand="0" w:noVBand="1"/>
      </w:tblPr>
      <w:tblGrid>
        <w:gridCol w:w="1924"/>
        <w:gridCol w:w="3072"/>
        <w:gridCol w:w="996"/>
        <w:gridCol w:w="996"/>
        <w:gridCol w:w="876"/>
        <w:gridCol w:w="967"/>
        <w:gridCol w:w="971"/>
        <w:gridCol w:w="6"/>
        <w:gridCol w:w="966"/>
      </w:tblGrid>
      <w:tr w:rsidR="00D42AE8" w14:paraId="00E7F40B" w14:textId="77777777" w:rsidTr="00064BFB">
        <w:tc>
          <w:tcPr>
            <w:tcW w:w="1924" w:type="dxa"/>
            <w:tcBorders>
              <w:bottom w:val="single" w:sz="4" w:space="0" w:color="auto"/>
            </w:tcBorders>
          </w:tcPr>
          <w:p w14:paraId="5A78CBA6"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Наименование стратегического приоритета</w:t>
            </w:r>
          </w:p>
        </w:tc>
        <w:tc>
          <w:tcPr>
            <w:tcW w:w="3072" w:type="dxa"/>
          </w:tcPr>
          <w:p w14:paraId="672981C2"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Наименование индикатора</w:t>
            </w:r>
          </w:p>
          <w:p w14:paraId="3E63E33E"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(показатели)</w:t>
            </w:r>
          </w:p>
        </w:tc>
        <w:tc>
          <w:tcPr>
            <w:tcW w:w="996" w:type="dxa"/>
          </w:tcPr>
          <w:p w14:paraId="19118D5B"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2014</w:t>
            </w:r>
          </w:p>
          <w:p w14:paraId="516888A4"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c>
          <w:tcPr>
            <w:tcW w:w="996" w:type="dxa"/>
          </w:tcPr>
          <w:p w14:paraId="324ED857"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2015</w:t>
            </w:r>
          </w:p>
          <w:p w14:paraId="15CE5681"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c>
          <w:tcPr>
            <w:tcW w:w="876" w:type="dxa"/>
          </w:tcPr>
          <w:p w14:paraId="27D93EA0"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2016</w:t>
            </w:r>
          </w:p>
          <w:p w14:paraId="54443699"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c>
          <w:tcPr>
            <w:tcW w:w="967" w:type="dxa"/>
          </w:tcPr>
          <w:p w14:paraId="57EF6771"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2020</w:t>
            </w:r>
          </w:p>
          <w:p w14:paraId="16604E6B"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c>
          <w:tcPr>
            <w:tcW w:w="977" w:type="dxa"/>
            <w:gridSpan w:val="2"/>
          </w:tcPr>
          <w:p w14:paraId="07AD15B9"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2025</w:t>
            </w:r>
          </w:p>
          <w:p w14:paraId="16270C30"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c>
          <w:tcPr>
            <w:tcW w:w="966" w:type="dxa"/>
          </w:tcPr>
          <w:p w14:paraId="730B46D4"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2030</w:t>
            </w:r>
          </w:p>
          <w:p w14:paraId="12A93877" w14:textId="77777777" w:rsidR="00D42AE8" w:rsidRPr="00D42AE8" w:rsidRDefault="00D42AE8" w:rsidP="00D42AE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год</w:t>
            </w:r>
          </w:p>
        </w:tc>
      </w:tr>
      <w:tr w:rsidR="00E50F02" w14:paraId="301936E2" w14:textId="77777777" w:rsidTr="00064BFB">
        <w:tc>
          <w:tcPr>
            <w:tcW w:w="1924" w:type="dxa"/>
            <w:tcBorders>
              <w:top w:val="single" w:sz="4" w:space="0" w:color="auto"/>
              <w:bottom w:val="nil"/>
            </w:tcBorders>
          </w:tcPr>
          <w:p w14:paraId="4B9BCC03" w14:textId="1E654F5F" w:rsidR="00E50F02" w:rsidRPr="00D42AE8" w:rsidRDefault="00E50F02" w:rsidP="00823B15">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00823B15">
              <w:rPr>
                <w:rFonts w:ascii="Times New Roman" w:hAnsi="Times New Roman" w:cs="Times New Roman"/>
                <w:sz w:val="24"/>
                <w:szCs w:val="24"/>
              </w:rPr>
              <w:t>муниципальное управление</w:t>
            </w:r>
          </w:p>
        </w:tc>
        <w:tc>
          <w:tcPr>
            <w:tcW w:w="3072" w:type="dxa"/>
          </w:tcPr>
          <w:p w14:paraId="32EE74B2" w14:textId="5D97331E" w:rsidR="00E50F02" w:rsidRPr="00D42AE8" w:rsidRDefault="00E50F02" w:rsidP="00E50F02">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общественных обсуждений (публичных слушаний) </w:t>
            </w:r>
            <w:r w:rsidR="001B4890">
              <w:rPr>
                <w:rFonts w:ascii="Times New Roman" w:hAnsi="Times New Roman" w:cs="Times New Roman"/>
                <w:sz w:val="24"/>
                <w:szCs w:val="24"/>
              </w:rPr>
              <w:t>, ед.</w:t>
            </w:r>
          </w:p>
        </w:tc>
        <w:tc>
          <w:tcPr>
            <w:tcW w:w="996" w:type="dxa"/>
          </w:tcPr>
          <w:p w14:paraId="00FF8FD5" w14:textId="6A9B0DDD"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96" w:type="dxa"/>
          </w:tcPr>
          <w:p w14:paraId="673D9693" w14:textId="596FC01C"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6" w:type="dxa"/>
          </w:tcPr>
          <w:p w14:paraId="40C66816" w14:textId="2F29E770"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7" w:type="dxa"/>
          </w:tcPr>
          <w:p w14:paraId="1693DB67" w14:textId="75A0716D"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7" w:type="dxa"/>
            <w:gridSpan w:val="2"/>
          </w:tcPr>
          <w:p w14:paraId="4154B5DD" w14:textId="6AF439F2"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 w:type="dxa"/>
          </w:tcPr>
          <w:p w14:paraId="69D1C902" w14:textId="16641995"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r w:rsidR="00E50F02" w14:paraId="59813D74" w14:textId="77777777" w:rsidTr="00064BFB">
        <w:tc>
          <w:tcPr>
            <w:tcW w:w="1924" w:type="dxa"/>
            <w:tcBorders>
              <w:top w:val="nil"/>
              <w:bottom w:val="nil"/>
            </w:tcBorders>
          </w:tcPr>
          <w:p w14:paraId="121A0084" w14:textId="77777777" w:rsidR="00E50F02" w:rsidRPr="00D42AE8" w:rsidRDefault="00E50F02" w:rsidP="00D42AE8">
            <w:pPr>
              <w:pStyle w:val="a4"/>
              <w:spacing w:line="276" w:lineRule="auto"/>
              <w:jc w:val="both"/>
              <w:rPr>
                <w:rFonts w:ascii="Times New Roman" w:hAnsi="Times New Roman" w:cs="Times New Roman"/>
                <w:sz w:val="24"/>
                <w:szCs w:val="24"/>
              </w:rPr>
            </w:pPr>
          </w:p>
        </w:tc>
        <w:tc>
          <w:tcPr>
            <w:tcW w:w="3072" w:type="dxa"/>
          </w:tcPr>
          <w:p w14:paraId="0A92821A" w14:textId="61437151" w:rsidR="00E50F02" w:rsidRPr="00D42AE8" w:rsidRDefault="00E50F02"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активных пользователей городских Интернет порталов</w:t>
            </w:r>
            <w:r w:rsidR="001B4890">
              <w:rPr>
                <w:rFonts w:ascii="Times New Roman" w:hAnsi="Times New Roman" w:cs="Times New Roman"/>
                <w:sz w:val="24"/>
                <w:szCs w:val="24"/>
              </w:rPr>
              <w:t>, чел.</w:t>
            </w:r>
          </w:p>
        </w:tc>
        <w:tc>
          <w:tcPr>
            <w:tcW w:w="996" w:type="dxa"/>
          </w:tcPr>
          <w:p w14:paraId="3195D120" w14:textId="495107A1"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320</w:t>
            </w:r>
          </w:p>
        </w:tc>
        <w:tc>
          <w:tcPr>
            <w:tcW w:w="996" w:type="dxa"/>
          </w:tcPr>
          <w:p w14:paraId="5B847C82" w14:textId="2D4B8103"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337</w:t>
            </w:r>
          </w:p>
        </w:tc>
        <w:tc>
          <w:tcPr>
            <w:tcW w:w="876" w:type="dxa"/>
          </w:tcPr>
          <w:p w14:paraId="04A976CC" w14:textId="39146FBE"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523</w:t>
            </w:r>
          </w:p>
        </w:tc>
        <w:tc>
          <w:tcPr>
            <w:tcW w:w="967" w:type="dxa"/>
          </w:tcPr>
          <w:p w14:paraId="743F3557" w14:textId="7F911FA0"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800</w:t>
            </w:r>
          </w:p>
        </w:tc>
        <w:tc>
          <w:tcPr>
            <w:tcW w:w="977" w:type="dxa"/>
            <w:gridSpan w:val="2"/>
          </w:tcPr>
          <w:p w14:paraId="37EE4484" w14:textId="271846DE"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4500</w:t>
            </w:r>
          </w:p>
        </w:tc>
        <w:tc>
          <w:tcPr>
            <w:tcW w:w="966" w:type="dxa"/>
          </w:tcPr>
          <w:p w14:paraId="4AC743CF" w14:textId="6D0E20EC"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6000</w:t>
            </w:r>
          </w:p>
        </w:tc>
      </w:tr>
      <w:tr w:rsidR="00E50F02" w14:paraId="05ADF8ED" w14:textId="77777777" w:rsidTr="00064BFB">
        <w:tc>
          <w:tcPr>
            <w:tcW w:w="1924" w:type="dxa"/>
            <w:tcBorders>
              <w:top w:val="nil"/>
              <w:bottom w:val="nil"/>
            </w:tcBorders>
          </w:tcPr>
          <w:p w14:paraId="48042D6D" w14:textId="77777777" w:rsidR="00E50F02" w:rsidRPr="00D42AE8" w:rsidRDefault="00E50F02" w:rsidP="00D42AE8">
            <w:pPr>
              <w:pStyle w:val="a4"/>
              <w:spacing w:line="276" w:lineRule="auto"/>
              <w:jc w:val="both"/>
              <w:rPr>
                <w:rFonts w:ascii="Times New Roman" w:hAnsi="Times New Roman" w:cs="Times New Roman"/>
                <w:sz w:val="24"/>
                <w:szCs w:val="24"/>
              </w:rPr>
            </w:pPr>
          </w:p>
        </w:tc>
        <w:tc>
          <w:tcPr>
            <w:tcW w:w="3072" w:type="dxa"/>
          </w:tcPr>
          <w:p w14:paraId="634F9BD7" w14:textId="5115AFBE" w:rsidR="00E50F02" w:rsidRPr="001B4890" w:rsidRDefault="00E50F02"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Доля муниципальных служащих, деятельность которых оценивается с использованием системы </w:t>
            </w:r>
            <w:r>
              <w:rPr>
                <w:rFonts w:ascii="Times New Roman" w:hAnsi="Times New Roman" w:cs="Times New Roman"/>
                <w:sz w:val="24"/>
                <w:szCs w:val="24"/>
                <w:lang w:val="en-US"/>
              </w:rPr>
              <w:t>KPI</w:t>
            </w:r>
            <w:r w:rsidR="001B4890">
              <w:rPr>
                <w:rFonts w:ascii="Times New Roman" w:hAnsi="Times New Roman" w:cs="Times New Roman"/>
                <w:sz w:val="24"/>
                <w:szCs w:val="24"/>
              </w:rPr>
              <w:t>, %</w:t>
            </w:r>
          </w:p>
        </w:tc>
        <w:tc>
          <w:tcPr>
            <w:tcW w:w="996" w:type="dxa"/>
          </w:tcPr>
          <w:p w14:paraId="001A80DE" w14:textId="600F8C16"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13CE7E7F" w14:textId="4F7E0D72"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876" w:type="dxa"/>
          </w:tcPr>
          <w:p w14:paraId="73D78A4E" w14:textId="31D6A602"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67" w:type="dxa"/>
          </w:tcPr>
          <w:p w14:paraId="2EE1B513" w14:textId="115740F6"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77" w:type="dxa"/>
            <w:gridSpan w:val="2"/>
          </w:tcPr>
          <w:p w14:paraId="23EC64C2" w14:textId="5972E6C9"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66" w:type="dxa"/>
          </w:tcPr>
          <w:p w14:paraId="3EE22B90" w14:textId="3BD4C1F6"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E50F02" w14:paraId="11AC467C" w14:textId="77777777" w:rsidTr="00064BFB">
        <w:tc>
          <w:tcPr>
            <w:tcW w:w="1924" w:type="dxa"/>
            <w:tcBorders>
              <w:top w:val="nil"/>
              <w:bottom w:val="nil"/>
            </w:tcBorders>
          </w:tcPr>
          <w:p w14:paraId="5F2A8BD7" w14:textId="77777777" w:rsidR="00E50F02" w:rsidRPr="00D42AE8" w:rsidRDefault="00E50F02" w:rsidP="00D42AE8">
            <w:pPr>
              <w:pStyle w:val="a4"/>
              <w:spacing w:line="276" w:lineRule="auto"/>
              <w:jc w:val="both"/>
              <w:rPr>
                <w:rFonts w:ascii="Times New Roman" w:hAnsi="Times New Roman" w:cs="Times New Roman"/>
                <w:sz w:val="24"/>
                <w:szCs w:val="24"/>
              </w:rPr>
            </w:pPr>
          </w:p>
        </w:tc>
        <w:tc>
          <w:tcPr>
            <w:tcW w:w="3072" w:type="dxa"/>
          </w:tcPr>
          <w:p w14:paraId="7E43A70B" w14:textId="4E7ACE44" w:rsidR="00E50F02" w:rsidRPr="00D42AE8" w:rsidRDefault="00A7388D"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реали</w:t>
            </w:r>
            <w:r w:rsidR="001B4890">
              <w:rPr>
                <w:rFonts w:ascii="Times New Roman" w:hAnsi="Times New Roman" w:cs="Times New Roman"/>
                <w:sz w:val="24"/>
                <w:szCs w:val="24"/>
              </w:rPr>
              <w:t>зованных муниципальных проектов</w:t>
            </w:r>
            <w:r>
              <w:rPr>
                <w:rFonts w:ascii="Times New Roman" w:hAnsi="Times New Roman" w:cs="Times New Roman"/>
                <w:sz w:val="24"/>
                <w:szCs w:val="24"/>
              </w:rPr>
              <w:t>, направленных на развитие города (в соответствии с полномочиями ОМСУ)</w:t>
            </w:r>
            <w:r w:rsidR="001B4890">
              <w:rPr>
                <w:rFonts w:ascii="Times New Roman" w:hAnsi="Times New Roman" w:cs="Times New Roman"/>
                <w:sz w:val="24"/>
                <w:szCs w:val="24"/>
              </w:rPr>
              <w:t>, ед.</w:t>
            </w:r>
          </w:p>
        </w:tc>
        <w:tc>
          <w:tcPr>
            <w:tcW w:w="996" w:type="dxa"/>
          </w:tcPr>
          <w:p w14:paraId="046C5F70" w14:textId="43E54C93"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96" w:type="dxa"/>
          </w:tcPr>
          <w:p w14:paraId="4C960AB4" w14:textId="397BE158"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76" w:type="dxa"/>
          </w:tcPr>
          <w:p w14:paraId="33256C04" w14:textId="3D098E84"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67" w:type="dxa"/>
          </w:tcPr>
          <w:p w14:paraId="3DAD9A03" w14:textId="7573219F"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77" w:type="dxa"/>
            <w:gridSpan w:val="2"/>
          </w:tcPr>
          <w:p w14:paraId="47FA46A5" w14:textId="7DAA7C3B"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66" w:type="dxa"/>
          </w:tcPr>
          <w:p w14:paraId="677514CF" w14:textId="44FCA199"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r w:rsidR="00E50F02" w14:paraId="017A1A0D" w14:textId="77777777" w:rsidTr="00064BFB">
        <w:tc>
          <w:tcPr>
            <w:tcW w:w="1924" w:type="dxa"/>
            <w:tcBorders>
              <w:top w:val="nil"/>
              <w:bottom w:val="nil"/>
            </w:tcBorders>
          </w:tcPr>
          <w:p w14:paraId="787C7220" w14:textId="77777777" w:rsidR="00E50F02" w:rsidRPr="00D42AE8" w:rsidRDefault="00E50F02" w:rsidP="00D42AE8">
            <w:pPr>
              <w:pStyle w:val="a4"/>
              <w:spacing w:line="276" w:lineRule="auto"/>
              <w:jc w:val="both"/>
              <w:rPr>
                <w:rFonts w:ascii="Times New Roman" w:hAnsi="Times New Roman" w:cs="Times New Roman"/>
                <w:sz w:val="24"/>
                <w:szCs w:val="24"/>
              </w:rPr>
            </w:pPr>
          </w:p>
        </w:tc>
        <w:tc>
          <w:tcPr>
            <w:tcW w:w="3072" w:type="dxa"/>
          </w:tcPr>
          <w:p w14:paraId="593329FD" w14:textId="44607ECF"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Уменьшение доли муниципального имущества не приносящего доход, %</w:t>
            </w:r>
          </w:p>
        </w:tc>
        <w:tc>
          <w:tcPr>
            <w:tcW w:w="996" w:type="dxa"/>
          </w:tcPr>
          <w:p w14:paraId="1ADEAC33" w14:textId="0B3D338D"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996" w:type="dxa"/>
          </w:tcPr>
          <w:p w14:paraId="6B80D978" w14:textId="734EFAAA"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876" w:type="dxa"/>
          </w:tcPr>
          <w:p w14:paraId="4923D298" w14:textId="03A47A25"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67" w:type="dxa"/>
          </w:tcPr>
          <w:p w14:paraId="7E52F0C0" w14:textId="31B1422F"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77" w:type="dxa"/>
            <w:gridSpan w:val="2"/>
          </w:tcPr>
          <w:p w14:paraId="4EEAE64B" w14:textId="1D439394"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66" w:type="dxa"/>
          </w:tcPr>
          <w:p w14:paraId="24919E7E" w14:textId="323DB426"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E50F02" w14:paraId="16840F42" w14:textId="77777777" w:rsidTr="00064BFB">
        <w:tc>
          <w:tcPr>
            <w:tcW w:w="1924" w:type="dxa"/>
            <w:tcBorders>
              <w:top w:val="nil"/>
              <w:bottom w:val="single" w:sz="4" w:space="0" w:color="auto"/>
            </w:tcBorders>
          </w:tcPr>
          <w:p w14:paraId="6BBEB453" w14:textId="77777777" w:rsidR="00E50F02" w:rsidRPr="00D42AE8" w:rsidRDefault="00E50F02" w:rsidP="00D42AE8">
            <w:pPr>
              <w:pStyle w:val="a4"/>
              <w:spacing w:line="276" w:lineRule="auto"/>
              <w:jc w:val="both"/>
              <w:rPr>
                <w:rFonts w:ascii="Times New Roman" w:hAnsi="Times New Roman" w:cs="Times New Roman"/>
                <w:sz w:val="24"/>
                <w:szCs w:val="24"/>
              </w:rPr>
            </w:pPr>
          </w:p>
        </w:tc>
        <w:tc>
          <w:tcPr>
            <w:tcW w:w="3072" w:type="dxa"/>
          </w:tcPr>
          <w:p w14:paraId="0E18D136" w14:textId="7FC6D971" w:rsidR="00E50F02" w:rsidRPr="00D42AE8" w:rsidRDefault="001B4890" w:rsidP="001B4890">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Ежегодный прирост доходов, полученных от реализации муниципального имущества, %</w:t>
            </w:r>
          </w:p>
        </w:tc>
        <w:tc>
          <w:tcPr>
            <w:tcW w:w="996" w:type="dxa"/>
          </w:tcPr>
          <w:p w14:paraId="691EBE3C" w14:textId="352747D8"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996" w:type="dxa"/>
          </w:tcPr>
          <w:p w14:paraId="5B74F7C9" w14:textId="06A0A9CF"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876" w:type="dxa"/>
          </w:tcPr>
          <w:p w14:paraId="3152BAC1" w14:textId="2EA8322F"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105</w:t>
            </w:r>
          </w:p>
        </w:tc>
        <w:tc>
          <w:tcPr>
            <w:tcW w:w="967" w:type="dxa"/>
          </w:tcPr>
          <w:p w14:paraId="4DD344B2" w14:textId="29F894F7"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120</w:t>
            </w:r>
          </w:p>
        </w:tc>
        <w:tc>
          <w:tcPr>
            <w:tcW w:w="977" w:type="dxa"/>
            <w:gridSpan w:val="2"/>
          </w:tcPr>
          <w:p w14:paraId="3CFF3E8D" w14:textId="7504A938"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c>
          <w:tcPr>
            <w:tcW w:w="966" w:type="dxa"/>
          </w:tcPr>
          <w:p w14:paraId="270F718E" w14:textId="12DFE415" w:rsidR="00E50F02" w:rsidRPr="00D42AE8" w:rsidRDefault="001B4890" w:rsidP="00D42AE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150</w:t>
            </w:r>
          </w:p>
        </w:tc>
      </w:tr>
      <w:tr w:rsidR="005B6A78" w14:paraId="39447E5C" w14:textId="77777777" w:rsidTr="00064BFB">
        <w:tc>
          <w:tcPr>
            <w:tcW w:w="1924" w:type="dxa"/>
            <w:tcBorders>
              <w:top w:val="single" w:sz="4" w:space="0" w:color="auto"/>
              <w:bottom w:val="nil"/>
            </w:tcBorders>
          </w:tcPr>
          <w:p w14:paraId="3C27FF50" w14:textId="50BD09E4" w:rsidR="005B6A78" w:rsidRPr="00D42AE8" w:rsidRDefault="005B6A78" w:rsidP="005B6A7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Высокие стандарты провинциальной жизни</w:t>
            </w:r>
          </w:p>
        </w:tc>
        <w:tc>
          <w:tcPr>
            <w:tcW w:w="3072" w:type="dxa"/>
          </w:tcPr>
          <w:p w14:paraId="657A82AB" w14:textId="7A27723F"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Численность постоянного населения МО (среднегодовая), чел.</w:t>
            </w:r>
          </w:p>
        </w:tc>
        <w:tc>
          <w:tcPr>
            <w:tcW w:w="996" w:type="dxa"/>
          </w:tcPr>
          <w:p w14:paraId="27F3B576" w14:textId="5656CBA7"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18460</w:t>
            </w:r>
          </w:p>
        </w:tc>
        <w:tc>
          <w:tcPr>
            <w:tcW w:w="996" w:type="dxa"/>
          </w:tcPr>
          <w:p w14:paraId="4B853374" w14:textId="5ACFADBE"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18258</w:t>
            </w:r>
          </w:p>
        </w:tc>
        <w:tc>
          <w:tcPr>
            <w:tcW w:w="876" w:type="dxa"/>
          </w:tcPr>
          <w:p w14:paraId="5013BCD6" w14:textId="6C493753"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18078</w:t>
            </w:r>
          </w:p>
        </w:tc>
        <w:tc>
          <w:tcPr>
            <w:tcW w:w="967" w:type="dxa"/>
          </w:tcPr>
          <w:p w14:paraId="20403376" w14:textId="4FDC5B2B"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17642</w:t>
            </w:r>
          </w:p>
        </w:tc>
        <w:tc>
          <w:tcPr>
            <w:tcW w:w="977" w:type="dxa"/>
            <w:gridSpan w:val="2"/>
          </w:tcPr>
          <w:p w14:paraId="5A0307EA" w14:textId="53A26FBD"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17315</w:t>
            </w:r>
          </w:p>
        </w:tc>
        <w:tc>
          <w:tcPr>
            <w:tcW w:w="966" w:type="dxa"/>
          </w:tcPr>
          <w:p w14:paraId="415371E0" w14:textId="19A58DD0"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17200</w:t>
            </w:r>
          </w:p>
        </w:tc>
      </w:tr>
      <w:tr w:rsidR="005B6A78" w14:paraId="0D337617" w14:textId="77777777" w:rsidTr="00064BFB">
        <w:tc>
          <w:tcPr>
            <w:tcW w:w="1924" w:type="dxa"/>
            <w:tcBorders>
              <w:top w:val="nil"/>
              <w:bottom w:val="nil"/>
            </w:tcBorders>
          </w:tcPr>
          <w:p w14:paraId="5C39BACA" w14:textId="77777777" w:rsidR="005B6A78" w:rsidRPr="00D42AE8" w:rsidRDefault="005B6A78" w:rsidP="005B6A78">
            <w:pPr>
              <w:pStyle w:val="a4"/>
              <w:spacing w:line="276" w:lineRule="auto"/>
              <w:jc w:val="both"/>
              <w:rPr>
                <w:rFonts w:ascii="Times New Roman" w:hAnsi="Times New Roman" w:cs="Times New Roman"/>
                <w:sz w:val="24"/>
                <w:szCs w:val="24"/>
              </w:rPr>
            </w:pPr>
          </w:p>
        </w:tc>
        <w:tc>
          <w:tcPr>
            <w:tcW w:w="3072" w:type="dxa"/>
          </w:tcPr>
          <w:p w14:paraId="2DBFBDE3" w14:textId="17F5A059"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Средняя продолжительность жизни, лет.</w:t>
            </w:r>
          </w:p>
        </w:tc>
        <w:tc>
          <w:tcPr>
            <w:tcW w:w="996" w:type="dxa"/>
          </w:tcPr>
          <w:p w14:paraId="2FE47386" w14:textId="45152D8E"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w:t>
            </w:r>
          </w:p>
        </w:tc>
        <w:tc>
          <w:tcPr>
            <w:tcW w:w="996" w:type="dxa"/>
          </w:tcPr>
          <w:p w14:paraId="6A30AF26" w14:textId="58817567"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63</w:t>
            </w:r>
          </w:p>
        </w:tc>
        <w:tc>
          <w:tcPr>
            <w:tcW w:w="876" w:type="dxa"/>
          </w:tcPr>
          <w:p w14:paraId="68BC2BFB" w14:textId="7981E1EE" w:rsidR="005B6A78" w:rsidRPr="00D42AE8" w:rsidRDefault="005B6A78" w:rsidP="005B6A78">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63,2</w:t>
            </w:r>
          </w:p>
        </w:tc>
        <w:tc>
          <w:tcPr>
            <w:tcW w:w="967" w:type="dxa"/>
          </w:tcPr>
          <w:p w14:paraId="15F01A99" w14:textId="7A6C29F6" w:rsidR="005B6A78" w:rsidRPr="00D42AE8" w:rsidRDefault="005B6A78" w:rsidP="005B6A7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63,5</w:t>
            </w:r>
          </w:p>
        </w:tc>
        <w:tc>
          <w:tcPr>
            <w:tcW w:w="977" w:type="dxa"/>
            <w:gridSpan w:val="2"/>
          </w:tcPr>
          <w:p w14:paraId="37390DF7" w14:textId="6FBB7556" w:rsidR="005B6A78" w:rsidRPr="00D42AE8" w:rsidRDefault="005B6A78" w:rsidP="005B6A7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966" w:type="dxa"/>
          </w:tcPr>
          <w:p w14:paraId="22D980EB" w14:textId="35A1DCEB" w:rsidR="005B6A78" w:rsidRPr="00D42AE8" w:rsidRDefault="005B6A78" w:rsidP="005B6A78">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r>
      <w:tr w:rsidR="00616BBB" w14:paraId="29E3C844" w14:textId="77777777" w:rsidTr="00064BFB">
        <w:tc>
          <w:tcPr>
            <w:tcW w:w="1924" w:type="dxa"/>
            <w:tcBorders>
              <w:top w:val="nil"/>
              <w:bottom w:val="nil"/>
            </w:tcBorders>
          </w:tcPr>
          <w:p w14:paraId="0CFF82AB"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41449DA2" w14:textId="539DA38F" w:rsidR="00616BBB" w:rsidRPr="00D42AE8" w:rsidRDefault="00616BBB" w:rsidP="00616BBB">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Уровень безработицы,%</w:t>
            </w:r>
          </w:p>
        </w:tc>
        <w:tc>
          <w:tcPr>
            <w:tcW w:w="996" w:type="dxa"/>
          </w:tcPr>
          <w:p w14:paraId="00601C95" w14:textId="61987FB9" w:rsidR="00616BBB" w:rsidRPr="00D42AE8" w:rsidRDefault="00616BBB" w:rsidP="00616BBB">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2,0</w:t>
            </w:r>
          </w:p>
        </w:tc>
        <w:tc>
          <w:tcPr>
            <w:tcW w:w="996" w:type="dxa"/>
          </w:tcPr>
          <w:p w14:paraId="0235339C" w14:textId="1BD2DB0A" w:rsidR="00616BBB" w:rsidRPr="00D42AE8"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76" w:type="dxa"/>
          </w:tcPr>
          <w:p w14:paraId="4E0992FB" w14:textId="63358E3D" w:rsidR="00616BBB" w:rsidRPr="00D42AE8"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67" w:type="dxa"/>
          </w:tcPr>
          <w:p w14:paraId="60588EF2" w14:textId="7061FC34"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77" w:type="dxa"/>
            <w:gridSpan w:val="2"/>
          </w:tcPr>
          <w:p w14:paraId="4070C9C8" w14:textId="753BCA3D"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966" w:type="dxa"/>
          </w:tcPr>
          <w:p w14:paraId="41F9DEC3" w14:textId="02B5C1AB"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r>
      <w:tr w:rsidR="00616BBB" w14:paraId="39AC0A3E" w14:textId="77777777" w:rsidTr="00064BFB">
        <w:tc>
          <w:tcPr>
            <w:tcW w:w="1924" w:type="dxa"/>
            <w:tcBorders>
              <w:top w:val="nil"/>
              <w:bottom w:val="nil"/>
            </w:tcBorders>
          </w:tcPr>
          <w:p w14:paraId="360C0C86"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749535D" w14:textId="684B73C5" w:rsidR="00616BBB" w:rsidRPr="00D42AE8" w:rsidRDefault="00616BBB" w:rsidP="00616BBB">
            <w:pPr>
              <w:pStyle w:val="a4"/>
              <w:spacing w:line="276" w:lineRule="auto"/>
              <w:jc w:val="both"/>
              <w:rPr>
                <w:rFonts w:ascii="Times New Roman" w:hAnsi="Times New Roman" w:cs="Times New Roman"/>
                <w:sz w:val="24"/>
                <w:szCs w:val="24"/>
              </w:rPr>
            </w:pPr>
            <w:r w:rsidRPr="00F63D42">
              <w:rPr>
                <w:rFonts w:ascii="Times New Roman" w:hAnsi="Times New Roman" w:cs="Times New Roman"/>
                <w:sz w:val="24"/>
                <w:szCs w:val="24"/>
              </w:rPr>
              <w:t>Среднесписочная численность занятых по полному кругу, чел.</w:t>
            </w:r>
          </w:p>
        </w:tc>
        <w:tc>
          <w:tcPr>
            <w:tcW w:w="996" w:type="dxa"/>
          </w:tcPr>
          <w:p w14:paraId="230FD2BB" w14:textId="41524E10" w:rsidR="00616BBB" w:rsidRPr="00D42AE8"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31140F66" w14:textId="173A8B72" w:rsidR="00616BBB" w:rsidRPr="00D42AE8" w:rsidRDefault="00793213" w:rsidP="0079321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6" w:type="dxa"/>
          </w:tcPr>
          <w:p w14:paraId="699F901F" w14:textId="4197B9C5" w:rsidR="00616BBB" w:rsidRPr="00D42AE8"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7023</w:t>
            </w:r>
          </w:p>
        </w:tc>
        <w:tc>
          <w:tcPr>
            <w:tcW w:w="967" w:type="dxa"/>
          </w:tcPr>
          <w:p w14:paraId="2968EDD3" w14:textId="193FD81B"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6636</w:t>
            </w:r>
          </w:p>
        </w:tc>
        <w:tc>
          <w:tcPr>
            <w:tcW w:w="977" w:type="dxa"/>
            <w:gridSpan w:val="2"/>
          </w:tcPr>
          <w:p w14:paraId="39787518" w14:textId="4D519078"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6782</w:t>
            </w:r>
          </w:p>
        </w:tc>
        <w:tc>
          <w:tcPr>
            <w:tcW w:w="966" w:type="dxa"/>
          </w:tcPr>
          <w:p w14:paraId="5D30F175" w14:textId="4127F4A5" w:rsidR="00616BBB" w:rsidRDefault="00793213"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7001</w:t>
            </w:r>
          </w:p>
        </w:tc>
      </w:tr>
      <w:tr w:rsidR="00616BBB" w14:paraId="0DB8DAEF" w14:textId="77777777" w:rsidTr="00064BFB">
        <w:tc>
          <w:tcPr>
            <w:tcW w:w="1924" w:type="dxa"/>
            <w:tcBorders>
              <w:top w:val="nil"/>
              <w:bottom w:val="nil"/>
            </w:tcBorders>
          </w:tcPr>
          <w:p w14:paraId="354F95F5"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493895AB" w14:textId="5F37CA4B"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Уровень заболеваемости населения на 1000 чел.</w:t>
            </w:r>
          </w:p>
        </w:tc>
        <w:tc>
          <w:tcPr>
            <w:tcW w:w="996" w:type="dxa"/>
          </w:tcPr>
          <w:p w14:paraId="1AD2ADC5" w14:textId="7A587EB4"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1078,67</w:t>
            </w:r>
          </w:p>
        </w:tc>
        <w:tc>
          <w:tcPr>
            <w:tcW w:w="996" w:type="dxa"/>
          </w:tcPr>
          <w:p w14:paraId="1F612095" w14:textId="3001A8F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1062,08</w:t>
            </w:r>
          </w:p>
        </w:tc>
        <w:tc>
          <w:tcPr>
            <w:tcW w:w="876" w:type="dxa"/>
          </w:tcPr>
          <w:p w14:paraId="6C2BA894" w14:textId="4ABBE306"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1046,1</w:t>
            </w:r>
          </w:p>
        </w:tc>
        <w:tc>
          <w:tcPr>
            <w:tcW w:w="967" w:type="dxa"/>
          </w:tcPr>
          <w:p w14:paraId="61EF154C" w14:textId="2501281C"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979,13</w:t>
            </w:r>
          </w:p>
        </w:tc>
        <w:tc>
          <w:tcPr>
            <w:tcW w:w="977" w:type="dxa"/>
            <w:gridSpan w:val="2"/>
          </w:tcPr>
          <w:p w14:paraId="2C10F53A" w14:textId="386C863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886,18</w:t>
            </w:r>
          </w:p>
        </w:tc>
        <w:tc>
          <w:tcPr>
            <w:tcW w:w="966" w:type="dxa"/>
          </w:tcPr>
          <w:p w14:paraId="219C8C23" w14:textId="3666208F"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813,3</w:t>
            </w:r>
          </w:p>
        </w:tc>
      </w:tr>
      <w:tr w:rsidR="00616BBB" w14:paraId="26CE8E2B" w14:textId="77777777" w:rsidTr="00064BFB">
        <w:tc>
          <w:tcPr>
            <w:tcW w:w="1924" w:type="dxa"/>
            <w:tcBorders>
              <w:top w:val="nil"/>
              <w:bottom w:val="nil"/>
            </w:tcBorders>
          </w:tcPr>
          <w:p w14:paraId="3571BC0F"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67485EC4" w14:textId="06FBDE5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Удельный вес населения, систематически занимающегося физической культурой и спортом, %</w:t>
            </w:r>
          </w:p>
        </w:tc>
        <w:tc>
          <w:tcPr>
            <w:tcW w:w="996" w:type="dxa"/>
          </w:tcPr>
          <w:p w14:paraId="5E6884CE" w14:textId="078DD25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26,07</w:t>
            </w:r>
          </w:p>
        </w:tc>
        <w:tc>
          <w:tcPr>
            <w:tcW w:w="996" w:type="dxa"/>
          </w:tcPr>
          <w:p w14:paraId="6ABBB97C" w14:textId="66CB8E40"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28,72</w:t>
            </w:r>
          </w:p>
        </w:tc>
        <w:tc>
          <w:tcPr>
            <w:tcW w:w="876" w:type="dxa"/>
          </w:tcPr>
          <w:p w14:paraId="3EC7C468" w14:textId="2A1D1900"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29,72</w:t>
            </w:r>
          </w:p>
        </w:tc>
        <w:tc>
          <w:tcPr>
            <w:tcW w:w="967" w:type="dxa"/>
          </w:tcPr>
          <w:p w14:paraId="10C69503" w14:textId="3954D01F"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32,51</w:t>
            </w:r>
          </w:p>
        </w:tc>
        <w:tc>
          <w:tcPr>
            <w:tcW w:w="977" w:type="dxa"/>
            <w:gridSpan w:val="2"/>
          </w:tcPr>
          <w:p w14:paraId="2D4F55A7" w14:textId="05C0F4CE"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40,0</w:t>
            </w:r>
          </w:p>
        </w:tc>
        <w:tc>
          <w:tcPr>
            <w:tcW w:w="966" w:type="dxa"/>
          </w:tcPr>
          <w:p w14:paraId="5795BF09" w14:textId="567C3782"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50,0</w:t>
            </w:r>
          </w:p>
        </w:tc>
      </w:tr>
      <w:tr w:rsidR="00616BBB" w14:paraId="5F2B3A94" w14:textId="77777777" w:rsidTr="00064BFB">
        <w:tc>
          <w:tcPr>
            <w:tcW w:w="1924" w:type="dxa"/>
            <w:tcBorders>
              <w:top w:val="nil"/>
              <w:bottom w:val="nil"/>
            </w:tcBorders>
          </w:tcPr>
          <w:p w14:paraId="18B9C90F"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2A62FA66" w14:textId="766A6AA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городских сообществ, пропагандирующих ЗОЖ, ед.</w:t>
            </w:r>
          </w:p>
        </w:tc>
        <w:tc>
          <w:tcPr>
            <w:tcW w:w="996" w:type="dxa"/>
          </w:tcPr>
          <w:p w14:paraId="322CEC81" w14:textId="6B8ADFEF"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96" w:type="dxa"/>
          </w:tcPr>
          <w:p w14:paraId="0079D55A" w14:textId="49BDCE7B"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876" w:type="dxa"/>
          </w:tcPr>
          <w:p w14:paraId="5CFA91EB" w14:textId="11A72BDD"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67" w:type="dxa"/>
          </w:tcPr>
          <w:p w14:paraId="13BCD55E" w14:textId="554A7555"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w:t>
            </w:r>
          </w:p>
        </w:tc>
        <w:tc>
          <w:tcPr>
            <w:tcW w:w="977" w:type="dxa"/>
            <w:gridSpan w:val="2"/>
          </w:tcPr>
          <w:p w14:paraId="4E5232CA" w14:textId="248412A0"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w:t>
            </w:r>
          </w:p>
        </w:tc>
        <w:tc>
          <w:tcPr>
            <w:tcW w:w="966" w:type="dxa"/>
          </w:tcPr>
          <w:p w14:paraId="42735FB3" w14:textId="79CB484E"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w:t>
            </w:r>
          </w:p>
        </w:tc>
      </w:tr>
      <w:tr w:rsidR="00616BBB" w14:paraId="4F4DC085" w14:textId="77777777" w:rsidTr="00064BFB">
        <w:tc>
          <w:tcPr>
            <w:tcW w:w="1924" w:type="dxa"/>
            <w:tcBorders>
              <w:top w:val="nil"/>
              <w:bottom w:val="nil"/>
            </w:tcBorders>
          </w:tcPr>
          <w:p w14:paraId="1369C778"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5C15FEB7" w14:textId="7F8F9B31"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населения, имеющего вредные привычки, %</w:t>
            </w:r>
          </w:p>
        </w:tc>
        <w:tc>
          <w:tcPr>
            <w:tcW w:w="996" w:type="dxa"/>
          </w:tcPr>
          <w:p w14:paraId="52D98E31" w14:textId="151A1537"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96" w:type="dxa"/>
          </w:tcPr>
          <w:p w14:paraId="7F30D439" w14:textId="0A78AFD2"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876" w:type="dxa"/>
          </w:tcPr>
          <w:p w14:paraId="0F4A9A87" w14:textId="69924DA2"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67" w:type="dxa"/>
          </w:tcPr>
          <w:p w14:paraId="3C16DE6C" w14:textId="593FF1BD"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77" w:type="dxa"/>
            <w:gridSpan w:val="2"/>
          </w:tcPr>
          <w:p w14:paraId="545FA39C" w14:textId="314780ED"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6" w:type="dxa"/>
          </w:tcPr>
          <w:p w14:paraId="7414715C" w14:textId="21D86D05"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r>
      <w:tr w:rsidR="00616BBB" w14:paraId="7A752D70" w14:textId="77777777" w:rsidTr="00064BFB">
        <w:tc>
          <w:tcPr>
            <w:tcW w:w="1924" w:type="dxa"/>
            <w:tcBorders>
              <w:top w:val="nil"/>
              <w:bottom w:val="nil"/>
            </w:tcBorders>
          </w:tcPr>
          <w:p w14:paraId="55AD755E"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7A7C85F7" w14:textId="2C4D9959"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лиц, вовлеченных в занятия адаптивным спортом от общего объема людей с ограниченными возможностями, %.</w:t>
            </w:r>
          </w:p>
        </w:tc>
        <w:tc>
          <w:tcPr>
            <w:tcW w:w="996" w:type="dxa"/>
          </w:tcPr>
          <w:p w14:paraId="162C4760" w14:textId="3800B5D0"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996" w:type="dxa"/>
          </w:tcPr>
          <w:p w14:paraId="3BBADE0E" w14:textId="0E4BB52C"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876" w:type="dxa"/>
          </w:tcPr>
          <w:p w14:paraId="0AE59110" w14:textId="09720CD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967" w:type="dxa"/>
          </w:tcPr>
          <w:p w14:paraId="23FABB5A" w14:textId="77633BE4"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w:t>
            </w:r>
          </w:p>
        </w:tc>
        <w:tc>
          <w:tcPr>
            <w:tcW w:w="977" w:type="dxa"/>
            <w:gridSpan w:val="2"/>
          </w:tcPr>
          <w:p w14:paraId="64F2296F" w14:textId="34FD84F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30</w:t>
            </w:r>
          </w:p>
        </w:tc>
        <w:tc>
          <w:tcPr>
            <w:tcW w:w="966" w:type="dxa"/>
          </w:tcPr>
          <w:p w14:paraId="392C7AF0" w14:textId="7CE33B11"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60</w:t>
            </w:r>
          </w:p>
        </w:tc>
      </w:tr>
      <w:tr w:rsidR="00616BBB" w14:paraId="193CBE99" w14:textId="77777777" w:rsidTr="00064BFB">
        <w:tc>
          <w:tcPr>
            <w:tcW w:w="1924" w:type="dxa"/>
            <w:tcBorders>
              <w:top w:val="nil"/>
              <w:bottom w:val="nil"/>
            </w:tcBorders>
          </w:tcPr>
          <w:p w14:paraId="7AD53EAB"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61D21C35" w14:textId="141797C6"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 </w:t>
            </w:r>
          </w:p>
        </w:tc>
        <w:tc>
          <w:tcPr>
            <w:tcW w:w="996" w:type="dxa"/>
          </w:tcPr>
          <w:p w14:paraId="54910148" w14:textId="6826311D"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73,31</w:t>
            </w:r>
          </w:p>
        </w:tc>
        <w:tc>
          <w:tcPr>
            <w:tcW w:w="996" w:type="dxa"/>
          </w:tcPr>
          <w:p w14:paraId="59EB13CD" w14:textId="1C37097E"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79,98</w:t>
            </w:r>
          </w:p>
        </w:tc>
        <w:tc>
          <w:tcPr>
            <w:tcW w:w="876" w:type="dxa"/>
          </w:tcPr>
          <w:p w14:paraId="2A6387D9" w14:textId="0673E61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80,0</w:t>
            </w:r>
          </w:p>
        </w:tc>
        <w:tc>
          <w:tcPr>
            <w:tcW w:w="967" w:type="dxa"/>
          </w:tcPr>
          <w:p w14:paraId="475F6AA5" w14:textId="274EC67D"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85,0</w:t>
            </w:r>
          </w:p>
        </w:tc>
        <w:tc>
          <w:tcPr>
            <w:tcW w:w="977" w:type="dxa"/>
            <w:gridSpan w:val="2"/>
          </w:tcPr>
          <w:p w14:paraId="328B1B7A" w14:textId="142183D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90,0</w:t>
            </w:r>
          </w:p>
        </w:tc>
        <w:tc>
          <w:tcPr>
            <w:tcW w:w="966" w:type="dxa"/>
          </w:tcPr>
          <w:p w14:paraId="1DA9E180" w14:textId="64CBFEE3"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100,0</w:t>
            </w:r>
          </w:p>
        </w:tc>
      </w:tr>
      <w:tr w:rsidR="00616BBB" w14:paraId="255769D1" w14:textId="77777777" w:rsidTr="00064BFB">
        <w:tc>
          <w:tcPr>
            <w:tcW w:w="1924" w:type="dxa"/>
            <w:tcBorders>
              <w:top w:val="nil"/>
              <w:bottom w:val="nil"/>
            </w:tcBorders>
          </w:tcPr>
          <w:p w14:paraId="59F0F73A"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C4957AC" w14:textId="2E3C142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xml:space="preserve">Количество </w:t>
            </w:r>
            <w:r>
              <w:rPr>
                <w:rFonts w:ascii="Times New Roman" w:hAnsi="Times New Roman" w:cs="Times New Roman"/>
                <w:sz w:val="24"/>
                <w:szCs w:val="24"/>
              </w:rPr>
              <w:t>участников международных и всероссийских конкурсов и олимпиад по дисциплинам общего и профессионального образования</w:t>
            </w:r>
          </w:p>
        </w:tc>
        <w:tc>
          <w:tcPr>
            <w:tcW w:w="996" w:type="dxa"/>
          </w:tcPr>
          <w:p w14:paraId="74B50EAA" w14:textId="3E8EEEA7"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61007DE7" w14:textId="4AE9A3BB"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6" w:type="dxa"/>
          </w:tcPr>
          <w:p w14:paraId="6AEAE15B" w14:textId="5303C5C0"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7" w:type="dxa"/>
          </w:tcPr>
          <w:p w14:paraId="4FD4431D" w14:textId="48507E22"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77" w:type="dxa"/>
            <w:gridSpan w:val="2"/>
          </w:tcPr>
          <w:p w14:paraId="1D1F8E79" w14:textId="305B8B62"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6" w:type="dxa"/>
          </w:tcPr>
          <w:p w14:paraId="5EA970C0" w14:textId="0F4D924A"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r>
      <w:tr w:rsidR="00616BBB" w14:paraId="2BCE62D2" w14:textId="77777777" w:rsidTr="00064BFB">
        <w:tc>
          <w:tcPr>
            <w:tcW w:w="1924" w:type="dxa"/>
            <w:tcBorders>
              <w:top w:val="nil"/>
              <w:bottom w:val="nil"/>
            </w:tcBorders>
          </w:tcPr>
          <w:p w14:paraId="6E259500"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32D207E1" w14:textId="5D137344"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просветительских проектов и программ, организованных муниципалитетом, ед.</w:t>
            </w:r>
          </w:p>
        </w:tc>
        <w:tc>
          <w:tcPr>
            <w:tcW w:w="996" w:type="dxa"/>
          </w:tcPr>
          <w:p w14:paraId="3E85055A" w14:textId="7195A86D"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102B1388" w14:textId="51239596"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6" w:type="dxa"/>
          </w:tcPr>
          <w:p w14:paraId="5F9906F8" w14:textId="2F2FA04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7" w:type="dxa"/>
          </w:tcPr>
          <w:p w14:paraId="0CAD4BA3" w14:textId="421ED158"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77" w:type="dxa"/>
            <w:gridSpan w:val="2"/>
          </w:tcPr>
          <w:p w14:paraId="6F3B6322" w14:textId="50CF8C41"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66" w:type="dxa"/>
          </w:tcPr>
          <w:p w14:paraId="54571506" w14:textId="6E89954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r>
      <w:tr w:rsidR="00616BBB" w14:paraId="766DF06E" w14:textId="77777777" w:rsidTr="00064BFB">
        <w:tc>
          <w:tcPr>
            <w:tcW w:w="1924" w:type="dxa"/>
            <w:tcBorders>
              <w:top w:val="nil"/>
              <w:bottom w:val="nil"/>
            </w:tcBorders>
          </w:tcPr>
          <w:p w14:paraId="042EF3A6"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1845E9C5" w14:textId="4550010E"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благоустроенных общественных пространств %</w:t>
            </w:r>
          </w:p>
        </w:tc>
        <w:tc>
          <w:tcPr>
            <w:tcW w:w="996" w:type="dxa"/>
          </w:tcPr>
          <w:p w14:paraId="4D25E276" w14:textId="3E6C2CC1"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416DB60A" w14:textId="626A3635"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76" w:type="dxa"/>
          </w:tcPr>
          <w:p w14:paraId="28ED6A10" w14:textId="5D86B932"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7" w:type="dxa"/>
          </w:tcPr>
          <w:p w14:paraId="370AA5C7" w14:textId="327ED168"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977" w:type="dxa"/>
            <w:gridSpan w:val="2"/>
          </w:tcPr>
          <w:p w14:paraId="2E86A573" w14:textId="5D9F01CD"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966" w:type="dxa"/>
          </w:tcPr>
          <w:p w14:paraId="7E8604AA" w14:textId="171F16E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r>
      <w:tr w:rsidR="00616BBB" w14:paraId="49C8B7B6" w14:textId="77777777" w:rsidTr="00064BFB">
        <w:tc>
          <w:tcPr>
            <w:tcW w:w="1924" w:type="dxa"/>
            <w:tcBorders>
              <w:top w:val="nil"/>
              <w:bottom w:val="nil"/>
            </w:tcBorders>
          </w:tcPr>
          <w:p w14:paraId="673E82AD"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64281058" w14:textId="4D6155C4"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w:t>
            </w:r>
            <w:r>
              <w:rPr>
                <w:rFonts w:ascii="Times New Roman" w:hAnsi="Times New Roman" w:cs="Times New Roman"/>
                <w:sz w:val="24"/>
                <w:szCs w:val="24"/>
              </w:rPr>
              <w:t>, %</w:t>
            </w:r>
          </w:p>
        </w:tc>
        <w:tc>
          <w:tcPr>
            <w:tcW w:w="996" w:type="dxa"/>
          </w:tcPr>
          <w:p w14:paraId="7007F694" w14:textId="05CC7552"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7C8B7A35" w14:textId="5192123F"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76" w:type="dxa"/>
          </w:tcPr>
          <w:p w14:paraId="0DDC3992" w14:textId="36FAE0E2"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67" w:type="dxa"/>
          </w:tcPr>
          <w:p w14:paraId="54994252" w14:textId="4627883F"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7" w:type="dxa"/>
            <w:gridSpan w:val="2"/>
          </w:tcPr>
          <w:p w14:paraId="16922B0B" w14:textId="22670EC8"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66" w:type="dxa"/>
          </w:tcPr>
          <w:p w14:paraId="008A0404" w14:textId="00F44B56"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616BBB" w14:paraId="6B27808E" w14:textId="77777777" w:rsidTr="00064BFB">
        <w:tc>
          <w:tcPr>
            <w:tcW w:w="1924" w:type="dxa"/>
            <w:tcBorders>
              <w:top w:val="nil"/>
              <w:bottom w:val="nil"/>
            </w:tcBorders>
          </w:tcPr>
          <w:p w14:paraId="78952530"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CC0AA10" w14:textId="2FB55E25"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Ввод в эксплуатацию общей площади жилья, кв. м на 1 чел.</w:t>
            </w:r>
          </w:p>
        </w:tc>
        <w:tc>
          <w:tcPr>
            <w:tcW w:w="996" w:type="dxa"/>
          </w:tcPr>
          <w:p w14:paraId="5648D298" w14:textId="5BE98476"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0,29</w:t>
            </w:r>
          </w:p>
        </w:tc>
        <w:tc>
          <w:tcPr>
            <w:tcW w:w="996" w:type="dxa"/>
          </w:tcPr>
          <w:p w14:paraId="42C4068E" w14:textId="288B8699"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0,47</w:t>
            </w:r>
          </w:p>
        </w:tc>
        <w:tc>
          <w:tcPr>
            <w:tcW w:w="876" w:type="dxa"/>
          </w:tcPr>
          <w:p w14:paraId="753C60A8" w14:textId="0BB76C5C"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0,11</w:t>
            </w:r>
          </w:p>
        </w:tc>
        <w:tc>
          <w:tcPr>
            <w:tcW w:w="967" w:type="dxa"/>
          </w:tcPr>
          <w:p w14:paraId="2854FC87" w14:textId="16C4B18F"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0,28</w:t>
            </w:r>
          </w:p>
        </w:tc>
        <w:tc>
          <w:tcPr>
            <w:tcW w:w="977" w:type="dxa"/>
            <w:gridSpan w:val="2"/>
          </w:tcPr>
          <w:p w14:paraId="5F68854F" w14:textId="12DC6DE7"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0, 32</w:t>
            </w:r>
          </w:p>
        </w:tc>
        <w:tc>
          <w:tcPr>
            <w:tcW w:w="966" w:type="dxa"/>
          </w:tcPr>
          <w:p w14:paraId="47CEFF5D" w14:textId="2D70FE2D"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0, 35</w:t>
            </w:r>
          </w:p>
        </w:tc>
      </w:tr>
      <w:tr w:rsidR="00616BBB" w14:paraId="1AC36B20" w14:textId="77777777" w:rsidTr="00064BFB">
        <w:tc>
          <w:tcPr>
            <w:tcW w:w="1924" w:type="dxa"/>
            <w:tcBorders>
              <w:top w:val="nil"/>
              <w:bottom w:val="nil"/>
            </w:tcBorders>
          </w:tcPr>
          <w:p w14:paraId="370983CF"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3127D63" w14:textId="62D3D438"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Обеспеченность населения жильем, кв. м общей площади на душу населения</w:t>
            </w:r>
          </w:p>
        </w:tc>
        <w:tc>
          <w:tcPr>
            <w:tcW w:w="996" w:type="dxa"/>
          </w:tcPr>
          <w:p w14:paraId="7760E2A1" w14:textId="73815A4F"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28,3</w:t>
            </w:r>
          </w:p>
        </w:tc>
        <w:tc>
          <w:tcPr>
            <w:tcW w:w="996" w:type="dxa"/>
          </w:tcPr>
          <w:p w14:paraId="5AE32603" w14:textId="44726D1A"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28,8</w:t>
            </w:r>
          </w:p>
        </w:tc>
        <w:tc>
          <w:tcPr>
            <w:tcW w:w="876" w:type="dxa"/>
          </w:tcPr>
          <w:p w14:paraId="573624AB" w14:textId="74D0679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29,1</w:t>
            </w:r>
          </w:p>
        </w:tc>
        <w:tc>
          <w:tcPr>
            <w:tcW w:w="967" w:type="dxa"/>
          </w:tcPr>
          <w:p w14:paraId="53299D52" w14:textId="7A221FCE"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32,3</w:t>
            </w:r>
          </w:p>
        </w:tc>
        <w:tc>
          <w:tcPr>
            <w:tcW w:w="977" w:type="dxa"/>
            <w:gridSpan w:val="2"/>
          </w:tcPr>
          <w:p w14:paraId="7E852D86" w14:textId="0A2B250A"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35,1</w:t>
            </w:r>
          </w:p>
        </w:tc>
        <w:tc>
          <w:tcPr>
            <w:tcW w:w="966" w:type="dxa"/>
          </w:tcPr>
          <w:p w14:paraId="56306C9B" w14:textId="3438A63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37,2</w:t>
            </w:r>
          </w:p>
        </w:tc>
      </w:tr>
      <w:tr w:rsidR="00616BBB" w14:paraId="1856D572" w14:textId="77777777" w:rsidTr="00064BFB">
        <w:tc>
          <w:tcPr>
            <w:tcW w:w="1924" w:type="dxa"/>
            <w:tcBorders>
              <w:top w:val="nil"/>
              <w:bottom w:val="nil"/>
            </w:tcBorders>
          </w:tcPr>
          <w:p w14:paraId="44496C5F"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4FCF5100" w14:textId="1C14075D"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объектов, обеспеченных свободным доступом для людей с ограниченными возможностями, %</w:t>
            </w:r>
          </w:p>
        </w:tc>
        <w:tc>
          <w:tcPr>
            <w:tcW w:w="996" w:type="dxa"/>
          </w:tcPr>
          <w:p w14:paraId="5F635AB2" w14:textId="0686320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019B3583" w14:textId="653A8D5C"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76" w:type="dxa"/>
          </w:tcPr>
          <w:p w14:paraId="3A6083B5" w14:textId="124DF99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67" w:type="dxa"/>
          </w:tcPr>
          <w:p w14:paraId="23A99B89" w14:textId="75EBD13C"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77" w:type="dxa"/>
            <w:gridSpan w:val="2"/>
          </w:tcPr>
          <w:p w14:paraId="3CC0A179" w14:textId="506C5C33"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6" w:type="dxa"/>
          </w:tcPr>
          <w:p w14:paraId="44FF7C78" w14:textId="46C7D83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r>
      <w:tr w:rsidR="00616BBB" w14:paraId="211CFA82" w14:textId="77777777" w:rsidTr="00064BFB">
        <w:tc>
          <w:tcPr>
            <w:tcW w:w="1924" w:type="dxa"/>
            <w:tcBorders>
              <w:top w:val="nil"/>
              <w:bottom w:val="nil"/>
            </w:tcBorders>
          </w:tcPr>
          <w:p w14:paraId="3BC48B89"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7E29CEC6" w14:textId="72A6404D"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жалоб на деятельность  управляющих компаний, ед.</w:t>
            </w:r>
          </w:p>
        </w:tc>
        <w:tc>
          <w:tcPr>
            <w:tcW w:w="996" w:type="dxa"/>
          </w:tcPr>
          <w:p w14:paraId="24EE7120" w14:textId="6EFDB08C"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44</w:t>
            </w:r>
          </w:p>
        </w:tc>
        <w:tc>
          <w:tcPr>
            <w:tcW w:w="996" w:type="dxa"/>
          </w:tcPr>
          <w:p w14:paraId="6A76A161" w14:textId="156ADE54"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46</w:t>
            </w:r>
          </w:p>
        </w:tc>
        <w:tc>
          <w:tcPr>
            <w:tcW w:w="876" w:type="dxa"/>
          </w:tcPr>
          <w:p w14:paraId="6419EE63" w14:textId="3FDFEC8C"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39</w:t>
            </w:r>
          </w:p>
        </w:tc>
        <w:tc>
          <w:tcPr>
            <w:tcW w:w="967" w:type="dxa"/>
          </w:tcPr>
          <w:p w14:paraId="51DB383C" w14:textId="5330C55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977" w:type="dxa"/>
            <w:gridSpan w:val="2"/>
          </w:tcPr>
          <w:p w14:paraId="620941B1" w14:textId="3FBD0EFE"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966" w:type="dxa"/>
          </w:tcPr>
          <w:p w14:paraId="182A12B9" w14:textId="1988877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r>
      <w:tr w:rsidR="00616BBB" w14:paraId="4D9E9271" w14:textId="77777777" w:rsidTr="00064BFB">
        <w:tc>
          <w:tcPr>
            <w:tcW w:w="1924" w:type="dxa"/>
            <w:tcBorders>
              <w:top w:val="nil"/>
              <w:bottom w:val="nil"/>
            </w:tcBorders>
          </w:tcPr>
          <w:p w14:paraId="640491F6"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4B17A56"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инженерных сетей, нуждающихся в замене, %:</w:t>
            </w:r>
          </w:p>
          <w:p w14:paraId="27AEF23C"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водопровод;</w:t>
            </w:r>
          </w:p>
          <w:p w14:paraId="7D8FBC16"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-водоотведение;</w:t>
            </w:r>
          </w:p>
          <w:p w14:paraId="0E2FA576"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теплосети;</w:t>
            </w:r>
          </w:p>
          <w:p w14:paraId="1E6071C5" w14:textId="54EB50F2"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электросети.</w:t>
            </w:r>
          </w:p>
        </w:tc>
        <w:tc>
          <w:tcPr>
            <w:tcW w:w="996" w:type="dxa"/>
          </w:tcPr>
          <w:p w14:paraId="628D2CC7" w14:textId="77777777" w:rsidR="00616BBB" w:rsidRPr="00D42AE8" w:rsidRDefault="00616BBB" w:rsidP="00616BBB">
            <w:pPr>
              <w:pStyle w:val="a4"/>
              <w:spacing w:line="276" w:lineRule="auto"/>
              <w:jc w:val="both"/>
              <w:rPr>
                <w:rFonts w:ascii="Times New Roman" w:hAnsi="Times New Roman" w:cs="Times New Roman"/>
                <w:sz w:val="24"/>
                <w:szCs w:val="24"/>
              </w:rPr>
            </w:pPr>
          </w:p>
          <w:p w14:paraId="5CFBB877" w14:textId="77777777" w:rsidR="00616BBB" w:rsidRPr="00D42AE8" w:rsidRDefault="00616BBB" w:rsidP="00616BBB">
            <w:pPr>
              <w:pStyle w:val="a4"/>
              <w:spacing w:line="276" w:lineRule="auto"/>
              <w:jc w:val="both"/>
              <w:rPr>
                <w:rFonts w:ascii="Times New Roman" w:hAnsi="Times New Roman" w:cs="Times New Roman"/>
                <w:sz w:val="24"/>
                <w:szCs w:val="24"/>
              </w:rPr>
            </w:pPr>
          </w:p>
          <w:p w14:paraId="3FE095D5"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47,1</w:t>
            </w:r>
          </w:p>
          <w:p w14:paraId="25E0D5BC"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13,6</w:t>
            </w:r>
          </w:p>
          <w:p w14:paraId="3D746078"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37,3</w:t>
            </w:r>
          </w:p>
          <w:p w14:paraId="74F95F84" w14:textId="34A5A6E6"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56,2</w:t>
            </w:r>
          </w:p>
        </w:tc>
        <w:tc>
          <w:tcPr>
            <w:tcW w:w="996" w:type="dxa"/>
          </w:tcPr>
          <w:p w14:paraId="52008E16" w14:textId="77777777" w:rsidR="00616BBB" w:rsidRPr="00D42AE8" w:rsidRDefault="00616BBB" w:rsidP="00616BBB">
            <w:pPr>
              <w:pStyle w:val="a4"/>
              <w:spacing w:line="276" w:lineRule="auto"/>
              <w:jc w:val="both"/>
              <w:rPr>
                <w:rFonts w:ascii="Times New Roman" w:hAnsi="Times New Roman" w:cs="Times New Roman"/>
                <w:sz w:val="24"/>
                <w:szCs w:val="24"/>
              </w:rPr>
            </w:pPr>
          </w:p>
          <w:p w14:paraId="7A57B53C" w14:textId="77777777" w:rsidR="00616BBB" w:rsidRPr="00D42AE8" w:rsidRDefault="00616BBB" w:rsidP="00616BBB">
            <w:pPr>
              <w:pStyle w:val="a4"/>
              <w:spacing w:line="276" w:lineRule="auto"/>
              <w:jc w:val="both"/>
              <w:rPr>
                <w:rFonts w:ascii="Times New Roman" w:hAnsi="Times New Roman" w:cs="Times New Roman"/>
                <w:sz w:val="24"/>
                <w:szCs w:val="24"/>
              </w:rPr>
            </w:pPr>
          </w:p>
          <w:p w14:paraId="11D0B76F"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52,9</w:t>
            </w:r>
          </w:p>
          <w:p w14:paraId="0F19E1E3"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13,6</w:t>
            </w:r>
          </w:p>
          <w:p w14:paraId="6EFB7CA8"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33,2</w:t>
            </w:r>
          </w:p>
          <w:p w14:paraId="1DD239B3" w14:textId="40EA25E7"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56,2</w:t>
            </w:r>
          </w:p>
        </w:tc>
        <w:tc>
          <w:tcPr>
            <w:tcW w:w="876" w:type="dxa"/>
          </w:tcPr>
          <w:p w14:paraId="71BCE5E8" w14:textId="77777777" w:rsidR="00616BBB" w:rsidRPr="00D42AE8" w:rsidRDefault="00616BBB" w:rsidP="00616BBB">
            <w:pPr>
              <w:pStyle w:val="a4"/>
              <w:spacing w:line="276" w:lineRule="auto"/>
              <w:jc w:val="both"/>
              <w:rPr>
                <w:rFonts w:ascii="Times New Roman" w:hAnsi="Times New Roman" w:cs="Times New Roman"/>
                <w:sz w:val="24"/>
                <w:szCs w:val="24"/>
              </w:rPr>
            </w:pPr>
          </w:p>
          <w:p w14:paraId="76CCF10F" w14:textId="77777777" w:rsidR="00616BBB" w:rsidRPr="00D42AE8" w:rsidRDefault="00616BBB" w:rsidP="00616BBB">
            <w:pPr>
              <w:pStyle w:val="a4"/>
              <w:spacing w:line="276" w:lineRule="auto"/>
              <w:jc w:val="both"/>
              <w:rPr>
                <w:rFonts w:ascii="Times New Roman" w:hAnsi="Times New Roman" w:cs="Times New Roman"/>
                <w:sz w:val="24"/>
                <w:szCs w:val="24"/>
              </w:rPr>
            </w:pPr>
          </w:p>
          <w:p w14:paraId="2F48CF5A"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44,8</w:t>
            </w:r>
          </w:p>
          <w:p w14:paraId="17476FC3"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13,6</w:t>
            </w:r>
          </w:p>
          <w:p w14:paraId="2A974AEE"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36,5</w:t>
            </w:r>
          </w:p>
          <w:p w14:paraId="24FC4D7D" w14:textId="0922640E"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56,2</w:t>
            </w:r>
          </w:p>
        </w:tc>
        <w:tc>
          <w:tcPr>
            <w:tcW w:w="967" w:type="dxa"/>
          </w:tcPr>
          <w:p w14:paraId="07652D87" w14:textId="77777777" w:rsidR="00616BBB" w:rsidRPr="00D42AE8" w:rsidRDefault="00616BBB" w:rsidP="00616BBB">
            <w:pPr>
              <w:pStyle w:val="a4"/>
              <w:spacing w:line="276" w:lineRule="auto"/>
              <w:jc w:val="both"/>
              <w:rPr>
                <w:rFonts w:ascii="Times New Roman" w:hAnsi="Times New Roman" w:cs="Times New Roman"/>
                <w:sz w:val="24"/>
                <w:szCs w:val="24"/>
              </w:rPr>
            </w:pPr>
          </w:p>
          <w:p w14:paraId="4F904F9C" w14:textId="77777777" w:rsidR="00616BBB" w:rsidRPr="00D42AE8" w:rsidRDefault="00616BBB" w:rsidP="00616BBB">
            <w:pPr>
              <w:pStyle w:val="a4"/>
              <w:spacing w:line="276" w:lineRule="auto"/>
              <w:jc w:val="both"/>
              <w:rPr>
                <w:rFonts w:ascii="Times New Roman" w:hAnsi="Times New Roman" w:cs="Times New Roman"/>
                <w:sz w:val="24"/>
                <w:szCs w:val="24"/>
              </w:rPr>
            </w:pPr>
          </w:p>
          <w:p w14:paraId="6E4AFD05"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41,6</w:t>
            </w:r>
          </w:p>
          <w:p w14:paraId="4DD9917E"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11,2</w:t>
            </w:r>
          </w:p>
          <w:p w14:paraId="2EAF5F2C"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28,6</w:t>
            </w:r>
          </w:p>
          <w:p w14:paraId="7E35767E" w14:textId="18E2F10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48,4</w:t>
            </w:r>
          </w:p>
        </w:tc>
        <w:tc>
          <w:tcPr>
            <w:tcW w:w="977" w:type="dxa"/>
            <w:gridSpan w:val="2"/>
          </w:tcPr>
          <w:p w14:paraId="55447AEB" w14:textId="77777777" w:rsidR="00616BBB" w:rsidRPr="00D42AE8" w:rsidRDefault="00616BBB" w:rsidP="00616BBB">
            <w:pPr>
              <w:pStyle w:val="a4"/>
              <w:spacing w:line="276" w:lineRule="auto"/>
              <w:jc w:val="both"/>
              <w:rPr>
                <w:rFonts w:ascii="Times New Roman" w:hAnsi="Times New Roman" w:cs="Times New Roman"/>
                <w:sz w:val="24"/>
                <w:szCs w:val="24"/>
              </w:rPr>
            </w:pPr>
          </w:p>
          <w:p w14:paraId="3F2C751E" w14:textId="77777777" w:rsidR="00616BBB" w:rsidRPr="00D42AE8" w:rsidRDefault="00616BBB" w:rsidP="00616BBB">
            <w:pPr>
              <w:pStyle w:val="a4"/>
              <w:spacing w:line="276" w:lineRule="auto"/>
              <w:jc w:val="both"/>
              <w:rPr>
                <w:rFonts w:ascii="Times New Roman" w:hAnsi="Times New Roman" w:cs="Times New Roman"/>
                <w:sz w:val="24"/>
                <w:szCs w:val="24"/>
              </w:rPr>
            </w:pPr>
          </w:p>
          <w:p w14:paraId="2795E162"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40</w:t>
            </w:r>
          </w:p>
          <w:p w14:paraId="3BF42C2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10,8</w:t>
            </w:r>
          </w:p>
          <w:p w14:paraId="214E3C1E"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26,8</w:t>
            </w:r>
          </w:p>
          <w:p w14:paraId="640FC7EB" w14:textId="516518F9"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46,8</w:t>
            </w:r>
          </w:p>
        </w:tc>
        <w:tc>
          <w:tcPr>
            <w:tcW w:w="966" w:type="dxa"/>
          </w:tcPr>
          <w:p w14:paraId="2E7BECA3" w14:textId="77777777" w:rsidR="00616BBB" w:rsidRPr="00D42AE8" w:rsidRDefault="00616BBB" w:rsidP="00616BBB">
            <w:pPr>
              <w:pStyle w:val="a4"/>
              <w:spacing w:line="276" w:lineRule="auto"/>
              <w:jc w:val="both"/>
              <w:rPr>
                <w:rFonts w:ascii="Times New Roman" w:hAnsi="Times New Roman" w:cs="Times New Roman"/>
                <w:sz w:val="24"/>
                <w:szCs w:val="24"/>
              </w:rPr>
            </w:pPr>
          </w:p>
          <w:p w14:paraId="6331FD6F" w14:textId="77777777" w:rsidR="00616BBB" w:rsidRPr="00D42AE8" w:rsidRDefault="00616BBB" w:rsidP="00616BBB">
            <w:pPr>
              <w:pStyle w:val="a4"/>
              <w:spacing w:line="276" w:lineRule="auto"/>
              <w:jc w:val="both"/>
              <w:rPr>
                <w:rFonts w:ascii="Times New Roman" w:hAnsi="Times New Roman" w:cs="Times New Roman"/>
                <w:sz w:val="24"/>
                <w:szCs w:val="24"/>
              </w:rPr>
            </w:pPr>
          </w:p>
          <w:p w14:paraId="0FD46B76"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35</w:t>
            </w:r>
          </w:p>
          <w:p w14:paraId="632B431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w:t>
            </w:r>
          </w:p>
          <w:p w14:paraId="0DB8BBA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25</w:t>
            </w:r>
          </w:p>
          <w:p w14:paraId="4C755DDC" w14:textId="0304567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40</w:t>
            </w:r>
          </w:p>
        </w:tc>
      </w:tr>
      <w:tr w:rsidR="00616BBB" w14:paraId="3D525772" w14:textId="77777777" w:rsidTr="00064BFB">
        <w:tc>
          <w:tcPr>
            <w:tcW w:w="1924" w:type="dxa"/>
            <w:tcBorders>
              <w:top w:val="nil"/>
              <w:bottom w:val="nil"/>
            </w:tcBorders>
          </w:tcPr>
          <w:p w14:paraId="219BAAA2"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587576F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Удовлетворенность населения уровнем работы ЖКХ, в том числе:</w:t>
            </w:r>
          </w:p>
          <w:p w14:paraId="2D626908"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организации транспортного обслуживания, %;</w:t>
            </w:r>
          </w:p>
          <w:p w14:paraId="33642D53"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качеством автодорог;</w:t>
            </w:r>
          </w:p>
          <w:p w14:paraId="252BA5B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качеством теплоснабжения, %;</w:t>
            </w:r>
          </w:p>
          <w:p w14:paraId="1680374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качеством водоснабжения, %;</w:t>
            </w:r>
          </w:p>
          <w:p w14:paraId="6BEDD2CE" w14:textId="4FD5F05E"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 качеством электроснабжения, %</w:t>
            </w:r>
          </w:p>
        </w:tc>
        <w:tc>
          <w:tcPr>
            <w:tcW w:w="996" w:type="dxa"/>
          </w:tcPr>
          <w:p w14:paraId="5D7321DC" w14:textId="77777777" w:rsidR="00616BBB" w:rsidRPr="00D42AE8" w:rsidRDefault="00616BBB" w:rsidP="00616BBB">
            <w:pPr>
              <w:pStyle w:val="a4"/>
              <w:spacing w:line="276" w:lineRule="auto"/>
              <w:jc w:val="both"/>
              <w:rPr>
                <w:rFonts w:ascii="Times New Roman" w:hAnsi="Times New Roman" w:cs="Times New Roman"/>
                <w:sz w:val="24"/>
                <w:szCs w:val="24"/>
              </w:rPr>
            </w:pPr>
          </w:p>
          <w:p w14:paraId="24E6DB5A" w14:textId="77777777" w:rsidR="00616BBB" w:rsidRPr="00D42AE8" w:rsidRDefault="00616BBB" w:rsidP="00616BBB">
            <w:pPr>
              <w:pStyle w:val="a4"/>
              <w:spacing w:line="276" w:lineRule="auto"/>
              <w:jc w:val="both"/>
              <w:rPr>
                <w:rFonts w:ascii="Times New Roman" w:hAnsi="Times New Roman" w:cs="Times New Roman"/>
                <w:sz w:val="24"/>
                <w:szCs w:val="24"/>
              </w:rPr>
            </w:pPr>
          </w:p>
          <w:p w14:paraId="4779CAC9" w14:textId="77777777" w:rsidR="00616BBB" w:rsidRPr="00D42AE8" w:rsidRDefault="00616BBB" w:rsidP="00616BBB">
            <w:pPr>
              <w:pStyle w:val="a4"/>
              <w:spacing w:line="276" w:lineRule="auto"/>
              <w:jc w:val="both"/>
              <w:rPr>
                <w:rFonts w:ascii="Times New Roman" w:hAnsi="Times New Roman" w:cs="Times New Roman"/>
                <w:sz w:val="24"/>
                <w:szCs w:val="24"/>
              </w:rPr>
            </w:pPr>
          </w:p>
          <w:p w14:paraId="2665589D"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54</w:t>
            </w:r>
          </w:p>
          <w:p w14:paraId="19053F7A" w14:textId="77777777" w:rsidR="00616BBB" w:rsidRPr="00D42AE8" w:rsidRDefault="00616BBB" w:rsidP="00616BBB">
            <w:pPr>
              <w:pStyle w:val="a4"/>
              <w:spacing w:line="276" w:lineRule="auto"/>
              <w:jc w:val="both"/>
              <w:rPr>
                <w:rFonts w:ascii="Times New Roman" w:hAnsi="Times New Roman" w:cs="Times New Roman"/>
                <w:sz w:val="24"/>
                <w:szCs w:val="24"/>
              </w:rPr>
            </w:pPr>
          </w:p>
          <w:p w14:paraId="7960E6E3"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52,8</w:t>
            </w:r>
          </w:p>
          <w:p w14:paraId="15867BD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51,2</w:t>
            </w:r>
          </w:p>
          <w:p w14:paraId="6348C363" w14:textId="77777777" w:rsidR="00616BBB" w:rsidRPr="00D42AE8" w:rsidRDefault="00616BBB" w:rsidP="00616BBB">
            <w:pPr>
              <w:pStyle w:val="a4"/>
              <w:spacing w:line="276" w:lineRule="auto"/>
              <w:jc w:val="both"/>
              <w:rPr>
                <w:rFonts w:ascii="Times New Roman" w:hAnsi="Times New Roman" w:cs="Times New Roman"/>
                <w:sz w:val="24"/>
                <w:szCs w:val="24"/>
              </w:rPr>
            </w:pPr>
          </w:p>
          <w:p w14:paraId="797C8B39"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43</w:t>
            </w:r>
          </w:p>
          <w:p w14:paraId="39F5F6E1" w14:textId="77777777" w:rsidR="00616BBB" w:rsidRPr="00D42AE8" w:rsidRDefault="00616BBB" w:rsidP="00616BBB">
            <w:pPr>
              <w:pStyle w:val="a4"/>
              <w:spacing w:line="276" w:lineRule="auto"/>
              <w:jc w:val="both"/>
              <w:rPr>
                <w:rFonts w:ascii="Times New Roman" w:hAnsi="Times New Roman" w:cs="Times New Roman"/>
                <w:sz w:val="24"/>
                <w:szCs w:val="24"/>
              </w:rPr>
            </w:pPr>
          </w:p>
          <w:p w14:paraId="1DBD0D64" w14:textId="2C0CE23E"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69,8</w:t>
            </w:r>
          </w:p>
        </w:tc>
        <w:tc>
          <w:tcPr>
            <w:tcW w:w="996" w:type="dxa"/>
          </w:tcPr>
          <w:p w14:paraId="05502976" w14:textId="77777777" w:rsidR="00616BBB" w:rsidRPr="00D42AE8" w:rsidRDefault="00616BBB" w:rsidP="00616BBB">
            <w:pPr>
              <w:pStyle w:val="a4"/>
              <w:spacing w:line="276" w:lineRule="auto"/>
              <w:jc w:val="both"/>
              <w:rPr>
                <w:rFonts w:ascii="Times New Roman" w:hAnsi="Times New Roman" w:cs="Times New Roman"/>
                <w:sz w:val="24"/>
                <w:szCs w:val="24"/>
              </w:rPr>
            </w:pPr>
          </w:p>
          <w:p w14:paraId="6F534B89" w14:textId="77777777" w:rsidR="00616BBB" w:rsidRPr="00D42AE8" w:rsidRDefault="00616BBB" w:rsidP="00616BBB">
            <w:pPr>
              <w:pStyle w:val="a4"/>
              <w:spacing w:line="276" w:lineRule="auto"/>
              <w:jc w:val="both"/>
              <w:rPr>
                <w:rFonts w:ascii="Times New Roman" w:hAnsi="Times New Roman" w:cs="Times New Roman"/>
                <w:sz w:val="24"/>
                <w:szCs w:val="24"/>
              </w:rPr>
            </w:pPr>
          </w:p>
          <w:p w14:paraId="6985C565" w14:textId="77777777" w:rsidR="00616BBB" w:rsidRPr="00D42AE8" w:rsidRDefault="00616BBB" w:rsidP="00616BBB">
            <w:pPr>
              <w:pStyle w:val="a4"/>
              <w:spacing w:line="276" w:lineRule="auto"/>
              <w:jc w:val="both"/>
              <w:rPr>
                <w:rFonts w:ascii="Times New Roman" w:hAnsi="Times New Roman" w:cs="Times New Roman"/>
                <w:sz w:val="24"/>
                <w:szCs w:val="24"/>
              </w:rPr>
            </w:pPr>
          </w:p>
          <w:p w14:paraId="4BF2B2FF"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56</w:t>
            </w:r>
          </w:p>
          <w:p w14:paraId="38C9AB6A" w14:textId="77777777" w:rsidR="00616BBB" w:rsidRPr="00D42AE8" w:rsidRDefault="00616BBB" w:rsidP="00616BBB">
            <w:pPr>
              <w:pStyle w:val="a4"/>
              <w:spacing w:line="276" w:lineRule="auto"/>
              <w:jc w:val="both"/>
              <w:rPr>
                <w:rFonts w:ascii="Times New Roman" w:hAnsi="Times New Roman" w:cs="Times New Roman"/>
                <w:sz w:val="24"/>
                <w:szCs w:val="24"/>
              </w:rPr>
            </w:pPr>
          </w:p>
          <w:p w14:paraId="2BC1E5FD"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58,9</w:t>
            </w:r>
          </w:p>
          <w:p w14:paraId="48A0E4A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55</w:t>
            </w:r>
          </w:p>
          <w:p w14:paraId="5F70373A" w14:textId="77777777" w:rsidR="00616BBB" w:rsidRPr="00D42AE8" w:rsidRDefault="00616BBB" w:rsidP="00616BBB">
            <w:pPr>
              <w:pStyle w:val="a4"/>
              <w:spacing w:line="276" w:lineRule="auto"/>
              <w:jc w:val="both"/>
              <w:rPr>
                <w:rFonts w:ascii="Times New Roman" w:hAnsi="Times New Roman" w:cs="Times New Roman"/>
                <w:sz w:val="24"/>
                <w:szCs w:val="24"/>
              </w:rPr>
            </w:pPr>
          </w:p>
          <w:p w14:paraId="6F03892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48</w:t>
            </w:r>
          </w:p>
          <w:p w14:paraId="75B0A7C1" w14:textId="77777777" w:rsidR="00616BBB" w:rsidRPr="00D42AE8" w:rsidRDefault="00616BBB" w:rsidP="00616BBB">
            <w:pPr>
              <w:pStyle w:val="a4"/>
              <w:spacing w:line="276" w:lineRule="auto"/>
              <w:jc w:val="both"/>
              <w:rPr>
                <w:rFonts w:ascii="Times New Roman" w:hAnsi="Times New Roman" w:cs="Times New Roman"/>
                <w:sz w:val="24"/>
                <w:szCs w:val="24"/>
              </w:rPr>
            </w:pPr>
          </w:p>
          <w:p w14:paraId="78B7862C" w14:textId="15207F3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76</w:t>
            </w:r>
          </w:p>
        </w:tc>
        <w:tc>
          <w:tcPr>
            <w:tcW w:w="876" w:type="dxa"/>
          </w:tcPr>
          <w:p w14:paraId="1ABC39D1" w14:textId="77777777" w:rsidR="00616BBB" w:rsidRPr="00D42AE8" w:rsidRDefault="00616BBB" w:rsidP="00616BBB">
            <w:pPr>
              <w:pStyle w:val="a4"/>
              <w:spacing w:line="276" w:lineRule="auto"/>
              <w:jc w:val="both"/>
              <w:rPr>
                <w:rFonts w:ascii="Times New Roman" w:hAnsi="Times New Roman" w:cs="Times New Roman"/>
                <w:sz w:val="24"/>
                <w:szCs w:val="24"/>
              </w:rPr>
            </w:pPr>
          </w:p>
          <w:p w14:paraId="4202D78C" w14:textId="77777777" w:rsidR="00616BBB" w:rsidRPr="00D42AE8" w:rsidRDefault="00616BBB" w:rsidP="00616BBB">
            <w:pPr>
              <w:pStyle w:val="a4"/>
              <w:spacing w:line="276" w:lineRule="auto"/>
              <w:jc w:val="both"/>
              <w:rPr>
                <w:rFonts w:ascii="Times New Roman" w:hAnsi="Times New Roman" w:cs="Times New Roman"/>
                <w:sz w:val="24"/>
                <w:szCs w:val="24"/>
              </w:rPr>
            </w:pPr>
          </w:p>
          <w:p w14:paraId="021400C9" w14:textId="77777777" w:rsidR="00616BBB" w:rsidRPr="00D42AE8" w:rsidRDefault="00616BBB" w:rsidP="00616BBB">
            <w:pPr>
              <w:pStyle w:val="a4"/>
              <w:spacing w:line="276" w:lineRule="auto"/>
              <w:jc w:val="both"/>
              <w:rPr>
                <w:rFonts w:ascii="Times New Roman" w:hAnsi="Times New Roman" w:cs="Times New Roman"/>
                <w:sz w:val="24"/>
                <w:szCs w:val="24"/>
              </w:rPr>
            </w:pPr>
          </w:p>
          <w:p w14:paraId="546EDA36"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59</w:t>
            </w:r>
          </w:p>
          <w:p w14:paraId="3BB6367E" w14:textId="77777777" w:rsidR="00616BBB" w:rsidRPr="00D42AE8" w:rsidRDefault="00616BBB" w:rsidP="00616BBB">
            <w:pPr>
              <w:pStyle w:val="a4"/>
              <w:spacing w:line="276" w:lineRule="auto"/>
              <w:jc w:val="both"/>
              <w:rPr>
                <w:rFonts w:ascii="Times New Roman" w:hAnsi="Times New Roman" w:cs="Times New Roman"/>
                <w:sz w:val="24"/>
                <w:szCs w:val="24"/>
              </w:rPr>
            </w:pPr>
          </w:p>
          <w:p w14:paraId="5855475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60,2</w:t>
            </w:r>
          </w:p>
          <w:p w14:paraId="5A9E4D43"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59</w:t>
            </w:r>
          </w:p>
          <w:p w14:paraId="0606E4D3" w14:textId="77777777" w:rsidR="00616BBB" w:rsidRPr="00D42AE8" w:rsidRDefault="00616BBB" w:rsidP="00616BBB">
            <w:pPr>
              <w:pStyle w:val="a4"/>
              <w:spacing w:line="276" w:lineRule="auto"/>
              <w:jc w:val="both"/>
              <w:rPr>
                <w:rFonts w:ascii="Times New Roman" w:hAnsi="Times New Roman" w:cs="Times New Roman"/>
                <w:sz w:val="24"/>
                <w:szCs w:val="24"/>
              </w:rPr>
            </w:pPr>
          </w:p>
          <w:p w14:paraId="5185323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52,3</w:t>
            </w:r>
          </w:p>
          <w:p w14:paraId="7DE35CD6" w14:textId="77777777" w:rsidR="00616BBB" w:rsidRPr="00D42AE8" w:rsidRDefault="00616BBB" w:rsidP="00616BBB">
            <w:pPr>
              <w:pStyle w:val="a4"/>
              <w:spacing w:line="276" w:lineRule="auto"/>
              <w:jc w:val="both"/>
              <w:rPr>
                <w:rFonts w:ascii="Times New Roman" w:hAnsi="Times New Roman" w:cs="Times New Roman"/>
                <w:sz w:val="24"/>
                <w:szCs w:val="24"/>
              </w:rPr>
            </w:pPr>
          </w:p>
          <w:p w14:paraId="33A345D0" w14:textId="166D722F"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80</w:t>
            </w:r>
          </w:p>
        </w:tc>
        <w:tc>
          <w:tcPr>
            <w:tcW w:w="967" w:type="dxa"/>
          </w:tcPr>
          <w:p w14:paraId="7FC23309" w14:textId="77777777" w:rsidR="00616BBB" w:rsidRPr="00D42AE8" w:rsidRDefault="00616BBB" w:rsidP="00616BBB">
            <w:pPr>
              <w:pStyle w:val="a4"/>
              <w:spacing w:line="276" w:lineRule="auto"/>
              <w:jc w:val="both"/>
              <w:rPr>
                <w:rFonts w:ascii="Times New Roman" w:hAnsi="Times New Roman" w:cs="Times New Roman"/>
                <w:sz w:val="24"/>
                <w:szCs w:val="24"/>
              </w:rPr>
            </w:pPr>
          </w:p>
          <w:p w14:paraId="582CE8CA" w14:textId="77777777" w:rsidR="00616BBB" w:rsidRPr="00D42AE8" w:rsidRDefault="00616BBB" w:rsidP="00616BBB">
            <w:pPr>
              <w:pStyle w:val="a4"/>
              <w:spacing w:line="276" w:lineRule="auto"/>
              <w:jc w:val="both"/>
              <w:rPr>
                <w:rFonts w:ascii="Times New Roman" w:hAnsi="Times New Roman" w:cs="Times New Roman"/>
                <w:sz w:val="24"/>
                <w:szCs w:val="24"/>
              </w:rPr>
            </w:pPr>
          </w:p>
          <w:p w14:paraId="4DEB656C" w14:textId="77777777" w:rsidR="00616BBB" w:rsidRPr="00D42AE8" w:rsidRDefault="00616BBB" w:rsidP="00616BBB">
            <w:pPr>
              <w:pStyle w:val="a4"/>
              <w:spacing w:line="276" w:lineRule="auto"/>
              <w:jc w:val="both"/>
              <w:rPr>
                <w:rFonts w:ascii="Times New Roman" w:hAnsi="Times New Roman" w:cs="Times New Roman"/>
                <w:sz w:val="24"/>
                <w:szCs w:val="24"/>
              </w:rPr>
            </w:pPr>
          </w:p>
          <w:p w14:paraId="5A9ECA7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65</w:t>
            </w:r>
          </w:p>
          <w:p w14:paraId="18CAC041" w14:textId="77777777" w:rsidR="00616BBB" w:rsidRPr="00D42AE8" w:rsidRDefault="00616BBB" w:rsidP="00616BBB">
            <w:pPr>
              <w:pStyle w:val="a4"/>
              <w:spacing w:line="276" w:lineRule="auto"/>
              <w:jc w:val="both"/>
              <w:rPr>
                <w:rFonts w:ascii="Times New Roman" w:hAnsi="Times New Roman" w:cs="Times New Roman"/>
                <w:sz w:val="24"/>
                <w:szCs w:val="24"/>
              </w:rPr>
            </w:pPr>
          </w:p>
          <w:p w14:paraId="353E42D9"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65</w:t>
            </w:r>
          </w:p>
          <w:p w14:paraId="30975261"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71</w:t>
            </w:r>
          </w:p>
          <w:p w14:paraId="38401B05" w14:textId="77777777" w:rsidR="00616BBB" w:rsidRPr="00D42AE8" w:rsidRDefault="00616BBB" w:rsidP="00616BBB">
            <w:pPr>
              <w:pStyle w:val="a4"/>
              <w:spacing w:line="276" w:lineRule="auto"/>
              <w:jc w:val="both"/>
              <w:rPr>
                <w:rFonts w:ascii="Times New Roman" w:hAnsi="Times New Roman" w:cs="Times New Roman"/>
                <w:sz w:val="24"/>
                <w:szCs w:val="24"/>
              </w:rPr>
            </w:pPr>
          </w:p>
          <w:p w14:paraId="0E59691C"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65</w:t>
            </w:r>
          </w:p>
          <w:p w14:paraId="172205EE" w14:textId="77777777" w:rsidR="00616BBB" w:rsidRPr="00D42AE8" w:rsidRDefault="00616BBB" w:rsidP="00616BBB">
            <w:pPr>
              <w:pStyle w:val="a4"/>
              <w:spacing w:line="276" w:lineRule="auto"/>
              <w:jc w:val="both"/>
              <w:rPr>
                <w:rFonts w:ascii="Times New Roman" w:hAnsi="Times New Roman" w:cs="Times New Roman"/>
                <w:sz w:val="24"/>
                <w:szCs w:val="24"/>
              </w:rPr>
            </w:pPr>
          </w:p>
          <w:p w14:paraId="19BA11E9" w14:textId="0F4A3C2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85</w:t>
            </w:r>
          </w:p>
        </w:tc>
        <w:tc>
          <w:tcPr>
            <w:tcW w:w="977" w:type="dxa"/>
            <w:gridSpan w:val="2"/>
          </w:tcPr>
          <w:p w14:paraId="2DF16819" w14:textId="77777777" w:rsidR="00616BBB" w:rsidRPr="00D42AE8" w:rsidRDefault="00616BBB" w:rsidP="00616BBB">
            <w:pPr>
              <w:pStyle w:val="a4"/>
              <w:spacing w:line="276" w:lineRule="auto"/>
              <w:jc w:val="both"/>
              <w:rPr>
                <w:rFonts w:ascii="Times New Roman" w:hAnsi="Times New Roman" w:cs="Times New Roman"/>
                <w:sz w:val="24"/>
                <w:szCs w:val="24"/>
              </w:rPr>
            </w:pPr>
          </w:p>
          <w:p w14:paraId="21336412" w14:textId="77777777" w:rsidR="00616BBB" w:rsidRPr="00D42AE8" w:rsidRDefault="00616BBB" w:rsidP="00616BBB">
            <w:pPr>
              <w:pStyle w:val="a4"/>
              <w:spacing w:line="276" w:lineRule="auto"/>
              <w:jc w:val="both"/>
              <w:rPr>
                <w:rFonts w:ascii="Times New Roman" w:hAnsi="Times New Roman" w:cs="Times New Roman"/>
                <w:sz w:val="24"/>
                <w:szCs w:val="24"/>
              </w:rPr>
            </w:pPr>
          </w:p>
          <w:p w14:paraId="4B92C9F9" w14:textId="77777777" w:rsidR="00616BBB" w:rsidRPr="00D42AE8" w:rsidRDefault="00616BBB" w:rsidP="00616BBB">
            <w:pPr>
              <w:pStyle w:val="a4"/>
              <w:spacing w:line="276" w:lineRule="auto"/>
              <w:jc w:val="both"/>
              <w:rPr>
                <w:rFonts w:ascii="Times New Roman" w:hAnsi="Times New Roman" w:cs="Times New Roman"/>
                <w:sz w:val="24"/>
                <w:szCs w:val="24"/>
              </w:rPr>
            </w:pPr>
          </w:p>
          <w:p w14:paraId="595B419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69</w:t>
            </w:r>
          </w:p>
          <w:p w14:paraId="1CEFA8BA" w14:textId="77777777" w:rsidR="00616BBB" w:rsidRPr="00D42AE8" w:rsidRDefault="00616BBB" w:rsidP="00616BBB">
            <w:pPr>
              <w:pStyle w:val="a4"/>
              <w:spacing w:line="276" w:lineRule="auto"/>
              <w:jc w:val="both"/>
              <w:rPr>
                <w:rFonts w:ascii="Times New Roman" w:hAnsi="Times New Roman" w:cs="Times New Roman"/>
                <w:sz w:val="24"/>
                <w:szCs w:val="24"/>
              </w:rPr>
            </w:pPr>
          </w:p>
          <w:p w14:paraId="3128B8DE"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69</w:t>
            </w:r>
          </w:p>
          <w:p w14:paraId="0248F990"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78</w:t>
            </w:r>
          </w:p>
          <w:p w14:paraId="449AC5C8" w14:textId="77777777" w:rsidR="00616BBB" w:rsidRPr="00D42AE8" w:rsidRDefault="00616BBB" w:rsidP="00616BBB">
            <w:pPr>
              <w:pStyle w:val="a4"/>
              <w:spacing w:line="276" w:lineRule="auto"/>
              <w:jc w:val="both"/>
              <w:rPr>
                <w:rFonts w:ascii="Times New Roman" w:hAnsi="Times New Roman" w:cs="Times New Roman"/>
                <w:sz w:val="24"/>
                <w:szCs w:val="24"/>
              </w:rPr>
            </w:pPr>
          </w:p>
          <w:p w14:paraId="00A2538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68</w:t>
            </w:r>
          </w:p>
          <w:p w14:paraId="6E6BA35B" w14:textId="77777777" w:rsidR="00616BBB" w:rsidRPr="00D42AE8" w:rsidRDefault="00616BBB" w:rsidP="00616BBB">
            <w:pPr>
              <w:pStyle w:val="a4"/>
              <w:spacing w:line="276" w:lineRule="auto"/>
              <w:jc w:val="both"/>
              <w:rPr>
                <w:rFonts w:ascii="Times New Roman" w:hAnsi="Times New Roman" w:cs="Times New Roman"/>
                <w:sz w:val="24"/>
                <w:szCs w:val="24"/>
              </w:rPr>
            </w:pPr>
          </w:p>
          <w:p w14:paraId="124DC6DA" w14:textId="3266CC2D"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89</w:t>
            </w:r>
          </w:p>
        </w:tc>
        <w:tc>
          <w:tcPr>
            <w:tcW w:w="966" w:type="dxa"/>
          </w:tcPr>
          <w:p w14:paraId="2CB3B1F1" w14:textId="77777777" w:rsidR="00616BBB" w:rsidRPr="00D42AE8" w:rsidRDefault="00616BBB" w:rsidP="00616BBB">
            <w:pPr>
              <w:pStyle w:val="a4"/>
              <w:spacing w:line="276" w:lineRule="auto"/>
              <w:jc w:val="both"/>
              <w:rPr>
                <w:rFonts w:ascii="Times New Roman" w:hAnsi="Times New Roman" w:cs="Times New Roman"/>
                <w:sz w:val="24"/>
                <w:szCs w:val="24"/>
              </w:rPr>
            </w:pPr>
          </w:p>
          <w:p w14:paraId="04BE2AFE" w14:textId="77777777" w:rsidR="00616BBB" w:rsidRPr="00D42AE8" w:rsidRDefault="00616BBB" w:rsidP="00616BBB">
            <w:pPr>
              <w:pStyle w:val="a4"/>
              <w:spacing w:line="276" w:lineRule="auto"/>
              <w:jc w:val="both"/>
              <w:rPr>
                <w:rFonts w:ascii="Times New Roman" w:hAnsi="Times New Roman" w:cs="Times New Roman"/>
                <w:sz w:val="24"/>
                <w:szCs w:val="24"/>
              </w:rPr>
            </w:pPr>
          </w:p>
          <w:p w14:paraId="0E840DD8" w14:textId="77777777" w:rsidR="00616BBB" w:rsidRPr="00D42AE8" w:rsidRDefault="00616BBB" w:rsidP="00616BBB">
            <w:pPr>
              <w:pStyle w:val="a4"/>
              <w:spacing w:line="276" w:lineRule="auto"/>
              <w:jc w:val="both"/>
              <w:rPr>
                <w:rFonts w:ascii="Times New Roman" w:hAnsi="Times New Roman" w:cs="Times New Roman"/>
                <w:sz w:val="24"/>
                <w:szCs w:val="24"/>
              </w:rPr>
            </w:pPr>
          </w:p>
          <w:p w14:paraId="7B13DA7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80</w:t>
            </w:r>
          </w:p>
          <w:p w14:paraId="43B07CD1" w14:textId="77777777" w:rsidR="00616BBB" w:rsidRPr="00D42AE8" w:rsidRDefault="00616BBB" w:rsidP="00616BBB">
            <w:pPr>
              <w:pStyle w:val="a4"/>
              <w:spacing w:line="276" w:lineRule="auto"/>
              <w:jc w:val="both"/>
              <w:rPr>
                <w:rFonts w:ascii="Times New Roman" w:hAnsi="Times New Roman" w:cs="Times New Roman"/>
                <w:sz w:val="24"/>
                <w:szCs w:val="24"/>
              </w:rPr>
            </w:pPr>
          </w:p>
          <w:p w14:paraId="64B12E52"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75</w:t>
            </w:r>
          </w:p>
          <w:p w14:paraId="7C4AFC2B"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80</w:t>
            </w:r>
          </w:p>
          <w:p w14:paraId="63B8EB8A" w14:textId="77777777" w:rsidR="00616BBB" w:rsidRPr="00D42AE8" w:rsidRDefault="00616BBB" w:rsidP="00616BBB">
            <w:pPr>
              <w:pStyle w:val="a4"/>
              <w:spacing w:line="276" w:lineRule="auto"/>
              <w:jc w:val="both"/>
              <w:rPr>
                <w:rFonts w:ascii="Times New Roman" w:hAnsi="Times New Roman" w:cs="Times New Roman"/>
                <w:sz w:val="24"/>
                <w:szCs w:val="24"/>
              </w:rPr>
            </w:pPr>
          </w:p>
          <w:p w14:paraId="4830F8F4" w14:textId="7777777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75</w:t>
            </w:r>
          </w:p>
          <w:p w14:paraId="19CB9118" w14:textId="77777777" w:rsidR="00616BBB" w:rsidRPr="00D42AE8" w:rsidRDefault="00616BBB" w:rsidP="00616BBB">
            <w:pPr>
              <w:pStyle w:val="a4"/>
              <w:spacing w:line="276" w:lineRule="auto"/>
              <w:jc w:val="both"/>
              <w:rPr>
                <w:rFonts w:ascii="Times New Roman" w:hAnsi="Times New Roman" w:cs="Times New Roman"/>
                <w:sz w:val="24"/>
                <w:szCs w:val="24"/>
              </w:rPr>
            </w:pPr>
          </w:p>
          <w:p w14:paraId="4CD25D4E" w14:textId="318A0123"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89</w:t>
            </w:r>
          </w:p>
        </w:tc>
      </w:tr>
      <w:tr w:rsidR="00616BBB" w14:paraId="5F6B2CBD" w14:textId="77777777" w:rsidTr="00064BFB">
        <w:tc>
          <w:tcPr>
            <w:tcW w:w="1924" w:type="dxa"/>
            <w:tcBorders>
              <w:top w:val="nil"/>
              <w:bottom w:val="nil"/>
            </w:tcBorders>
          </w:tcPr>
          <w:p w14:paraId="4B0B7381"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115B049E" w14:textId="165A7721"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дорог общего пользования местного значения, не отвечающих нормативным требованиям в общей объеме дорог местного значения, %</w:t>
            </w:r>
          </w:p>
        </w:tc>
        <w:tc>
          <w:tcPr>
            <w:tcW w:w="996" w:type="dxa"/>
          </w:tcPr>
          <w:p w14:paraId="6BCCD253" w14:textId="2798F78B"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52,9</w:t>
            </w:r>
          </w:p>
        </w:tc>
        <w:tc>
          <w:tcPr>
            <w:tcW w:w="996" w:type="dxa"/>
          </w:tcPr>
          <w:p w14:paraId="2BADAB72" w14:textId="325D5F12"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52,9</w:t>
            </w:r>
          </w:p>
        </w:tc>
        <w:tc>
          <w:tcPr>
            <w:tcW w:w="876" w:type="dxa"/>
          </w:tcPr>
          <w:p w14:paraId="40970077" w14:textId="43150BA2"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49</w:t>
            </w:r>
          </w:p>
        </w:tc>
        <w:tc>
          <w:tcPr>
            <w:tcW w:w="967" w:type="dxa"/>
          </w:tcPr>
          <w:p w14:paraId="7BF9BD14" w14:textId="5D86EFF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977" w:type="dxa"/>
            <w:gridSpan w:val="2"/>
          </w:tcPr>
          <w:p w14:paraId="36D79F07" w14:textId="5896F82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966" w:type="dxa"/>
          </w:tcPr>
          <w:p w14:paraId="08FCA5A4" w14:textId="5D4A705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r>
      <w:tr w:rsidR="00616BBB" w14:paraId="79575710" w14:textId="77777777" w:rsidTr="00064BFB">
        <w:tc>
          <w:tcPr>
            <w:tcW w:w="1924" w:type="dxa"/>
            <w:tcBorders>
              <w:top w:val="nil"/>
              <w:bottom w:val="nil"/>
            </w:tcBorders>
          </w:tcPr>
          <w:p w14:paraId="735DD785"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7221FE20" w14:textId="62568E80"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Площадь земельных участков, занятых стихийными свалами ТКО, га</w:t>
            </w:r>
          </w:p>
        </w:tc>
        <w:tc>
          <w:tcPr>
            <w:tcW w:w="996" w:type="dxa"/>
          </w:tcPr>
          <w:p w14:paraId="1D1F18B9" w14:textId="2AC7A122"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4D0437DD" w14:textId="03B7F4B3"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76" w:type="dxa"/>
          </w:tcPr>
          <w:p w14:paraId="35DFFE24" w14:textId="5387E6D6"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7" w:type="dxa"/>
          </w:tcPr>
          <w:p w14:paraId="6D257149" w14:textId="5704B55F"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7" w:type="dxa"/>
            <w:gridSpan w:val="2"/>
          </w:tcPr>
          <w:p w14:paraId="5077DEED" w14:textId="7F1968EE"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66" w:type="dxa"/>
          </w:tcPr>
          <w:p w14:paraId="21B00909" w14:textId="2F08C925"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616BBB" w14:paraId="7867C303" w14:textId="77777777" w:rsidTr="00064BFB">
        <w:tc>
          <w:tcPr>
            <w:tcW w:w="1924" w:type="dxa"/>
            <w:tcBorders>
              <w:top w:val="nil"/>
              <w:bottom w:val="nil"/>
            </w:tcBorders>
          </w:tcPr>
          <w:p w14:paraId="19FF5C45"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74838C0B" w14:textId="38D7668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открытых зеленых пространств от общей площади МО, %</w:t>
            </w:r>
          </w:p>
        </w:tc>
        <w:tc>
          <w:tcPr>
            <w:tcW w:w="996" w:type="dxa"/>
          </w:tcPr>
          <w:p w14:paraId="75A07F0C" w14:textId="3A857F58"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18,4</w:t>
            </w:r>
          </w:p>
        </w:tc>
        <w:tc>
          <w:tcPr>
            <w:tcW w:w="996" w:type="dxa"/>
          </w:tcPr>
          <w:p w14:paraId="2936F5B5" w14:textId="2E732A30"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20,3</w:t>
            </w:r>
          </w:p>
        </w:tc>
        <w:tc>
          <w:tcPr>
            <w:tcW w:w="876" w:type="dxa"/>
          </w:tcPr>
          <w:p w14:paraId="3C7CEE75" w14:textId="13263767"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25,1</w:t>
            </w:r>
          </w:p>
        </w:tc>
        <w:tc>
          <w:tcPr>
            <w:tcW w:w="967" w:type="dxa"/>
          </w:tcPr>
          <w:p w14:paraId="1FD4BFD8" w14:textId="08B01EB8"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77" w:type="dxa"/>
            <w:gridSpan w:val="2"/>
          </w:tcPr>
          <w:p w14:paraId="3FD083EE" w14:textId="2EB42A24"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966" w:type="dxa"/>
          </w:tcPr>
          <w:p w14:paraId="3D621FB9" w14:textId="2A0B6E17"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r>
      <w:tr w:rsidR="00616BBB" w14:paraId="6E245980" w14:textId="77777777" w:rsidTr="00064BFB">
        <w:tc>
          <w:tcPr>
            <w:tcW w:w="1924" w:type="dxa"/>
            <w:tcBorders>
              <w:top w:val="nil"/>
              <w:bottom w:val="nil"/>
            </w:tcBorders>
          </w:tcPr>
          <w:p w14:paraId="330923D1"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0AFE40B" w14:textId="689CDC8B"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предприятий, осуществляющих выбросы вредных веществ в атмосферу, ед.</w:t>
            </w:r>
          </w:p>
        </w:tc>
        <w:tc>
          <w:tcPr>
            <w:tcW w:w="996" w:type="dxa"/>
          </w:tcPr>
          <w:p w14:paraId="76CC28AC" w14:textId="64C5BAC7"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21</w:t>
            </w:r>
          </w:p>
        </w:tc>
        <w:tc>
          <w:tcPr>
            <w:tcW w:w="996" w:type="dxa"/>
          </w:tcPr>
          <w:p w14:paraId="114154E9" w14:textId="109B4EEB"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21</w:t>
            </w:r>
          </w:p>
        </w:tc>
        <w:tc>
          <w:tcPr>
            <w:tcW w:w="876" w:type="dxa"/>
          </w:tcPr>
          <w:p w14:paraId="1263286B" w14:textId="312F530E"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20</w:t>
            </w:r>
          </w:p>
        </w:tc>
        <w:tc>
          <w:tcPr>
            <w:tcW w:w="967" w:type="dxa"/>
          </w:tcPr>
          <w:p w14:paraId="01124613" w14:textId="7F921713"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19</w:t>
            </w:r>
          </w:p>
        </w:tc>
        <w:tc>
          <w:tcPr>
            <w:tcW w:w="977" w:type="dxa"/>
            <w:gridSpan w:val="2"/>
          </w:tcPr>
          <w:p w14:paraId="3516F908" w14:textId="018C4C2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66" w:type="dxa"/>
          </w:tcPr>
          <w:p w14:paraId="4D5C6F3D" w14:textId="4565492C"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r>
      <w:tr w:rsidR="00616BBB" w14:paraId="56761FAA" w14:textId="77777777" w:rsidTr="00064BFB">
        <w:tc>
          <w:tcPr>
            <w:tcW w:w="1924" w:type="dxa"/>
            <w:tcBorders>
              <w:top w:val="nil"/>
              <w:bottom w:val="nil"/>
            </w:tcBorders>
          </w:tcPr>
          <w:p w14:paraId="5FA8FECD"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7143E259" w14:textId="770E291C"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общественных объединений, обеспечивающих охрану общественного правопорядка, ед.</w:t>
            </w:r>
          </w:p>
        </w:tc>
        <w:tc>
          <w:tcPr>
            <w:tcW w:w="996" w:type="dxa"/>
          </w:tcPr>
          <w:p w14:paraId="544F7567" w14:textId="754BFD8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96" w:type="dxa"/>
          </w:tcPr>
          <w:p w14:paraId="0757E10A" w14:textId="7F49DC50"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876" w:type="dxa"/>
          </w:tcPr>
          <w:p w14:paraId="5160F055" w14:textId="4F95D2C9"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67" w:type="dxa"/>
          </w:tcPr>
          <w:p w14:paraId="0EF0D376" w14:textId="41C44E3F"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w:t>
            </w:r>
          </w:p>
        </w:tc>
        <w:tc>
          <w:tcPr>
            <w:tcW w:w="977" w:type="dxa"/>
            <w:gridSpan w:val="2"/>
          </w:tcPr>
          <w:p w14:paraId="47ECFC88" w14:textId="0EC9CA30"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6" w:type="dxa"/>
          </w:tcPr>
          <w:p w14:paraId="69A0BCC1" w14:textId="6E5E5C0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616BBB" w14:paraId="575B0396" w14:textId="77777777" w:rsidTr="00064BFB">
        <w:tc>
          <w:tcPr>
            <w:tcW w:w="1924" w:type="dxa"/>
            <w:tcBorders>
              <w:top w:val="nil"/>
              <w:bottom w:val="nil"/>
            </w:tcBorders>
          </w:tcPr>
          <w:p w14:paraId="6E3B1056"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6AEEB384" w14:textId="063C56FE"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аварийных ситуаций на объектах жизнеобеспечения города, ед.</w:t>
            </w:r>
          </w:p>
        </w:tc>
        <w:tc>
          <w:tcPr>
            <w:tcW w:w="996" w:type="dxa"/>
          </w:tcPr>
          <w:p w14:paraId="6269CDF4" w14:textId="53E208B7"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w:t>
            </w:r>
          </w:p>
        </w:tc>
        <w:tc>
          <w:tcPr>
            <w:tcW w:w="996" w:type="dxa"/>
          </w:tcPr>
          <w:p w14:paraId="100F055A" w14:textId="21754866"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w:t>
            </w:r>
          </w:p>
        </w:tc>
        <w:tc>
          <w:tcPr>
            <w:tcW w:w="876" w:type="dxa"/>
          </w:tcPr>
          <w:p w14:paraId="2B4CFCE7" w14:textId="2B67247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w:t>
            </w:r>
          </w:p>
        </w:tc>
        <w:tc>
          <w:tcPr>
            <w:tcW w:w="967" w:type="dxa"/>
          </w:tcPr>
          <w:p w14:paraId="438EEE07" w14:textId="0C5BA1C5"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7" w:type="dxa"/>
            <w:gridSpan w:val="2"/>
          </w:tcPr>
          <w:p w14:paraId="5D4E60A7" w14:textId="3259C75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c>
          <w:tcPr>
            <w:tcW w:w="966" w:type="dxa"/>
          </w:tcPr>
          <w:p w14:paraId="22DEC5E7" w14:textId="394197C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0</w:t>
            </w:r>
          </w:p>
        </w:tc>
      </w:tr>
      <w:tr w:rsidR="00616BBB" w14:paraId="7F410043" w14:textId="77777777" w:rsidTr="00064BFB">
        <w:tc>
          <w:tcPr>
            <w:tcW w:w="1924" w:type="dxa"/>
            <w:tcBorders>
              <w:top w:val="nil"/>
              <w:bottom w:val="nil"/>
            </w:tcBorders>
          </w:tcPr>
          <w:p w14:paraId="5E85719B"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406438C0" w14:textId="0AFA39C5"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городских улиц и общественных пространств, обеспеченных системой видеонаблюдения в общем объеме, %</w:t>
            </w:r>
          </w:p>
        </w:tc>
        <w:tc>
          <w:tcPr>
            <w:tcW w:w="996" w:type="dxa"/>
          </w:tcPr>
          <w:p w14:paraId="5FE1F7BD" w14:textId="3C86E20E"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w:t>
            </w:r>
          </w:p>
        </w:tc>
        <w:tc>
          <w:tcPr>
            <w:tcW w:w="996" w:type="dxa"/>
          </w:tcPr>
          <w:p w14:paraId="7AE9ED44" w14:textId="1D9B025D"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w:t>
            </w:r>
          </w:p>
        </w:tc>
        <w:tc>
          <w:tcPr>
            <w:tcW w:w="876" w:type="dxa"/>
          </w:tcPr>
          <w:p w14:paraId="7B404136" w14:textId="5EB6640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2</w:t>
            </w:r>
          </w:p>
        </w:tc>
        <w:tc>
          <w:tcPr>
            <w:tcW w:w="967" w:type="dxa"/>
          </w:tcPr>
          <w:p w14:paraId="6B12AA07" w14:textId="16275960"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w:t>
            </w:r>
          </w:p>
        </w:tc>
        <w:tc>
          <w:tcPr>
            <w:tcW w:w="977" w:type="dxa"/>
            <w:gridSpan w:val="2"/>
          </w:tcPr>
          <w:p w14:paraId="4611C0A9" w14:textId="1DD2B0EB"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 w:type="dxa"/>
          </w:tcPr>
          <w:p w14:paraId="3218DF73" w14:textId="61F4E2BD"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r>
      <w:tr w:rsidR="00616BBB" w14:paraId="03530DA8" w14:textId="77777777" w:rsidTr="00064BFB">
        <w:tc>
          <w:tcPr>
            <w:tcW w:w="1924" w:type="dxa"/>
            <w:tcBorders>
              <w:top w:val="nil"/>
              <w:bottom w:val="nil"/>
            </w:tcBorders>
          </w:tcPr>
          <w:p w14:paraId="719F8E65"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1126B394" w14:textId="12CD62B2"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функционирующих НКО поддерживающих молодежные инициативы, ед.</w:t>
            </w:r>
          </w:p>
        </w:tc>
        <w:tc>
          <w:tcPr>
            <w:tcW w:w="996" w:type="dxa"/>
          </w:tcPr>
          <w:p w14:paraId="14C3E40C" w14:textId="6C50041A"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w:t>
            </w:r>
          </w:p>
        </w:tc>
        <w:tc>
          <w:tcPr>
            <w:tcW w:w="996" w:type="dxa"/>
          </w:tcPr>
          <w:p w14:paraId="3A106B70" w14:textId="54BA578C"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w:t>
            </w:r>
          </w:p>
        </w:tc>
        <w:tc>
          <w:tcPr>
            <w:tcW w:w="876" w:type="dxa"/>
          </w:tcPr>
          <w:p w14:paraId="22F681AE" w14:textId="0BBD8AAD"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w:t>
            </w:r>
          </w:p>
        </w:tc>
        <w:tc>
          <w:tcPr>
            <w:tcW w:w="967" w:type="dxa"/>
          </w:tcPr>
          <w:p w14:paraId="65D9A974" w14:textId="017DC92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w:t>
            </w:r>
          </w:p>
        </w:tc>
        <w:tc>
          <w:tcPr>
            <w:tcW w:w="977" w:type="dxa"/>
            <w:gridSpan w:val="2"/>
          </w:tcPr>
          <w:p w14:paraId="6A46BEA6" w14:textId="09F3B441"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 w:type="dxa"/>
          </w:tcPr>
          <w:p w14:paraId="370CDBA5" w14:textId="5119AF6E"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r>
      <w:tr w:rsidR="00616BBB" w14:paraId="7BBFCFB7" w14:textId="77777777" w:rsidTr="00064BFB">
        <w:tc>
          <w:tcPr>
            <w:tcW w:w="1924" w:type="dxa"/>
            <w:tcBorders>
              <w:top w:val="nil"/>
              <w:bottom w:val="nil"/>
            </w:tcBorders>
          </w:tcPr>
          <w:p w14:paraId="22EFBEA4"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62716EFF" w14:textId="611C68F8" w:rsidR="00616BBB" w:rsidRPr="00D42AE8"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молодых людей, участвующих в реализации социальных проектов от общей численности молодежи, %</w:t>
            </w:r>
          </w:p>
        </w:tc>
        <w:tc>
          <w:tcPr>
            <w:tcW w:w="996" w:type="dxa"/>
          </w:tcPr>
          <w:p w14:paraId="34BC092D" w14:textId="016C46CB"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13,2</w:t>
            </w:r>
          </w:p>
        </w:tc>
        <w:tc>
          <w:tcPr>
            <w:tcW w:w="996" w:type="dxa"/>
          </w:tcPr>
          <w:p w14:paraId="2CB8C357" w14:textId="31E49085"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13,5</w:t>
            </w:r>
          </w:p>
        </w:tc>
        <w:tc>
          <w:tcPr>
            <w:tcW w:w="876" w:type="dxa"/>
          </w:tcPr>
          <w:p w14:paraId="472A98BA" w14:textId="28890FB1" w:rsidR="00616BBB"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14,4</w:t>
            </w:r>
          </w:p>
        </w:tc>
        <w:tc>
          <w:tcPr>
            <w:tcW w:w="967" w:type="dxa"/>
          </w:tcPr>
          <w:p w14:paraId="4831F348" w14:textId="073C25C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17,0</w:t>
            </w:r>
          </w:p>
        </w:tc>
        <w:tc>
          <w:tcPr>
            <w:tcW w:w="977" w:type="dxa"/>
            <w:gridSpan w:val="2"/>
          </w:tcPr>
          <w:p w14:paraId="3F4EF795" w14:textId="4BF5A45F"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25,0</w:t>
            </w:r>
          </w:p>
        </w:tc>
        <w:tc>
          <w:tcPr>
            <w:tcW w:w="966" w:type="dxa"/>
          </w:tcPr>
          <w:p w14:paraId="537CF495" w14:textId="19F3CD1A" w:rsidR="00616BBB" w:rsidRDefault="00616BBB" w:rsidP="00616BB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616BBB" w14:paraId="12DB25AD" w14:textId="77777777" w:rsidTr="00064BFB">
        <w:tc>
          <w:tcPr>
            <w:tcW w:w="1924" w:type="dxa"/>
            <w:tcBorders>
              <w:top w:val="nil"/>
              <w:bottom w:val="nil"/>
            </w:tcBorders>
          </w:tcPr>
          <w:p w14:paraId="1B59C690"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5E2348AB" w14:textId="7B52B813"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eastAsia="Times New Roman" w:hAnsi="Times New Roman" w:cs="Times New Roman"/>
                <w:sz w:val="24"/>
                <w:szCs w:val="24"/>
              </w:rPr>
              <w:t>Доля охвата социальным сопровождением семей, имеющих детей-инвалидов в общем объеме семей, имеющих детей-инвалидов, %</w:t>
            </w:r>
          </w:p>
        </w:tc>
        <w:tc>
          <w:tcPr>
            <w:tcW w:w="996" w:type="dxa"/>
          </w:tcPr>
          <w:p w14:paraId="0AA7B778" w14:textId="2F6CACE9"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80</w:t>
            </w:r>
          </w:p>
        </w:tc>
        <w:tc>
          <w:tcPr>
            <w:tcW w:w="996" w:type="dxa"/>
          </w:tcPr>
          <w:p w14:paraId="5F3626EC" w14:textId="773231CB"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83</w:t>
            </w:r>
          </w:p>
        </w:tc>
        <w:tc>
          <w:tcPr>
            <w:tcW w:w="876" w:type="dxa"/>
          </w:tcPr>
          <w:p w14:paraId="3B800BA5" w14:textId="5BAD4011"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85</w:t>
            </w:r>
          </w:p>
        </w:tc>
        <w:tc>
          <w:tcPr>
            <w:tcW w:w="967" w:type="dxa"/>
          </w:tcPr>
          <w:p w14:paraId="3A4B7F99" w14:textId="207FA7D1"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87</w:t>
            </w:r>
          </w:p>
        </w:tc>
        <w:tc>
          <w:tcPr>
            <w:tcW w:w="977" w:type="dxa"/>
            <w:gridSpan w:val="2"/>
          </w:tcPr>
          <w:p w14:paraId="7D6AF56F" w14:textId="5C55B605"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90</w:t>
            </w:r>
          </w:p>
        </w:tc>
        <w:tc>
          <w:tcPr>
            <w:tcW w:w="966" w:type="dxa"/>
          </w:tcPr>
          <w:p w14:paraId="0B568FE6" w14:textId="5F34C764"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100</w:t>
            </w:r>
          </w:p>
        </w:tc>
      </w:tr>
      <w:tr w:rsidR="00616BBB" w14:paraId="2E1698BC" w14:textId="77777777" w:rsidTr="00064BFB">
        <w:tc>
          <w:tcPr>
            <w:tcW w:w="1924" w:type="dxa"/>
            <w:tcBorders>
              <w:top w:val="nil"/>
              <w:bottom w:val="single" w:sz="4" w:space="0" w:color="auto"/>
            </w:tcBorders>
          </w:tcPr>
          <w:p w14:paraId="410BF15C" w14:textId="77777777" w:rsidR="00616BBB" w:rsidRPr="00D42AE8" w:rsidRDefault="00616BBB" w:rsidP="00616BBB">
            <w:pPr>
              <w:pStyle w:val="a4"/>
              <w:spacing w:line="276" w:lineRule="auto"/>
              <w:jc w:val="both"/>
              <w:rPr>
                <w:rFonts w:ascii="Times New Roman" w:hAnsi="Times New Roman" w:cs="Times New Roman"/>
                <w:sz w:val="24"/>
                <w:szCs w:val="24"/>
              </w:rPr>
            </w:pPr>
          </w:p>
        </w:tc>
        <w:tc>
          <w:tcPr>
            <w:tcW w:w="3072" w:type="dxa"/>
          </w:tcPr>
          <w:p w14:paraId="02372D91" w14:textId="06D21E8C"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негосударственных организаций в сфере оказания услуг по социальному обслуживанию граждан, ед.</w:t>
            </w:r>
          </w:p>
        </w:tc>
        <w:tc>
          <w:tcPr>
            <w:tcW w:w="996" w:type="dxa"/>
          </w:tcPr>
          <w:p w14:paraId="19DBD0AC" w14:textId="45EAA4D2"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996" w:type="dxa"/>
          </w:tcPr>
          <w:p w14:paraId="20E1046C" w14:textId="55C1DC76"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876" w:type="dxa"/>
          </w:tcPr>
          <w:p w14:paraId="7373549C" w14:textId="09338259"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967" w:type="dxa"/>
          </w:tcPr>
          <w:p w14:paraId="2A81D969" w14:textId="181C3DE4"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0</w:t>
            </w:r>
          </w:p>
        </w:tc>
        <w:tc>
          <w:tcPr>
            <w:tcW w:w="977" w:type="dxa"/>
            <w:gridSpan w:val="2"/>
          </w:tcPr>
          <w:p w14:paraId="527E6AFC" w14:textId="0E7F1817"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66" w:type="dxa"/>
          </w:tcPr>
          <w:p w14:paraId="56DB1738" w14:textId="3CCBF00A" w:rsidR="00616BBB" w:rsidRPr="00D42AE8" w:rsidRDefault="00616BBB" w:rsidP="00616BB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r>
      <w:tr w:rsidR="00064BFB" w14:paraId="6F1010DE" w14:textId="77777777" w:rsidTr="00064BFB">
        <w:tc>
          <w:tcPr>
            <w:tcW w:w="1924" w:type="dxa"/>
            <w:tcBorders>
              <w:top w:val="single" w:sz="4" w:space="0" w:color="auto"/>
              <w:bottom w:val="nil"/>
            </w:tcBorders>
          </w:tcPr>
          <w:p w14:paraId="18378E43" w14:textId="4B1EF881"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Сервисная экономика</w:t>
            </w:r>
          </w:p>
        </w:tc>
        <w:tc>
          <w:tcPr>
            <w:tcW w:w="3072" w:type="dxa"/>
          </w:tcPr>
          <w:p w14:paraId="265971B7" w14:textId="7E3036F7"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СМСП и ИП на 10 тысяч жителей (в том числе в индустрии гостеприимства), ед.</w:t>
            </w:r>
          </w:p>
        </w:tc>
        <w:tc>
          <w:tcPr>
            <w:tcW w:w="996" w:type="dxa"/>
          </w:tcPr>
          <w:p w14:paraId="506C36FF" w14:textId="1AB99439"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6286B358" w14:textId="5C781729"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301</w:t>
            </w:r>
          </w:p>
        </w:tc>
        <w:tc>
          <w:tcPr>
            <w:tcW w:w="876" w:type="dxa"/>
          </w:tcPr>
          <w:p w14:paraId="649B2796" w14:textId="061D728A"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293</w:t>
            </w:r>
          </w:p>
        </w:tc>
        <w:tc>
          <w:tcPr>
            <w:tcW w:w="967" w:type="dxa"/>
          </w:tcPr>
          <w:p w14:paraId="2F4A7F8F" w14:textId="32BFC82A"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279</w:t>
            </w:r>
          </w:p>
        </w:tc>
        <w:tc>
          <w:tcPr>
            <w:tcW w:w="977" w:type="dxa"/>
            <w:gridSpan w:val="2"/>
          </w:tcPr>
          <w:p w14:paraId="580C5129" w14:textId="026EB74C"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290</w:t>
            </w:r>
          </w:p>
        </w:tc>
        <w:tc>
          <w:tcPr>
            <w:tcW w:w="966" w:type="dxa"/>
          </w:tcPr>
          <w:p w14:paraId="6B928548" w14:textId="6C7A8F63"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315</w:t>
            </w:r>
          </w:p>
        </w:tc>
      </w:tr>
      <w:tr w:rsidR="00064BFB" w14:paraId="34DFA8F8" w14:textId="77777777" w:rsidTr="00064BFB">
        <w:tc>
          <w:tcPr>
            <w:tcW w:w="1924" w:type="dxa"/>
            <w:tcBorders>
              <w:top w:val="nil"/>
              <w:bottom w:val="nil"/>
            </w:tcBorders>
          </w:tcPr>
          <w:p w14:paraId="67754BFA"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19F0A278" w14:textId="34DBAC53"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населения, занятого в СМСП от общего количества занятых, %</w:t>
            </w:r>
          </w:p>
        </w:tc>
        <w:tc>
          <w:tcPr>
            <w:tcW w:w="996" w:type="dxa"/>
          </w:tcPr>
          <w:p w14:paraId="3F95979B" w14:textId="6A6EB129"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16,4</w:t>
            </w:r>
          </w:p>
        </w:tc>
        <w:tc>
          <w:tcPr>
            <w:tcW w:w="996" w:type="dxa"/>
          </w:tcPr>
          <w:p w14:paraId="68E5F01F" w14:textId="338F56E6"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16,7</w:t>
            </w:r>
          </w:p>
        </w:tc>
        <w:tc>
          <w:tcPr>
            <w:tcW w:w="876" w:type="dxa"/>
          </w:tcPr>
          <w:p w14:paraId="5839B4CB" w14:textId="1D0589B4"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16,6</w:t>
            </w:r>
          </w:p>
        </w:tc>
        <w:tc>
          <w:tcPr>
            <w:tcW w:w="967" w:type="dxa"/>
          </w:tcPr>
          <w:p w14:paraId="38D9C04A" w14:textId="78807130"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17,1 </w:t>
            </w:r>
          </w:p>
        </w:tc>
        <w:tc>
          <w:tcPr>
            <w:tcW w:w="977" w:type="dxa"/>
            <w:gridSpan w:val="2"/>
          </w:tcPr>
          <w:p w14:paraId="14B2A9FB" w14:textId="7283447B"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66" w:type="dxa"/>
          </w:tcPr>
          <w:p w14:paraId="252FC685" w14:textId="30E7213D"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25</w:t>
            </w:r>
          </w:p>
        </w:tc>
      </w:tr>
      <w:tr w:rsidR="00064BFB" w14:paraId="414C0C20" w14:textId="77777777" w:rsidTr="00064BFB">
        <w:tc>
          <w:tcPr>
            <w:tcW w:w="1924" w:type="dxa"/>
            <w:tcBorders>
              <w:top w:val="nil"/>
              <w:bottom w:val="single" w:sz="4" w:space="0" w:color="auto"/>
            </w:tcBorders>
          </w:tcPr>
          <w:p w14:paraId="3EC21C00"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37B91460" w14:textId="2DF2F30F"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высококвалифицированных кадров, занятых в индустрии гостеприимства в общем объеме занятых в данной сфере, %</w:t>
            </w:r>
          </w:p>
        </w:tc>
        <w:tc>
          <w:tcPr>
            <w:tcW w:w="996" w:type="dxa"/>
          </w:tcPr>
          <w:p w14:paraId="524F81B0" w14:textId="5C634E61"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4F2F1C78" w14:textId="68C2C776"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876" w:type="dxa"/>
          </w:tcPr>
          <w:p w14:paraId="5D641822" w14:textId="136AED1C"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67" w:type="dxa"/>
          </w:tcPr>
          <w:p w14:paraId="63FEC9CF" w14:textId="08170C97"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7" w:type="dxa"/>
            <w:gridSpan w:val="2"/>
          </w:tcPr>
          <w:p w14:paraId="4090F4E6" w14:textId="774A9FEB"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 w:type="dxa"/>
          </w:tcPr>
          <w:p w14:paraId="140FE836" w14:textId="04E5FAE1"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64BFB" w14:paraId="022262C9" w14:textId="77777777" w:rsidTr="00064BFB">
        <w:trPr>
          <w:trHeight w:val="426"/>
        </w:trPr>
        <w:tc>
          <w:tcPr>
            <w:tcW w:w="1924" w:type="dxa"/>
            <w:tcBorders>
              <w:top w:val="single" w:sz="4" w:space="0" w:color="auto"/>
              <w:bottom w:val="nil"/>
            </w:tcBorders>
          </w:tcPr>
          <w:p w14:paraId="5D89F00F"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Капитализация исторического наследия</w:t>
            </w:r>
          </w:p>
        </w:tc>
        <w:tc>
          <w:tcPr>
            <w:tcW w:w="3072" w:type="dxa"/>
          </w:tcPr>
          <w:p w14:paraId="0FCB53C8" w14:textId="22010CC0"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Доля </w:t>
            </w:r>
            <w:r w:rsidRPr="00D42AE8">
              <w:rPr>
                <w:rFonts w:ascii="Times New Roman" w:hAnsi="Times New Roman" w:cs="Times New Roman"/>
                <w:sz w:val="24"/>
                <w:szCs w:val="24"/>
              </w:rPr>
              <w:t>туристов,</w:t>
            </w:r>
            <w:r>
              <w:rPr>
                <w:rFonts w:ascii="Times New Roman" w:hAnsi="Times New Roman" w:cs="Times New Roman"/>
                <w:sz w:val="24"/>
                <w:szCs w:val="24"/>
              </w:rPr>
              <w:t xml:space="preserve"> посетивших город по туристическим путевкам/билетам,</w:t>
            </w:r>
            <w:r w:rsidRPr="00D42AE8">
              <w:rPr>
                <w:rFonts w:ascii="Times New Roman" w:hAnsi="Times New Roman" w:cs="Times New Roman"/>
                <w:sz w:val="24"/>
                <w:szCs w:val="24"/>
              </w:rPr>
              <w:t xml:space="preserve"> </w:t>
            </w:r>
            <w:r>
              <w:rPr>
                <w:rFonts w:ascii="Times New Roman" w:hAnsi="Times New Roman" w:cs="Times New Roman"/>
                <w:sz w:val="24"/>
                <w:szCs w:val="24"/>
              </w:rPr>
              <w:t xml:space="preserve">от общего количества туристов, </w:t>
            </w:r>
            <w:r w:rsidRPr="00D42AE8">
              <w:rPr>
                <w:rFonts w:ascii="Times New Roman" w:hAnsi="Times New Roman" w:cs="Times New Roman"/>
                <w:sz w:val="24"/>
                <w:szCs w:val="24"/>
              </w:rPr>
              <w:t>%</w:t>
            </w:r>
          </w:p>
        </w:tc>
        <w:tc>
          <w:tcPr>
            <w:tcW w:w="996" w:type="dxa"/>
          </w:tcPr>
          <w:p w14:paraId="0659E6EB" w14:textId="61359C54"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41FC6EE2" w14:textId="60BB19F5"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6" w:type="dxa"/>
          </w:tcPr>
          <w:p w14:paraId="0C369FB5" w14:textId="6E013AF8"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7" w:type="dxa"/>
          </w:tcPr>
          <w:p w14:paraId="2699A0CC" w14:textId="4040334E"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1" w:type="dxa"/>
          </w:tcPr>
          <w:p w14:paraId="5F628282" w14:textId="7C7D3D89"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72" w:type="dxa"/>
            <w:gridSpan w:val="2"/>
          </w:tcPr>
          <w:p w14:paraId="6EBA74DE" w14:textId="2475387C"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r>
      <w:tr w:rsidR="00064BFB" w14:paraId="771C25E8" w14:textId="77777777" w:rsidTr="00064BFB">
        <w:trPr>
          <w:trHeight w:val="426"/>
        </w:trPr>
        <w:tc>
          <w:tcPr>
            <w:tcW w:w="1924" w:type="dxa"/>
            <w:tcBorders>
              <w:top w:val="nil"/>
              <w:bottom w:val="nil"/>
            </w:tcBorders>
          </w:tcPr>
          <w:p w14:paraId="3187B813"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3EAD7C35" w14:textId="607933EB"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туристов, продолжительность пребывания в Енисейске которых составила более 1 дня, %</w:t>
            </w:r>
          </w:p>
        </w:tc>
        <w:tc>
          <w:tcPr>
            <w:tcW w:w="996" w:type="dxa"/>
          </w:tcPr>
          <w:p w14:paraId="2082C5C9" w14:textId="24C9985D"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53EA8344" w14:textId="64E6E107"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6" w:type="dxa"/>
          </w:tcPr>
          <w:p w14:paraId="66BA99F9" w14:textId="61F152AA"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967" w:type="dxa"/>
          </w:tcPr>
          <w:p w14:paraId="1FB1D03B" w14:textId="61BCDD2C"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71" w:type="dxa"/>
          </w:tcPr>
          <w:p w14:paraId="038E3B0F" w14:textId="261221B7"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972" w:type="dxa"/>
            <w:gridSpan w:val="2"/>
          </w:tcPr>
          <w:p w14:paraId="027C56D7" w14:textId="6197551B"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60</w:t>
            </w:r>
          </w:p>
        </w:tc>
      </w:tr>
      <w:tr w:rsidR="00064BFB" w14:paraId="55F73666" w14:textId="77777777" w:rsidTr="00064BFB">
        <w:trPr>
          <w:trHeight w:val="426"/>
        </w:trPr>
        <w:tc>
          <w:tcPr>
            <w:tcW w:w="1924" w:type="dxa"/>
            <w:tcBorders>
              <w:top w:val="nil"/>
              <w:bottom w:val="nil"/>
            </w:tcBorders>
          </w:tcPr>
          <w:p w14:paraId="3EF78741"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390CA407" w14:textId="7D395815"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Доля ОКН, не используемых в общественной, коммерческой, культурной деятельности, %</w:t>
            </w:r>
          </w:p>
        </w:tc>
        <w:tc>
          <w:tcPr>
            <w:tcW w:w="996" w:type="dxa"/>
          </w:tcPr>
          <w:p w14:paraId="34FD6B19" w14:textId="1BF5251A"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6" w:type="dxa"/>
          </w:tcPr>
          <w:p w14:paraId="79026DA7" w14:textId="73E85981"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876" w:type="dxa"/>
          </w:tcPr>
          <w:p w14:paraId="6D359C1F" w14:textId="3283F776"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967" w:type="dxa"/>
          </w:tcPr>
          <w:p w14:paraId="3CB3463A" w14:textId="5D87B275"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971" w:type="dxa"/>
          </w:tcPr>
          <w:p w14:paraId="4499E760" w14:textId="435CCAE8"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972" w:type="dxa"/>
            <w:gridSpan w:val="2"/>
          </w:tcPr>
          <w:p w14:paraId="5F4E3294" w14:textId="4E7F2FF3"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r>
      <w:tr w:rsidR="00064BFB" w14:paraId="6DAB5F89" w14:textId="77777777" w:rsidTr="00064BFB">
        <w:trPr>
          <w:trHeight w:val="426"/>
        </w:trPr>
        <w:tc>
          <w:tcPr>
            <w:tcW w:w="1924" w:type="dxa"/>
            <w:tcBorders>
              <w:top w:val="nil"/>
              <w:bottom w:val="nil"/>
            </w:tcBorders>
          </w:tcPr>
          <w:p w14:paraId="319DD365"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0EC38F74" w14:textId="41E56705"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городских сообществ, вовлеченных в принятие решений, связанных с капитализацией ОКН, ед.</w:t>
            </w:r>
          </w:p>
        </w:tc>
        <w:tc>
          <w:tcPr>
            <w:tcW w:w="996" w:type="dxa"/>
          </w:tcPr>
          <w:p w14:paraId="7F630CBC" w14:textId="18AE1571"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15EC7FF6" w14:textId="697955BB"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76" w:type="dxa"/>
          </w:tcPr>
          <w:p w14:paraId="2CF5B6FE" w14:textId="6EDAE449"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67" w:type="dxa"/>
          </w:tcPr>
          <w:p w14:paraId="6979F1B5" w14:textId="5E74C04D"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1" w:type="dxa"/>
          </w:tcPr>
          <w:p w14:paraId="063A98E1" w14:textId="40022682"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2" w:type="dxa"/>
            <w:gridSpan w:val="2"/>
          </w:tcPr>
          <w:p w14:paraId="1107A757" w14:textId="760A1F3F" w:rsidR="00064BFB"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r>
      <w:tr w:rsidR="00064BFB" w14:paraId="36128610" w14:textId="77777777" w:rsidTr="00064BFB">
        <w:tc>
          <w:tcPr>
            <w:tcW w:w="1924" w:type="dxa"/>
            <w:tcBorders>
              <w:top w:val="nil"/>
              <w:bottom w:val="nil"/>
            </w:tcBorders>
          </w:tcPr>
          <w:p w14:paraId="7C346F7D"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02A610A4"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объектов историко-культурного наследия, находящегося в нормативном состоянии в общем числе подлежащих сохранению объектов, %</w:t>
            </w:r>
          </w:p>
        </w:tc>
        <w:tc>
          <w:tcPr>
            <w:tcW w:w="996" w:type="dxa"/>
          </w:tcPr>
          <w:p w14:paraId="37D9224B"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30</w:t>
            </w:r>
          </w:p>
        </w:tc>
        <w:tc>
          <w:tcPr>
            <w:tcW w:w="996" w:type="dxa"/>
          </w:tcPr>
          <w:p w14:paraId="2005725D"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31,1</w:t>
            </w:r>
          </w:p>
        </w:tc>
        <w:tc>
          <w:tcPr>
            <w:tcW w:w="876" w:type="dxa"/>
          </w:tcPr>
          <w:p w14:paraId="0C011F79"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35,4</w:t>
            </w:r>
          </w:p>
        </w:tc>
        <w:tc>
          <w:tcPr>
            <w:tcW w:w="967" w:type="dxa"/>
          </w:tcPr>
          <w:p w14:paraId="22211596"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46,9</w:t>
            </w:r>
          </w:p>
        </w:tc>
        <w:tc>
          <w:tcPr>
            <w:tcW w:w="977" w:type="dxa"/>
            <w:gridSpan w:val="2"/>
          </w:tcPr>
          <w:p w14:paraId="6A45F0E8"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53,1</w:t>
            </w:r>
          </w:p>
        </w:tc>
        <w:tc>
          <w:tcPr>
            <w:tcW w:w="966" w:type="dxa"/>
          </w:tcPr>
          <w:p w14:paraId="1837F72F" w14:textId="7777777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56</w:t>
            </w:r>
          </w:p>
        </w:tc>
      </w:tr>
      <w:tr w:rsidR="00064BFB" w14:paraId="4E19832C" w14:textId="77777777" w:rsidTr="00064BFB">
        <w:tc>
          <w:tcPr>
            <w:tcW w:w="1924" w:type="dxa"/>
            <w:tcBorders>
              <w:top w:val="nil"/>
              <w:bottom w:val="nil"/>
            </w:tcBorders>
          </w:tcPr>
          <w:p w14:paraId="5CF20CEA"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4CE64DBD" w14:textId="2BB8E0A3"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Доля брендовых мероприятий, в общем объеме проводимых мероприятий, %</w:t>
            </w:r>
          </w:p>
        </w:tc>
        <w:tc>
          <w:tcPr>
            <w:tcW w:w="996" w:type="dxa"/>
          </w:tcPr>
          <w:p w14:paraId="3A41389B" w14:textId="6E8E900C"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w:t>
            </w:r>
          </w:p>
        </w:tc>
        <w:tc>
          <w:tcPr>
            <w:tcW w:w="996" w:type="dxa"/>
          </w:tcPr>
          <w:p w14:paraId="73257031" w14:textId="6E391D75"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4</w:t>
            </w:r>
          </w:p>
        </w:tc>
        <w:tc>
          <w:tcPr>
            <w:tcW w:w="876" w:type="dxa"/>
          </w:tcPr>
          <w:p w14:paraId="7E4DF87D" w14:textId="202C1082"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w:t>
            </w:r>
          </w:p>
        </w:tc>
        <w:tc>
          <w:tcPr>
            <w:tcW w:w="967" w:type="dxa"/>
          </w:tcPr>
          <w:p w14:paraId="1042DACF" w14:textId="55822092"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6</w:t>
            </w:r>
          </w:p>
        </w:tc>
        <w:tc>
          <w:tcPr>
            <w:tcW w:w="977" w:type="dxa"/>
            <w:gridSpan w:val="2"/>
          </w:tcPr>
          <w:p w14:paraId="6FD0F35D" w14:textId="7C28569B"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w:t>
            </w:r>
          </w:p>
        </w:tc>
        <w:tc>
          <w:tcPr>
            <w:tcW w:w="966" w:type="dxa"/>
          </w:tcPr>
          <w:p w14:paraId="3E153185" w14:textId="328F62C8"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w:t>
            </w:r>
          </w:p>
        </w:tc>
      </w:tr>
      <w:tr w:rsidR="00064BFB" w14:paraId="7B7BFF40" w14:textId="77777777" w:rsidTr="00064BFB">
        <w:tc>
          <w:tcPr>
            <w:tcW w:w="1924" w:type="dxa"/>
            <w:tcBorders>
              <w:top w:val="nil"/>
              <w:bottom w:val="nil"/>
            </w:tcBorders>
          </w:tcPr>
          <w:p w14:paraId="459415F9"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5D1BC5D3" w14:textId="5D7E0DE7"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межмуниципальных туристических маршрутов,  ед.</w:t>
            </w:r>
          </w:p>
        </w:tc>
        <w:tc>
          <w:tcPr>
            <w:tcW w:w="996" w:type="dxa"/>
          </w:tcPr>
          <w:p w14:paraId="0D811DBA" w14:textId="47E8419E"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96" w:type="dxa"/>
          </w:tcPr>
          <w:p w14:paraId="2D5E1587" w14:textId="342A170D"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876" w:type="dxa"/>
          </w:tcPr>
          <w:p w14:paraId="0D6CB549" w14:textId="4DC32098"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1</w:t>
            </w:r>
          </w:p>
        </w:tc>
        <w:tc>
          <w:tcPr>
            <w:tcW w:w="967" w:type="dxa"/>
          </w:tcPr>
          <w:p w14:paraId="1E7371CF" w14:textId="51C63D03"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3</w:t>
            </w:r>
          </w:p>
        </w:tc>
        <w:tc>
          <w:tcPr>
            <w:tcW w:w="977" w:type="dxa"/>
            <w:gridSpan w:val="2"/>
          </w:tcPr>
          <w:p w14:paraId="4DE1E631" w14:textId="1D5FDC05"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66" w:type="dxa"/>
          </w:tcPr>
          <w:p w14:paraId="6E48D764" w14:textId="01887194"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r>
      <w:tr w:rsidR="00064BFB" w14:paraId="4A1B9E5B" w14:textId="77777777" w:rsidTr="00064BFB">
        <w:tc>
          <w:tcPr>
            <w:tcW w:w="1924" w:type="dxa"/>
            <w:tcBorders>
              <w:top w:val="nil"/>
              <w:bottom w:val="single" w:sz="4" w:space="0" w:color="auto"/>
            </w:tcBorders>
          </w:tcPr>
          <w:p w14:paraId="66F9B6F9" w14:textId="77777777" w:rsidR="00064BFB" w:rsidRPr="00D42AE8" w:rsidRDefault="00064BFB" w:rsidP="00064BFB">
            <w:pPr>
              <w:pStyle w:val="a4"/>
              <w:spacing w:line="276" w:lineRule="auto"/>
              <w:jc w:val="both"/>
              <w:rPr>
                <w:rFonts w:ascii="Times New Roman" w:hAnsi="Times New Roman" w:cs="Times New Roman"/>
                <w:sz w:val="24"/>
                <w:szCs w:val="24"/>
              </w:rPr>
            </w:pPr>
          </w:p>
        </w:tc>
        <w:tc>
          <w:tcPr>
            <w:tcW w:w="3072" w:type="dxa"/>
          </w:tcPr>
          <w:p w14:paraId="14ED5257" w14:textId="02296322"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Количество мероприятий, направленных на возрождение и сохранение идентичности города, ед.</w:t>
            </w:r>
          </w:p>
        </w:tc>
        <w:tc>
          <w:tcPr>
            <w:tcW w:w="996" w:type="dxa"/>
          </w:tcPr>
          <w:p w14:paraId="6F7C8BF3" w14:textId="08CCCCCC"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5</w:t>
            </w:r>
          </w:p>
        </w:tc>
        <w:tc>
          <w:tcPr>
            <w:tcW w:w="996" w:type="dxa"/>
          </w:tcPr>
          <w:p w14:paraId="1811D9E6" w14:textId="33D95F7E"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w:t>
            </w:r>
          </w:p>
        </w:tc>
        <w:tc>
          <w:tcPr>
            <w:tcW w:w="876" w:type="dxa"/>
          </w:tcPr>
          <w:p w14:paraId="7FE10054" w14:textId="353123C8"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7</w:t>
            </w:r>
          </w:p>
        </w:tc>
        <w:tc>
          <w:tcPr>
            <w:tcW w:w="967" w:type="dxa"/>
          </w:tcPr>
          <w:p w14:paraId="75D6840F" w14:textId="39367108" w:rsidR="00064BFB" w:rsidRPr="00D42AE8" w:rsidRDefault="00064BFB" w:rsidP="00064BFB">
            <w:pPr>
              <w:pStyle w:val="a4"/>
              <w:spacing w:line="276" w:lineRule="auto"/>
              <w:jc w:val="both"/>
              <w:rPr>
                <w:rFonts w:ascii="Times New Roman" w:hAnsi="Times New Roman" w:cs="Times New Roman"/>
                <w:sz w:val="24"/>
                <w:szCs w:val="24"/>
              </w:rPr>
            </w:pPr>
            <w:r w:rsidRPr="00D42AE8">
              <w:rPr>
                <w:rFonts w:ascii="Times New Roman" w:hAnsi="Times New Roman" w:cs="Times New Roman"/>
                <w:sz w:val="24"/>
                <w:szCs w:val="24"/>
              </w:rPr>
              <w:t>8</w:t>
            </w:r>
          </w:p>
        </w:tc>
        <w:tc>
          <w:tcPr>
            <w:tcW w:w="977" w:type="dxa"/>
            <w:gridSpan w:val="2"/>
          </w:tcPr>
          <w:p w14:paraId="419522DE" w14:textId="281E4FE2"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66" w:type="dxa"/>
          </w:tcPr>
          <w:p w14:paraId="11677C63" w14:textId="6353AB15" w:rsidR="00064BFB" w:rsidRPr="00D42AE8" w:rsidRDefault="00064BFB" w:rsidP="00064BFB">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r>
    </w:tbl>
    <w:p w14:paraId="2F814D0A" w14:textId="0E75522D" w:rsidR="00D42AE8" w:rsidRDefault="00D42AE8" w:rsidP="00BA4333">
      <w:pPr>
        <w:jc w:val="both"/>
        <w:rPr>
          <w:rFonts w:ascii="Times New Roman" w:hAnsi="Times New Roman" w:cs="Times New Roman"/>
          <w:sz w:val="24"/>
          <w:szCs w:val="24"/>
        </w:rPr>
      </w:pPr>
    </w:p>
    <w:p w14:paraId="45DE3E25" w14:textId="7A02FB50" w:rsidR="00D42AE8" w:rsidRDefault="00D42AE8" w:rsidP="00BA4333">
      <w:pPr>
        <w:jc w:val="both"/>
        <w:rPr>
          <w:rFonts w:ascii="Times New Roman" w:hAnsi="Times New Roman" w:cs="Times New Roman"/>
          <w:sz w:val="24"/>
          <w:szCs w:val="24"/>
        </w:rPr>
      </w:pPr>
    </w:p>
    <w:p w14:paraId="5F701F27" w14:textId="6B67F501" w:rsidR="00D42AE8" w:rsidRDefault="00D42AE8" w:rsidP="00BA4333">
      <w:pPr>
        <w:jc w:val="both"/>
        <w:rPr>
          <w:rFonts w:ascii="Times New Roman" w:hAnsi="Times New Roman" w:cs="Times New Roman"/>
          <w:sz w:val="24"/>
          <w:szCs w:val="24"/>
        </w:rPr>
      </w:pPr>
    </w:p>
    <w:p w14:paraId="0E2F1F67" w14:textId="40D46598" w:rsidR="00D42AE8" w:rsidRDefault="00D42AE8" w:rsidP="00BA4333">
      <w:pPr>
        <w:jc w:val="both"/>
        <w:rPr>
          <w:rFonts w:ascii="Times New Roman" w:hAnsi="Times New Roman" w:cs="Times New Roman"/>
          <w:sz w:val="24"/>
          <w:szCs w:val="24"/>
        </w:rPr>
      </w:pPr>
    </w:p>
    <w:p w14:paraId="2F4A5462" w14:textId="77777777" w:rsidR="00D42AE8" w:rsidRPr="00BA4333" w:rsidRDefault="00D42AE8" w:rsidP="00BA4333">
      <w:pPr>
        <w:jc w:val="both"/>
        <w:rPr>
          <w:rFonts w:ascii="Times New Roman" w:hAnsi="Times New Roman" w:cs="Times New Roman"/>
          <w:sz w:val="24"/>
          <w:szCs w:val="24"/>
        </w:rPr>
      </w:pPr>
    </w:p>
    <w:p w14:paraId="26068EE8" w14:textId="64A52E20" w:rsidR="00170E51" w:rsidRPr="00BA4333" w:rsidRDefault="00170E51" w:rsidP="00BA4333">
      <w:pPr>
        <w:jc w:val="both"/>
        <w:rPr>
          <w:rFonts w:ascii="Times New Roman" w:hAnsi="Times New Roman" w:cs="Times New Roman"/>
          <w:sz w:val="24"/>
          <w:szCs w:val="24"/>
        </w:rPr>
      </w:pPr>
    </w:p>
    <w:p w14:paraId="2FE76548" w14:textId="5B2544F6" w:rsidR="00170E51" w:rsidRPr="00BA4333" w:rsidRDefault="00170E51" w:rsidP="00BA4333">
      <w:pPr>
        <w:jc w:val="both"/>
        <w:rPr>
          <w:rFonts w:ascii="Times New Roman" w:hAnsi="Times New Roman" w:cs="Times New Roman"/>
          <w:sz w:val="24"/>
          <w:szCs w:val="24"/>
        </w:rPr>
      </w:pPr>
    </w:p>
    <w:p w14:paraId="3FD367FC" w14:textId="31642B48" w:rsidR="00170E51" w:rsidRDefault="00170E51" w:rsidP="00BA4333">
      <w:pPr>
        <w:jc w:val="both"/>
        <w:rPr>
          <w:rFonts w:ascii="Times New Roman" w:hAnsi="Times New Roman" w:cs="Times New Roman"/>
          <w:sz w:val="24"/>
          <w:szCs w:val="24"/>
        </w:rPr>
      </w:pPr>
    </w:p>
    <w:p w14:paraId="6ADD41F2" w14:textId="4537C41E" w:rsidR="0017367C" w:rsidRDefault="0017367C" w:rsidP="00BA4333">
      <w:pPr>
        <w:jc w:val="both"/>
        <w:rPr>
          <w:rFonts w:ascii="Times New Roman" w:hAnsi="Times New Roman" w:cs="Times New Roman"/>
          <w:sz w:val="24"/>
          <w:szCs w:val="24"/>
        </w:rPr>
      </w:pPr>
    </w:p>
    <w:p w14:paraId="076B9FA0" w14:textId="46D75FBE" w:rsidR="0017367C" w:rsidRDefault="0017367C" w:rsidP="00BA4333">
      <w:pPr>
        <w:jc w:val="both"/>
        <w:rPr>
          <w:rFonts w:ascii="Times New Roman" w:hAnsi="Times New Roman" w:cs="Times New Roman"/>
          <w:sz w:val="24"/>
          <w:szCs w:val="24"/>
        </w:rPr>
      </w:pPr>
    </w:p>
    <w:p w14:paraId="4F80D2B7" w14:textId="77777777" w:rsidR="0017367C" w:rsidRPr="00BA4333" w:rsidRDefault="0017367C" w:rsidP="00BA4333">
      <w:pPr>
        <w:jc w:val="both"/>
        <w:rPr>
          <w:rFonts w:ascii="Times New Roman" w:hAnsi="Times New Roman" w:cs="Times New Roman"/>
          <w:sz w:val="24"/>
          <w:szCs w:val="24"/>
        </w:rPr>
      </w:pPr>
    </w:p>
    <w:p w14:paraId="08B11131" w14:textId="0BED42EB" w:rsidR="00170E51" w:rsidRPr="00BA4333" w:rsidRDefault="00170E51" w:rsidP="00BA4333">
      <w:pPr>
        <w:jc w:val="both"/>
        <w:rPr>
          <w:rFonts w:ascii="Times New Roman" w:hAnsi="Times New Roman" w:cs="Times New Roman"/>
          <w:sz w:val="24"/>
          <w:szCs w:val="24"/>
        </w:rPr>
      </w:pPr>
    </w:p>
    <w:p w14:paraId="282CFB1A" w14:textId="60A9E418" w:rsidR="00170E51" w:rsidRPr="00BA4333" w:rsidRDefault="00170E51" w:rsidP="00BA4333">
      <w:pPr>
        <w:jc w:val="both"/>
        <w:rPr>
          <w:rFonts w:ascii="Times New Roman" w:hAnsi="Times New Roman" w:cs="Times New Roman"/>
          <w:sz w:val="24"/>
          <w:szCs w:val="24"/>
        </w:rPr>
      </w:pPr>
    </w:p>
    <w:p w14:paraId="70A049C7" w14:textId="503B480F" w:rsidR="00170E51" w:rsidRPr="00BA4333" w:rsidRDefault="00170E51" w:rsidP="00BA4333">
      <w:pPr>
        <w:jc w:val="both"/>
        <w:rPr>
          <w:rFonts w:ascii="Times New Roman" w:hAnsi="Times New Roman" w:cs="Times New Roman"/>
          <w:sz w:val="24"/>
          <w:szCs w:val="24"/>
        </w:rPr>
      </w:pPr>
    </w:p>
    <w:p w14:paraId="7149D8F9" w14:textId="77777777" w:rsidR="00064BFB" w:rsidRDefault="00064BFB" w:rsidP="00064BFB">
      <w:pPr>
        <w:pStyle w:val="1"/>
        <w:rPr>
          <w:rFonts w:cs="Times New Roman"/>
          <w:szCs w:val="24"/>
        </w:rPr>
      </w:pPr>
      <w:bookmarkStart w:id="22" w:name="_Toc528590406"/>
      <w:bookmarkStart w:id="23" w:name="_Toc531010080"/>
      <w:r w:rsidRPr="00940E27">
        <w:rPr>
          <w:rFonts w:cs="Times New Roman"/>
          <w:szCs w:val="24"/>
        </w:rPr>
        <w:lastRenderedPageBreak/>
        <w:t>Раздел 6 Механизмы реализации Стратегии</w:t>
      </w:r>
      <w:bookmarkEnd w:id="22"/>
      <w:bookmarkEnd w:id="23"/>
    </w:p>
    <w:p w14:paraId="3915BEC5" w14:textId="77777777" w:rsidR="00064BFB" w:rsidRDefault="00064BFB" w:rsidP="00064BFB">
      <w:pPr>
        <w:autoSpaceDE w:val="0"/>
        <w:autoSpaceDN w:val="0"/>
        <w:adjustRightInd w:val="0"/>
        <w:spacing w:after="0"/>
        <w:ind w:firstLine="709"/>
        <w:jc w:val="both"/>
        <w:rPr>
          <w:rFonts w:ascii="Times New Roman" w:hAnsi="Times New Roman" w:cs="Times New Roman"/>
          <w:sz w:val="24"/>
          <w:szCs w:val="24"/>
        </w:rPr>
      </w:pPr>
    </w:p>
    <w:p w14:paraId="12445E37" w14:textId="77777777" w:rsidR="00064BFB" w:rsidRDefault="00064BFB" w:rsidP="00064BFB">
      <w:pPr>
        <w:pStyle w:val="a4"/>
        <w:spacing w:line="276" w:lineRule="auto"/>
        <w:ind w:firstLine="708"/>
        <w:jc w:val="both"/>
        <w:rPr>
          <w:rFonts w:ascii="Times New Roman" w:hAnsi="Times New Roman" w:cs="Times New Roman"/>
          <w:sz w:val="24"/>
          <w:szCs w:val="24"/>
        </w:rPr>
      </w:pPr>
      <w:r w:rsidRPr="00940E27">
        <w:rPr>
          <w:rFonts w:ascii="Times New Roman" w:hAnsi="Times New Roman" w:cs="Times New Roman"/>
          <w:sz w:val="24"/>
          <w:szCs w:val="24"/>
        </w:rPr>
        <w:t>Реализация Стратегии социально-экономического развития город</w:t>
      </w:r>
      <w:r>
        <w:rPr>
          <w:rFonts w:ascii="Times New Roman" w:hAnsi="Times New Roman" w:cs="Times New Roman"/>
          <w:sz w:val="24"/>
          <w:szCs w:val="24"/>
        </w:rPr>
        <w:t>а</w:t>
      </w:r>
      <w:r w:rsidRPr="00940E27">
        <w:rPr>
          <w:rFonts w:ascii="Times New Roman" w:hAnsi="Times New Roman" w:cs="Times New Roman"/>
          <w:sz w:val="24"/>
          <w:szCs w:val="24"/>
        </w:rPr>
        <w:t xml:space="preserve"> Енисейск</w:t>
      </w:r>
      <w:r>
        <w:rPr>
          <w:rFonts w:ascii="Times New Roman" w:hAnsi="Times New Roman" w:cs="Times New Roman"/>
          <w:sz w:val="24"/>
          <w:szCs w:val="24"/>
        </w:rPr>
        <w:t>а до 2030 года основана на консолидации</w:t>
      </w:r>
      <w:r w:rsidRPr="00940E27">
        <w:rPr>
          <w:rFonts w:ascii="Times New Roman" w:hAnsi="Times New Roman" w:cs="Times New Roman"/>
          <w:sz w:val="24"/>
          <w:szCs w:val="24"/>
        </w:rPr>
        <w:t xml:space="preserve"> организационн</w:t>
      </w:r>
      <w:r>
        <w:rPr>
          <w:rFonts w:ascii="Times New Roman" w:hAnsi="Times New Roman" w:cs="Times New Roman"/>
          <w:sz w:val="24"/>
          <w:szCs w:val="24"/>
        </w:rPr>
        <w:t>о-управленческих</w:t>
      </w:r>
      <w:r w:rsidRPr="00940E27">
        <w:rPr>
          <w:rFonts w:ascii="Times New Roman" w:hAnsi="Times New Roman" w:cs="Times New Roman"/>
          <w:sz w:val="24"/>
          <w:szCs w:val="24"/>
        </w:rPr>
        <w:t xml:space="preserve">, </w:t>
      </w:r>
      <w:r>
        <w:rPr>
          <w:rFonts w:ascii="Times New Roman" w:hAnsi="Times New Roman" w:cs="Times New Roman"/>
          <w:sz w:val="24"/>
          <w:szCs w:val="24"/>
        </w:rPr>
        <w:t xml:space="preserve">правовых, программно-целевых </w:t>
      </w:r>
      <w:r w:rsidRPr="00940E27">
        <w:rPr>
          <w:rFonts w:ascii="Times New Roman" w:hAnsi="Times New Roman" w:cs="Times New Roman"/>
          <w:sz w:val="24"/>
          <w:szCs w:val="24"/>
        </w:rPr>
        <w:t>и финансовых механизмов.</w:t>
      </w:r>
    </w:p>
    <w:p w14:paraId="63DF24DE" w14:textId="55D1537B" w:rsidR="00064BFB" w:rsidRDefault="00064BFB" w:rsidP="00064BFB">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основных механизмов реализации Стратегии является План мероприятий (далее - План), от корректности разработки которого зависит степень достижения стратегической цели. Основой Плана служат муниципальные программы и инвестиционные проекты (</w:t>
      </w:r>
      <w:r w:rsidR="00CE71F3" w:rsidRPr="00CE71F3">
        <w:rPr>
          <w:rFonts w:ascii="Times New Roman" w:hAnsi="Times New Roman" w:cs="Times New Roman"/>
          <w:sz w:val="24"/>
          <w:szCs w:val="24"/>
        </w:rPr>
        <w:t>приложение 4</w:t>
      </w:r>
      <w:r w:rsidRPr="00CE71F3">
        <w:rPr>
          <w:rFonts w:ascii="Times New Roman" w:hAnsi="Times New Roman" w:cs="Times New Roman"/>
          <w:sz w:val="24"/>
          <w:szCs w:val="24"/>
        </w:rPr>
        <w:t>),</w:t>
      </w:r>
      <w:r>
        <w:rPr>
          <w:rFonts w:ascii="Times New Roman" w:hAnsi="Times New Roman" w:cs="Times New Roman"/>
          <w:sz w:val="24"/>
          <w:szCs w:val="24"/>
        </w:rPr>
        <w:t xml:space="preserve"> реализуемые в настоящее время и запланированные к реализации в перспективе, целью которых, с одной стороны, является повышение качества жизни жителей и гостей города, эффективность использования бюджетных средств, а с другой стороны увеличение количества постоянно проживающего населения, создание новых рабочих мест, что в перспективе окажет положительное воздействие на городскую экономику.</w:t>
      </w:r>
    </w:p>
    <w:p w14:paraId="57D6FC55" w14:textId="12E4D647" w:rsidR="00823B15" w:rsidRDefault="00823B15" w:rsidP="00064BFB">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реализации стратегического приоритета </w:t>
      </w:r>
      <w:r w:rsidRPr="0017367C">
        <w:rPr>
          <w:rFonts w:ascii="Times New Roman" w:hAnsi="Times New Roman" w:cs="Times New Roman"/>
          <w:i/>
          <w:sz w:val="24"/>
          <w:szCs w:val="24"/>
        </w:rPr>
        <w:t>эффективное муниципальное управление</w:t>
      </w:r>
      <w:r w:rsidR="0017367C">
        <w:rPr>
          <w:rFonts w:ascii="Times New Roman" w:hAnsi="Times New Roman" w:cs="Times New Roman"/>
          <w:sz w:val="24"/>
          <w:szCs w:val="24"/>
        </w:rPr>
        <w:t xml:space="preserve"> предусмотрены следующие механизмы:</w:t>
      </w:r>
    </w:p>
    <w:p w14:paraId="04D9F11D" w14:textId="398260FD" w:rsidR="0017367C" w:rsidRP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w:t>
      </w:r>
      <w:r w:rsidR="003E1B2E">
        <w:rPr>
          <w:rFonts w:ascii="Times New Roman" w:hAnsi="Times New Roman" w:cs="Times New Roman"/>
          <w:sz w:val="24"/>
          <w:szCs w:val="24"/>
        </w:rPr>
        <w:t xml:space="preserve"> с</w:t>
      </w:r>
      <w:r w:rsidRPr="0017367C">
        <w:rPr>
          <w:rFonts w:ascii="Times New Roman" w:hAnsi="Times New Roman" w:cs="Times New Roman"/>
          <w:sz w:val="24"/>
          <w:szCs w:val="24"/>
        </w:rPr>
        <w:t>оздание открытой информационной системы (мобильного приложения) с возможностью обращения граждан с сооб</w:t>
      </w:r>
      <w:r w:rsidR="003E1B2E">
        <w:rPr>
          <w:rFonts w:ascii="Times New Roman" w:hAnsi="Times New Roman" w:cs="Times New Roman"/>
          <w:sz w:val="24"/>
          <w:szCs w:val="24"/>
        </w:rPr>
        <w:t>щениями о городских проблемах;</w:t>
      </w:r>
    </w:p>
    <w:p w14:paraId="3803A8F9" w14:textId="76A027F0" w:rsidR="0017367C" w:rsidRP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w:t>
      </w:r>
      <w:r w:rsidRPr="0017367C">
        <w:rPr>
          <w:rFonts w:ascii="Times New Roman" w:hAnsi="Times New Roman" w:cs="Times New Roman"/>
          <w:sz w:val="24"/>
          <w:szCs w:val="24"/>
        </w:rPr>
        <w:t xml:space="preserve"> «Бюджет для граждан» – страница на официальном Интернет портале города для повышения финансовой грамотности населения и вовлечения в процесс формирования бюджета через орга</w:t>
      </w:r>
      <w:r w:rsidR="003E1B2E">
        <w:rPr>
          <w:rFonts w:ascii="Times New Roman" w:hAnsi="Times New Roman" w:cs="Times New Roman"/>
          <w:sz w:val="24"/>
          <w:szCs w:val="24"/>
        </w:rPr>
        <w:t>низацию интерактивных опросов;</w:t>
      </w:r>
    </w:p>
    <w:p w14:paraId="7F761E36" w14:textId="2F35EC24" w:rsidR="0017367C" w:rsidRP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w:t>
      </w:r>
      <w:r w:rsidR="003E1B2E">
        <w:rPr>
          <w:rFonts w:ascii="Times New Roman" w:hAnsi="Times New Roman" w:cs="Times New Roman"/>
          <w:sz w:val="24"/>
          <w:szCs w:val="24"/>
        </w:rPr>
        <w:t xml:space="preserve"> с</w:t>
      </w:r>
      <w:r w:rsidRPr="0017367C">
        <w:rPr>
          <w:rFonts w:ascii="Times New Roman" w:hAnsi="Times New Roman" w:cs="Times New Roman"/>
          <w:sz w:val="24"/>
          <w:szCs w:val="24"/>
        </w:rPr>
        <w:t xml:space="preserve">оздание коммуникационной платформы для обсуждения общегородских вопросов с участием населения, представителей бизнеса и </w:t>
      </w:r>
      <w:r w:rsidR="003E1B2E">
        <w:rPr>
          <w:rFonts w:ascii="Times New Roman" w:hAnsi="Times New Roman" w:cs="Times New Roman"/>
          <w:sz w:val="24"/>
          <w:szCs w:val="24"/>
        </w:rPr>
        <w:t>органов местного самоуправления;</w:t>
      </w:r>
    </w:p>
    <w:p w14:paraId="717201F0" w14:textId="00966748" w:rsidR="0017367C" w:rsidRP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 xml:space="preserve">- </w:t>
      </w:r>
      <w:r w:rsidR="003E1B2E">
        <w:rPr>
          <w:rFonts w:ascii="Times New Roman" w:hAnsi="Times New Roman" w:cs="Times New Roman"/>
          <w:sz w:val="24"/>
          <w:szCs w:val="24"/>
        </w:rPr>
        <w:t>р</w:t>
      </w:r>
      <w:r w:rsidRPr="0017367C">
        <w:rPr>
          <w:rFonts w:ascii="Times New Roman" w:hAnsi="Times New Roman" w:cs="Times New Roman"/>
          <w:sz w:val="24"/>
          <w:szCs w:val="24"/>
        </w:rPr>
        <w:t xml:space="preserve">егулярное проведение мониторинга качества </w:t>
      </w:r>
      <w:r w:rsidRPr="0017367C">
        <w:rPr>
          <w:rFonts w:ascii="Times New Roman" w:hAnsi="Times New Roman" w:cs="Times New Roman"/>
          <w:sz w:val="24"/>
          <w:szCs w:val="24"/>
        </w:rPr>
        <w:t xml:space="preserve">муниципальных </w:t>
      </w:r>
      <w:r w:rsidR="003E1B2E">
        <w:rPr>
          <w:rFonts w:ascii="Times New Roman" w:hAnsi="Times New Roman" w:cs="Times New Roman"/>
          <w:sz w:val="24"/>
          <w:szCs w:val="24"/>
        </w:rPr>
        <w:t>услуг;</w:t>
      </w:r>
    </w:p>
    <w:p w14:paraId="3DC14C00" w14:textId="71000BD7" w:rsidR="0017367C" w:rsidRP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 xml:space="preserve">- </w:t>
      </w:r>
      <w:r w:rsidR="003E1B2E">
        <w:rPr>
          <w:rFonts w:ascii="Times New Roman" w:hAnsi="Times New Roman" w:cs="Times New Roman"/>
          <w:sz w:val="24"/>
          <w:szCs w:val="24"/>
        </w:rPr>
        <w:t>п</w:t>
      </w:r>
      <w:r w:rsidRPr="0017367C">
        <w:rPr>
          <w:rFonts w:ascii="Times New Roman" w:hAnsi="Times New Roman" w:cs="Times New Roman"/>
          <w:sz w:val="24"/>
          <w:szCs w:val="24"/>
        </w:rPr>
        <w:t>роведение регулярного повышения курсов квалификации персонала, оказывающего услуги</w:t>
      </w:r>
      <w:r w:rsidR="003E1B2E">
        <w:rPr>
          <w:rFonts w:ascii="Times New Roman" w:hAnsi="Times New Roman" w:cs="Times New Roman"/>
          <w:sz w:val="24"/>
          <w:szCs w:val="24"/>
        </w:rPr>
        <w:t>;</w:t>
      </w:r>
    </w:p>
    <w:p w14:paraId="3B8D608F" w14:textId="3EEDDB9C" w:rsidR="0017367C" w:rsidRDefault="0017367C" w:rsidP="0017367C">
      <w:pPr>
        <w:pStyle w:val="a4"/>
        <w:spacing w:line="276" w:lineRule="auto"/>
        <w:ind w:firstLine="709"/>
        <w:jc w:val="both"/>
        <w:rPr>
          <w:rFonts w:ascii="Times New Roman" w:hAnsi="Times New Roman" w:cs="Times New Roman"/>
          <w:sz w:val="24"/>
          <w:szCs w:val="24"/>
        </w:rPr>
      </w:pPr>
      <w:r w:rsidRPr="0017367C">
        <w:rPr>
          <w:rFonts w:ascii="Times New Roman" w:hAnsi="Times New Roman" w:cs="Times New Roman"/>
          <w:sz w:val="24"/>
          <w:szCs w:val="24"/>
        </w:rPr>
        <w:t>-</w:t>
      </w:r>
      <w:r w:rsidR="003E1B2E">
        <w:rPr>
          <w:rFonts w:ascii="Times New Roman" w:hAnsi="Times New Roman" w:cs="Times New Roman"/>
          <w:sz w:val="24"/>
          <w:szCs w:val="24"/>
        </w:rPr>
        <w:t xml:space="preserve"> с</w:t>
      </w:r>
      <w:r w:rsidRPr="0017367C">
        <w:rPr>
          <w:rFonts w:ascii="Times New Roman" w:hAnsi="Times New Roman" w:cs="Times New Roman"/>
          <w:sz w:val="24"/>
          <w:szCs w:val="24"/>
        </w:rPr>
        <w:t>оздание открытого портала (интернет страницы), содержащего информацию о перечне муниципальных услуг и позволяющий жителям и гостям города оценить их качество</w:t>
      </w:r>
      <w:r w:rsidR="003E1B2E">
        <w:rPr>
          <w:rFonts w:ascii="Times New Roman" w:hAnsi="Times New Roman" w:cs="Times New Roman"/>
          <w:sz w:val="24"/>
          <w:szCs w:val="24"/>
        </w:rPr>
        <w:t>;</w:t>
      </w:r>
    </w:p>
    <w:p w14:paraId="6BB08326" w14:textId="02342B4F" w:rsidR="0017367C" w:rsidRDefault="003E1B2E" w:rsidP="0017367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7367C">
        <w:rPr>
          <w:rFonts w:ascii="Times New Roman" w:hAnsi="Times New Roman" w:cs="Times New Roman"/>
          <w:sz w:val="24"/>
          <w:szCs w:val="24"/>
        </w:rPr>
        <w:t>недрение элект</w:t>
      </w:r>
      <w:r>
        <w:rPr>
          <w:rFonts w:ascii="Times New Roman" w:hAnsi="Times New Roman" w:cs="Times New Roman"/>
          <w:sz w:val="24"/>
          <w:szCs w:val="24"/>
        </w:rPr>
        <w:t>ронной системы документооборота;</w:t>
      </w:r>
    </w:p>
    <w:p w14:paraId="197EB9A5" w14:textId="115C04F0" w:rsidR="0017367C" w:rsidRDefault="003E1B2E" w:rsidP="0017367C">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17367C">
        <w:rPr>
          <w:rFonts w:ascii="Times New Roman" w:hAnsi="Times New Roman" w:cs="Times New Roman"/>
          <w:sz w:val="24"/>
          <w:szCs w:val="24"/>
        </w:rPr>
        <w:t>недрение системы оценки эффективности муниципальных служащих (</w:t>
      </w:r>
      <w:r w:rsidR="0017367C">
        <w:rPr>
          <w:rFonts w:ascii="Times New Roman" w:hAnsi="Times New Roman" w:cs="Times New Roman"/>
          <w:sz w:val="24"/>
          <w:szCs w:val="24"/>
          <w:lang w:val="en-US"/>
        </w:rPr>
        <w:t>KPI</w:t>
      </w:r>
      <w:r w:rsidR="0017367C">
        <w:rPr>
          <w:rFonts w:ascii="Times New Roman" w:hAnsi="Times New Roman" w:cs="Times New Roman"/>
          <w:sz w:val="24"/>
          <w:szCs w:val="24"/>
        </w:rPr>
        <w:t>).</w:t>
      </w:r>
    </w:p>
    <w:p w14:paraId="1847A651" w14:textId="6AEFEEFF" w:rsidR="003E1B2E" w:rsidRDefault="00C763B3"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приоритета </w:t>
      </w:r>
      <w:r w:rsidRPr="00C763B3">
        <w:rPr>
          <w:rFonts w:ascii="Times New Roman" w:hAnsi="Times New Roman" w:cs="Times New Roman"/>
          <w:i/>
          <w:sz w:val="24"/>
          <w:szCs w:val="24"/>
        </w:rPr>
        <w:t>высокие стандарты провинциальной жизни</w:t>
      </w:r>
      <w:r w:rsidR="003E1B2E">
        <w:rPr>
          <w:rFonts w:ascii="Times New Roman" w:hAnsi="Times New Roman" w:cs="Times New Roman"/>
          <w:sz w:val="24"/>
          <w:szCs w:val="24"/>
        </w:rPr>
        <w:t xml:space="preserve"> предполагается посредством</w:t>
      </w:r>
      <w:r w:rsidR="003E1B2E" w:rsidRPr="003E1B2E">
        <w:rPr>
          <w:rFonts w:ascii="Times New Roman" w:hAnsi="Times New Roman" w:cs="Times New Roman"/>
          <w:sz w:val="24"/>
          <w:szCs w:val="24"/>
        </w:rPr>
        <w:t xml:space="preserve"> следующи</w:t>
      </w:r>
      <w:r w:rsidR="003E1B2E" w:rsidRPr="003E1B2E">
        <w:rPr>
          <w:rFonts w:ascii="Times New Roman" w:hAnsi="Times New Roman" w:cs="Times New Roman"/>
          <w:sz w:val="24"/>
          <w:szCs w:val="24"/>
        </w:rPr>
        <w:t>х видов</w:t>
      </w:r>
      <w:r w:rsidR="003E1B2E" w:rsidRPr="003E1B2E">
        <w:rPr>
          <w:rFonts w:ascii="Times New Roman" w:hAnsi="Times New Roman" w:cs="Times New Roman"/>
          <w:sz w:val="24"/>
          <w:szCs w:val="24"/>
        </w:rPr>
        <w:t xml:space="preserve"> деятельности:  </w:t>
      </w:r>
    </w:p>
    <w:p w14:paraId="11B0916B" w14:textId="3D2DA327" w:rsidR="003E1B2E" w:rsidRDefault="003E1B2E"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реализация муниципальной программы по </w:t>
      </w:r>
      <w:r w:rsidR="0066292A">
        <w:rPr>
          <w:rFonts w:ascii="Times New Roman" w:hAnsi="Times New Roman" w:cs="Times New Roman"/>
          <w:sz w:val="24"/>
          <w:szCs w:val="24"/>
        </w:rPr>
        <w:t>реализации молодежной политики в городе Енисейске;</w:t>
      </w:r>
    </w:p>
    <w:p w14:paraId="1AD8D36E" w14:textId="3D16B06D" w:rsidR="0066292A" w:rsidRDefault="0066292A"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реализации проектов по модернизации и развитию сети учреждений здравоохранение, физической культуры и спорта, в том числе с привлечением инвестиций;</w:t>
      </w:r>
    </w:p>
    <w:p w14:paraId="2A7B0B5C" w14:textId="59C3774D" w:rsidR="0066292A" w:rsidRDefault="0066292A"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особых условий для привлечение высококвалифицированных кадров в рамках муниципального проекта по сохранению здоровья населения;</w:t>
      </w:r>
    </w:p>
    <w:p w14:paraId="3AC4B37E" w14:textId="1D8D75F3" w:rsidR="0066292A" w:rsidRDefault="0066292A"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реализация муниципального проекта по выявлению, поддержке и сопровождению одаренных детей и молодежи;</w:t>
      </w:r>
    </w:p>
    <w:p w14:paraId="56F2B501" w14:textId="7D516821" w:rsidR="0066292A" w:rsidRDefault="0066292A"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муниципальной программы подготовки кадров в области образования и культуры;</w:t>
      </w:r>
    </w:p>
    <w:p w14:paraId="011B1ADC" w14:textId="25EBFD52" w:rsidR="0018170D" w:rsidRPr="0018170D" w:rsidRDefault="0018170D" w:rsidP="0018170D">
      <w:pPr>
        <w:pStyle w:val="a4"/>
        <w:spacing w:line="276"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8170D">
        <w:rPr>
          <w:rFonts w:ascii="Times New Roman" w:eastAsia="Times New Roman" w:hAnsi="Times New Roman" w:cs="Times New Roman"/>
          <w:sz w:val="24"/>
          <w:szCs w:val="24"/>
        </w:rPr>
        <w:t>создание рабочих мест, в том числе в приоритетных направлениях, включающих лесопереработку, жилищное строительство с использованием местных материалов, а также обеспечение самозанятости через развитие малых форм хозяйствования – личных подсобных хозяйств, крестьянских (фермерских) хозяйств;</w:t>
      </w:r>
    </w:p>
    <w:p w14:paraId="5590D6B2" w14:textId="0C9AC20F" w:rsidR="0018170D" w:rsidRPr="0018170D" w:rsidRDefault="0018170D" w:rsidP="0018170D">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Pr="0018170D">
        <w:rPr>
          <w:rFonts w:ascii="Times New Roman" w:eastAsia="Times New Roman" w:hAnsi="Times New Roman" w:cs="Times New Roman"/>
          <w:sz w:val="24"/>
          <w:szCs w:val="24"/>
        </w:rPr>
        <w:t>профессионально</w:t>
      </w:r>
      <w:r>
        <w:rPr>
          <w:rFonts w:ascii="Times New Roman" w:eastAsia="Times New Roman" w:hAnsi="Times New Roman" w:cs="Times New Roman"/>
          <w:sz w:val="24"/>
          <w:szCs w:val="24"/>
        </w:rPr>
        <w:t>е</w:t>
      </w:r>
      <w:r w:rsidRPr="0018170D">
        <w:rPr>
          <w:rFonts w:ascii="Times New Roman" w:eastAsia="Times New Roman" w:hAnsi="Times New Roman" w:cs="Times New Roman"/>
          <w:sz w:val="24"/>
          <w:szCs w:val="24"/>
        </w:rPr>
        <w:t xml:space="preserve"> обучени</w:t>
      </w:r>
      <w:r>
        <w:rPr>
          <w:rFonts w:ascii="Times New Roman" w:eastAsia="Times New Roman" w:hAnsi="Times New Roman" w:cs="Times New Roman"/>
          <w:sz w:val="24"/>
          <w:szCs w:val="24"/>
        </w:rPr>
        <w:t>е/переобучение</w:t>
      </w:r>
      <w:r w:rsidRPr="0018170D">
        <w:rPr>
          <w:rFonts w:ascii="Times New Roman" w:eastAsia="Times New Roman" w:hAnsi="Times New Roman" w:cs="Times New Roman"/>
          <w:sz w:val="24"/>
          <w:szCs w:val="24"/>
        </w:rPr>
        <w:t xml:space="preserve"> и обеспечени</w:t>
      </w:r>
      <w:r>
        <w:rPr>
          <w:rFonts w:ascii="Times New Roman" w:eastAsia="Times New Roman" w:hAnsi="Times New Roman" w:cs="Times New Roman"/>
          <w:sz w:val="24"/>
          <w:szCs w:val="24"/>
        </w:rPr>
        <w:t>е</w:t>
      </w:r>
      <w:r w:rsidRPr="0018170D">
        <w:rPr>
          <w:rFonts w:ascii="Times New Roman" w:eastAsia="Times New Roman" w:hAnsi="Times New Roman" w:cs="Times New Roman"/>
          <w:sz w:val="24"/>
          <w:szCs w:val="24"/>
        </w:rPr>
        <w:t xml:space="preserve"> самозанятости</w:t>
      </w:r>
      <w:r w:rsidRPr="0018170D">
        <w:rPr>
          <w:rFonts w:ascii="Times New Roman" w:eastAsia="Times New Roman" w:hAnsi="Times New Roman" w:cs="Times New Roman"/>
          <w:sz w:val="24"/>
          <w:szCs w:val="24"/>
        </w:rPr>
        <w:t xml:space="preserve"> </w:t>
      </w:r>
      <w:r w:rsidRPr="0018170D">
        <w:rPr>
          <w:rFonts w:ascii="Times New Roman" w:eastAsia="Times New Roman" w:hAnsi="Times New Roman" w:cs="Times New Roman"/>
          <w:sz w:val="24"/>
          <w:szCs w:val="24"/>
        </w:rPr>
        <w:t>молодежи и высвобождаемых работников</w:t>
      </w:r>
      <w:r>
        <w:rPr>
          <w:rFonts w:ascii="Times New Roman" w:eastAsia="Times New Roman" w:hAnsi="Times New Roman" w:cs="Times New Roman"/>
          <w:sz w:val="24"/>
          <w:szCs w:val="24"/>
        </w:rPr>
        <w:t xml:space="preserve">, </w:t>
      </w:r>
      <w:r w:rsidRPr="0018170D">
        <w:rPr>
          <w:rFonts w:ascii="Times New Roman" w:eastAsia="Times New Roman" w:hAnsi="Times New Roman" w:cs="Times New Roman"/>
          <w:sz w:val="24"/>
          <w:szCs w:val="24"/>
        </w:rPr>
        <w:t>женщин в период отпуска за ребенком до достижения им возраста трех лет</w:t>
      </w:r>
      <w:r>
        <w:rPr>
          <w:rFonts w:ascii="Times New Roman" w:eastAsia="Times New Roman" w:hAnsi="Times New Roman" w:cs="Times New Roman"/>
          <w:sz w:val="24"/>
          <w:szCs w:val="24"/>
        </w:rPr>
        <w:t>, незанятых граждан;</w:t>
      </w:r>
    </w:p>
    <w:p w14:paraId="1C0356DA" w14:textId="78B84770" w:rsidR="0018170D" w:rsidRPr="0018170D" w:rsidRDefault="0018170D" w:rsidP="0018170D">
      <w:pPr>
        <w:pStyle w:val="a4"/>
        <w:spacing w:line="276" w:lineRule="auto"/>
        <w:ind w:firstLine="708"/>
        <w:jc w:val="both"/>
        <w:rPr>
          <w:rFonts w:ascii="Times New Roman" w:hAnsi="Times New Roman" w:cs="Times New Roman"/>
          <w:sz w:val="24"/>
          <w:szCs w:val="24"/>
        </w:rPr>
      </w:pPr>
      <w:r w:rsidRPr="0018170D">
        <w:rPr>
          <w:rFonts w:ascii="Times New Roman" w:hAnsi="Times New Roman" w:cs="Times New Roman"/>
          <w:sz w:val="24"/>
          <w:szCs w:val="24"/>
        </w:rPr>
        <w:t xml:space="preserve">- </w:t>
      </w:r>
      <w:r>
        <w:rPr>
          <w:rFonts w:ascii="Times New Roman" w:hAnsi="Times New Roman" w:cs="Times New Roman"/>
          <w:sz w:val="24"/>
          <w:szCs w:val="24"/>
        </w:rPr>
        <w:t>р</w:t>
      </w:r>
      <w:r w:rsidRPr="0018170D">
        <w:rPr>
          <w:rFonts w:ascii="Times New Roman" w:hAnsi="Times New Roman" w:cs="Times New Roman"/>
          <w:sz w:val="24"/>
          <w:szCs w:val="24"/>
        </w:rPr>
        <w:t>еализацию межведомственного проекта ЦЗН и администрации города Енисейска «Повышение уровня занято</w:t>
      </w:r>
      <w:r>
        <w:rPr>
          <w:rFonts w:ascii="Times New Roman" w:hAnsi="Times New Roman" w:cs="Times New Roman"/>
          <w:sz w:val="24"/>
          <w:szCs w:val="24"/>
        </w:rPr>
        <w:t>сти населения города Енисейска»;</w:t>
      </w:r>
    </w:p>
    <w:p w14:paraId="4727A2AA" w14:textId="6F5BDC21" w:rsidR="0018170D" w:rsidRPr="0018170D" w:rsidRDefault="0018170D" w:rsidP="0018170D">
      <w:pPr>
        <w:pStyle w:val="a4"/>
        <w:spacing w:line="276" w:lineRule="auto"/>
        <w:ind w:firstLine="708"/>
        <w:jc w:val="both"/>
        <w:rPr>
          <w:rFonts w:ascii="Times New Roman" w:hAnsi="Times New Roman" w:cs="Times New Roman"/>
          <w:color w:val="000000" w:themeColor="text1"/>
          <w:sz w:val="24"/>
          <w:szCs w:val="24"/>
        </w:rPr>
      </w:pPr>
      <w:r w:rsidRPr="0018170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Pr="0018170D">
        <w:rPr>
          <w:rFonts w:ascii="Times New Roman" w:hAnsi="Times New Roman" w:cs="Times New Roman"/>
          <w:color w:val="000000" w:themeColor="text1"/>
          <w:sz w:val="24"/>
          <w:szCs w:val="24"/>
        </w:rPr>
        <w:t>нижение неформальной занятости,</w:t>
      </w:r>
      <w:r>
        <w:rPr>
          <w:rFonts w:ascii="Times New Roman" w:hAnsi="Times New Roman" w:cs="Times New Roman"/>
          <w:color w:val="000000" w:themeColor="text1"/>
          <w:sz w:val="24"/>
          <w:szCs w:val="24"/>
        </w:rPr>
        <w:t xml:space="preserve"> легализации трудовых отношений;</w:t>
      </w:r>
    </w:p>
    <w:p w14:paraId="1B5970DA" w14:textId="7AC8431E" w:rsidR="0018170D" w:rsidRDefault="0018170D"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у</w:t>
      </w:r>
      <w:r w:rsidRPr="0018170D">
        <w:rPr>
          <w:rFonts w:ascii="Times New Roman" w:hAnsi="Times New Roman" w:cs="Times New Roman"/>
          <w:color w:val="000000" w:themeColor="text1"/>
          <w:sz w:val="24"/>
          <w:szCs w:val="24"/>
        </w:rPr>
        <w:t>лучшение условий и охраны труда в организациях города Енисейска и снижение производственного травматизма и профессиональной заболеваемости в рамках деятельности городской межведомст</w:t>
      </w:r>
      <w:r>
        <w:rPr>
          <w:rFonts w:ascii="Times New Roman" w:hAnsi="Times New Roman" w:cs="Times New Roman"/>
          <w:color w:val="000000" w:themeColor="text1"/>
          <w:sz w:val="24"/>
          <w:szCs w:val="24"/>
        </w:rPr>
        <w:t>венной комиссии по охране труда;</w:t>
      </w:r>
    </w:p>
    <w:p w14:paraId="1BDE2D45" w14:textId="34AB090B" w:rsidR="0066292A" w:rsidRDefault="0066292A" w:rsidP="003E1B2E">
      <w:pPr>
        <w:pStyle w:val="a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реализация межведомственного проекта по улучшению доступности и комфортности городской среды;</w:t>
      </w:r>
    </w:p>
    <w:p w14:paraId="74C54CB2" w14:textId="77777777" w:rsidR="003E1B2E" w:rsidRPr="003E1B2E" w:rsidRDefault="003E1B2E" w:rsidP="003E1B2E">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расширение объектов транспортной инфраструктуры города, повышение комплексной безопасности и устойчивости транспортной системы;</w:t>
      </w:r>
    </w:p>
    <w:p w14:paraId="501C47E4" w14:textId="77777777" w:rsidR="003E1B2E" w:rsidRPr="003E1B2E" w:rsidRDefault="003E1B2E" w:rsidP="003E1B2E">
      <w:pPr>
        <w:pStyle w:val="a4"/>
        <w:tabs>
          <w:tab w:val="left" w:pos="851"/>
        </w:tabs>
        <w:spacing w:line="276" w:lineRule="auto"/>
        <w:ind w:firstLine="709"/>
        <w:jc w:val="both"/>
        <w:rPr>
          <w:rFonts w:ascii="Times New Roman" w:hAnsi="Times New Roman" w:cs="Times New Roman"/>
          <w:sz w:val="24"/>
          <w:szCs w:val="24"/>
        </w:rPr>
      </w:pPr>
      <w:r w:rsidRPr="003E1B2E">
        <w:rPr>
          <w:rFonts w:ascii="Times New Roman" w:hAnsi="Times New Roman" w:cs="Times New Roman"/>
          <w:sz w:val="24"/>
          <w:szCs w:val="24"/>
        </w:rPr>
        <w:t>- совершенствование организации управления городским пассажирским транспортом;</w:t>
      </w:r>
    </w:p>
    <w:p w14:paraId="1202BB7C" w14:textId="58A8C260" w:rsidR="003E1B2E" w:rsidRDefault="003E1B2E" w:rsidP="003E1B2E">
      <w:pPr>
        <w:pStyle w:val="a4"/>
        <w:tabs>
          <w:tab w:val="left" w:pos="851"/>
        </w:tabs>
        <w:spacing w:line="276" w:lineRule="auto"/>
        <w:ind w:firstLine="709"/>
        <w:jc w:val="both"/>
        <w:rPr>
          <w:rFonts w:ascii="Times New Roman" w:eastAsia="Times New Roman" w:hAnsi="Times New Roman" w:cs="Times New Roman"/>
          <w:sz w:val="24"/>
          <w:szCs w:val="24"/>
        </w:rPr>
      </w:pPr>
      <w:r w:rsidRPr="003E1B2E">
        <w:rPr>
          <w:rFonts w:ascii="Times New Roman" w:eastAsia="Times New Roman" w:hAnsi="Times New Roman" w:cs="Times New Roman"/>
          <w:sz w:val="24"/>
          <w:szCs w:val="24"/>
        </w:rPr>
        <w:t>- обновление состава горо</w:t>
      </w:r>
      <w:r>
        <w:rPr>
          <w:rFonts w:ascii="Times New Roman" w:eastAsia="Times New Roman" w:hAnsi="Times New Roman" w:cs="Times New Roman"/>
          <w:sz w:val="24"/>
          <w:szCs w:val="24"/>
        </w:rPr>
        <w:t>дского общественного транспорта;</w:t>
      </w:r>
    </w:p>
    <w:p w14:paraId="5D35BB35" w14:textId="20DE793A" w:rsidR="003E1B2E" w:rsidRDefault="003E1B2E"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292A">
        <w:rPr>
          <w:rFonts w:ascii="Times New Roman" w:eastAsia="Times New Roman" w:hAnsi="Times New Roman" w:cs="Times New Roman"/>
          <w:sz w:val="24"/>
          <w:szCs w:val="24"/>
        </w:rPr>
        <w:t xml:space="preserve"> привлечение частных инвестиций для строительства жилья;</w:t>
      </w:r>
    </w:p>
    <w:p w14:paraId="3C3550C5" w14:textId="77777777"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разработка цикла образовательных модулей, направленных на сохранение культурно-бытовой среды Енисейска;</w:t>
      </w:r>
    </w:p>
    <w:p w14:paraId="7321FBF5" w14:textId="11E96595" w:rsidR="0066292A"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виртуальное проекта «Мои инициативы городу»;</w:t>
      </w:r>
    </w:p>
    <w:p w14:paraId="41EAC053" w14:textId="3F6D12CA"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городского добровольческого движения;</w:t>
      </w:r>
    </w:p>
    <w:p w14:paraId="5676A147" w14:textId="35162410"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сети СО НКО, реализующих в том числе «муниципальный заказ»;</w:t>
      </w:r>
    </w:p>
    <w:p w14:paraId="6DA89834" w14:textId="6CDFB615"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муниципального проекта по улучшению экологической обстановки в черте города;</w:t>
      </w:r>
    </w:p>
    <w:p w14:paraId="5D593512" w14:textId="4B8D0627"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заключение соглашений с представителями бизнеса о создании единой системы городского видеонаблюдения.</w:t>
      </w:r>
    </w:p>
    <w:p w14:paraId="7C31E300" w14:textId="6AAA4E2A"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реализации приоритета </w:t>
      </w:r>
      <w:r w:rsidRPr="00875455">
        <w:rPr>
          <w:rFonts w:ascii="Times New Roman" w:eastAsia="Times New Roman" w:hAnsi="Times New Roman" w:cs="Times New Roman"/>
          <w:i/>
          <w:sz w:val="24"/>
          <w:szCs w:val="24"/>
        </w:rPr>
        <w:t>сервисная экономика</w:t>
      </w:r>
      <w:r>
        <w:rPr>
          <w:rFonts w:ascii="Times New Roman" w:eastAsia="Times New Roman" w:hAnsi="Times New Roman" w:cs="Times New Roman"/>
          <w:sz w:val="24"/>
          <w:szCs w:val="24"/>
        </w:rPr>
        <w:t xml:space="preserve"> предусмотрены следующие механизмы:</w:t>
      </w:r>
    </w:p>
    <w:p w14:paraId="22857F72" w14:textId="44A4DD23"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муниципальной программы по поддержке СМСП;</w:t>
      </w:r>
    </w:p>
    <w:p w14:paraId="03C455F2" w14:textId="46BC04C1"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реализация муниципального проекта по популяризации предпринимательства;</w:t>
      </w:r>
    </w:p>
    <w:p w14:paraId="01301BA6" w14:textId="2FDB86DF"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комплекса мер поддержки и преференций для СМСП, работающих в индустрии гостеприимства.</w:t>
      </w:r>
    </w:p>
    <w:p w14:paraId="13D1F66A" w14:textId="76AD88E3"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sidRPr="00875455">
        <w:rPr>
          <w:rFonts w:ascii="Times New Roman" w:eastAsia="Times New Roman" w:hAnsi="Times New Roman" w:cs="Times New Roman"/>
          <w:i/>
          <w:sz w:val="24"/>
          <w:szCs w:val="24"/>
        </w:rPr>
        <w:t>Капитализация исторического наследия</w:t>
      </w:r>
      <w:r>
        <w:rPr>
          <w:rFonts w:ascii="Times New Roman" w:eastAsia="Times New Roman" w:hAnsi="Times New Roman" w:cs="Times New Roman"/>
          <w:sz w:val="24"/>
          <w:szCs w:val="24"/>
        </w:rPr>
        <w:t xml:space="preserve"> будет реализована посредством:</w:t>
      </w:r>
    </w:p>
    <w:p w14:paraId="1D04BCF4" w14:textId="715E69BF"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реализации муниципальной программы по содействию развития туризма на территории города;</w:t>
      </w:r>
    </w:p>
    <w:p w14:paraId="2133325F" w14:textId="35FCBAE7"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реализации межмуниципального проекта по туризму (Енисейский район, г. Лесосибирск);</w:t>
      </w:r>
    </w:p>
    <w:p w14:paraId="3B9B0317" w14:textId="0E55269D"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разработки и продвижения бренда Енисейска во внешней среде;</w:t>
      </w:r>
    </w:p>
    <w:p w14:paraId="73B71D43" w14:textId="081FA5F0"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72C3">
        <w:rPr>
          <w:rFonts w:ascii="Times New Roman" w:eastAsia="Times New Roman" w:hAnsi="Times New Roman" w:cs="Times New Roman"/>
          <w:sz w:val="24"/>
          <w:szCs w:val="24"/>
        </w:rPr>
        <w:t>создания действенной системы мониторинга туристического потока в городе;</w:t>
      </w:r>
    </w:p>
    <w:p w14:paraId="1E65299F" w14:textId="3B163B02" w:rsidR="00E572C3" w:rsidRDefault="00E572C3"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реализации инвестиционных проектов в объектах культурного наследия с целью их «оживления» и сохранения;</w:t>
      </w:r>
    </w:p>
    <w:p w14:paraId="3368C62E" w14:textId="57CFE5F6" w:rsidR="00E572C3" w:rsidRDefault="00E572C3" w:rsidP="00E572C3">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создания выделенной структуры по эффективному управлению и использованию объектов культурного наследия.</w:t>
      </w:r>
    </w:p>
    <w:p w14:paraId="144A83AF" w14:textId="77777777" w:rsidR="00E572C3" w:rsidRDefault="00E572C3" w:rsidP="003E1B2E">
      <w:pPr>
        <w:pStyle w:val="a4"/>
        <w:tabs>
          <w:tab w:val="left" w:pos="851"/>
        </w:tabs>
        <w:spacing w:line="276" w:lineRule="auto"/>
        <w:ind w:firstLine="709"/>
        <w:jc w:val="both"/>
        <w:rPr>
          <w:rFonts w:ascii="Times New Roman" w:eastAsia="Times New Roman" w:hAnsi="Times New Roman" w:cs="Times New Roman"/>
          <w:sz w:val="24"/>
          <w:szCs w:val="24"/>
        </w:rPr>
      </w:pPr>
    </w:p>
    <w:p w14:paraId="36D6980A" w14:textId="77777777"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p>
    <w:p w14:paraId="360F32D6" w14:textId="1B720B81" w:rsidR="00875455" w:rsidRDefault="00875455" w:rsidP="003E1B2E">
      <w:pPr>
        <w:pStyle w:val="a4"/>
        <w:tabs>
          <w:tab w:val="left" w:pos="851"/>
        </w:tabs>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38A1DC" w14:textId="77777777" w:rsidR="003E1B2E" w:rsidRPr="00940E27" w:rsidRDefault="003E1B2E" w:rsidP="003E1B2E">
      <w:pPr>
        <w:pStyle w:val="a4"/>
        <w:tabs>
          <w:tab w:val="left" w:pos="851"/>
        </w:tabs>
        <w:spacing w:line="276" w:lineRule="auto"/>
        <w:ind w:firstLine="709"/>
        <w:jc w:val="both"/>
        <w:rPr>
          <w:rFonts w:ascii="Times New Roman" w:eastAsia="Times New Roman" w:hAnsi="Times New Roman" w:cs="Times New Roman"/>
          <w:sz w:val="24"/>
          <w:szCs w:val="24"/>
        </w:rPr>
      </w:pPr>
    </w:p>
    <w:p w14:paraId="3063D5A7" w14:textId="77777777" w:rsidR="00C763B3" w:rsidRPr="001E18F0" w:rsidRDefault="00C763B3" w:rsidP="0017367C">
      <w:pPr>
        <w:pStyle w:val="a4"/>
        <w:spacing w:line="276" w:lineRule="auto"/>
        <w:ind w:firstLine="709"/>
        <w:jc w:val="both"/>
        <w:rPr>
          <w:rFonts w:ascii="Times New Roman" w:hAnsi="Times New Roman" w:cs="Times New Roman"/>
          <w:sz w:val="24"/>
          <w:szCs w:val="24"/>
        </w:rPr>
      </w:pPr>
    </w:p>
    <w:p w14:paraId="539C333F" w14:textId="77777777" w:rsidR="004F089A" w:rsidRPr="00BA4333" w:rsidRDefault="004F089A" w:rsidP="00AA09D4">
      <w:pPr>
        <w:pStyle w:val="1"/>
        <w:jc w:val="right"/>
      </w:pPr>
      <w:bookmarkStart w:id="24" w:name="_Toc531010081"/>
      <w:r w:rsidRPr="00BA4333">
        <w:lastRenderedPageBreak/>
        <w:t>Приложение 1</w:t>
      </w:r>
      <w:bookmarkEnd w:id="24"/>
    </w:p>
    <w:p w14:paraId="2A66E462" w14:textId="77777777" w:rsidR="004F089A" w:rsidRPr="00262B7A" w:rsidRDefault="004F089A" w:rsidP="00262B7A">
      <w:pPr>
        <w:pStyle w:val="a4"/>
        <w:spacing w:line="276" w:lineRule="auto"/>
        <w:jc w:val="center"/>
        <w:rPr>
          <w:rFonts w:ascii="Times New Roman" w:hAnsi="Times New Roman" w:cs="Times New Roman"/>
          <w:b/>
          <w:sz w:val="24"/>
          <w:szCs w:val="24"/>
        </w:rPr>
      </w:pPr>
      <w:bookmarkStart w:id="25" w:name="_Toc524332913"/>
      <w:r w:rsidRPr="00262B7A">
        <w:rPr>
          <w:rFonts w:ascii="Times New Roman" w:hAnsi="Times New Roman" w:cs="Times New Roman"/>
          <w:b/>
          <w:sz w:val="24"/>
          <w:szCs w:val="24"/>
        </w:rPr>
        <w:t>Резюме стратегии социально-экономического развития</w:t>
      </w:r>
      <w:bookmarkEnd w:id="25"/>
    </w:p>
    <w:p w14:paraId="48545E0A" w14:textId="77777777" w:rsidR="004F089A" w:rsidRPr="00262B7A" w:rsidRDefault="004F089A" w:rsidP="00262B7A">
      <w:pPr>
        <w:pStyle w:val="a4"/>
        <w:spacing w:line="276" w:lineRule="auto"/>
        <w:jc w:val="center"/>
        <w:rPr>
          <w:rFonts w:ascii="Times New Roman" w:hAnsi="Times New Roman" w:cs="Times New Roman"/>
          <w:b/>
          <w:sz w:val="24"/>
          <w:szCs w:val="24"/>
        </w:rPr>
      </w:pPr>
      <w:bookmarkStart w:id="26" w:name="_Toc524332914"/>
      <w:r w:rsidRPr="00262B7A">
        <w:rPr>
          <w:rFonts w:ascii="Times New Roman" w:hAnsi="Times New Roman" w:cs="Times New Roman"/>
          <w:b/>
          <w:sz w:val="24"/>
          <w:szCs w:val="24"/>
        </w:rPr>
        <w:t>города Енисейска Красноярского края до 2030 года</w:t>
      </w:r>
      <w:bookmarkEnd w:id="26"/>
    </w:p>
    <w:p w14:paraId="67A888B0" w14:textId="77777777" w:rsidR="004F089A" w:rsidRPr="00BA4333" w:rsidRDefault="004F089A" w:rsidP="00BA4333">
      <w:pPr>
        <w:jc w:val="both"/>
        <w:rPr>
          <w:rFonts w:ascii="Times New Roman" w:hAnsi="Times New Roman" w:cs="Times New Roman"/>
          <w:sz w:val="24"/>
          <w:szCs w:val="24"/>
        </w:rPr>
      </w:pPr>
    </w:p>
    <w:p w14:paraId="4790A6B9" w14:textId="77777777"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xml:space="preserve">Стратегия социально - экономического развития города Енисейска до 2030 года (далее - Стратегия) разработана в соответствии с Федеральным законом от 28.06.2014 № 172-ФЗ «О стратегическом планировании в Российской Федерации», законом Красноярского края от 24.12.2015 №9-4112 «О стратегическом планировании в Красноярском крае», распоряжением администрации города Енисейска от 01.01.2016 № 56 - р «О разработке Стратегии социально-экономического развития города Енисейска на период до 2030 года» и с учетом приоритетов социально-экономической политики и целей социально-экономического развития, определенных комплексной программой  развития  города Енисейска на период до 2020 года, (утв.  Решением Енисейского городского Совета депутатов от 14.12.2011 № 25-179 от 14.12.2011). </w:t>
      </w:r>
    </w:p>
    <w:p w14:paraId="1358D86F" w14:textId="77777777" w:rsidR="004F089A" w:rsidRPr="00262B7A" w:rsidRDefault="004F089A" w:rsidP="00262B7A">
      <w:pPr>
        <w:pStyle w:val="a4"/>
        <w:spacing w:line="276" w:lineRule="auto"/>
        <w:jc w:val="both"/>
        <w:rPr>
          <w:rFonts w:ascii="Times New Roman" w:hAnsi="Times New Roman" w:cs="Times New Roman"/>
          <w:color w:val="000000"/>
          <w:sz w:val="24"/>
          <w:szCs w:val="24"/>
        </w:rPr>
      </w:pPr>
      <w:r w:rsidRPr="00262B7A">
        <w:rPr>
          <w:rFonts w:ascii="Times New Roman" w:hAnsi="Times New Roman" w:cs="Times New Roman"/>
          <w:sz w:val="24"/>
          <w:szCs w:val="24"/>
        </w:rPr>
        <w:tab/>
      </w:r>
      <w:r w:rsidRPr="00262B7A">
        <w:rPr>
          <w:rFonts w:ascii="Times New Roman" w:hAnsi="Times New Roman" w:cs="Times New Roman"/>
          <w:color w:val="000000"/>
          <w:sz w:val="24"/>
          <w:szCs w:val="24"/>
        </w:rPr>
        <w:t>Разработка Стратегии осуществлена администрацией города Енисейска совместно с Министерством экономического развития и инвестиционной политики Красноярского края, в соответствии с Методическими рекомендациями по формированию стратегий социально- экономического развития городских округов и муниципальных районов Красноярского края до 2030 года, Указом Президента Российской Федерации от 07.05.2018 г. № 204. В разработке Стратегии приняли участие общественные организации, бизнес-сообщество, население города.</w:t>
      </w:r>
    </w:p>
    <w:p w14:paraId="5273C9E7" w14:textId="77777777" w:rsidR="004F089A" w:rsidRPr="00262B7A" w:rsidRDefault="004F089A" w:rsidP="00262B7A">
      <w:pPr>
        <w:pStyle w:val="a4"/>
        <w:spacing w:line="276" w:lineRule="auto"/>
        <w:ind w:firstLine="708"/>
        <w:jc w:val="both"/>
        <w:rPr>
          <w:rFonts w:ascii="Times New Roman" w:hAnsi="Times New Roman" w:cs="Times New Roman"/>
          <w:iCs/>
          <w:sz w:val="24"/>
          <w:szCs w:val="24"/>
          <w:lang w:bidi="ru-RU"/>
        </w:rPr>
      </w:pPr>
      <w:r w:rsidRPr="00262B7A">
        <w:rPr>
          <w:rFonts w:ascii="Times New Roman" w:hAnsi="Times New Roman" w:cs="Times New Roman"/>
          <w:iCs/>
          <w:sz w:val="24"/>
          <w:szCs w:val="24"/>
          <w:lang w:bidi="ru-RU"/>
        </w:rPr>
        <w:t>Миссия: Енисейск успешный провинциальный сибирский город.</w:t>
      </w:r>
    </w:p>
    <w:p w14:paraId="3F1589DF" w14:textId="713CFF8A"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Главная стратегическая цель: формирование системы непрерывного повышения качества жизни горожан на основе капитализации уникального исторического наследия</w:t>
      </w:r>
      <w:r w:rsidRPr="00262B7A">
        <w:rPr>
          <w:rFonts w:ascii="Times New Roman" w:hAnsi="Times New Roman" w:cs="Times New Roman"/>
          <w:b/>
          <w:i/>
          <w:sz w:val="24"/>
          <w:szCs w:val="24"/>
        </w:rPr>
        <w:t xml:space="preserve">, </w:t>
      </w:r>
      <w:r w:rsidRPr="00262B7A">
        <w:rPr>
          <w:rFonts w:ascii="Times New Roman" w:hAnsi="Times New Roman" w:cs="Times New Roman"/>
          <w:sz w:val="24"/>
          <w:szCs w:val="24"/>
        </w:rPr>
        <w:t>создания сервисной экономики и формирования комфортной среды проживания</w:t>
      </w:r>
      <w:r w:rsidR="00262B7A" w:rsidRPr="00262B7A">
        <w:rPr>
          <w:rFonts w:ascii="Times New Roman" w:hAnsi="Times New Roman" w:cs="Times New Roman"/>
          <w:sz w:val="24"/>
          <w:szCs w:val="24"/>
        </w:rPr>
        <w:t xml:space="preserve"> за счет повышения эффективности муниципального управления</w:t>
      </w:r>
      <w:r w:rsidRPr="00262B7A">
        <w:rPr>
          <w:rFonts w:ascii="Times New Roman" w:hAnsi="Times New Roman" w:cs="Times New Roman"/>
          <w:sz w:val="24"/>
          <w:szCs w:val="24"/>
        </w:rPr>
        <w:t>.</w:t>
      </w:r>
    </w:p>
    <w:p w14:paraId="3856F984" w14:textId="4C244BA4"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xml:space="preserve">В рамках Стратегии выделены следующие стратегические приоритеты: </w:t>
      </w:r>
    </w:p>
    <w:p w14:paraId="2776ABD2" w14:textId="031F5917" w:rsidR="00262B7A" w:rsidRPr="00262B7A" w:rsidRDefault="00262B7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эффективное муниципальное управление;</w:t>
      </w:r>
    </w:p>
    <w:p w14:paraId="7BAF1E0F" w14:textId="77777777"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xml:space="preserve">- капитализация исторического наследия; </w:t>
      </w:r>
    </w:p>
    <w:p w14:paraId="08210EE1" w14:textId="77777777"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xml:space="preserve">- высокие стандарты провинциальной жизни; </w:t>
      </w:r>
    </w:p>
    <w:p w14:paraId="774470BA" w14:textId="77777777" w:rsidR="004F089A" w:rsidRPr="00262B7A" w:rsidRDefault="004F089A" w:rsidP="00262B7A">
      <w:pPr>
        <w:pStyle w:val="a4"/>
        <w:spacing w:line="276" w:lineRule="auto"/>
        <w:ind w:firstLine="708"/>
        <w:jc w:val="both"/>
        <w:rPr>
          <w:rFonts w:ascii="Times New Roman" w:hAnsi="Times New Roman" w:cs="Times New Roman"/>
          <w:sz w:val="24"/>
          <w:szCs w:val="24"/>
        </w:rPr>
      </w:pPr>
      <w:r w:rsidRPr="00262B7A">
        <w:rPr>
          <w:rFonts w:ascii="Times New Roman" w:hAnsi="Times New Roman" w:cs="Times New Roman"/>
          <w:sz w:val="24"/>
          <w:szCs w:val="24"/>
        </w:rPr>
        <w:t xml:space="preserve">- сервисная экономика. </w:t>
      </w:r>
    </w:p>
    <w:p w14:paraId="17A5891B" w14:textId="77777777" w:rsidR="004F089A" w:rsidRPr="00262B7A" w:rsidRDefault="004F089A" w:rsidP="00262B7A">
      <w:pPr>
        <w:pStyle w:val="a4"/>
        <w:spacing w:line="276" w:lineRule="auto"/>
        <w:jc w:val="both"/>
        <w:rPr>
          <w:rFonts w:ascii="Times New Roman" w:hAnsi="Times New Roman" w:cs="Times New Roman"/>
          <w:iCs/>
          <w:sz w:val="24"/>
          <w:szCs w:val="24"/>
          <w:lang w:bidi="ru-RU"/>
        </w:rPr>
      </w:pPr>
      <w:r w:rsidRPr="00262B7A">
        <w:rPr>
          <w:rFonts w:ascii="Times New Roman" w:hAnsi="Times New Roman" w:cs="Times New Roman"/>
          <w:sz w:val="24"/>
          <w:szCs w:val="24"/>
        </w:rPr>
        <w:tab/>
      </w:r>
      <w:r w:rsidRPr="00262B7A">
        <w:rPr>
          <w:rFonts w:ascii="Times New Roman" w:hAnsi="Times New Roman" w:cs="Times New Roman"/>
          <w:iCs/>
          <w:sz w:val="24"/>
          <w:szCs w:val="24"/>
          <w:lang w:bidi="ru-RU"/>
        </w:rPr>
        <w:t>Реализация стратегии социально-экономического развития города Енисейска до 2030 года предусмотрена в три этапа: 1 этап – 2018-2020 годы; 2 этап – 2021-2025 годы; 3 этап – 2026-2030 годы.</w:t>
      </w:r>
    </w:p>
    <w:p w14:paraId="44899C43" w14:textId="77777777" w:rsidR="004F089A" w:rsidRPr="00262B7A" w:rsidRDefault="004F089A" w:rsidP="00262B7A">
      <w:pPr>
        <w:pStyle w:val="a4"/>
        <w:spacing w:line="276" w:lineRule="auto"/>
        <w:jc w:val="both"/>
        <w:rPr>
          <w:rFonts w:ascii="Times New Roman" w:hAnsi="Times New Roman" w:cs="Times New Roman"/>
          <w:sz w:val="24"/>
          <w:szCs w:val="24"/>
        </w:rPr>
      </w:pPr>
      <w:r w:rsidRPr="00262B7A">
        <w:rPr>
          <w:rFonts w:ascii="Times New Roman" w:hAnsi="Times New Roman" w:cs="Times New Roman"/>
          <w:iCs/>
          <w:sz w:val="24"/>
          <w:szCs w:val="24"/>
          <w:lang w:bidi="ru-RU"/>
        </w:rPr>
        <w:tab/>
      </w:r>
      <w:r w:rsidRPr="00262B7A">
        <w:rPr>
          <w:rFonts w:ascii="Times New Roman" w:hAnsi="Times New Roman" w:cs="Times New Roman"/>
          <w:sz w:val="24"/>
          <w:szCs w:val="24"/>
        </w:rPr>
        <w:t xml:space="preserve">Для реализации вышеуказанных приоритетов предусмотрены модернизационный и инновационный сценарии развития, на основании которых разработана деятельностная карта, включающая в себя: </w:t>
      </w:r>
    </w:p>
    <w:p w14:paraId="6E3C8CCE" w14:textId="527FE980" w:rsidR="004F089A" w:rsidRPr="00262B7A" w:rsidRDefault="004F089A" w:rsidP="00262B7A">
      <w:pPr>
        <w:pStyle w:val="a4"/>
        <w:numPr>
          <w:ilvl w:val="0"/>
          <w:numId w:val="45"/>
        </w:numPr>
        <w:spacing w:line="276" w:lineRule="auto"/>
        <w:jc w:val="both"/>
        <w:rPr>
          <w:rFonts w:ascii="Times New Roman" w:hAnsi="Times New Roman" w:cs="Times New Roman"/>
          <w:sz w:val="24"/>
          <w:szCs w:val="24"/>
        </w:rPr>
      </w:pPr>
      <w:r w:rsidRPr="00262B7A">
        <w:rPr>
          <w:rFonts w:ascii="Times New Roman" w:hAnsi="Times New Roman" w:cs="Times New Roman"/>
          <w:sz w:val="24"/>
          <w:szCs w:val="24"/>
        </w:rPr>
        <w:t>цели первого уровня:</w:t>
      </w:r>
    </w:p>
    <w:p w14:paraId="125AC62E" w14:textId="1EA6955A"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 xml:space="preserve">а) </w:t>
      </w:r>
      <w:r w:rsidRPr="00262B7A">
        <w:rPr>
          <w:rFonts w:ascii="Times New Roman" w:hAnsi="Times New Roman" w:cs="Times New Roman"/>
          <w:sz w:val="24"/>
          <w:szCs w:val="24"/>
        </w:rPr>
        <w:t>повышение эффектив</w:t>
      </w:r>
      <w:r>
        <w:rPr>
          <w:rFonts w:ascii="Times New Roman" w:hAnsi="Times New Roman" w:cs="Times New Roman"/>
          <w:sz w:val="24"/>
          <w:szCs w:val="24"/>
        </w:rPr>
        <w:t>ности муниципального управления;</w:t>
      </w:r>
    </w:p>
    <w:p w14:paraId="3F7184D7" w14:textId="77BC519E"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 xml:space="preserve">б) </w:t>
      </w:r>
      <w:r w:rsidRPr="00262B7A">
        <w:rPr>
          <w:rFonts w:ascii="Times New Roman" w:hAnsi="Times New Roman" w:cs="Times New Roman"/>
          <w:sz w:val="24"/>
          <w:szCs w:val="24"/>
        </w:rPr>
        <w:t>повышение качества, доступности предоставляемых услуг, комфортности городской среды</w:t>
      </w:r>
      <w:r>
        <w:rPr>
          <w:rFonts w:ascii="Times New Roman" w:hAnsi="Times New Roman" w:cs="Times New Roman"/>
          <w:sz w:val="24"/>
          <w:szCs w:val="24"/>
        </w:rPr>
        <w:t>;</w:t>
      </w:r>
    </w:p>
    <w:p w14:paraId="0101F371" w14:textId="575312AD"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 xml:space="preserve">в) </w:t>
      </w:r>
      <w:r w:rsidRPr="00262B7A">
        <w:rPr>
          <w:rFonts w:ascii="Times New Roman" w:hAnsi="Times New Roman" w:cs="Times New Roman"/>
          <w:sz w:val="24"/>
          <w:szCs w:val="24"/>
        </w:rPr>
        <w:t>повышение в структуре экономики роли «индустрии сибирского гостеприимства» как конкурентоспособной сферы п</w:t>
      </w:r>
      <w:r>
        <w:rPr>
          <w:rFonts w:ascii="Times New Roman" w:hAnsi="Times New Roman" w:cs="Times New Roman"/>
          <w:sz w:val="24"/>
          <w:szCs w:val="24"/>
        </w:rPr>
        <w:t>редпринимательской деятельности;</w:t>
      </w:r>
    </w:p>
    <w:p w14:paraId="42E4E688" w14:textId="290053D6" w:rsidR="00262B7A" w:rsidRDefault="00262B7A" w:rsidP="00262B7A">
      <w:pPr>
        <w:pStyle w:val="a4"/>
        <w:spacing w:line="276" w:lineRule="auto"/>
        <w:ind w:firstLine="709"/>
        <w:jc w:val="both"/>
      </w:pPr>
      <w:r w:rsidRPr="00262B7A">
        <w:rPr>
          <w:rFonts w:ascii="Times New Roman" w:hAnsi="Times New Roman" w:cs="Times New Roman"/>
          <w:sz w:val="24"/>
          <w:szCs w:val="24"/>
        </w:rPr>
        <w:t>г) п</w:t>
      </w:r>
      <w:r w:rsidRPr="00262B7A">
        <w:rPr>
          <w:rFonts w:ascii="Times New Roman" w:hAnsi="Times New Roman" w:cs="Times New Roman"/>
          <w:sz w:val="24"/>
          <w:szCs w:val="24"/>
        </w:rPr>
        <w:t>овышение эффективности использования культурно-исторического наследия города</w:t>
      </w:r>
      <w:r>
        <w:rPr>
          <w:rFonts w:ascii="Times New Roman" w:hAnsi="Times New Roman" w:cs="Times New Roman"/>
          <w:sz w:val="24"/>
          <w:szCs w:val="24"/>
        </w:rPr>
        <w:t>;</w:t>
      </w:r>
    </w:p>
    <w:p w14:paraId="09429B34" w14:textId="77777777" w:rsidR="00262B7A" w:rsidRDefault="00262B7A" w:rsidP="00262B7A">
      <w:pPr>
        <w:pStyle w:val="a4"/>
        <w:spacing w:line="276" w:lineRule="auto"/>
        <w:jc w:val="both"/>
        <w:rPr>
          <w:rFonts w:ascii="Times New Roman" w:hAnsi="Times New Roman" w:cs="Times New Roman"/>
          <w:sz w:val="24"/>
          <w:szCs w:val="24"/>
        </w:rPr>
      </w:pPr>
    </w:p>
    <w:p w14:paraId="12B0A430" w14:textId="77777777" w:rsidR="00262B7A" w:rsidRDefault="00262B7A" w:rsidP="00262B7A">
      <w:pPr>
        <w:pStyle w:val="a4"/>
        <w:spacing w:line="276" w:lineRule="auto"/>
        <w:jc w:val="both"/>
        <w:rPr>
          <w:rFonts w:ascii="Times New Roman" w:hAnsi="Times New Roman" w:cs="Times New Roman"/>
          <w:sz w:val="24"/>
          <w:szCs w:val="24"/>
        </w:rPr>
      </w:pPr>
    </w:p>
    <w:p w14:paraId="2E89148A" w14:textId="2DCD778E" w:rsidR="004F089A" w:rsidRPr="00262B7A" w:rsidRDefault="004F089A" w:rsidP="00262B7A">
      <w:pPr>
        <w:pStyle w:val="a4"/>
        <w:numPr>
          <w:ilvl w:val="0"/>
          <w:numId w:val="45"/>
        </w:numPr>
        <w:spacing w:line="276" w:lineRule="auto"/>
        <w:jc w:val="both"/>
        <w:rPr>
          <w:rFonts w:ascii="Times New Roman" w:hAnsi="Times New Roman" w:cs="Times New Roman"/>
          <w:sz w:val="24"/>
          <w:szCs w:val="24"/>
        </w:rPr>
      </w:pPr>
      <w:r w:rsidRPr="00262B7A">
        <w:rPr>
          <w:rFonts w:ascii="Times New Roman" w:hAnsi="Times New Roman" w:cs="Times New Roman"/>
          <w:sz w:val="24"/>
          <w:szCs w:val="24"/>
        </w:rPr>
        <w:lastRenderedPageBreak/>
        <w:t xml:space="preserve">цели второго уровня:  </w:t>
      </w:r>
    </w:p>
    <w:p w14:paraId="3F710093" w14:textId="7749C8B3"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а) п</w:t>
      </w:r>
      <w:r w:rsidRPr="00262B7A">
        <w:rPr>
          <w:rFonts w:ascii="Times New Roman" w:hAnsi="Times New Roman" w:cs="Times New Roman"/>
          <w:sz w:val="24"/>
          <w:szCs w:val="24"/>
        </w:rPr>
        <w:t>овышение уровня открытости местной власти для обеспечения интересов города Енисейска</w:t>
      </w:r>
      <w:r w:rsidRPr="00262B7A">
        <w:rPr>
          <w:rFonts w:ascii="Times New Roman" w:hAnsi="Times New Roman" w:cs="Times New Roman"/>
          <w:sz w:val="24"/>
          <w:szCs w:val="24"/>
        </w:rPr>
        <w:t>;</w:t>
      </w:r>
    </w:p>
    <w:p w14:paraId="2CFF176C" w14:textId="77777777"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б) п</w:t>
      </w:r>
      <w:r w:rsidRPr="00262B7A">
        <w:rPr>
          <w:rFonts w:ascii="Times New Roman" w:hAnsi="Times New Roman" w:cs="Times New Roman"/>
          <w:sz w:val="24"/>
          <w:szCs w:val="24"/>
        </w:rPr>
        <w:t>овышение эффективности управления муниципальным имуществом и муниципальными финансами</w:t>
      </w:r>
      <w:r w:rsidRPr="00262B7A">
        <w:rPr>
          <w:rFonts w:ascii="Times New Roman" w:hAnsi="Times New Roman" w:cs="Times New Roman"/>
          <w:sz w:val="24"/>
          <w:szCs w:val="24"/>
        </w:rPr>
        <w:t xml:space="preserve">; </w:t>
      </w:r>
    </w:p>
    <w:p w14:paraId="5DC1BD25" w14:textId="54473CDD"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в) п</w:t>
      </w:r>
      <w:r w:rsidRPr="00262B7A">
        <w:rPr>
          <w:rFonts w:ascii="Times New Roman" w:hAnsi="Times New Roman" w:cs="Times New Roman"/>
          <w:sz w:val="24"/>
          <w:szCs w:val="24"/>
        </w:rPr>
        <w:t>овышение уровня компетенций и ответственности муниципальных служащих</w:t>
      </w:r>
      <w:r w:rsidRPr="00262B7A">
        <w:rPr>
          <w:rFonts w:ascii="Times New Roman" w:hAnsi="Times New Roman" w:cs="Times New Roman"/>
          <w:sz w:val="24"/>
          <w:szCs w:val="24"/>
        </w:rPr>
        <w:t>;</w:t>
      </w:r>
    </w:p>
    <w:p w14:paraId="6C822EF2" w14:textId="73E82B5B"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г) п</w:t>
      </w:r>
      <w:r w:rsidRPr="00262B7A">
        <w:rPr>
          <w:rFonts w:ascii="Times New Roman" w:hAnsi="Times New Roman" w:cs="Times New Roman"/>
          <w:sz w:val="24"/>
          <w:szCs w:val="24"/>
        </w:rPr>
        <w:t>овышение качества муниципальных услуг</w:t>
      </w:r>
      <w:r w:rsidRPr="00262B7A">
        <w:rPr>
          <w:rFonts w:ascii="Times New Roman" w:hAnsi="Times New Roman" w:cs="Times New Roman"/>
          <w:sz w:val="24"/>
          <w:szCs w:val="24"/>
        </w:rPr>
        <w:t>;</w:t>
      </w:r>
    </w:p>
    <w:p w14:paraId="594FF971" w14:textId="0E69C3E4"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д) с</w:t>
      </w:r>
      <w:r w:rsidRPr="00262B7A">
        <w:rPr>
          <w:rFonts w:ascii="Times New Roman" w:hAnsi="Times New Roman" w:cs="Times New Roman"/>
          <w:sz w:val="24"/>
          <w:szCs w:val="24"/>
        </w:rPr>
        <w:t>одействие занято</w:t>
      </w:r>
      <w:r w:rsidRPr="00262B7A">
        <w:rPr>
          <w:rFonts w:ascii="Times New Roman" w:hAnsi="Times New Roman" w:cs="Times New Roman"/>
          <w:sz w:val="24"/>
          <w:szCs w:val="24"/>
        </w:rPr>
        <w:t>сти и трудоустройству населения;</w:t>
      </w:r>
    </w:p>
    <w:p w14:paraId="6C2143E2" w14:textId="581B0B1E"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е) у</w:t>
      </w:r>
      <w:r w:rsidRPr="00262B7A">
        <w:rPr>
          <w:rFonts w:ascii="Times New Roman" w:hAnsi="Times New Roman" w:cs="Times New Roman"/>
          <w:sz w:val="24"/>
          <w:szCs w:val="24"/>
        </w:rPr>
        <w:t>величение количества горожан, охваченных практиками здорового образа жизни</w:t>
      </w:r>
      <w:r w:rsidRPr="00262B7A">
        <w:rPr>
          <w:rFonts w:ascii="Times New Roman" w:hAnsi="Times New Roman" w:cs="Times New Roman"/>
          <w:sz w:val="24"/>
          <w:szCs w:val="24"/>
        </w:rPr>
        <w:t>;</w:t>
      </w:r>
    </w:p>
    <w:p w14:paraId="53361B27" w14:textId="333CC5EF"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ж) в</w:t>
      </w:r>
      <w:r w:rsidRPr="00262B7A">
        <w:rPr>
          <w:rFonts w:ascii="Times New Roman" w:hAnsi="Times New Roman" w:cs="Times New Roman"/>
          <w:sz w:val="24"/>
          <w:szCs w:val="24"/>
        </w:rPr>
        <w:t>овлечение жителей в образовательные программы и просветительские проекты</w:t>
      </w:r>
      <w:r w:rsidRPr="00262B7A">
        <w:rPr>
          <w:rFonts w:ascii="Times New Roman" w:hAnsi="Times New Roman" w:cs="Times New Roman"/>
          <w:sz w:val="24"/>
          <w:szCs w:val="24"/>
        </w:rPr>
        <w:t>;</w:t>
      </w:r>
    </w:p>
    <w:p w14:paraId="5DBC904A" w14:textId="04CB0B48"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з) п</w:t>
      </w:r>
      <w:r w:rsidRPr="00262B7A">
        <w:rPr>
          <w:rFonts w:ascii="Times New Roman" w:hAnsi="Times New Roman" w:cs="Times New Roman"/>
          <w:sz w:val="24"/>
          <w:szCs w:val="24"/>
        </w:rPr>
        <w:t>овышение комфортности и доступности городской среды</w:t>
      </w:r>
      <w:r w:rsidRPr="00262B7A">
        <w:rPr>
          <w:rFonts w:ascii="Times New Roman" w:hAnsi="Times New Roman" w:cs="Times New Roman"/>
          <w:sz w:val="24"/>
          <w:szCs w:val="24"/>
        </w:rPr>
        <w:t>;</w:t>
      </w:r>
    </w:p>
    <w:p w14:paraId="25F86105" w14:textId="6D0AE070"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и) п</w:t>
      </w:r>
      <w:r w:rsidRPr="00262B7A">
        <w:rPr>
          <w:rFonts w:ascii="Times New Roman" w:hAnsi="Times New Roman" w:cs="Times New Roman"/>
          <w:sz w:val="24"/>
          <w:szCs w:val="24"/>
        </w:rPr>
        <w:t>овышение активности горожан в решении общегородских вопросов</w:t>
      </w:r>
      <w:r w:rsidRPr="00262B7A">
        <w:rPr>
          <w:rFonts w:ascii="Times New Roman" w:hAnsi="Times New Roman" w:cs="Times New Roman"/>
          <w:sz w:val="24"/>
          <w:szCs w:val="24"/>
        </w:rPr>
        <w:t>;</w:t>
      </w:r>
    </w:p>
    <w:p w14:paraId="44AEB324" w14:textId="40087005"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к) п</w:t>
      </w:r>
      <w:r w:rsidRPr="00262B7A">
        <w:rPr>
          <w:rFonts w:ascii="Times New Roman" w:hAnsi="Times New Roman" w:cs="Times New Roman"/>
          <w:sz w:val="24"/>
          <w:szCs w:val="24"/>
        </w:rPr>
        <w:t>овышение уровня общественной безопасност</w:t>
      </w:r>
      <w:r w:rsidRPr="00262B7A">
        <w:rPr>
          <w:rFonts w:ascii="Times New Roman" w:hAnsi="Times New Roman" w:cs="Times New Roman"/>
          <w:sz w:val="24"/>
          <w:szCs w:val="24"/>
        </w:rPr>
        <w:t>и и экологического благополучия;</w:t>
      </w:r>
    </w:p>
    <w:p w14:paraId="7D1B3A00" w14:textId="2A90C39B"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л) п</w:t>
      </w:r>
      <w:r w:rsidRPr="00262B7A">
        <w:rPr>
          <w:rFonts w:ascii="Times New Roman" w:hAnsi="Times New Roman" w:cs="Times New Roman"/>
          <w:sz w:val="24"/>
          <w:szCs w:val="24"/>
        </w:rPr>
        <w:t>овышение предпринимательской активности на рынке услуг, особенно</w:t>
      </w:r>
      <w:r w:rsidRPr="00262B7A">
        <w:rPr>
          <w:rFonts w:ascii="Times New Roman" w:hAnsi="Times New Roman" w:cs="Times New Roman"/>
          <w:sz w:val="24"/>
          <w:szCs w:val="24"/>
        </w:rPr>
        <w:t xml:space="preserve"> востребованных жителями города;</w:t>
      </w:r>
    </w:p>
    <w:p w14:paraId="188D0E9C" w14:textId="4D78343F"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м) п</w:t>
      </w:r>
      <w:r w:rsidRPr="00262B7A">
        <w:rPr>
          <w:rFonts w:ascii="Times New Roman" w:hAnsi="Times New Roman" w:cs="Times New Roman"/>
          <w:sz w:val="24"/>
          <w:szCs w:val="24"/>
        </w:rPr>
        <w:t>овышение предпринимательской активности на рынке услуг, свя</w:t>
      </w:r>
      <w:r>
        <w:rPr>
          <w:rFonts w:ascii="Times New Roman" w:hAnsi="Times New Roman" w:cs="Times New Roman"/>
          <w:sz w:val="24"/>
          <w:szCs w:val="24"/>
        </w:rPr>
        <w:t xml:space="preserve">занных с приемом, размещением и </w:t>
      </w:r>
      <w:r w:rsidRPr="00262B7A">
        <w:rPr>
          <w:rFonts w:ascii="Times New Roman" w:hAnsi="Times New Roman" w:cs="Times New Roman"/>
          <w:sz w:val="24"/>
          <w:szCs w:val="24"/>
        </w:rPr>
        <w:t>организацией досуга для гостей города</w:t>
      </w:r>
      <w:r w:rsidRPr="00262B7A">
        <w:rPr>
          <w:rFonts w:ascii="Times New Roman" w:hAnsi="Times New Roman" w:cs="Times New Roman"/>
          <w:sz w:val="24"/>
          <w:szCs w:val="24"/>
        </w:rPr>
        <w:t>;</w:t>
      </w:r>
    </w:p>
    <w:p w14:paraId="76762CD8" w14:textId="2EB7B55F"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н) у</w:t>
      </w:r>
      <w:r w:rsidRPr="00262B7A">
        <w:rPr>
          <w:rFonts w:ascii="Times New Roman" w:hAnsi="Times New Roman" w:cs="Times New Roman"/>
          <w:sz w:val="24"/>
          <w:szCs w:val="24"/>
        </w:rPr>
        <w:t>величение туристического потока</w:t>
      </w:r>
      <w:r w:rsidRPr="00262B7A">
        <w:rPr>
          <w:rFonts w:ascii="Times New Roman" w:hAnsi="Times New Roman" w:cs="Times New Roman"/>
          <w:sz w:val="24"/>
          <w:szCs w:val="24"/>
        </w:rPr>
        <w:t>;</w:t>
      </w:r>
    </w:p>
    <w:p w14:paraId="2EA340D2" w14:textId="4012D440" w:rsidR="00262B7A" w:rsidRPr="00262B7A" w:rsidRDefault="00262B7A" w:rsidP="00262B7A">
      <w:pPr>
        <w:pStyle w:val="a4"/>
        <w:spacing w:line="276" w:lineRule="auto"/>
        <w:ind w:firstLine="709"/>
        <w:jc w:val="both"/>
        <w:rPr>
          <w:rFonts w:ascii="Times New Roman" w:hAnsi="Times New Roman" w:cs="Times New Roman"/>
          <w:sz w:val="24"/>
          <w:szCs w:val="24"/>
        </w:rPr>
      </w:pPr>
      <w:r w:rsidRPr="00262B7A">
        <w:rPr>
          <w:rFonts w:ascii="Times New Roman" w:hAnsi="Times New Roman" w:cs="Times New Roman"/>
          <w:sz w:val="24"/>
          <w:szCs w:val="24"/>
        </w:rPr>
        <w:t>о) с</w:t>
      </w:r>
      <w:r w:rsidRPr="00262B7A">
        <w:rPr>
          <w:rFonts w:ascii="Times New Roman" w:hAnsi="Times New Roman" w:cs="Times New Roman"/>
          <w:sz w:val="24"/>
          <w:szCs w:val="24"/>
        </w:rPr>
        <w:t>овершенствование системы управления с сохранением, развитием исторического наследия города</w:t>
      </w:r>
      <w:r w:rsidRPr="00262B7A">
        <w:rPr>
          <w:rFonts w:ascii="Times New Roman" w:hAnsi="Times New Roman" w:cs="Times New Roman"/>
          <w:sz w:val="24"/>
          <w:szCs w:val="24"/>
        </w:rPr>
        <w:t>.</w:t>
      </w:r>
    </w:p>
    <w:p w14:paraId="00BC11A3" w14:textId="77777777" w:rsidR="004F089A" w:rsidRPr="00BA4333" w:rsidRDefault="004F089A" w:rsidP="00BA4333">
      <w:pPr>
        <w:jc w:val="both"/>
        <w:rPr>
          <w:rFonts w:ascii="Times New Roman" w:hAnsi="Times New Roman" w:cs="Times New Roman"/>
          <w:sz w:val="24"/>
          <w:szCs w:val="24"/>
          <w:lang w:bidi="ru-RU"/>
        </w:rPr>
      </w:pPr>
    </w:p>
    <w:p w14:paraId="49FD576E" w14:textId="77777777" w:rsidR="004F089A" w:rsidRPr="00BA4333" w:rsidRDefault="004F089A" w:rsidP="00BA4333">
      <w:pPr>
        <w:jc w:val="both"/>
        <w:rPr>
          <w:rFonts w:ascii="Times New Roman" w:hAnsi="Times New Roman" w:cs="Times New Roman"/>
          <w:sz w:val="24"/>
          <w:szCs w:val="24"/>
          <w:lang w:bidi="ru-RU"/>
        </w:rPr>
      </w:pPr>
    </w:p>
    <w:p w14:paraId="1710002A" w14:textId="77777777" w:rsidR="004F089A" w:rsidRPr="00BA4333" w:rsidRDefault="004F089A" w:rsidP="00BA4333">
      <w:pPr>
        <w:jc w:val="both"/>
        <w:rPr>
          <w:rFonts w:ascii="Times New Roman" w:hAnsi="Times New Roman" w:cs="Times New Roman"/>
          <w:sz w:val="24"/>
          <w:szCs w:val="24"/>
          <w:lang w:bidi="ru-RU"/>
        </w:rPr>
      </w:pPr>
    </w:p>
    <w:p w14:paraId="5BE30B18" w14:textId="77777777" w:rsidR="004F089A" w:rsidRPr="00BA4333" w:rsidRDefault="004F089A" w:rsidP="00BA4333">
      <w:pPr>
        <w:jc w:val="both"/>
        <w:rPr>
          <w:rFonts w:ascii="Times New Roman" w:hAnsi="Times New Roman" w:cs="Times New Roman"/>
          <w:sz w:val="24"/>
          <w:szCs w:val="24"/>
          <w:lang w:bidi="ru-RU"/>
        </w:rPr>
      </w:pPr>
    </w:p>
    <w:p w14:paraId="302D8EA2" w14:textId="77777777" w:rsidR="004F089A" w:rsidRPr="00BA4333" w:rsidRDefault="004F089A" w:rsidP="00BA4333">
      <w:pPr>
        <w:jc w:val="both"/>
        <w:rPr>
          <w:rFonts w:ascii="Times New Roman" w:hAnsi="Times New Roman" w:cs="Times New Roman"/>
          <w:sz w:val="24"/>
          <w:szCs w:val="24"/>
          <w:lang w:bidi="ru-RU"/>
        </w:rPr>
      </w:pPr>
    </w:p>
    <w:p w14:paraId="5EC59A71" w14:textId="77777777" w:rsidR="004F089A" w:rsidRPr="00BA4333" w:rsidRDefault="004F089A" w:rsidP="00BA4333">
      <w:pPr>
        <w:jc w:val="both"/>
        <w:rPr>
          <w:rFonts w:ascii="Times New Roman" w:hAnsi="Times New Roman" w:cs="Times New Roman"/>
          <w:sz w:val="24"/>
          <w:szCs w:val="24"/>
          <w:lang w:bidi="ru-RU"/>
        </w:rPr>
      </w:pPr>
    </w:p>
    <w:p w14:paraId="5DC2C6BA" w14:textId="177929B5" w:rsidR="004F089A" w:rsidRDefault="004F089A" w:rsidP="00BA4333">
      <w:pPr>
        <w:jc w:val="both"/>
        <w:rPr>
          <w:rFonts w:ascii="Times New Roman" w:hAnsi="Times New Roman" w:cs="Times New Roman"/>
          <w:sz w:val="24"/>
          <w:szCs w:val="24"/>
          <w:lang w:bidi="ru-RU"/>
        </w:rPr>
      </w:pPr>
    </w:p>
    <w:p w14:paraId="1E41CFE9" w14:textId="5DD1D83D" w:rsidR="00262B7A" w:rsidRDefault="00262B7A" w:rsidP="00BA4333">
      <w:pPr>
        <w:jc w:val="both"/>
        <w:rPr>
          <w:rFonts w:ascii="Times New Roman" w:hAnsi="Times New Roman" w:cs="Times New Roman"/>
          <w:sz w:val="24"/>
          <w:szCs w:val="24"/>
          <w:lang w:bidi="ru-RU"/>
        </w:rPr>
      </w:pPr>
    </w:p>
    <w:p w14:paraId="566177A6" w14:textId="7437ECD3" w:rsidR="00262B7A" w:rsidRDefault="00262B7A" w:rsidP="00BA4333">
      <w:pPr>
        <w:jc w:val="both"/>
        <w:rPr>
          <w:rFonts w:ascii="Times New Roman" w:hAnsi="Times New Roman" w:cs="Times New Roman"/>
          <w:sz w:val="24"/>
          <w:szCs w:val="24"/>
          <w:lang w:bidi="ru-RU"/>
        </w:rPr>
      </w:pPr>
    </w:p>
    <w:p w14:paraId="20854C78" w14:textId="34D36E23" w:rsidR="00262B7A" w:rsidRDefault="00262B7A" w:rsidP="00BA4333">
      <w:pPr>
        <w:jc w:val="both"/>
        <w:rPr>
          <w:rFonts w:ascii="Times New Roman" w:hAnsi="Times New Roman" w:cs="Times New Roman"/>
          <w:sz w:val="24"/>
          <w:szCs w:val="24"/>
          <w:lang w:bidi="ru-RU"/>
        </w:rPr>
      </w:pPr>
    </w:p>
    <w:p w14:paraId="2E3506B0" w14:textId="434E5CD6" w:rsidR="00262B7A" w:rsidRDefault="00262B7A" w:rsidP="00BA4333">
      <w:pPr>
        <w:jc w:val="both"/>
        <w:rPr>
          <w:rFonts w:ascii="Times New Roman" w:hAnsi="Times New Roman" w:cs="Times New Roman"/>
          <w:sz w:val="24"/>
          <w:szCs w:val="24"/>
          <w:lang w:bidi="ru-RU"/>
        </w:rPr>
      </w:pPr>
    </w:p>
    <w:p w14:paraId="304C61D9" w14:textId="7D528F14" w:rsidR="00262B7A" w:rsidRDefault="00262B7A" w:rsidP="00BA4333">
      <w:pPr>
        <w:jc w:val="both"/>
        <w:rPr>
          <w:rFonts w:ascii="Times New Roman" w:hAnsi="Times New Roman" w:cs="Times New Roman"/>
          <w:sz w:val="24"/>
          <w:szCs w:val="24"/>
          <w:lang w:bidi="ru-RU"/>
        </w:rPr>
      </w:pPr>
    </w:p>
    <w:p w14:paraId="6347FCE2" w14:textId="5BBD4570" w:rsidR="00262B7A" w:rsidRDefault="00262B7A" w:rsidP="00BA4333">
      <w:pPr>
        <w:jc w:val="both"/>
        <w:rPr>
          <w:rFonts w:ascii="Times New Roman" w:hAnsi="Times New Roman" w:cs="Times New Roman"/>
          <w:sz w:val="24"/>
          <w:szCs w:val="24"/>
          <w:lang w:bidi="ru-RU"/>
        </w:rPr>
      </w:pPr>
    </w:p>
    <w:p w14:paraId="071DC3A4" w14:textId="1BE717EA" w:rsidR="00262B7A" w:rsidRDefault="00262B7A" w:rsidP="00BA4333">
      <w:pPr>
        <w:jc w:val="both"/>
        <w:rPr>
          <w:rFonts w:ascii="Times New Roman" w:hAnsi="Times New Roman" w:cs="Times New Roman"/>
          <w:sz w:val="24"/>
          <w:szCs w:val="24"/>
          <w:lang w:bidi="ru-RU"/>
        </w:rPr>
      </w:pPr>
    </w:p>
    <w:p w14:paraId="0B8D1B5E" w14:textId="77777777" w:rsidR="00262B7A" w:rsidRPr="00BA4333" w:rsidRDefault="00262B7A" w:rsidP="00BA4333">
      <w:pPr>
        <w:jc w:val="both"/>
        <w:rPr>
          <w:rFonts w:ascii="Times New Roman" w:hAnsi="Times New Roman" w:cs="Times New Roman"/>
          <w:sz w:val="24"/>
          <w:szCs w:val="24"/>
          <w:lang w:bidi="ru-RU"/>
        </w:rPr>
      </w:pPr>
    </w:p>
    <w:p w14:paraId="144EBA12" w14:textId="77777777" w:rsidR="004F089A" w:rsidRPr="00BA4333" w:rsidRDefault="004F089A" w:rsidP="00BA4333">
      <w:pPr>
        <w:jc w:val="both"/>
        <w:rPr>
          <w:rFonts w:ascii="Times New Roman" w:hAnsi="Times New Roman" w:cs="Times New Roman"/>
          <w:sz w:val="24"/>
          <w:szCs w:val="24"/>
          <w:lang w:bidi="ru-RU"/>
        </w:rPr>
      </w:pPr>
    </w:p>
    <w:p w14:paraId="2B44F89E" w14:textId="2578C967" w:rsidR="004F089A" w:rsidRDefault="00AA09D4" w:rsidP="00AA09D4">
      <w:pPr>
        <w:pStyle w:val="1"/>
        <w:jc w:val="right"/>
        <w:rPr>
          <w:lang w:bidi="ru-RU"/>
        </w:rPr>
      </w:pPr>
      <w:bookmarkStart w:id="27" w:name="_Toc531010082"/>
      <w:r>
        <w:rPr>
          <w:lang w:bidi="ru-RU"/>
        </w:rPr>
        <w:lastRenderedPageBreak/>
        <w:t>Приложение 2</w:t>
      </w:r>
      <w:bookmarkEnd w:id="27"/>
      <w:r>
        <w:rPr>
          <w:lang w:bidi="ru-RU"/>
        </w:rPr>
        <w:t xml:space="preserve"> </w:t>
      </w:r>
    </w:p>
    <w:p w14:paraId="25D33F33" w14:textId="77777777" w:rsidR="00AA09D4" w:rsidRPr="00AA09D4" w:rsidRDefault="00AA09D4" w:rsidP="00AA09D4">
      <w:pPr>
        <w:rPr>
          <w:lang w:bidi="ru-RU"/>
        </w:rPr>
      </w:pPr>
    </w:p>
    <w:p w14:paraId="6DAE6D10" w14:textId="77777777" w:rsidR="00AA09D4" w:rsidRPr="00BA4333" w:rsidRDefault="00AA09D4" w:rsidP="00AA09D4">
      <w:pPr>
        <w:ind w:firstLine="708"/>
        <w:jc w:val="both"/>
        <w:rPr>
          <w:rFonts w:ascii="Times New Roman" w:hAnsi="Times New Roman" w:cs="Times New Roman"/>
          <w:sz w:val="24"/>
          <w:szCs w:val="24"/>
        </w:rPr>
      </w:pPr>
      <w:r w:rsidRPr="00BA4333">
        <w:rPr>
          <w:rFonts w:ascii="Times New Roman" w:hAnsi="Times New Roman" w:cs="Times New Roman"/>
          <w:sz w:val="24"/>
          <w:szCs w:val="24"/>
        </w:rPr>
        <w:t>Отбор показателей, необходимых для оценки развития человеческого потенциала производился путем анализа существующих статистических показателей, включенных в систему мониторинга официальной ведомственной статистики Территориального органа Федеральной службы государственной статистики по Красноярскому краю и Автоматизированной информационной системы мониторинга муниципальных образований (АИС ММО) Министерства экономики и регионального развития Красноярского края (таблица 2).</w:t>
      </w:r>
    </w:p>
    <w:p w14:paraId="579AF0DA"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 xml:space="preserve">Таблица 2 - Индексы оценки развития человеческого потенциала </w:t>
      </w:r>
    </w:p>
    <w:tbl>
      <w:tblPr>
        <w:tblW w:w="9356" w:type="dxa"/>
        <w:tblInd w:w="108" w:type="dxa"/>
        <w:tblLayout w:type="fixed"/>
        <w:tblCellMar>
          <w:left w:w="10" w:type="dxa"/>
          <w:right w:w="10" w:type="dxa"/>
        </w:tblCellMar>
        <w:tblLook w:val="0000" w:firstRow="0" w:lastRow="0" w:firstColumn="0" w:lastColumn="0" w:noHBand="0" w:noVBand="0"/>
      </w:tblPr>
      <w:tblGrid>
        <w:gridCol w:w="3544"/>
        <w:gridCol w:w="5812"/>
      </w:tblGrid>
      <w:tr w:rsidR="00AA09D4" w:rsidRPr="00BA4333" w14:paraId="70F0F449"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6C6B7"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Индексы</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24D6B"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Показатели</w:t>
            </w:r>
          </w:p>
        </w:tc>
      </w:tr>
      <w:tr w:rsidR="00AA09D4" w:rsidRPr="00BA4333" w14:paraId="1A2AF8DC" w14:textId="77777777"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87C71"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Демографический  потенциал</w:t>
            </w:r>
          </w:p>
        </w:tc>
      </w:tr>
      <w:tr w:rsidR="00AA09D4" w:rsidRPr="00BA4333" w14:paraId="2657E575"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9C26C"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долголетия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C49369"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Ожидаемая продолжительность жизни при рождении</w:t>
            </w:r>
          </w:p>
        </w:tc>
      </w:tr>
      <w:tr w:rsidR="00AA09D4" w:rsidRPr="00BA4333" w14:paraId="1BA3ACDB"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A89D4"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естественного прироста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65910"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Коэффициент естественного прироста на 1000 человек населения</w:t>
            </w:r>
          </w:p>
        </w:tc>
      </w:tr>
      <w:tr w:rsidR="00AA09D4" w:rsidRPr="00BA4333" w14:paraId="2F6FCC5B"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B1291"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постоянного населения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429AE"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Численность населения</w:t>
            </w:r>
          </w:p>
        </w:tc>
      </w:tr>
      <w:tr w:rsidR="00AA09D4" w:rsidRPr="00BA4333" w14:paraId="6185AE84"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9839"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миграционного прироста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A264"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Коэффициент миграционного прироста (снижения) населения на 10000 человек населения</w:t>
            </w:r>
          </w:p>
        </w:tc>
      </w:tr>
      <w:tr w:rsidR="00AA09D4" w:rsidRPr="00BA4333" w14:paraId="67E3840A" w14:textId="77777777"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4F623"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Экономический  потенциал</w:t>
            </w:r>
          </w:p>
        </w:tc>
      </w:tr>
      <w:tr w:rsidR="00AA09D4" w:rsidRPr="00BA4333" w14:paraId="42EFE0DF"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D5FFB"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экономической активности населения пенсионного возраста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7ECB0"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работающих пенсионеров от общей численности экономически активного населения, %</w:t>
            </w:r>
          </w:p>
        </w:tc>
      </w:tr>
      <w:tr w:rsidR="00AA09D4" w:rsidRPr="00BA4333" w14:paraId="6BBA17EA"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2A90D"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уровня жизни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C09A1"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Темп роста среднедушевого денежного дохода  реальный, %</w:t>
            </w:r>
          </w:p>
        </w:tc>
      </w:tr>
      <w:tr w:rsidR="00AA09D4" w:rsidRPr="00BA4333" w14:paraId="4DB94D96"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44F36"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трудовых ресурсов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B757"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трудовых ресурсов, %</w:t>
            </w:r>
          </w:p>
        </w:tc>
      </w:tr>
      <w:tr w:rsidR="00AA09D4" w:rsidRPr="00BA4333" w14:paraId="7678A634"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24A2F"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занятости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4CCFB"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Уровень зарегистрированной безработицы, %</w:t>
            </w:r>
          </w:p>
        </w:tc>
      </w:tr>
      <w:tr w:rsidR="00AA09D4" w:rsidRPr="00BA4333" w14:paraId="74F22E8A" w14:textId="77777777"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CFDD3"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Интеллектуальный  потенциал</w:t>
            </w:r>
          </w:p>
        </w:tc>
      </w:tr>
      <w:tr w:rsidR="00AA09D4" w:rsidRPr="00BA4333" w14:paraId="7B3E48EB"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04864"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образованности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5D94D"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Уровень высшего образования населения (на 1000 человек в возрасте 15 лет и более, указавшие уровень образования), промилле</w:t>
            </w:r>
          </w:p>
        </w:tc>
      </w:tr>
      <w:tr w:rsidR="00AA09D4" w:rsidRPr="00BA4333" w14:paraId="33511321"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0596E"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воспроизводства</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3A6C2"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учащихся в общеобразовательных учреждениях (без сменных и вечерних) 7-19 лет в общей численности, %</w:t>
            </w:r>
          </w:p>
        </w:tc>
      </w:tr>
      <w:tr w:rsidR="00AA09D4" w:rsidRPr="00BA4333" w14:paraId="6C2DCD22"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7AABC"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дополнительного образования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CEA7"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Охват детей дополнительным образованием</w:t>
            </w:r>
          </w:p>
        </w:tc>
      </w:tr>
      <w:tr w:rsidR="00AA09D4" w:rsidRPr="00BA4333" w14:paraId="12D3F961" w14:textId="77777777" w:rsidTr="00AA09D4">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383D8"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lastRenderedPageBreak/>
              <w:t>Индекс деловой активности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5BDEC"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Количество субъектов малого и среднего предпринимательства на 10000 человек населения, ед.</w:t>
            </w:r>
          </w:p>
        </w:tc>
      </w:tr>
      <w:tr w:rsidR="00AA09D4" w:rsidRPr="00BA4333" w14:paraId="0CB4511B" w14:textId="77777777" w:rsidTr="00AA09D4">
        <w:tc>
          <w:tcPr>
            <w:tcW w:w="93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2AE44"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Социокультурный  потенциал</w:t>
            </w:r>
          </w:p>
        </w:tc>
      </w:tr>
      <w:tr w:rsidR="00AA09D4" w:rsidRPr="00BA4333" w14:paraId="77915346" w14:textId="77777777" w:rsidTr="00AA09D4">
        <w:trPr>
          <w:trHeight w:val="883"/>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82995"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участия в культурной жизни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042D8"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Уровень фактической обеспеченности учреждениями культуры в городском округе (муниципальном районе) от нормативной потребности, %</w:t>
            </w:r>
          </w:p>
        </w:tc>
      </w:tr>
      <w:tr w:rsidR="00AA09D4" w:rsidRPr="00BA4333" w14:paraId="5FE1121F" w14:textId="77777777" w:rsidTr="00AA09D4">
        <w:trPr>
          <w:trHeight w:val="541"/>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998C"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профилактики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33FBE"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населения, систематически занимающегося физической культурой и спортом</w:t>
            </w:r>
          </w:p>
        </w:tc>
      </w:tr>
      <w:tr w:rsidR="00AA09D4" w:rsidRPr="00BA4333" w14:paraId="439D8032" w14:textId="77777777" w:rsidTr="00AA09D4">
        <w:trPr>
          <w:trHeight w:val="549"/>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10EA5"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социального обслуживания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BB28B"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получателей социальных услуг в учреждениях социального обслуживания всех форм собственности от общей численности населения, %</w:t>
            </w:r>
          </w:p>
        </w:tc>
      </w:tr>
      <w:tr w:rsidR="00AA09D4" w:rsidRPr="00BA4333" w14:paraId="46BBD127" w14:textId="77777777" w:rsidTr="00AA09D4">
        <w:trPr>
          <w:trHeight w:val="655"/>
        </w:trPr>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BE81E"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Индекс транспортной связи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4743B" w14:textId="77777777" w:rsidR="00AA09D4" w:rsidRPr="00BA4333" w:rsidRDefault="00AA09D4" w:rsidP="00AA09D4">
            <w:pPr>
              <w:jc w:val="both"/>
              <w:rPr>
                <w:rFonts w:ascii="Times New Roman" w:hAnsi="Times New Roman" w:cs="Times New Roman"/>
                <w:sz w:val="24"/>
                <w:szCs w:val="24"/>
              </w:rPr>
            </w:pPr>
            <w:r w:rsidRPr="00BA4333">
              <w:rPr>
                <w:rFonts w:ascii="Times New Roman" w:hAnsi="Times New Roman" w:cs="Times New Roman"/>
                <w:sz w:val="24"/>
                <w:szCs w:val="24"/>
              </w:rPr>
              <w:t>Доля населения, проживающего в населенном пункте, не имеющих регулярного автобусного с административным центром, %</w:t>
            </w:r>
          </w:p>
        </w:tc>
      </w:tr>
    </w:tbl>
    <w:p w14:paraId="57DCEED9" w14:textId="77777777" w:rsidR="00AA09D4" w:rsidRPr="00BA4333" w:rsidRDefault="00AA09D4" w:rsidP="00AA09D4">
      <w:pPr>
        <w:ind w:firstLine="708"/>
        <w:jc w:val="both"/>
        <w:rPr>
          <w:rFonts w:ascii="Times New Roman" w:hAnsi="Times New Roman" w:cs="Times New Roman"/>
          <w:sz w:val="24"/>
          <w:szCs w:val="24"/>
        </w:rPr>
      </w:pPr>
      <w:r w:rsidRPr="00BA4333">
        <w:rPr>
          <w:rFonts w:ascii="Times New Roman" w:hAnsi="Times New Roman" w:cs="Times New Roman"/>
          <w:sz w:val="24"/>
          <w:szCs w:val="24"/>
        </w:rPr>
        <w:t>По методике КГКУ «Центр социально-экономического мониторинга и инвестиционной деятельности» был произведен расчет интегрального индекса человеческого потенциала (ИИЧП) в городе Енисейске, в результате которого были зафиксированы следующие результаты:</w:t>
      </w:r>
    </w:p>
    <w:p w14:paraId="51C3DAD0" w14:textId="77777777" w:rsidR="00AA09D4" w:rsidRPr="00BA4333" w:rsidRDefault="00AA09D4" w:rsidP="00AA09D4">
      <w:pPr>
        <w:ind w:firstLine="709"/>
        <w:jc w:val="both"/>
        <w:rPr>
          <w:rFonts w:ascii="Times New Roman" w:hAnsi="Times New Roman" w:cs="Times New Roman"/>
          <w:sz w:val="24"/>
          <w:szCs w:val="24"/>
        </w:rPr>
      </w:pPr>
      <w:r w:rsidRPr="00BA4333">
        <w:rPr>
          <w:rFonts w:ascii="Times New Roman" w:eastAsia="Times New Roman" w:hAnsi="Times New Roman" w:cs="Times New Roman"/>
          <w:sz w:val="24"/>
          <w:szCs w:val="24"/>
        </w:rPr>
        <w:t>Интегральный индекс демографического потенциала - 0,380</w:t>
      </w:r>
    </w:p>
    <w:p w14:paraId="61AE518D" w14:textId="77777777" w:rsidR="00AA09D4" w:rsidRPr="00BA4333" w:rsidRDefault="00AA09D4" w:rsidP="00AA09D4">
      <w:pPr>
        <w:ind w:firstLine="709"/>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 xml:space="preserve">Интегральный индекс экономического потенциала - </w:t>
      </w:r>
      <w:r w:rsidRPr="00BA4333">
        <w:rPr>
          <w:rFonts w:ascii="Times New Roman" w:eastAsia="Times New Roman" w:hAnsi="Times New Roman" w:cs="Times New Roman"/>
          <w:sz w:val="24"/>
          <w:szCs w:val="24"/>
        </w:rPr>
        <w:t>0,680</w:t>
      </w:r>
    </w:p>
    <w:p w14:paraId="777B6EF4" w14:textId="77777777" w:rsidR="00AA09D4" w:rsidRPr="00BA4333" w:rsidRDefault="00AA09D4" w:rsidP="00AA09D4">
      <w:pPr>
        <w:ind w:firstLine="709"/>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 xml:space="preserve">Интегральный индекс интеллектуального потенциала - </w:t>
      </w:r>
      <w:r w:rsidRPr="00BA4333">
        <w:rPr>
          <w:rFonts w:ascii="Times New Roman" w:eastAsia="Times New Roman" w:hAnsi="Times New Roman" w:cs="Times New Roman"/>
          <w:sz w:val="24"/>
          <w:szCs w:val="24"/>
        </w:rPr>
        <w:t>0,726</w:t>
      </w:r>
    </w:p>
    <w:p w14:paraId="555C7396" w14:textId="77777777" w:rsidR="00AA09D4" w:rsidRPr="00BA4333" w:rsidRDefault="00AA09D4" w:rsidP="00AA09D4">
      <w:pPr>
        <w:ind w:firstLine="709"/>
        <w:jc w:val="both"/>
        <w:rPr>
          <w:rFonts w:ascii="Times New Roman" w:eastAsia="Times New Roman" w:hAnsi="Times New Roman" w:cs="Times New Roman"/>
          <w:bCs/>
          <w:sz w:val="24"/>
          <w:szCs w:val="24"/>
        </w:rPr>
      </w:pPr>
      <w:r w:rsidRPr="00BA4333">
        <w:rPr>
          <w:rFonts w:ascii="Times New Roman" w:eastAsia="Times New Roman" w:hAnsi="Times New Roman" w:cs="Times New Roman"/>
          <w:bCs/>
          <w:sz w:val="24"/>
          <w:szCs w:val="24"/>
        </w:rPr>
        <w:t xml:space="preserve">Интегральный индекс социокультурного потенциала - </w:t>
      </w:r>
      <w:r w:rsidRPr="00BA4333">
        <w:rPr>
          <w:rFonts w:ascii="Times New Roman" w:eastAsia="Times New Roman" w:hAnsi="Times New Roman" w:cs="Times New Roman"/>
          <w:sz w:val="24"/>
          <w:szCs w:val="24"/>
        </w:rPr>
        <w:t>0,602</w:t>
      </w:r>
    </w:p>
    <w:p w14:paraId="56CB1F87" w14:textId="77777777" w:rsidR="00AA09D4" w:rsidRPr="00BA4333" w:rsidRDefault="00AA09D4" w:rsidP="00AA09D4">
      <w:pPr>
        <w:ind w:firstLine="709"/>
        <w:jc w:val="both"/>
        <w:rPr>
          <w:rFonts w:ascii="Times New Roman" w:hAnsi="Times New Roman" w:cs="Times New Roman"/>
          <w:sz w:val="24"/>
          <w:szCs w:val="24"/>
        </w:rPr>
      </w:pPr>
      <w:r w:rsidRPr="00BA4333">
        <w:rPr>
          <w:rFonts w:ascii="Times New Roman" w:eastAsia="Times New Roman" w:hAnsi="Times New Roman" w:cs="Times New Roman"/>
          <w:bCs/>
          <w:sz w:val="24"/>
          <w:szCs w:val="24"/>
        </w:rPr>
        <w:t xml:space="preserve">В соответствии с общепринятой градацией (таблица 2), Енисейск относится к группе с </w:t>
      </w:r>
      <w:r w:rsidRPr="00BA4333">
        <w:rPr>
          <w:rFonts w:ascii="Times New Roman" w:eastAsia="Calibri" w:hAnsi="Times New Roman" w:cs="Times New Roman"/>
          <w:sz w:val="24"/>
          <w:szCs w:val="24"/>
        </w:rPr>
        <w:t>«неудовлетворительным уровнем развития ИИЧП», так как значение показателя составило</w:t>
      </w:r>
      <w:r w:rsidRPr="00BA4333">
        <w:rPr>
          <w:rFonts w:ascii="Times New Roman" w:eastAsia="Times New Roman" w:hAnsi="Times New Roman" w:cs="Times New Roman"/>
          <w:bCs/>
          <w:sz w:val="24"/>
          <w:szCs w:val="24"/>
        </w:rPr>
        <w:t xml:space="preserve"> </w:t>
      </w:r>
      <w:r w:rsidRPr="00BA4333">
        <w:rPr>
          <w:rFonts w:ascii="Times New Roman" w:eastAsia="Times New Roman" w:hAnsi="Times New Roman" w:cs="Times New Roman"/>
          <w:sz w:val="24"/>
          <w:szCs w:val="24"/>
        </w:rPr>
        <w:t xml:space="preserve">0,597. </w:t>
      </w:r>
    </w:p>
    <w:p w14:paraId="4985564F"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Таблица 2 - Градация ИИЧП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AA09D4" w:rsidRPr="00BA4333" w14:paraId="3473EEC2" w14:textId="77777777" w:rsidTr="00AA09D4">
        <w:trPr>
          <w:trHeight w:val="433"/>
        </w:trPr>
        <w:tc>
          <w:tcPr>
            <w:tcW w:w="2835" w:type="dxa"/>
            <w:shd w:val="clear" w:color="auto" w:fill="auto"/>
            <w:vAlign w:val="center"/>
          </w:tcPr>
          <w:p w14:paraId="1B4CED7E"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0.900–1.000</w:t>
            </w:r>
          </w:p>
        </w:tc>
        <w:tc>
          <w:tcPr>
            <w:tcW w:w="6521" w:type="dxa"/>
            <w:shd w:val="clear" w:color="auto" w:fill="auto"/>
            <w:vAlign w:val="center"/>
          </w:tcPr>
          <w:p w14:paraId="713FB79D"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Очень высокий уровень развития</w:t>
            </w:r>
          </w:p>
        </w:tc>
      </w:tr>
      <w:tr w:rsidR="00AA09D4" w:rsidRPr="00BA4333" w14:paraId="473CE3F6" w14:textId="77777777" w:rsidTr="00AA09D4">
        <w:trPr>
          <w:trHeight w:val="553"/>
        </w:trPr>
        <w:tc>
          <w:tcPr>
            <w:tcW w:w="2835" w:type="dxa"/>
            <w:shd w:val="clear" w:color="auto" w:fill="auto"/>
            <w:vAlign w:val="center"/>
          </w:tcPr>
          <w:p w14:paraId="5E9B5188"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0.800–0.899</w:t>
            </w:r>
          </w:p>
        </w:tc>
        <w:tc>
          <w:tcPr>
            <w:tcW w:w="6521" w:type="dxa"/>
            <w:shd w:val="clear" w:color="auto" w:fill="auto"/>
            <w:vAlign w:val="center"/>
          </w:tcPr>
          <w:p w14:paraId="0793AC12"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Высокий уровень развития</w:t>
            </w:r>
          </w:p>
        </w:tc>
      </w:tr>
      <w:tr w:rsidR="00AA09D4" w:rsidRPr="00BA4333" w14:paraId="19FCEAF4" w14:textId="77777777" w:rsidTr="00AA09D4">
        <w:trPr>
          <w:trHeight w:val="559"/>
        </w:trPr>
        <w:tc>
          <w:tcPr>
            <w:tcW w:w="2835" w:type="dxa"/>
            <w:shd w:val="clear" w:color="auto" w:fill="auto"/>
            <w:vAlign w:val="center"/>
          </w:tcPr>
          <w:p w14:paraId="060241C4"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0.700–0.799</w:t>
            </w:r>
          </w:p>
        </w:tc>
        <w:tc>
          <w:tcPr>
            <w:tcW w:w="6521" w:type="dxa"/>
            <w:shd w:val="clear" w:color="auto" w:fill="auto"/>
            <w:vAlign w:val="center"/>
          </w:tcPr>
          <w:p w14:paraId="1FA1B72D"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Средний уровень развития</w:t>
            </w:r>
          </w:p>
        </w:tc>
      </w:tr>
      <w:tr w:rsidR="00AA09D4" w:rsidRPr="00BA4333" w14:paraId="3497DEA7" w14:textId="77777777" w:rsidTr="00AA09D4">
        <w:trPr>
          <w:trHeight w:val="423"/>
        </w:trPr>
        <w:tc>
          <w:tcPr>
            <w:tcW w:w="2835" w:type="dxa"/>
            <w:shd w:val="clear" w:color="auto" w:fill="auto"/>
            <w:vAlign w:val="center"/>
          </w:tcPr>
          <w:p w14:paraId="16CE4F8F"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0.600–0.699</w:t>
            </w:r>
          </w:p>
        </w:tc>
        <w:tc>
          <w:tcPr>
            <w:tcW w:w="6521" w:type="dxa"/>
            <w:shd w:val="clear" w:color="auto" w:fill="auto"/>
            <w:vAlign w:val="center"/>
          </w:tcPr>
          <w:p w14:paraId="03CEEE47"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Удовлетворительный уровень развития</w:t>
            </w:r>
          </w:p>
        </w:tc>
      </w:tr>
      <w:tr w:rsidR="00AA09D4" w:rsidRPr="00BA4333" w14:paraId="5E89D4FD" w14:textId="77777777" w:rsidTr="00AA09D4">
        <w:trPr>
          <w:trHeight w:val="558"/>
        </w:trPr>
        <w:tc>
          <w:tcPr>
            <w:tcW w:w="2835" w:type="dxa"/>
            <w:shd w:val="clear" w:color="auto" w:fill="auto"/>
            <w:vAlign w:val="center"/>
          </w:tcPr>
          <w:p w14:paraId="414583BC"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0.500–0.599</w:t>
            </w:r>
          </w:p>
        </w:tc>
        <w:tc>
          <w:tcPr>
            <w:tcW w:w="6521" w:type="dxa"/>
            <w:shd w:val="clear" w:color="auto" w:fill="auto"/>
            <w:vAlign w:val="center"/>
          </w:tcPr>
          <w:p w14:paraId="22DB9FB0"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Неудовлетворительный уровень развития</w:t>
            </w:r>
          </w:p>
        </w:tc>
      </w:tr>
      <w:tr w:rsidR="00AA09D4" w:rsidRPr="00BA4333" w14:paraId="511547D1" w14:textId="77777777" w:rsidTr="00AA09D4">
        <w:trPr>
          <w:trHeight w:val="563"/>
        </w:trPr>
        <w:tc>
          <w:tcPr>
            <w:tcW w:w="2835" w:type="dxa"/>
            <w:shd w:val="clear" w:color="auto" w:fill="auto"/>
            <w:vAlign w:val="center"/>
          </w:tcPr>
          <w:p w14:paraId="68BCD4A2"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0.400–0.499</w:t>
            </w:r>
          </w:p>
        </w:tc>
        <w:tc>
          <w:tcPr>
            <w:tcW w:w="6521" w:type="dxa"/>
            <w:shd w:val="clear" w:color="auto" w:fill="auto"/>
            <w:vAlign w:val="center"/>
          </w:tcPr>
          <w:p w14:paraId="2F364C2E"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Низкий уровень развития</w:t>
            </w:r>
          </w:p>
        </w:tc>
      </w:tr>
      <w:tr w:rsidR="00AA09D4" w:rsidRPr="00BA4333" w14:paraId="2006D5AA" w14:textId="77777777" w:rsidTr="00AA09D4">
        <w:trPr>
          <w:trHeight w:val="543"/>
        </w:trPr>
        <w:tc>
          <w:tcPr>
            <w:tcW w:w="2835" w:type="dxa"/>
            <w:shd w:val="clear" w:color="auto" w:fill="auto"/>
            <w:vAlign w:val="center"/>
          </w:tcPr>
          <w:p w14:paraId="3871053A"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0.000–0.399</w:t>
            </w:r>
          </w:p>
        </w:tc>
        <w:tc>
          <w:tcPr>
            <w:tcW w:w="6521" w:type="dxa"/>
            <w:shd w:val="clear" w:color="auto" w:fill="auto"/>
            <w:vAlign w:val="center"/>
          </w:tcPr>
          <w:p w14:paraId="62E255EA" w14:textId="77777777" w:rsidR="00AA09D4" w:rsidRPr="00BA4333" w:rsidRDefault="00AA09D4" w:rsidP="00AA09D4">
            <w:pPr>
              <w:jc w:val="both"/>
              <w:rPr>
                <w:rFonts w:ascii="Times New Roman" w:eastAsia="Calibri" w:hAnsi="Times New Roman" w:cs="Times New Roman"/>
                <w:sz w:val="24"/>
                <w:szCs w:val="24"/>
              </w:rPr>
            </w:pPr>
            <w:r w:rsidRPr="00BA4333">
              <w:rPr>
                <w:rFonts w:ascii="Times New Roman" w:eastAsia="Calibri" w:hAnsi="Times New Roman" w:cs="Times New Roman"/>
                <w:sz w:val="24"/>
                <w:szCs w:val="24"/>
              </w:rPr>
              <w:t>Очень низкий уровень развития</w:t>
            </w:r>
          </w:p>
        </w:tc>
      </w:tr>
    </w:tbl>
    <w:p w14:paraId="5A9C0351" w14:textId="77777777" w:rsidR="00262B7A" w:rsidRDefault="00262B7A" w:rsidP="00BA4333">
      <w:pPr>
        <w:jc w:val="both"/>
        <w:rPr>
          <w:rFonts w:ascii="Times New Roman" w:hAnsi="Times New Roman" w:cs="Times New Roman"/>
          <w:sz w:val="24"/>
          <w:szCs w:val="24"/>
          <w:lang w:bidi="ru-RU"/>
        </w:rPr>
        <w:sectPr w:rsidR="00262B7A" w:rsidSect="00CE124B">
          <w:pgSz w:w="11906" w:h="16838"/>
          <w:pgMar w:top="1134" w:right="707" w:bottom="567" w:left="1701" w:header="709" w:footer="709" w:gutter="0"/>
          <w:cols w:space="708"/>
          <w:docGrid w:linePitch="360"/>
        </w:sectPr>
      </w:pPr>
    </w:p>
    <w:p w14:paraId="6D5A7562" w14:textId="42561262" w:rsidR="00BC3405" w:rsidRPr="00BA4333" w:rsidRDefault="00BC3405" w:rsidP="00BA4333">
      <w:pPr>
        <w:jc w:val="both"/>
        <w:rPr>
          <w:rFonts w:ascii="Times New Roman" w:eastAsia="Times New Roman" w:hAnsi="Times New Roman" w:cs="Times New Roman"/>
          <w:sz w:val="24"/>
          <w:szCs w:val="24"/>
        </w:rPr>
      </w:pPr>
    </w:p>
    <w:p w14:paraId="7B0C1516" w14:textId="1BFA7201" w:rsidR="00BC3405" w:rsidRDefault="00F5271D" w:rsidP="00F5271D">
      <w:pPr>
        <w:pStyle w:val="1"/>
        <w:jc w:val="right"/>
        <w:rPr>
          <w:rFonts w:eastAsia="Times New Roman"/>
        </w:rPr>
      </w:pPr>
      <w:bookmarkStart w:id="28" w:name="_Toc531010083"/>
      <w:r>
        <w:rPr>
          <w:rFonts w:eastAsia="Times New Roman"/>
        </w:rPr>
        <w:t>Приложение 3</w:t>
      </w:r>
      <w:bookmarkEnd w:id="28"/>
    </w:p>
    <w:p w14:paraId="4556A432" w14:textId="2E381098" w:rsidR="00F5271D" w:rsidRPr="00262B7A" w:rsidRDefault="00F5271D" w:rsidP="00262B7A">
      <w:pPr>
        <w:jc w:val="center"/>
        <w:rPr>
          <w:rFonts w:ascii="Times New Roman" w:hAnsi="Times New Roman" w:cs="Times New Roman"/>
          <w:b/>
          <w:sz w:val="24"/>
          <w:szCs w:val="24"/>
        </w:rPr>
      </w:pPr>
      <w:r w:rsidRPr="00262B7A">
        <w:rPr>
          <w:rFonts w:ascii="Times New Roman" w:hAnsi="Times New Roman" w:cs="Times New Roman"/>
          <w:b/>
          <w:sz w:val="24"/>
          <w:szCs w:val="24"/>
        </w:rPr>
        <w:t>Уровень ИИЧП и его составляющих в городских округах Красноярского края</w:t>
      </w:r>
    </w:p>
    <w:p w14:paraId="27E5F598" w14:textId="77777777" w:rsidR="00F5271D" w:rsidRPr="00CE056A" w:rsidRDefault="00F5271D" w:rsidP="00F5271D">
      <w:pPr>
        <w:jc w:val="both"/>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792"/>
        <w:gridCol w:w="1036"/>
        <w:gridCol w:w="1134"/>
        <w:gridCol w:w="993"/>
        <w:gridCol w:w="992"/>
        <w:gridCol w:w="1134"/>
        <w:gridCol w:w="850"/>
        <w:gridCol w:w="1276"/>
        <w:gridCol w:w="1134"/>
        <w:gridCol w:w="1701"/>
        <w:gridCol w:w="2268"/>
      </w:tblGrid>
      <w:tr w:rsidR="00F5271D" w:rsidRPr="00CE71F3" w14:paraId="61DD3F60" w14:textId="77777777" w:rsidTr="00CE71F3">
        <w:trPr>
          <w:trHeight w:val="578"/>
        </w:trPr>
        <w:tc>
          <w:tcPr>
            <w:tcW w:w="2792" w:type="dxa"/>
            <w:vMerge w:val="restart"/>
            <w:shd w:val="clear" w:color="auto" w:fill="FFFFFF"/>
            <w:vAlign w:val="center"/>
          </w:tcPr>
          <w:p w14:paraId="3C0BA37B"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Название городского округа</w:t>
            </w:r>
          </w:p>
        </w:tc>
        <w:tc>
          <w:tcPr>
            <w:tcW w:w="2170" w:type="dxa"/>
            <w:gridSpan w:val="2"/>
            <w:shd w:val="clear" w:color="auto" w:fill="FFFFFF"/>
            <w:vAlign w:val="center"/>
          </w:tcPr>
          <w:p w14:paraId="258B88AA" w14:textId="7A3DDBEB" w:rsidR="00F5271D" w:rsidRPr="00CE71F3" w:rsidRDefault="00CE71F3" w:rsidP="00DD4F5B">
            <w:pPr>
              <w:ind w:left="-108" w:right="-108"/>
              <w:jc w:val="center"/>
              <w:rPr>
                <w:rFonts w:ascii="Times New Roman" w:hAnsi="Times New Roman" w:cs="Times New Roman"/>
                <w:b/>
                <w:sz w:val="24"/>
                <w:szCs w:val="24"/>
              </w:rPr>
            </w:pPr>
            <w:r>
              <w:rPr>
                <w:rFonts w:ascii="Times New Roman" w:hAnsi="Times New Roman" w:cs="Times New Roman"/>
                <w:b/>
                <w:sz w:val="24"/>
                <w:szCs w:val="24"/>
              </w:rPr>
              <w:t>Демографический потенциал</w:t>
            </w:r>
          </w:p>
        </w:tc>
        <w:tc>
          <w:tcPr>
            <w:tcW w:w="1985" w:type="dxa"/>
            <w:gridSpan w:val="2"/>
            <w:shd w:val="clear" w:color="auto" w:fill="FFFFFF"/>
            <w:vAlign w:val="center"/>
          </w:tcPr>
          <w:p w14:paraId="7506B992" w14:textId="1B539986" w:rsidR="00F5271D" w:rsidRPr="00CE71F3" w:rsidRDefault="00CE71F3" w:rsidP="00DD4F5B">
            <w:pPr>
              <w:ind w:left="-108"/>
              <w:jc w:val="center"/>
              <w:rPr>
                <w:rFonts w:ascii="Times New Roman" w:hAnsi="Times New Roman" w:cs="Times New Roman"/>
                <w:b/>
                <w:bCs/>
                <w:sz w:val="24"/>
                <w:szCs w:val="24"/>
              </w:rPr>
            </w:pPr>
            <w:r>
              <w:rPr>
                <w:rFonts w:ascii="Times New Roman" w:hAnsi="Times New Roman" w:cs="Times New Roman"/>
                <w:b/>
                <w:bCs/>
                <w:sz w:val="24"/>
                <w:szCs w:val="24"/>
              </w:rPr>
              <w:t>Экономический потенциал</w:t>
            </w:r>
          </w:p>
        </w:tc>
        <w:tc>
          <w:tcPr>
            <w:tcW w:w="1984" w:type="dxa"/>
            <w:gridSpan w:val="2"/>
            <w:shd w:val="clear" w:color="auto" w:fill="FFFFFF"/>
            <w:vAlign w:val="center"/>
          </w:tcPr>
          <w:p w14:paraId="1E0A11C0" w14:textId="5BBD3348" w:rsidR="00F5271D" w:rsidRPr="00CE71F3" w:rsidRDefault="00CE71F3" w:rsidP="00DD4F5B">
            <w:pPr>
              <w:ind w:left="-108" w:right="-108"/>
              <w:jc w:val="center"/>
              <w:rPr>
                <w:rFonts w:ascii="Times New Roman" w:hAnsi="Times New Roman" w:cs="Times New Roman"/>
                <w:b/>
                <w:bCs/>
                <w:sz w:val="24"/>
                <w:szCs w:val="24"/>
              </w:rPr>
            </w:pPr>
            <w:r>
              <w:rPr>
                <w:rFonts w:ascii="Times New Roman" w:hAnsi="Times New Roman" w:cs="Times New Roman"/>
                <w:b/>
                <w:bCs/>
                <w:sz w:val="24"/>
                <w:szCs w:val="24"/>
              </w:rPr>
              <w:t>Интеллектуальный потенциал</w:t>
            </w:r>
          </w:p>
        </w:tc>
        <w:tc>
          <w:tcPr>
            <w:tcW w:w="2410" w:type="dxa"/>
            <w:gridSpan w:val="2"/>
            <w:shd w:val="clear" w:color="auto" w:fill="FFFFFF"/>
            <w:vAlign w:val="center"/>
          </w:tcPr>
          <w:p w14:paraId="0357A209" w14:textId="68924D72" w:rsidR="00F5271D" w:rsidRPr="00CE71F3" w:rsidRDefault="00CE71F3" w:rsidP="00DD4F5B">
            <w:pPr>
              <w:jc w:val="center"/>
              <w:rPr>
                <w:rFonts w:ascii="Times New Roman" w:hAnsi="Times New Roman" w:cs="Times New Roman"/>
                <w:b/>
                <w:bCs/>
                <w:sz w:val="24"/>
                <w:szCs w:val="24"/>
              </w:rPr>
            </w:pPr>
            <w:r>
              <w:rPr>
                <w:rFonts w:ascii="Times New Roman" w:hAnsi="Times New Roman" w:cs="Times New Roman"/>
                <w:b/>
                <w:bCs/>
                <w:sz w:val="24"/>
                <w:szCs w:val="24"/>
              </w:rPr>
              <w:t>Социокультурный потенциал</w:t>
            </w:r>
          </w:p>
        </w:tc>
        <w:tc>
          <w:tcPr>
            <w:tcW w:w="1701" w:type="dxa"/>
            <w:shd w:val="clear" w:color="auto" w:fill="EAF1DD"/>
            <w:vAlign w:val="center"/>
          </w:tcPr>
          <w:p w14:paraId="53EFD7FC"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ИИЧП</w:t>
            </w:r>
          </w:p>
        </w:tc>
        <w:tc>
          <w:tcPr>
            <w:tcW w:w="2268" w:type="dxa"/>
            <w:shd w:val="clear" w:color="auto" w:fill="C2D69B"/>
            <w:vAlign w:val="center"/>
          </w:tcPr>
          <w:p w14:paraId="333DB889" w14:textId="77777777" w:rsidR="00F5271D" w:rsidRPr="00CE71F3" w:rsidRDefault="00F5271D" w:rsidP="00DD4F5B">
            <w:pPr>
              <w:ind w:left="-108" w:right="-108"/>
              <w:jc w:val="center"/>
              <w:rPr>
                <w:rFonts w:ascii="Times New Roman" w:hAnsi="Times New Roman" w:cs="Times New Roman"/>
                <w:b/>
                <w:sz w:val="24"/>
                <w:szCs w:val="24"/>
              </w:rPr>
            </w:pPr>
            <w:r w:rsidRPr="00CE71F3">
              <w:rPr>
                <w:rFonts w:ascii="Times New Roman" w:hAnsi="Times New Roman" w:cs="Times New Roman"/>
                <w:b/>
                <w:sz w:val="24"/>
                <w:szCs w:val="24"/>
              </w:rPr>
              <w:t>Место в рейтинге</w:t>
            </w:r>
          </w:p>
        </w:tc>
      </w:tr>
      <w:tr w:rsidR="00CE71F3" w:rsidRPr="00CE71F3" w14:paraId="4CA33A26" w14:textId="77777777" w:rsidTr="00CE71F3">
        <w:trPr>
          <w:trHeight w:val="468"/>
        </w:trPr>
        <w:tc>
          <w:tcPr>
            <w:tcW w:w="2792" w:type="dxa"/>
            <w:vMerge/>
            <w:shd w:val="clear" w:color="auto" w:fill="FFFFFF"/>
            <w:vAlign w:val="center"/>
          </w:tcPr>
          <w:p w14:paraId="7FD53D62" w14:textId="77777777" w:rsidR="00F5271D" w:rsidRPr="00CE71F3" w:rsidRDefault="00F5271D" w:rsidP="00DD4F5B">
            <w:pPr>
              <w:jc w:val="center"/>
              <w:rPr>
                <w:rFonts w:ascii="Times New Roman" w:hAnsi="Times New Roman" w:cs="Times New Roman"/>
                <w:b/>
                <w:sz w:val="24"/>
                <w:szCs w:val="24"/>
              </w:rPr>
            </w:pPr>
          </w:p>
        </w:tc>
        <w:tc>
          <w:tcPr>
            <w:tcW w:w="1036" w:type="dxa"/>
            <w:shd w:val="clear" w:color="auto" w:fill="FFFFFF"/>
            <w:vAlign w:val="center"/>
          </w:tcPr>
          <w:p w14:paraId="32A0CDF1" w14:textId="77777777" w:rsidR="00F5271D" w:rsidRPr="00CE71F3" w:rsidRDefault="00F5271D" w:rsidP="00DD4F5B">
            <w:pPr>
              <w:ind w:left="-108"/>
              <w:jc w:val="center"/>
              <w:rPr>
                <w:rFonts w:ascii="Times New Roman" w:hAnsi="Times New Roman" w:cs="Times New Roman"/>
                <w:b/>
                <w:sz w:val="24"/>
                <w:szCs w:val="24"/>
              </w:rPr>
            </w:pPr>
            <w:r w:rsidRPr="00CE71F3">
              <w:rPr>
                <w:rFonts w:ascii="Times New Roman" w:hAnsi="Times New Roman" w:cs="Times New Roman"/>
                <w:b/>
                <w:sz w:val="24"/>
                <w:szCs w:val="24"/>
              </w:rPr>
              <w:t>Интегральный индекс</w:t>
            </w:r>
          </w:p>
        </w:tc>
        <w:tc>
          <w:tcPr>
            <w:tcW w:w="1134" w:type="dxa"/>
            <w:shd w:val="clear" w:color="auto" w:fill="FDE9D9"/>
            <w:vAlign w:val="center"/>
          </w:tcPr>
          <w:p w14:paraId="5E095B69" w14:textId="77777777" w:rsidR="00F5271D" w:rsidRPr="00CE71F3" w:rsidRDefault="00F5271D" w:rsidP="00DD4F5B">
            <w:pPr>
              <w:ind w:left="-108" w:right="-108"/>
              <w:jc w:val="center"/>
              <w:rPr>
                <w:rFonts w:ascii="Times New Roman" w:hAnsi="Times New Roman" w:cs="Times New Roman"/>
                <w:b/>
                <w:sz w:val="24"/>
                <w:szCs w:val="24"/>
              </w:rPr>
            </w:pPr>
            <w:r w:rsidRPr="00CE71F3">
              <w:rPr>
                <w:rFonts w:ascii="Times New Roman" w:hAnsi="Times New Roman" w:cs="Times New Roman"/>
                <w:b/>
                <w:sz w:val="24"/>
                <w:szCs w:val="24"/>
              </w:rPr>
              <w:t>Место в рейтинге</w:t>
            </w:r>
          </w:p>
        </w:tc>
        <w:tc>
          <w:tcPr>
            <w:tcW w:w="993" w:type="dxa"/>
            <w:shd w:val="clear" w:color="auto" w:fill="FFFFFF"/>
            <w:vAlign w:val="center"/>
          </w:tcPr>
          <w:p w14:paraId="2804A237" w14:textId="77777777" w:rsidR="00F5271D" w:rsidRPr="00CE71F3" w:rsidRDefault="00F5271D" w:rsidP="00DD4F5B">
            <w:pPr>
              <w:ind w:left="-108" w:right="-108"/>
              <w:jc w:val="center"/>
              <w:rPr>
                <w:rFonts w:ascii="Times New Roman" w:hAnsi="Times New Roman" w:cs="Times New Roman"/>
                <w:b/>
                <w:bCs/>
                <w:sz w:val="24"/>
                <w:szCs w:val="24"/>
              </w:rPr>
            </w:pPr>
            <w:r w:rsidRPr="00CE71F3">
              <w:rPr>
                <w:rFonts w:ascii="Times New Roman" w:hAnsi="Times New Roman" w:cs="Times New Roman"/>
                <w:b/>
                <w:bCs/>
                <w:sz w:val="24"/>
                <w:szCs w:val="24"/>
              </w:rPr>
              <w:t>Интегральный индекс</w:t>
            </w:r>
          </w:p>
        </w:tc>
        <w:tc>
          <w:tcPr>
            <w:tcW w:w="992" w:type="dxa"/>
            <w:shd w:val="clear" w:color="auto" w:fill="FDE9D9"/>
            <w:vAlign w:val="center"/>
          </w:tcPr>
          <w:p w14:paraId="54CFCE01" w14:textId="77777777" w:rsidR="00F5271D" w:rsidRPr="00CE71F3" w:rsidRDefault="00F5271D" w:rsidP="00DD4F5B">
            <w:pPr>
              <w:ind w:left="-108"/>
              <w:jc w:val="center"/>
              <w:rPr>
                <w:rFonts w:ascii="Times New Roman" w:hAnsi="Times New Roman" w:cs="Times New Roman"/>
                <w:b/>
                <w:bCs/>
                <w:sz w:val="24"/>
                <w:szCs w:val="24"/>
              </w:rPr>
            </w:pPr>
            <w:r w:rsidRPr="00CE71F3">
              <w:rPr>
                <w:rFonts w:ascii="Times New Roman" w:hAnsi="Times New Roman" w:cs="Times New Roman"/>
                <w:b/>
                <w:sz w:val="24"/>
                <w:szCs w:val="24"/>
              </w:rPr>
              <w:t>Место в рейтинге</w:t>
            </w:r>
          </w:p>
        </w:tc>
        <w:tc>
          <w:tcPr>
            <w:tcW w:w="1134" w:type="dxa"/>
            <w:shd w:val="clear" w:color="auto" w:fill="FFFFFF"/>
            <w:vAlign w:val="center"/>
          </w:tcPr>
          <w:p w14:paraId="431ED4C7" w14:textId="77777777" w:rsidR="00F5271D" w:rsidRPr="00CE71F3" w:rsidRDefault="00F5271D" w:rsidP="00DD4F5B">
            <w:pPr>
              <w:ind w:left="-108" w:right="-108"/>
              <w:jc w:val="center"/>
              <w:rPr>
                <w:rFonts w:ascii="Times New Roman" w:hAnsi="Times New Roman" w:cs="Times New Roman"/>
                <w:b/>
                <w:bCs/>
                <w:sz w:val="24"/>
                <w:szCs w:val="24"/>
              </w:rPr>
            </w:pPr>
            <w:r w:rsidRPr="00CE71F3">
              <w:rPr>
                <w:rFonts w:ascii="Times New Roman" w:hAnsi="Times New Roman" w:cs="Times New Roman"/>
                <w:b/>
                <w:bCs/>
                <w:sz w:val="24"/>
                <w:szCs w:val="24"/>
              </w:rPr>
              <w:t>Интегральный индекс</w:t>
            </w:r>
          </w:p>
        </w:tc>
        <w:tc>
          <w:tcPr>
            <w:tcW w:w="850" w:type="dxa"/>
            <w:shd w:val="clear" w:color="auto" w:fill="FDE9D9"/>
            <w:vAlign w:val="center"/>
          </w:tcPr>
          <w:p w14:paraId="10D5BD06" w14:textId="77777777" w:rsidR="00F5271D" w:rsidRPr="00CE71F3" w:rsidRDefault="00F5271D" w:rsidP="00DD4F5B">
            <w:pPr>
              <w:ind w:left="-108" w:right="-108"/>
              <w:jc w:val="center"/>
              <w:rPr>
                <w:rFonts w:ascii="Times New Roman" w:hAnsi="Times New Roman" w:cs="Times New Roman"/>
                <w:b/>
                <w:bCs/>
                <w:sz w:val="24"/>
                <w:szCs w:val="24"/>
              </w:rPr>
            </w:pPr>
            <w:r w:rsidRPr="00CE71F3">
              <w:rPr>
                <w:rFonts w:ascii="Times New Roman" w:hAnsi="Times New Roman" w:cs="Times New Roman"/>
                <w:b/>
                <w:sz w:val="24"/>
                <w:szCs w:val="24"/>
              </w:rPr>
              <w:t>Место в рейтинге</w:t>
            </w:r>
          </w:p>
        </w:tc>
        <w:tc>
          <w:tcPr>
            <w:tcW w:w="1276" w:type="dxa"/>
            <w:shd w:val="clear" w:color="auto" w:fill="FFFFFF"/>
            <w:vAlign w:val="center"/>
          </w:tcPr>
          <w:p w14:paraId="72C143C7" w14:textId="77777777" w:rsidR="00F5271D" w:rsidRPr="00CE71F3" w:rsidRDefault="00F5271D" w:rsidP="00DD4F5B">
            <w:pPr>
              <w:ind w:left="-108"/>
              <w:jc w:val="center"/>
              <w:rPr>
                <w:rFonts w:ascii="Times New Roman" w:hAnsi="Times New Roman" w:cs="Times New Roman"/>
                <w:b/>
                <w:bCs/>
                <w:sz w:val="24"/>
                <w:szCs w:val="24"/>
              </w:rPr>
            </w:pPr>
            <w:r w:rsidRPr="00CE71F3">
              <w:rPr>
                <w:rFonts w:ascii="Times New Roman" w:hAnsi="Times New Roman" w:cs="Times New Roman"/>
                <w:b/>
                <w:bCs/>
                <w:sz w:val="24"/>
                <w:szCs w:val="24"/>
              </w:rPr>
              <w:t>Интегральный индекс</w:t>
            </w:r>
          </w:p>
        </w:tc>
        <w:tc>
          <w:tcPr>
            <w:tcW w:w="1134" w:type="dxa"/>
            <w:shd w:val="clear" w:color="auto" w:fill="FDE9D9"/>
            <w:vAlign w:val="center"/>
          </w:tcPr>
          <w:p w14:paraId="7B5216C3"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Место в рейтинге</w:t>
            </w:r>
          </w:p>
        </w:tc>
        <w:tc>
          <w:tcPr>
            <w:tcW w:w="1701" w:type="dxa"/>
            <w:shd w:val="clear" w:color="auto" w:fill="EAF1DD"/>
            <w:vAlign w:val="center"/>
          </w:tcPr>
          <w:p w14:paraId="17401F38" w14:textId="77777777" w:rsidR="00F5271D" w:rsidRPr="00CE71F3" w:rsidRDefault="00F5271D" w:rsidP="00DD4F5B">
            <w:pPr>
              <w:jc w:val="center"/>
              <w:rPr>
                <w:rFonts w:ascii="Times New Roman" w:hAnsi="Times New Roman" w:cs="Times New Roman"/>
                <w:b/>
                <w:bCs/>
                <w:sz w:val="24"/>
                <w:szCs w:val="24"/>
              </w:rPr>
            </w:pPr>
          </w:p>
        </w:tc>
        <w:tc>
          <w:tcPr>
            <w:tcW w:w="2268" w:type="dxa"/>
            <w:shd w:val="clear" w:color="auto" w:fill="C2D69B"/>
            <w:vAlign w:val="center"/>
          </w:tcPr>
          <w:p w14:paraId="11FA5BDF" w14:textId="77777777" w:rsidR="00F5271D" w:rsidRPr="00CE71F3" w:rsidRDefault="00F5271D" w:rsidP="00DD4F5B">
            <w:pPr>
              <w:ind w:left="-108" w:right="-108"/>
              <w:jc w:val="center"/>
              <w:rPr>
                <w:rFonts w:ascii="Times New Roman" w:hAnsi="Times New Roman" w:cs="Times New Roman"/>
                <w:b/>
                <w:sz w:val="24"/>
                <w:szCs w:val="24"/>
              </w:rPr>
            </w:pPr>
          </w:p>
        </w:tc>
      </w:tr>
      <w:tr w:rsidR="00CE71F3" w:rsidRPr="00CE71F3" w14:paraId="40EB51F5" w14:textId="77777777" w:rsidTr="00CE71F3">
        <w:trPr>
          <w:trHeight w:val="359"/>
        </w:trPr>
        <w:tc>
          <w:tcPr>
            <w:tcW w:w="2792" w:type="dxa"/>
            <w:shd w:val="clear" w:color="auto" w:fill="FFFFFF"/>
            <w:vAlign w:val="center"/>
          </w:tcPr>
          <w:p w14:paraId="2CFAB03A"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Красноярск</w:t>
            </w:r>
          </w:p>
        </w:tc>
        <w:tc>
          <w:tcPr>
            <w:tcW w:w="1036" w:type="dxa"/>
            <w:shd w:val="clear" w:color="auto" w:fill="FFFFFF"/>
            <w:vAlign w:val="center"/>
          </w:tcPr>
          <w:p w14:paraId="2847748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0,564</w:t>
            </w:r>
          </w:p>
        </w:tc>
        <w:tc>
          <w:tcPr>
            <w:tcW w:w="1134" w:type="dxa"/>
            <w:shd w:val="clear" w:color="auto" w:fill="FDE9D9"/>
            <w:vAlign w:val="center"/>
          </w:tcPr>
          <w:p w14:paraId="584EB94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2</w:t>
            </w:r>
          </w:p>
        </w:tc>
        <w:tc>
          <w:tcPr>
            <w:tcW w:w="993" w:type="dxa"/>
            <w:shd w:val="clear" w:color="auto" w:fill="FFFFFF"/>
            <w:vAlign w:val="center"/>
          </w:tcPr>
          <w:p w14:paraId="5F27EA1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0,642</w:t>
            </w:r>
          </w:p>
        </w:tc>
        <w:tc>
          <w:tcPr>
            <w:tcW w:w="992" w:type="dxa"/>
            <w:shd w:val="clear" w:color="auto" w:fill="FDE9D9"/>
            <w:vAlign w:val="center"/>
          </w:tcPr>
          <w:p w14:paraId="194D08EB"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3</w:t>
            </w:r>
          </w:p>
        </w:tc>
        <w:tc>
          <w:tcPr>
            <w:tcW w:w="1134" w:type="dxa"/>
            <w:shd w:val="clear" w:color="auto" w:fill="FFFFFF"/>
            <w:vAlign w:val="center"/>
          </w:tcPr>
          <w:p w14:paraId="3B5BE38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0,963</w:t>
            </w:r>
          </w:p>
        </w:tc>
        <w:tc>
          <w:tcPr>
            <w:tcW w:w="850" w:type="dxa"/>
            <w:shd w:val="clear" w:color="auto" w:fill="FDE9D9"/>
            <w:vAlign w:val="center"/>
          </w:tcPr>
          <w:p w14:paraId="4F35A3AA"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w:t>
            </w:r>
          </w:p>
        </w:tc>
        <w:tc>
          <w:tcPr>
            <w:tcW w:w="1276" w:type="dxa"/>
            <w:shd w:val="clear" w:color="auto" w:fill="FFFFFF"/>
            <w:vAlign w:val="center"/>
          </w:tcPr>
          <w:p w14:paraId="57D48BDF"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0,522</w:t>
            </w:r>
          </w:p>
        </w:tc>
        <w:tc>
          <w:tcPr>
            <w:tcW w:w="1134" w:type="dxa"/>
            <w:shd w:val="clear" w:color="auto" w:fill="FDE9D9"/>
            <w:vAlign w:val="center"/>
          </w:tcPr>
          <w:p w14:paraId="1006BF0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12</w:t>
            </w:r>
          </w:p>
        </w:tc>
        <w:tc>
          <w:tcPr>
            <w:tcW w:w="1701" w:type="dxa"/>
            <w:shd w:val="clear" w:color="auto" w:fill="EAF1DD"/>
            <w:vAlign w:val="center"/>
          </w:tcPr>
          <w:p w14:paraId="6DDC5C24"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0,759</w:t>
            </w:r>
          </w:p>
        </w:tc>
        <w:tc>
          <w:tcPr>
            <w:tcW w:w="2268" w:type="dxa"/>
            <w:shd w:val="clear" w:color="auto" w:fill="C2D69B"/>
            <w:vAlign w:val="center"/>
          </w:tcPr>
          <w:p w14:paraId="39C7CC09"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w:t>
            </w:r>
          </w:p>
        </w:tc>
      </w:tr>
      <w:tr w:rsidR="00CE71F3" w:rsidRPr="00CE71F3" w14:paraId="69DA0262" w14:textId="77777777" w:rsidTr="00CE71F3">
        <w:trPr>
          <w:trHeight w:val="359"/>
        </w:trPr>
        <w:tc>
          <w:tcPr>
            <w:tcW w:w="2792" w:type="dxa"/>
            <w:shd w:val="clear" w:color="auto" w:fill="FFFFFF"/>
            <w:vAlign w:val="center"/>
          </w:tcPr>
          <w:p w14:paraId="1EB3F1EF"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Сосновоборск</w:t>
            </w:r>
          </w:p>
        </w:tc>
        <w:tc>
          <w:tcPr>
            <w:tcW w:w="1036" w:type="dxa"/>
            <w:shd w:val="clear" w:color="auto" w:fill="FFFFFF"/>
            <w:vAlign w:val="center"/>
          </w:tcPr>
          <w:p w14:paraId="78550DB3"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0,491</w:t>
            </w:r>
          </w:p>
        </w:tc>
        <w:tc>
          <w:tcPr>
            <w:tcW w:w="1134" w:type="dxa"/>
            <w:shd w:val="clear" w:color="auto" w:fill="FDE9D9"/>
            <w:vAlign w:val="center"/>
          </w:tcPr>
          <w:p w14:paraId="71FB8ED9"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4</w:t>
            </w:r>
          </w:p>
        </w:tc>
        <w:tc>
          <w:tcPr>
            <w:tcW w:w="993" w:type="dxa"/>
            <w:shd w:val="clear" w:color="auto" w:fill="FFFFFF"/>
            <w:vAlign w:val="center"/>
          </w:tcPr>
          <w:p w14:paraId="5AA420B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0,579</w:t>
            </w:r>
          </w:p>
        </w:tc>
        <w:tc>
          <w:tcPr>
            <w:tcW w:w="992" w:type="dxa"/>
            <w:shd w:val="clear" w:color="auto" w:fill="FDE9D9"/>
            <w:vAlign w:val="center"/>
          </w:tcPr>
          <w:p w14:paraId="65887030"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5</w:t>
            </w:r>
          </w:p>
        </w:tc>
        <w:tc>
          <w:tcPr>
            <w:tcW w:w="1134" w:type="dxa"/>
            <w:shd w:val="clear" w:color="auto" w:fill="FFFFFF"/>
            <w:vAlign w:val="center"/>
          </w:tcPr>
          <w:p w14:paraId="3E44BB80"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0,791</w:t>
            </w:r>
          </w:p>
        </w:tc>
        <w:tc>
          <w:tcPr>
            <w:tcW w:w="850" w:type="dxa"/>
            <w:shd w:val="clear" w:color="auto" w:fill="FDE9D9"/>
            <w:vAlign w:val="center"/>
          </w:tcPr>
          <w:p w14:paraId="6DDA0413"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4</w:t>
            </w:r>
          </w:p>
        </w:tc>
        <w:tc>
          <w:tcPr>
            <w:tcW w:w="1276" w:type="dxa"/>
            <w:shd w:val="clear" w:color="auto" w:fill="FFFFFF"/>
            <w:vAlign w:val="center"/>
          </w:tcPr>
          <w:p w14:paraId="5FDB404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0,609</w:t>
            </w:r>
          </w:p>
        </w:tc>
        <w:tc>
          <w:tcPr>
            <w:tcW w:w="1134" w:type="dxa"/>
            <w:shd w:val="clear" w:color="auto" w:fill="FDE9D9"/>
            <w:vAlign w:val="center"/>
          </w:tcPr>
          <w:p w14:paraId="793E4C98"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7</w:t>
            </w:r>
          </w:p>
        </w:tc>
        <w:tc>
          <w:tcPr>
            <w:tcW w:w="1701" w:type="dxa"/>
            <w:shd w:val="clear" w:color="auto" w:fill="EAF1DD"/>
            <w:vAlign w:val="center"/>
          </w:tcPr>
          <w:p w14:paraId="660D4AC5"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0,617</w:t>
            </w:r>
          </w:p>
        </w:tc>
        <w:tc>
          <w:tcPr>
            <w:tcW w:w="2268" w:type="dxa"/>
            <w:shd w:val="clear" w:color="auto" w:fill="C2D69B"/>
            <w:vAlign w:val="center"/>
          </w:tcPr>
          <w:p w14:paraId="26FA429B"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2</w:t>
            </w:r>
          </w:p>
        </w:tc>
      </w:tr>
      <w:tr w:rsidR="00CE71F3" w:rsidRPr="00CE71F3" w14:paraId="5C2BDBDF" w14:textId="77777777" w:rsidTr="00CE71F3">
        <w:trPr>
          <w:trHeight w:val="359"/>
        </w:trPr>
        <w:tc>
          <w:tcPr>
            <w:tcW w:w="2792" w:type="dxa"/>
            <w:shd w:val="clear" w:color="auto" w:fill="FFFFFF"/>
            <w:vAlign w:val="center"/>
          </w:tcPr>
          <w:p w14:paraId="6B9A4DC7"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Норильск</w:t>
            </w:r>
          </w:p>
        </w:tc>
        <w:tc>
          <w:tcPr>
            <w:tcW w:w="1036" w:type="dxa"/>
            <w:shd w:val="clear" w:color="auto" w:fill="FFFFFF"/>
            <w:vAlign w:val="center"/>
          </w:tcPr>
          <w:p w14:paraId="19A6C5E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0,364</w:t>
            </w:r>
          </w:p>
        </w:tc>
        <w:tc>
          <w:tcPr>
            <w:tcW w:w="1134" w:type="dxa"/>
            <w:shd w:val="clear" w:color="auto" w:fill="FDE9D9"/>
            <w:vAlign w:val="center"/>
          </w:tcPr>
          <w:p w14:paraId="2E020282"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6</w:t>
            </w:r>
          </w:p>
        </w:tc>
        <w:tc>
          <w:tcPr>
            <w:tcW w:w="993" w:type="dxa"/>
            <w:shd w:val="clear" w:color="auto" w:fill="FFFFFF"/>
            <w:vAlign w:val="center"/>
          </w:tcPr>
          <w:p w14:paraId="1E2710C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0,555</w:t>
            </w:r>
          </w:p>
        </w:tc>
        <w:tc>
          <w:tcPr>
            <w:tcW w:w="992" w:type="dxa"/>
            <w:shd w:val="clear" w:color="auto" w:fill="FDE9D9"/>
            <w:vAlign w:val="center"/>
          </w:tcPr>
          <w:p w14:paraId="5BBBEDD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7</w:t>
            </w:r>
          </w:p>
        </w:tc>
        <w:tc>
          <w:tcPr>
            <w:tcW w:w="1134" w:type="dxa"/>
            <w:shd w:val="clear" w:color="auto" w:fill="FFFFFF"/>
            <w:vAlign w:val="center"/>
          </w:tcPr>
          <w:p w14:paraId="53A171B5"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0,933</w:t>
            </w:r>
          </w:p>
        </w:tc>
        <w:tc>
          <w:tcPr>
            <w:tcW w:w="850" w:type="dxa"/>
            <w:shd w:val="clear" w:color="auto" w:fill="FDE9D9"/>
            <w:vAlign w:val="center"/>
          </w:tcPr>
          <w:p w14:paraId="73940398"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2</w:t>
            </w:r>
          </w:p>
        </w:tc>
        <w:tc>
          <w:tcPr>
            <w:tcW w:w="1276" w:type="dxa"/>
            <w:shd w:val="clear" w:color="auto" w:fill="FFFFFF"/>
            <w:vAlign w:val="center"/>
          </w:tcPr>
          <w:p w14:paraId="105ACC1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0,572</w:t>
            </w:r>
          </w:p>
        </w:tc>
        <w:tc>
          <w:tcPr>
            <w:tcW w:w="1134" w:type="dxa"/>
            <w:shd w:val="clear" w:color="auto" w:fill="FDE9D9"/>
            <w:vAlign w:val="center"/>
          </w:tcPr>
          <w:p w14:paraId="065366B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10</w:t>
            </w:r>
          </w:p>
        </w:tc>
        <w:tc>
          <w:tcPr>
            <w:tcW w:w="1701" w:type="dxa"/>
            <w:shd w:val="clear" w:color="auto" w:fill="EAF1DD"/>
            <w:vAlign w:val="center"/>
          </w:tcPr>
          <w:p w14:paraId="48995433"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0,606</w:t>
            </w:r>
          </w:p>
        </w:tc>
        <w:tc>
          <w:tcPr>
            <w:tcW w:w="2268" w:type="dxa"/>
            <w:shd w:val="clear" w:color="auto" w:fill="C2D69B"/>
            <w:vAlign w:val="center"/>
          </w:tcPr>
          <w:p w14:paraId="3D4005D0"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3</w:t>
            </w:r>
          </w:p>
        </w:tc>
      </w:tr>
      <w:tr w:rsidR="00CE71F3" w:rsidRPr="00CE71F3" w14:paraId="06A18546" w14:textId="77777777" w:rsidTr="00CE71F3">
        <w:trPr>
          <w:trHeight w:val="359"/>
        </w:trPr>
        <w:tc>
          <w:tcPr>
            <w:tcW w:w="2792" w:type="dxa"/>
            <w:shd w:val="clear" w:color="auto" w:fill="FFFFFF"/>
            <w:vAlign w:val="center"/>
          </w:tcPr>
          <w:p w14:paraId="199ED5A7"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Енисейск</w:t>
            </w:r>
          </w:p>
        </w:tc>
        <w:tc>
          <w:tcPr>
            <w:tcW w:w="1036" w:type="dxa"/>
            <w:shd w:val="clear" w:color="auto" w:fill="FFFFFF"/>
            <w:vAlign w:val="center"/>
          </w:tcPr>
          <w:p w14:paraId="7D7720C3"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0,380</w:t>
            </w:r>
          </w:p>
        </w:tc>
        <w:tc>
          <w:tcPr>
            <w:tcW w:w="1134" w:type="dxa"/>
            <w:shd w:val="clear" w:color="auto" w:fill="FDE9D9"/>
            <w:vAlign w:val="center"/>
          </w:tcPr>
          <w:p w14:paraId="5E30C26A"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5</w:t>
            </w:r>
          </w:p>
        </w:tc>
        <w:tc>
          <w:tcPr>
            <w:tcW w:w="993" w:type="dxa"/>
            <w:shd w:val="clear" w:color="auto" w:fill="FFFFFF"/>
            <w:vAlign w:val="center"/>
          </w:tcPr>
          <w:p w14:paraId="0F9F33C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0,680</w:t>
            </w:r>
          </w:p>
        </w:tc>
        <w:tc>
          <w:tcPr>
            <w:tcW w:w="992" w:type="dxa"/>
            <w:shd w:val="clear" w:color="auto" w:fill="FDE9D9"/>
            <w:vAlign w:val="center"/>
          </w:tcPr>
          <w:p w14:paraId="69930A66"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w:t>
            </w:r>
          </w:p>
        </w:tc>
        <w:tc>
          <w:tcPr>
            <w:tcW w:w="1134" w:type="dxa"/>
            <w:shd w:val="clear" w:color="auto" w:fill="FFFFFF"/>
            <w:vAlign w:val="center"/>
          </w:tcPr>
          <w:p w14:paraId="4902DD78"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0,726</w:t>
            </w:r>
          </w:p>
        </w:tc>
        <w:tc>
          <w:tcPr>
            <w:tcW w:w="850" w:type="dxa"/>
            <w:shd w:val="clear" w:color="auto" w:fill="FDE9D9"/>
            <w:vAlign w:val="center"/>
          </w:tcPr>
          <w:p w14:paraId="0DF72C73"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7</w:t>
            </w:r>
          </w:p>
        </w:tc>
        <w:tc>
          <w:tcPr>
            <w:tcW w:w="1276" w:type="dxa"/>
            <w:shd w:val="clear" w:color="auto" w:fill="FFFFFF"/>
            <w:vAlign w:val="center"/>
          </w:tcPr>
          <w:p w14:paraId="5E70E1D0"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0,602</w:t>
            </w:r>
          </w:p>
        </w:tc>
        <w:tc>
          <w:tcPr>
            <w:tcW w:w="1134" w:type="dxa"/>
            <w:shd w:val="clear" w:color="auto" w:fill="FDE9D9"/>
            <w:vAlign w:val="center"/>
          </w:tcPr>
          <w:p w14:paraId="2B93BE95"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8</w:t>
            </w:r>
          </w:p>
        </w:tc>
        <w:tc>
          <w:tcPr>
            <w:tcW w:w="1701" w:type="dxa"/>
            <w:shd w:val="clear" w:color="auto" w:fill="EAF1DD"/>
            <w:vAlign w:val="center"/>
          </w:tcPr>
          <w:p w14:paraId="5E0321AF"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0,597</w:t>
            </w:r>
          </w:p>
        </w:tc>
        <w:tc>
          <w:tcPr>
            <w:tcW w:w="2268" w:type="dxa"/>
            <w:shd w:val="clear" w:color="auto" w:fill="C2D69B"/>
            <w:vAlign w:val="center"/>
          </w:tcPr>
          <w:p w14:paraId="39302252"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4</w:t>
            </w:r>
          </w:p>
        </w:tc>
      </w:tr>
      <w:tr w:rsidR="00CE71F3" w:rsidRPr="00CE71F3" w14:paraId="79618282" w14:textId="77777777" w:rsidTr="00CE71F3">
        <w:trPr>
          <w:trHeight w:val="359"/>
        </w:trPr>
        <w:tc>
          <w:tcPr>
            <w:tcW w:w="2792" w:type="dxa"/>
            <w:shd w:val="clear" w:color="auto" w:fill="FFFFFF"/>
            <w:vAlign w:val="center"/>
          </w:tcPr>
          <w:p w14:paraId="7D828DF7"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Ачинск</w:t>
            </w:r>
          </w:p>
        </w:tc>
        <w:tc>
          <w:tcPr>
            <w:tcW w:w="1036" w:type="dxa"/>
            <w:shd w:val="clear" w:color="auto" w:fill="FFFFFF"/>
            <w:vAlign w:val="center"/>
          </w:tcPr>
          <w:p w14:paraId="148D3E22"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0,313</w:t>
            </w:r>
          </w:p>
        </w:tc>
        <w:tc>
          <w:tcPr>
            <w:tcW w:w="1134" w:type="dxa"/>
            <w:shd w:val="clear" w:color="auto" w:fill="FDE9D9"/>
            <w:vAlign w:val="center"/>
          </w:tcPr>
          <w:p w14:paraId="09956C8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8</w:t>
            </w:r>
          </w:p>
        </w:tc>
        <w:tc>
          <w:tcPr>
            <w:tcW w:w="993" w:type="dxa"/>
            <w:shd w:val="clear" w:color="auto" w:fill="FFFFFF"/>
            <w:vAlign w:val="center"/>
          </w:tcPr>
          <w:p w14:paraId="447055A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0,544</w:t>
            </w:r>
          </w:p>
        </w:tc>
        <w:tc>
          <w:tcPr>
            <w:tcW w:w="992" w:type="dxa"/>
            <w:shd w:val="clear" w:color="auto" w:fill="FDE9D9"/>
            <w:vAlign w:val="center"/>
          </w:tcPr>
          <w:p w14:paraId="24929168"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8</w:t>
            </w:r>
          </w:p>
        </w:tc>
        <w:tc>
          <w:tcPr>
            <w:tcW w:w="1134" w:type="dxa"/>
            <w:shd w:val="clear" w:color="auto" w:fill="FFFFFF"/>
            <w:vAlign w:val="center"/>
          </w:tcPr>
          <w:p w14:paraId="25E0FCE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0,734</w:t>
            </w:r>
          </w:p>
        </w:tc>
        <w:tc>
          <w:tcPr>
            <w:tcW w:w="850" w:type="dxa"/>
            <w:shd w:val="clear" w:color="auto" w:fill="FDE9D9"/>
            <w:vAlign w:val="center"/>
          </w:tcPr>
          <w:p w14:paraId="4353E823"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6</w:t>
            </w:r>
          </w:p>
        </w:tc>
        <w:tc>
          <w:tcPr>
            <w:tcW w:w="1276" w:type="dxa"/>
            <w:shd w:val="clear" w:color="auto" w:fill="FFFFFF"/>
            <w:vAlign w:val="center"/>
          </w:tcPr>
          <w:p w14:paraId="04FD70F8"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0,765</w:t>
            </w:r>
          </w:p>
        </w:tc>
        <w:tc>
          <w:tcPr>
            <w:tcW w:w="1134" w:type="dxa"/>
            <w:shd w:val="clear" w:color="auto" w:fill="FDE9D9"/>
            <w:vAlign w:val="center"/>
          </w:tcPr>
          <w:p w14:paraId="09E37CF0"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w:t>
            </w:r>
          </w:p>
        </w:tc>
        <w:tc>
          <w:tcPr>
            <w:tcW w:w="1701" w:type="dxa"/>
            <w:shd w:val="clear" w:color="auto" w:fill="EAF1DD"/>
            <w:vAlign w:val="center"/>
          </w:tcPr>
          <w:p w14:paraId="773CC86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0,589</w:t>
            </w:r>
          </w:p>
        </w:tc>
        <w:tc>
          <w:tcPr>
            <w:tcW w:w="2268" w:type="dxa"/>
            <w:shd w:val="clear" w:color="auto" w:fill="C2D69B"/>
            <w:vAlign w:val="center"/>
          </w:tcPr>
          <w:p w14:paraId="71E1AAC7"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5</w:t>
            </w:r>
          </w:p>
        </w:tc>
      </w:tr>
      <w:tr w:rsidR="00CE71F3" w:rsidRPr="00CE71F3" w14:paraId="6D2972FB" w14:textId="77777777" w:rsidTr="00CE71F3">
        <w:trPr>
          <w:trHeight w:val="359"/>
        </w:trPr>
        <w:tc>
          <w:tcPr>
            <w:tcW w:w="2792" w:type="dxa"/>
            <w:shd w:val="clear" w:color="auto" w:fill="FFFFFF"/>
            <w:vAlign w:val="center"/>
          </w:tcPr>
          <w:p w14:paraId="2CD8BCEC"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Шарыпово</w:t>
            </w:r>
          </w:p>
        </w:tc>
        <w:tc>
          <w:tcPr>
            <w:tcW w:w="1036" w:type="dxa"/>
            <w:shd w:val="clear" w:color="auto" w:fill="FFFFFF"/>
            <w:vAlign w:val="center"/>
          </w:tcPr>
          <w:p w14:paraId="11D481C7"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0,524</w:t>
            </w:r>
          </w:p>
        </w:tc>
        <w:tc>
          <w:tcPr>
            <w:tcW w:w="1134" w:type="dxa"/>
            <w:shd w:val="clear" w:color="auto" w:fill="FDE9D9"/>
            <w:vAlign w:val="center"/>
          </w:tcPr>
          <w:p w14:paraId="2083732E"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3</w:t>
            </w:r>
          </w:p>
        </w:tc>
        <w:tc>
          <w:tcPr>
            <w:tcW w:w="993" w:type="dxa"/>
            <w:shd w:val="clear" w:color="auto" w:fill="FFFFFF"/>
            <w:vAlign w:val="center"/>
          </w:tcPr>
          <w:p w14:paraId="6DE674E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0,635</w:t>
            </w:r>
          </w:p>
        </w:tc>
        <w:tc>
          <w:tcPr>
            <w:tcW w:w="992" w:type="dxa"/>
            <w:shd w:val="clear" w:color="auto" w:fill="FDE9D9"/>
            <w:vAlign w:val="center"/>
          </w:tcPr>
          <w:p w14:paraId="3D20209B"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4</w:t>
            </w:r>
          </w:p>
        </w:tc>
        <w:tc>
          <w:tcPr>
            <w:tcW w:w="1134" w:type="dxa"/>
            <w:shd w:val="clear" w:color="auto" w:fill="FFFFFF"/>
            <w:vAlign w:val="center"/>
          </w:tcPr>
          <w:p w14:paraId="148FADD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0,483</w:t>
            </w:r>
          </w:p>
        </w:tc>
        <w:tc>
          <w:tcPr>
            <w:tcW w:w="850" w:type="dxa"/>
            <w:shd w:val="clear" w:color="auto" w:fill="FDE9D9"/>
            <w:vAlign w:val="center"/>
          </w:tcPr>
          <w:p w14:paraId="670D7256"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14</w:t>
            </w:r>
          </w:p>
        </w:tc>
        <w:tc>
          <w:tcPr>
            <w:tcW w:w="1276" w:type="dxa"/>
            <w:shd w:val="clear" w:color="auto" w:fill="FFFFFF"/>
            <w:vAlign w:val="center"/>
          </w:tcPr>
          <w:p w14:paraId="09E84DE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0,648</w:t>
            </w:r>
          </w:p>
        </w:tc>
        <w:tc>
          <w:tcPr>
            <w:tcW w:w="1134" w:type="dxa"/>
            <w:shd w:val="clear" w:color="auto" w:fill="FDE9D9"/>
            <w:vAlign w:val="center"/>
          </w:tcPr>
          <w:p w14:paraId="30011F50"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4</w:t>
            </w:r>
          </w:p>
        </w:tc>
        <w:tc>
          <w:tcPr>
            <w:tcW w:w="1701" w:type="dxa"/>
            <w:shd w:val="clear" w:color="auto" w:fill="EAF1DD"/>
            <w:vAlign w:val="center"/>
          </w:tcPr>
          <w:p w14:paraId="361B00B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0,572</w:t>
            </w:r>
          </w:p>
        </w:tc>
        <w:tc>
          <w:tcPr>
            <w:tcW w:w="2268" w:type="dxa"/>
            <w:shd w:val="clear" w:color="auto" w:fill="C2D69B"/>
            <w:vAlign w:val="center"/>
          </w:tcPr>
          <w:p w14:paraId="44F7B00B"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6</w:t>
            </w:r>
          </w:p>
        </w:tc>
      </w:tr>
      <w:tr w:rsidR="00CE71F3" w:rsidRPr="00CE71F3" w14:paraId="7D2053CB" w14:textId="77777777" w:rsidTr="00CE71F3">
        <w:trPr>
          <w:trHeight w:val="359"/>
        </w:trPr>
        <w:tc>
          <w:tcPr>
            <w:tcW w:w="2792" w:type="dxa"/>
            <w:shd w:val="clear" w:color="auto" w:fill="FFFFFF"/>
            <w:vAlign w:val="center"/>
          </w:tcPr>
          <w:p w14:paraId="6A2CF0FB"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Канск</w:t>
            </w:r>
          </w:p>
        </w:tc>
        <w:tc>
          <w:tcPr>
            <w:tcW w:w="1036" w:type="dxa"/>
            <w:shd w:val="clear" w:color="auto" w:fill="FFFFFF"/>
            <w:vAlign w:val="center"/>
          </w:tcPr>
          <w:p w14:paraId="5925B94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0,270</w:t>
            </w:r>
          </w:p>
        </w:tc>
        <w:tc>
          <w:tcPr>
            <w:tcW w:w="1134" w:type="dxa"/>
            <w:shd w:val="clear" w:color="auto" w:fill="FDE9D9"/>
            <w:vAlign w:val="center"/>
          </w:tcPr>
          <w:p w14:paraId="1742C34C"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9</w:t>
            </w:r>
          </w:p>
        </w:tc>
        <w:tc>
          <w:tcPr>
            <w:tcW w:w="993" w:type="dxa"/>
            <w:shd w:val="clear" w:color="auto" w:fill="FFFFFF"/>
            <w:vAlign w:val="center"/>
          </w:tcPr>
          <w:p w14:paraId="774B0BE7"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0,543</w:t>
            </w:r>
          </w:p>
        </w:tc>
        <w:tc>
          <w:tcPr>
            <w:tcW w:w="992" w:type="dxa"/>
            <w:shd w:val="clear" w:color="auto" w:fill="FDE9D9"/>
            <w:vAlign w:val="center"/>
          </w:tcPr>
          <w:p w14:paraId="1514A032"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9</w:t>
            </w:r>
          </w:p>
        </w:tc>
        <w:tc>
          <w:tcPr>
            <w:tcW w:w="1134" w:type="dxa"/>
            <w:shd w:val="clear" w:color="auto" w:fill="FFFFFF"/>
            <w:vAlign w:val="center"/>
          </w:tcPr>
          <w:p w14:paraId="53525AA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0,680</w:t>
            </w:r>
          </w:p>
        </w:tc>
        <w:tc>
          <w:tcPr>
            <w:tcW w:w="850" w:type="dxa"/>
            <w:shd w:val="clear" w:color="auto" w:fill="FDE9D9"/>
            <w:vAlign w:val="center"/>
          </w:tcPr>
          <w:p w14:paraId="196BC2BC"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9</w:t>
            </w:r>
          </w:p>
        </w:tc>
        <w:tc>
          <w:tcPr>
            <w:tcW w:w="1276" w:type="dxa"/>
            <w:shd w:val="clear" w:color="auto" w:fill="FFFFFF"/>
            <w:vAlign w:val="center"/>
          </w:tcPr>
          <w:p w14:paraId="561A5D85"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0,651</w:t>
            </w:r>
          </w:p>
        </w:tc>
        <w:tc>
          <w:tcPr>
            <w:tcW w:w="1134" w:type="dxa"/>
            <w:shd w:val="clear" w:color="auto" w:fill="FDE9D9"/>
            <w:vAlign w:val="center"/>
          </w:tcPr>
          <w:p w14:paraId="4C828C23"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3</w:t>
            </w:r>
          </w:p>
        </w:tc>
        <w:tc>
          <w:tcPr>
            <w:tcW w:w="1701" w:type="dxa"/>
            <w:shd w:val="clear" w:color="auto" w:fill="EAF1DD"/>
            <w:vAlign w:val="center"/>
          </w:tcPr>
          <w:p w14:paraId="4746E5D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0,536</w:t>
            </w:r>
          </w:p>
        </w:tc>
        <w:tc>
          <w:tcPr>
            <w:tcW w:w="2268" w:type="dxa"/>
            <w:shd w:val="clear" w:color="auto" w:fill="C2D69B"/>
            <w:vAlign w:val="center"/>
          </w:tcPr>
          <w:p w14:paraId="05ED569C"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7</w:t>
            </w:r>
          </w:p>
        </w:tc>
      </w:tr>
      <w:tr w:rsidR="00CE71F3" w:rsidRPr="00CE71F3" w14:paraId="726DB2D9" w14:textId="77777777" w:rsidTr="00CE71F3">
        <w:trPr>
          <w:trHeight w:val="359"/>
        </w:trPr>
        <w:tc>
          <w:tcPr>
            <w:tcW w:w="2792" w:type="dxa"/>
            <w:shd w:val="clear" w:color="auto" w:fill="FFFFFF"/>
            <w:vAlign w:val="center"/>
          </w:tcPr>
          <w:p w14:paraId="5C3B8AA1"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Назарово</w:t>
            </w:r>
          </w:p>
        </w:tc>
        <w:tc>
          <w:tcPr>
            <w:tcW w:w="1036" w:type="dxa"/>
            <w:shd w:val="clear" w:color="auto" w:fill="FFFFFF"/>
            <w:vAlign w:val="center"/>
          </w:tcPr>
          <w:p w14:paraId="7342344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0,270</w:t>
            </w:r>
          </w:p>
        </w:tc>
        <w:tc>
          <w:tcPr>
            <w:tcW w:w="1134" w:type="dxa"/>
            <w:shd w:val="clear" w:color="auto" w:fill="FDE9D9"/>
            <w:vAlign w:val="center"/>
          </w:tcPr>
          <w:p w14:paraId="4DDD6ACD"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11</w:t>
            </w:r>
          </w:p>
        </w:tc>
        <w:tc>
          <w:tcPr>
            <w:tcW w:w="993" w:type="dxa"/>
            <w:shd w:val="clear" w:color="auto" w:fill="FFFFFF"/>
            <w:vAlign w:val="center"/>
          </w:tcPr>
          <w:p w14:paraId="42572BF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0,666</w:t>
            </w:r>
          </w:p>
        </w:tc>
        <w:tc>
          <w:tcPr>
            <w:tcW w:w="992" w:type="dxa"/>
            <w:shd w:val="clear" w:color="auto" w:fill="FDE9D9"/>
            <w:vAlign w:val="center"/>
          </w:tcPr>
          <w:p w14:paraId="253F69D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2</w:t>
            </w:r>
          </w:p>
        </w:tc>
        <w:tc>
          <w:tcPr>
            <w:tcW w:w="1134" w:type="dxa"/>
            <w:shd w:val="clear" w:color="auto" w:fill="FFFFFF"/>
            <w:vAlign w:val="center"/>
          </w:tcPr>
          <w:p w14:paraId="0CCD4524"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0,549</w:t>
            </w:r>
          </w:p>
        </w:tc>
        <w:tc>
          <w:tcPr>
            <w:tcW w:w="850" w:type="dxa"/>
            <w:shd w:val="clear" w:color="auto" w:fill="FDE9D9"/>
            <w:vAlign w:val="center"/>
          </w:tcPr>
          <w:p w14:paraId="39E2213D"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13</w:t>
            </w:r>
          </w:p>
        </w:tc>
        <w:tc>
          <w:tcPr>
            <w:tcW w:w="1276" w:type="dxa"/>
            <w:shd w:val="clear" w:color="auto" w:fill="FFFFFF"/>
            <w:vAlign w:val="center"/>
          </w:tcPr>
          <w:p w14:paraId="3321EC9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0,653</w:t>
            </w:r>
          </w:p>
        </w:tc>
        <w:tc>
          <w:tcPr>
            <w:tcW w:w="1134" w:type="dxa"/>
            <w:shd w:val="clear" w:color="auto" w:fill="FDE9D9"/>
            <w:vAlign w:val="center"/>
          </w:tcPr>
          <w:p w14:paraId="377F198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2</w:t>
            </w:r>
          </w:p>
        </w:tc>
        <w:tc>
          <w:tcPr>
            <w:tcW w:w="1701" w:type="dxa"/>
            <w:shd w:val="clear" w:color="auto" w:fill="EAF1DD"/>
            <w:vAlign w:val="center"/>
          </w:tcPr>
          <w:p w14:paraId="220234D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0,535</w:t>
            </w:r>
          </w:p>
        </w:tc>
        <w:tc>
          <w:tcPr>
            <w:tcW w:w="2268" w:type="dxa"/>
            <w:shd w:val="clear" w:color="auto" w:fill="C2D69B"/>
            <w:vAlign w:val="center"/>
          </w:tcPr>
          <w:p w14:paraId="49B2FBAB"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8</w:t>
            </w:r>
          </w:p>
        </w:tc>
      </w:tr>
      <w:tr w:rsidR="00CE71F3" w:rsidRPr="00CE71F3" w14:paraId="2A7889C0" w14:textId="77777777" w:rsidTr="00CE71F3">
        <w:trPr>
          <w:trHeight w:val="359"/>
        </w:trPr>
        <w:tc>
          <w:tcPr>
            <w:tcW w:w="2792" w:type="dxa"/>
            <w:shd w:val="clear" w:color="auto" w:fill="FFFFFF"/>
            <w:vAlign w:val="center"/>
          </w:tcPr>
          <w:p w14:paraId="757325F7"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Лесосибирск</w:t>
            </w:r>
          </w:p>
        </w:tc>
        <w:tc>
          <w:tcPr>
            <w:tcW w:w="1036" w:type="dxa"/>
            <w:shd w:val="clear" w:color="auto" w:fill="FFFFFF"/>
            <w:vAlign w:val="center"/>
          </w:tcPr>
          <w:p w14:paraId="5D846DB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0,270</w:t>
            </w:r>
          </w:p>
        </w:tc>
        <w:tc>
          <w:tcPr>
            <w:tcW w:w="1134" w:type="dxa"/>
            <w:shd w:val="clear" w:color="auto" w:fill="FDE9D9"/>
            <w:vAlign w:val="center"/>
          </w:tcPr>
          <w:p w14:paraId="3C72D2FD"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10</w:t>
            </w:r>
          </w:p>
        </w:tc>
        <w:tc>
          <w:tcPr>
            <w:tcW w:w="993" w:type="dxa"/>
            <w:shd w:val="clear" w:color="auto" w:fill="FFFFFF"/>
            <w:vAlign w:val="center"/>
          </w:tcPr>
          <w:p w14:paraId="1C14F9E5"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0,496</w:t>
            </w:r>
          </w:p>
        </w:tc>
        <w:tc>
          <w:tcPr>
            <w:tcW w:w="992" w:type="dxa"/>
            <w:shd w:val="clear" w:color="auto" w:fill="FDE9D9"/>
            <w:vAlign w:val="center"/>
          </w:tcPr>
          <w:p w14:paraId="6BC392B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11</w:t>
            </w:r>
          </w:p>
        </w:tc>
        <w:tc>
          <w:tcPr>
            <w:tcW w:w="1134" w:type="dxa"/>
            <w:shd w:val="clear" w:color="auto" w:fill="FFFFFF"/>
            <w:vAlign w:val="center"/>
          </w:tcPr>
          <w:p w14:paraId="48DF7B99"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0,711</w:t>
            </w:r>
          </w:p>
        </w:tc>
        <w:tc>
          <w:tcPr>
            <w:tcW w:w="850" w:type="dxa"/>
            <w:shd w:val="clear" w:color="auto" w:fill="FDE9D9"/>
            <w:vAlign w:val="center"/>
          </w:tcPr>
          <w:p w14:paraId="40957A9E"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8</w:t>
            </w:r>
          </w:p>
        </w:tc>
        <w:tc>
          <w:tcPr>
            <w:tcW w:w="1276" w:type="dxa"/>
            <w:shd w:val="clear" w:color="auto" w:fill="FFFFFF"/>
            <w:vAlign w:val="center"/>
          </w:tcPr>
          <w:p w14:paraId="418DD7A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0,629</w:t>
            </w:r>
          </w:p>
        </w:tc>
        <w:tc>
          <w:tcPr>
            <w:tcW w:w="1134" w:type="dxa"/>
            <w:shd w:val="clear" w:color="auto" w:fill="FDE9D9"/>
            <w:vAlign w:val="center"/>
          </w:tcPr>
          <w:p w14:paraId="79976D8B"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5</w:t>
            </w:r>
          </w:p>
        </w:tc>
        <w:tc>
          <w:tcPr>
            <w:tcW w:w="1701" w:type="dxa"/>
            <w:shd w:val="clear" w:color="auto" w:fill="EAF1DD"/>
            <w:vAlign w:val="center"/>
          </w:tcPr>
          <w:p w14:paraId="4152771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0,527</w:t>
            </w:r>
          </w:p>
        </w:tc>
        <w:tc>
          <w:tcPr>
            <w:tcW w:w="2268" w:type="dxa"/>
            <w:shd w:val="clear" w:color="auto" w:fill="C2D69B"/>
            <w:vAlign w:val="center"/>
          </w:tcPr>
          <w:p w14:paraId="13AE8D89"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9</w:t>
            </w:r>
          </w:p>
        </w:tc>
      </w:tr>
      <w:tr w:rsidR="00CE71F3" w:rsidRPr="00CE71F3" w14:paraId="05E84ADA" w14:textId="77777777" w:rsidTr="00CE71F3">
        <w:trPr>
          <w:trHeight w:val="359"/>
        </w:trPr>
        <w:tc>
          <w:tcPr>
            <w:tcW w:w="2792" w:type="dxa"/>
            <w:shd w:val="clear" w:color="auto" w:fill="FFFFFF"/>
            <w:vAlign w:val="center"/>
          </w:tcPr>
          <w:p w14:paraId="6D496171"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Дивногорск</w:t>
            </w:r>
          </w:p>
        </w:tc>
        <w:tc>
          <w:tcPr>
            <w:tcW w:w="1036" w:type="dxa"/>
            <w:shd w:val="clear" w:color="auto" w:fill="FFFFFF"/>
            <w:vAlign w:val="center"/>
          </w:tcPr>
          <w:p w14:paraId="332C0BF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0,347</w:t>
            </w:r>
          </w:p>
        </w:tc>
        <w:tc>
          <w:tcPr>
            <w:tcW w:w="1134" w:type="dxa"/>
            <w:shd w:val="clear" w:color="auto" w:fill="FDE9D9"/>
            <w:vAlign w:val="center"/>
          </w:tcPr>
          <w:p w14:paraId="3BD3A306"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7</w:t>
            </w:r>
          </w:p>
        </w:tc>
        <w:tc>
          <w:tcPr>
            <w:tcW w:w="993" w:type="dxa"/>
            <w:shd w:val="clear" w:color="auto" w:fill="FFFFFF"/>
            <w:vAlign w:val="center"/>
          </w:tcPr>
          <w:p w14:paraId="41220209"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0,479</w:t>
            </w:r>
          </w:p>
        </w:tc>
        <w:tc>
          <w:tcPr>
            <w:tcW w:w="992" w:type="dxa"/>
            <w:shd w:val="clear" w:color="auto" w:fill="FDE9D9"/>
            <w:vAlign w:val="center"/>
          </w:tcPr>
          <w:p w14:paraId="50B4D97A"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14</w:t>
            </w:r>
          </w:p>
        </w:tc>
        <w:tc>
          <w:tcPr>
            <w:tcW w:w="1134" w:type="dxa"/>
            <w:shd w:val="clear" w:color="auto" w:fill="FFFFFF"/>
            <w:vAlign w:val="center"/>
          </w:tcPr>
          <w:p w14:paraId="4507FEBA"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0,754</w:t>
            </w:r>
          </w:p>
        </w:tc>
        <w:tc>
          <w:tcPr>
            <w:tcW w:w="850" w:type="dxa"/>
            <w:shd w:val="clear" w:color="auto" w:fill="FDE9D9"/>
            <w:vAlign w:val="center"/>
          </w:tcPr>
          <w:p w14:paraId="5EC4048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5</w:t>
            </w:r>
          </w:p>
        </w:tc>
        <w:tc>
          <w:tcPr>
            <w:tcW w:w="1276" w:type="dxa"/>
            <w:shd w:val="clear" w:color="auto" w:fill="FFFFFF"/>
            <w:vAlign w:val="center"/>
          </w:tcPr>
          <w:p w14:paraId="20EDA80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0,526</w:t>
            </w:r>
          </w:p>
        </w:tc>
        <w:tc>
          <w:tcPr>
            <w:tcW w:w="1134" w:type="dxa"/>
            <w:shd w:val="clear" w:color="auto" w:fill="FDE9D9"/>
            <w:vAlign w:val="center"/>
          </w:tcPr>
          <w:p w14:paraId="5853BBE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11</w:t>
            </w:r>
          </w:p>
        </w:tc>
        <w:tc>
          <w:tcPr>
            <w:tcW w:w="1701" w:type="dxa"/>
            <w:shd w:val="clear" w:color="auto" w:fill="EAF1DD"/>
            <w:vAlign w:val="center"/>
          </w:tcPr>
          <w:p w14:paraId="1F5B8E7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0,526</w:t>
            </w:r>
          </w:p>
        </w:tc>
        <w:tc>
          <w:tcPr>
            <w:tcW w:w="2268" w:type="dxa"/>
            <w:shd w:val="clear" w:color="auto" w:fill="C2D69B"/>
            <w:vAlign w:val="center"/>
          </w:tcPr>
          <w:p w14:paraId="16744784"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10</w:t>
            </w:r>
          </w:p>
        </w:tc>
      </w:tr>
      <w:tr w:rsidR="00CE71F3" w:rsidRPr="00CE71F3" w14:paraId="5666A410" w14:textId="77777777" w:rsidTr="00CE71F3">
        <w:trPr>
          <w:trHeight w:val="359"/>
        </w:trPr>
        <w:tc>
          <w:tcPr>
            <w:tcW w:w="2792" w:type="dxa"/>
            <w:shd w:val="clear" w:color="auto" w:fill="FFFFFF"/>
            <w:vAlign w:val="center"/>
          </w:tcPr>
          <w:p w14:paraId="3B8C5401"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lastRenderedPageBreak/>
              <w:t>Минусинск</w:t>
            </w:r>
          </w:p>
        </w:tc>
        <w:tc>
          <w:tcPr>
            <w:tcW w:w="1036" w:type="dxa"/>
            <w:shd w:val="clear" w:color="auto" w:fill="FFFFFF"/>
            <w:vAlign w:val="center"/>
          </w:tcPr>
          <w:p w14:paraId="117F76C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0,144</w:t>
            </w:r>
          </w:p>
        </w:tc>
        <w:tc>
          <w:tcPr>
            <w:tcW w:w="1134" w:type="dxa"/>
            <w:shd w:val="clear" w:color="auto" w:fill="FDE9D9"/>
            <w:vAlign w:val="center"/>
          </w:tcPr>
          <w:p w14:paraId="61FD07B6"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14</w:t>
            </w:r>
          </w:p>
        </w:tc>
        <w:tc>
          <w:tcPr>
            <w:tcW w:w="993" w:type="dxa"/>
            <w:shd w:val="clear" w:color="auto" w:fill="FFFFFF"/>
            <w:vAlign w:val="center"/>
          </w:tcPr>
          <w:p w14:paraId="431DB34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0,538</w:t>
            </w:r>
          </w:p>
        </w:tc>
        <w:tc>
          <w:tcPr>
            <w:tcW w:w="992" w:type="dxa"/>
            <w:shd w:val="clear" w:color="auto" w:fill="FDE9D9"/>
            <w:vAlign w:val="center"/>
          </w:tcPr>
          <w:p w14:paraId="65735C52"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10</w:t>
            </w:r>
          </w:p>
        </w:tc>
        <w:tc>
          <w:tcPr>
            <w:tcW w:w="1134" w:type="dxa"/>
            <w:shd w:val="clear" w:color="auto" w:fill="FFFFFF"/>
            <w:vAlign w:val="center"/>
          </w:tcPr>
          <w:p w14:paraId="15A9921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0,817</w:t>
            </w:r>
          </w:p>
        </w:tc>
        <w:tc>
          <w:tcPr>
            <w:tcW w:w="850" w:type="dxa"/>
            <w:shd w:val="clear" w:color="auto" w:fill="FDE9D9"/>
            <w:vAlign w:val="center"/>
          </w:tcPr>
          <w:p w14:paraId="2556C0E5"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3</w:t>
            </w:r>
          </w:p>
        </w:tc>
        <w:tc>
          <w:tcPr>
            <w:tcW w:w="1276" w:type="dxa"/>
            <w:shd w:val="clear" w:color="auto" w:fill="FFFFFF"/>
            <w:vAlign w:val="center"/>
          </w:tcPr>
          <w:p w14:paraId="0C32D5A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0,492</w:t>
            </w:r>
          </w:p>
        </w:tc>
        <w:tc>
          <w:tcPr>
            <w:tcW w:w="1134" w:type="dxa"/>
            <w:shd w:val="clear" w:color="auto" w:fill="FDE9D9"/>
            <w:vAlign w:val="center"/>
          </w:tcPr>
          <w:p w14:paraId="153C2870"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13</w:t>
            </w:r>
          </w:p>
        </w:tc>
        <w:tc>
          <w:tcPr>
            <w:tcW w:w="1701" w:type="dxa"/>
            <w:shd w:val="clear" w:color="auto" w:fill="EAF1DD"/>
            <w:vAlign w:val="center"/>
          </w:tcPr>
          <w:p w14:paraId="3FE81B5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0,498</w:t>
            </w:r>
          </w:p>
        </w:tc>
        <w:tc>
          <w:tcPr>
            <w:tcW w:w="2268" w:type="dxa"/>
            <w:shd w:val="clear" w:color="auto" w:fill="C2D69B"/>
            <w:vAlign w:val="center"/>
          </w:tcPr>
          <w:p w14:paraId="466CC8F8"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11</w:t>
            </w:r>
          </w:p>
        </w:tc>
      </w:tr>
      <w:tr w:rsidR="00CE71F3" w:rsidRPr="00CE71F3" w14:paraId="0668219D" w14:textId="77777777" w:rsidTr="00CE71F3">
        <w:trPr>
          <w:trHeight w:val="359"/>
        </w:trPr>
        <w:tc>
          <w:tcPr>
            <w:tcW w:w="2792" w:type="dxa"/>
            <w:shd w:val="clear" w:color="auto" w:fill="FFFFFF"/>
            <w:vAlign w:val="center"/>
          </w:tcPr>
          <w:p w14:paraId="3AB0EF13"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Боготол</w:t>
            </w:r>
          </w:p>
        </w:tc>
        <w:tc>
          <w:tcPr>
            <w:tcW w:w="1036" w:type="dxa"/>
            <w:shd w:val="clear" w:color="auto" w:fill="FFFFFF"/>
            <w:vAlign w:val="center"/>
          </w:tcPr>
          <w:p w14:paraId="30D09002"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0,248</w:t>
            </w:r>
          </w:p>
        </w:tc>
        <w:tc>
          <w:tcPr>
            <w:tcW w:w="1134" w:type="dxa"/>
            <w:shd w:val="clear" w:color="auto" w:fill="FDE9D9"/>
            <w:vAlign w:val="center"/>
          </w:tcPr>
          <w:p w14:paraId="4C3169FA"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12</w:t>
            </w:r>
          </w:p>
        </w:tc>
        <w:tc>
          <w:tcPr>
            <w:tcW w:w="993" w:type="dxa"/>
            <w:shd w:val="clear" w:color="auto" w:fill="FFFFFF"/>
            <w:vAlign w:val="center"/>
          </w:tcPr>
          <w:p w14:paraId="1EBB8014"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0,570</w:t>
            </w:r>
          </w:p>
        </w:tc>
        <w:tc>
          <w:tcPr>
            <w:tcW w:w="992" w:type="dxa"/>
            <w:shd w:val="clear" w:color="auto" w:fill="FDE9D9"/>
            <w:vAlign w:val="center"/>
          </w:tcPr>
          <w:p w14:paraId="1A2D3418"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6</w:t>
            </w:r>
          </w:p>
        </w:tc>
        <w:tc>
          <w:tcPr>
            <w:tcW w:w="1134" w:type="dxa"/>
            <w:shd w:val="clear" w:color="auto" w:fill="FFFFFF"/>
            <w:vAlign w:val="center"/>
          </w:tcPr>
          <w:p w14:paraId="5334325E"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0,576</w:t>
            </w:r>
          </w:p>
        </w:tc>
        <w:tc>
          <w:tcPr>
            <w:tcW w:w="850" w:type="dxa"/>
            <w:shd w:val="clear" w:color="auto" w:fill="FDE9D9"/>
            <w:vAlign w:val="center"/>
          </w:tcPr>
          <w:p w14:paraId="147D1C17"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12</w:t>
            </w:r>
          </w:p>
        </w:tc>
        <w:tc>
          <w:tcPr>
            <w:tcW w:w="1276" w:type="dxa"/>
            <w:shd w:val="clear" w:color="auto" w:fill="FFFFFF"/>
            <w:vAlign w:val="center"/>
          </w:tcPr>
          <w:p w14:paraId="1EAB4CF7"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0,586</w:t>
            </w:r>
          </w:p>
        </w:tc>
        <w:tc>
          <w:tcPr>
            <w:tcW w:w="1134" w:type="dxa"/>
            <w:shd w:val="clear" w:color="auto" w:fill="FDE9D9"/>
            <w:vAlign w:val="center"/>
          </w:tcPr>
          <w:p w14:paraId="2CB45275"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9</w:t>
            </w:r>
          </w:p>
        </w:tc>
        <w:tc>
          <w:tcPr>
            <w:tcW w:w="1701" w:type="dxa"/>
            <w:shd w:val="clear" w:color="auto" w:fill="EAF1DD"/>
            <w:vAlign w:val="center"/>
          </w:tcPr>
          <w:p w14:paraId="1CCC2B39"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0,495</w:t>
            </w:r>
          </w:p>
        </w:tc>
        <w:tc>
          <w:tcPr>
            <w:tcW w:w="2268" w:type="dxa"/>
            <w:shd w:val="clear" w:color="auto" w:fill="C2D69B"/>
            <w:vAlign w:val="center"/>
          </w:tcPr>
          <w:p w14:paraId="5FA2DF94"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12</w:t>
            </w:r>
          </w:p>
        </w:tc>
      </w:tr>
      <w:tr w:rsidR="00CE71F3" w:rsidRPr="00CE71F3" w14:paraId="6BE5C1AF" w14:textId="77777777" w:rsidTr="00CE71F3">
        <w:trPr>
          <w:trHeight w:val="359"/>
        </w:trPr>
        <w:tc>
          <w:tcPr>
            <w:tcW w:w="2792" w:type="dxa"/>
            <w:shd w:val="clear" w:color="auto" w:fill="FFFFFF"/>
            <w:vAlign w:val="center"/>
          </w:tcPr>
          <w:p w14:paraId="63DE2647"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Бородино</w:t>
            </w:r>
          </w:p>
        </w:tc>
        <w:tc>
          <w:tcPr>
            <w:tcW w:w="1036" w:type="dxa"/>
            <w:shd w:val="clear" w:color="auto" w:fill="FFFFFF"/>
            <w:vAlign w:val="center"/>
          </w:tcPr>
          <w:p w14:paraId="5C6F4C01"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0,226</w:t>
            </w:r>
          </w:p>
        </w:tc>
        <w:tc>
          <w:tcPr>
            <w:tcW w:w="1134" w:type="dxa"/>
            <w:shd w:val="clear" w:color="auto" w:fill="FDE9D9"/>
            <w:vAlign w:val="center"/>
          </w:tcPr>
          <w:p w14:paraId="34C3B6E1"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13</w:t>
            </w:r>
          </w:p>
        </w:tc>
        <w:tc>
          <w:tcPr>
            <w:tcW w:w="993" w:type="dxa"/>
            <w:shd w:val="clear" w:color="auto" w:fill="FFFFFF"/>
            <w:vAlign w:val="center"/>
          </w:tcPr>
          <w:p w14:paraId="534B9A86"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0,495</w:t>
            </w:r>
          </w:p>
        </w:tc>
        <w:tc>
          <w:tcPr>
            <w:tcW w:w="992" w:type="dxa"/>
            <w:shd w:val="clear" w:color="auto" w:fill="FDE9D9"/>
            <w:vAlign w:val="center"/>
          </w:tcPr>
          <w:p w14:paraId="1673D6C8"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12</w:t>
            </w:r>
          </w:p>
        </w:tc>
        <w:tc>
          <w:tcPr>
            <w:tcW w:w="1134" w:type="dxa"/>
            <w:shd w:val="clear" w:color="auto" w:fill="FFFFFF"/>
            <w:vAlign w:val="center"/>
          </w:tcPr>
          <w:p w14:paraId="750370CC"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0,610</w:t>
            </w:r>
          </w:p>
        </w:tc>
        <w:tc>
          <w:tcPr>
            <w:tcW w:w="850" w:type="dxa"/>
            <w:shd w:val="clear" w:color="auto" w:fill="FDE9D9"/>
            <w:vAlign w:val="center"/>
          </w:tcPr>
          <w:p w14:paraId="200B4084"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10</w:t>
            </w:r>
          </w:p>
        </w:tc>
        <w:tc>
          <w:tcPr>
            <w:tcW w:w="1276" w:type="dxa"/>
            <w:shd w:val="clear" w:color="auto" w:fill="FFFFFF"/>
            <w:vAlign w:val="center"/>
          </w:tcPr>
          <w:p w14:paraId="6AB6CBE9"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0,623</w:t>
            </w:r>
          </w:p>
        </w:tc>
        <w:tc>
          <w:tcPr>
            <w:tcW w:w="1134" w:type="dxa"/>
            <w:shd w:val="clear" w:color="auto" w:fill="FDE9D9"/>
            <w:vAlign w:val="center"/>
          </w:tcPr>
          <w:p w14:paraId="01B9A02F"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6</w:t>
            </w:r>
          </w:p>
        </w:tc>
        <w:tc>
          <w:tcPr>
            <w:tcW w:w="1701" w:type="dxa"/>
            <w:shd w:val="clear" w:color="auto" w:fill="EAF1DD"/>
            <w:vAlign w:val="center"/>
          </w:tcPr>
          <w:p w14:paraId="4942EC30"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0,488</w:t>
            </w:r>
          </w:p>
        </w:tc>
        <w:tc>
          <w:tcPr>
            <w:tcW w:w="2268" w:type="dxa"/>
            <w:shd w:val="clear" w:color="auto" w:fill="C2D69B"/>
            <w:vAlign w:val="center"/>
          </w:tcPr>
          <w:p w14:paraId="276BC15D"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13</w:t>
            </w:r>
          </w:p>
        </w:tc>
      </w:tr>
      <w:tr w:rsidR="00CE71F3" w:rsidRPr="00CE71F3" w14:paraId="2C65AA63" w14:textId="77777777" w:rsidTr="00CE71F3">
        <w:trPr>
          <w:trHeight w:val="359"/>
        </w:trPr>
        <w:tc>
          <w:tcPr>
            <w:tcW w:w="2792" w:type="dxa"/>
            <w:shd w:val="clear" w:color="auto" w:fill="FFFFFF"/>
            <w:vAlign w:val="center"/>
          </w:tcPr>
          <w:p w14:paraId="6844398D" w14:textId="77777777" w:rsidR="00F5271D" w:rsidRPr="00CE71F3" w:rsidRDefault="00F5271D" w:rsidP="00DD4F5B">
            <w:pPr>
              <w:rPr>
                <w:rFonts w:ascii="Times New Roman" w:hAnsi="Times New Roman" w:cs="Times New Roman"/>
                <w:sz w:val="24"/>
                <w:szCs w:val="24"/>
              </w:rPr>
            </w:pPr>
            <w:r w:rsidRPr="00CE71F3">
              <w:rPr>
                <w:rFonts w:ascii="Times New Roman" w:hAnsi="Times New Roman" w:cs="Times New Roman"/>
                <w:sz w:val="24"/>
                <w:szCs w:val="24"/>
              </w:rPr>
              <w:t>Кедровый</w:t>
            </w:r>
          </w:p>
        </w:tc>
        <w:tc>
          <w:tcPr>
            <w:tcW w:w="1036" w:type="dxa"/>
            <w:shd w:val="clear" w:color="auto" w:fill="FFFFFF"/>
            <w:vAlign w:val="center"/>
          </w:tcPr>
          <w:p w14:paraId="1C60D47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0,600</w:t>
            </w:r>
          </w:p>
        </w:tc>
        <w:tc>
          <w:tcPr>
            <w:tcW w:w="1134" w:type="dxa"/>
            <w:shd w:val="clear" w:color="auto" w:fill="FDE9D9"/>
            <w:vAlign w:val="center"/>
          </w:tcPr>
          <w:p w14:paraId="49C428A2"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w:t>
            </w:r>
          </w:p>
        </w:tc>
        <w:tc>
          <w:tcPr>
            <w:tcW w:w="993" w:type="dxa"/>
            <w:shd w:val="clear" w:color="auto" w:fill="FFFFFF"/>
            <w:vAlign w:val="center"/>
          </w:tcPr>
          <w:p w14:paraId="0557A04D"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0,489</w:t>
            </w:r>
          </w:p>
        </w:tc>
        <w:tc>
          <w:tcPr>
            <w:tcW w:w="992" w:type="dxa"/>
            <w:shd w:val="clear" w:color="auto" w:fill="FDE9D9"/>
            <w:vAlign w:val="center"/>
          </w:tcPr>
          <w:p w14:paraId="0DAD6E76"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13</w:t>
            </w:r>
          </w:p>
        </w:tc>
        <w:tc>
          <w:tcPr>
            <w:tcW w:w="1134" w:type="dxa"/>
            <w:shd w:val="clear" w:color="auto" w:fill="FFFFFF"/>
            <w:vAlign w:val="center"/>
          </w:tcPr>
          <w:p w14:paraId="51735917"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0,586</w:t>
            </w:r>
          </w:p>
        </w:tc>
        <w:tc>
          <w:tcPr>
            <w:tcW w:w="850" w:type="dxa"/>
            <w:shd w:val="clear" w:color="auto" w:fill="FDE9D9"/>
            <w:vAlign w:val="center"/>
          </w:tcPr>
          <w:p w14:paraId="512DB859"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11</w:t>
            </w:r>
          </w:p>
        </w:tc>
        <w:tc>
          <w:tcPr>
            <w:tcW w:w="1276" w:type="dxa"/>
            <w:shd w:val="clear" w:color="auto" w:fill="FFFFFF"/>
            <w:vAlign w:val="center"/>
          </w:tcPr>
          <w:p w14:paraId="620604DF"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0,232</w:t>
            </w:r>
          </w:p>
        </w:tc>
        <w:tc>
          <w:tcPr>
            <w:tcW w:w="1134" w:type="dxa"/>
            <w:shd w:val="clear" w:color="auto" w:fill="FDE9D9"/>
            <w:vAlign w:val="center"/>
          </w:tcPr>
          <w:p w14:paraId="1BF5D759" w14:textId="77777777" w:rsidR="00F5271D" w:rsidRPr="00CE71F3" w:rsidRDefault="00F5271D" w:rsidP="00DD4F5B">
            <w:pPr>
              <w:jc w:val="center"/>
              <w:rPr>
                <w:rFonts w:ascii="Times New Roman" w:hAnsi="Times New Roman" w:cs="Times New Roman"/>
                <w:b/>
                <w:sz w:val="24"/>
                <w:szCs w:val="24"/>
              </w:rPr>
            </w:pPr>
            <w:r w:rsidRPr="00CE71F3">
              <w:rPr>
                <w:rFonts w:ascii="Times New Roman" w:hAnsi="Times New Roman" w:cs="Times New Roman"/>
                <w:b/>
                <w:sz w:val="24"/>
                <w:szCs w:val="24"/>
              </w:rPr>
              <w:t>14</w:t>
            </w:r>
          </w:p>
        </w:tc>
        <w:tc>
          <w:tcPr>
            <w:tcW w:w="1701" w:type="dxa"/>
            <w:shd w:val="clear" w:color="auto" w:fill="EAF1DD"/>
            <w:vAlign w:val="center"/>
          </w:tcPr>
          <w:p w14:paraId="4153403B" w14:textId="77777777" w:rsidR="00F5271D" w:rsidRPr="00CE71F3" w:rsidRDefault="00F5271D" w:rsidP="00DD4F5B">
            <w:pPr>
              <w:jc w:val="center"/>
              <w:rPr>
                <w:rFonts w:ascii="Times New Roman" w:hAnsi="Times New Roman" w:cs="Times New Roman"/>
                <w:sz w:val="24"/>
                <w:szCs w:val="24"/>
              </w:rPr>
            </w:pPr>
            <w:r w:rsidRPr="00CE71F3">
              <w:rPr>
                <w:rFonts w:ascii="Times New Roman" w:hAnsi="Times New Roman" w:cs="Times New Roman"/>
                <w:sz w:val="24"/>
                <w:szCs w:val="24"/>
              </w:rPr>
              <w:t>0,477</w:t>
            </w:r>
          </w:p>
        </w:tc>
        <w:tc>
          <w:tcPr>
            <w:tcW w:w="2268" w:type="dxa"/>
            <w:shd w:val="clear" w:color="auto" w:fill="C2D69B"/>
            <w:vAlign w:val="center"/>
          </w:tcPr>
          <w:p w14:paraId="31D3FB8A" w14:textId="77777777" w:rsidR="00F5271D" w:rsidRPr="00CE71F3" w:rsidRDefault="00F5271D" w:rsidP="00DD4F5B">
            <w:pPr>
              <w:jc w:val="center"/>
              <w:rPr>
                <w:rFonts w:ascii="Times New Roman" w:hAnsi="Times New Roman" w:cs="Times New Roman"/>
                <w:b/>
                <w:bCs/>
                <w:sz w:val="24"/>
                <w:szCs w:val="24"/>
              </w:rPr>
            </w:pPr>
            <w:r w:rsidRPr="00CE71F3">
              <w:rPr>
                <w:rFonts w:ascii="Times New Roman" w:hAnsi="Times New Roman" w:cs="Times New Roman"/>
                <w:b/>
                <w:bCs/>
                <w:sz w:val="24"/>
                <w:szCs w:val="24"/>
              </w:rPr>
              <w:t>14</w:t>
            </w:r>
          </w:p>
        </w:tc>
      </w:tr>
    </w:tbl>
    <w:p w14:paraId="534655DB" w14:textId="77777777" w:rsidR="00F5271D" w:rsidRPr="00CE71F3" w:rsidRDefault="00F5271D" w:rsidP="00F5271D">
      <w:pPr>
        <w:ind w:firstLine="708"/>
        <w:jc w:val="both"/>
        <w:rPr>
          <w:rFonts w:ascii="Times New Roman" w:hAnsi="Times New Roman" w:cs="Times New Roman"/>
          <w:sz w:val="24"/>
          <w:szCs w:val="24"/>
        </w:rPr>
      </w:pPr>
    </w:p>
    <w:p w14:paraId="71F45465" w14:textId="77777777" w:rsidR="00F5271D" w:rsidRPr="00F5271D" w:rsidRDefault="00F5271D" w:rsidP="00F5271D"/>
    <w:p w14:paraId="7C127F81" w14:textId="6327B684" w:rsidR="002C6A5C" w:rsidRPr="00BA4333" w:rsidRDefault="002C6A5C" w:rsidP="00BA4333">
      <w:pPr>
        <w:jc w:val="both"/>
        <w:rPr>
          <w:rFonts w:ascii="Times New Roman" w:hAnsi="Times New Roman" w:cs="Times New Roman"/>
          <w:sz w:val="24"/>
          <w:szCs w:val="24"/>
        </w:rPr>
      </w:pPr>
    </w:p>
    <w:p w14:paraId="315815B0" w14:textId="6A8A85D5" w:rsidR="00AA788A" w:rsidRPr="00BA4333" w:rsidRDefault="002C6A5C" w:rsidP="00BA4333">
      <w:pPr>
        <w:jc w:val="both"/>
        <w:rPr>
          <w:rFonts w:ascii="Times New Roman" w:hAnsi="Times New Roman" w:cs="Times New Roman"/>
          <w:sz w:val="24"/>
          <w:szCs w:val="24"/>
        </w:rPr>
      </w:pPr>
      <w:r w:rsidRPr="00BA4333">
        <w:rPr>
          <w:rFonts w:ascii="Times New Roman" w:hAnsi="Times New Roman" w:cs="Times New Roman"/>
          <w:sz w:val="24"/>
          <w:szCs w:val="24"/>
        </w:rPr>
        <w:t xml:space="preserve"> </w:t>
      </w:r>
      <w:r w:rsidR="00843E03" w:rsidRPr="00BA4333">
        <w:rPr>
          <w:rFonts w:ascii="Times New Roman" w:hAnsi="Times New Roman" w:cs="Times New Roman"/>
          <w:sz w:val="24"/>
          <w:szCs w:val="24"/>
        </w:rPr>
        <w:tab/>
      </w:r>
    </w:p>
    <w:p w14:paraId="5F3D3AC8" w14:textId="4B04F4E7" w:rsidR="007215CC" w:rsidRPr="00BA4333" w:rsidRDefault="007215CC" w:rsidP="00BA4333">
      <w:pPr>
        <w:jc w:val="both"/>
        <w:rPr>
          <w:rFonts w:ascii="Times New Roman" w:hAnsi="Times New Roman" w:cs="Times New Roman"/>
          <w:sz w:val="24"/>
          <w:szCs w:val="24"/>
        </w:rPr>
      </w:pPr>
    </w:p>
    <w:p w14:paraId="1834317D" w14:textId="255B4DA5" w:rsidR="007215CC" w:rsidRPr="00BA4333" w:rsidRDefault="007215CC" w:rsidP="00BA4333">
      <w:pPr>
        <w:jc w:val="both"/>
        <w:rPr>
          <w:rFonts w:ascii="Times New Roman" w:hAnsi="Times New Roman" w:cs="Times New Roman"/>
          <w:sz w:val="24"/>
          <w:szCs w:val="24"/>
        </w:rPr>
      </w:pPr>
    </w:p>
    <w:p w14:paraId="3ABE867D" w14:textId="3A3A3131" w:rsidR="007215CC" w:rsidRPr="00BA4333" w:rsidRDefault="007215CC" w:rsidP="00BA4333">
      <w:pPr>
        <w:jc w:val="both"/>
        <w:rPr>
          <w:rFonts w:ascii="Times New Roman" w:hAnsi="Times New Roman" w:cs="Times New Roman"/>
          <w:sz w:val="24"/>
          <w:szCs w:val="24"/>
        </w:rPr>
      </w:pPr>
    </w:p>
    <w:p w14:paraId="431C1FD9" w14:textId="77777777" w:rsidR="007215CC" w:rsidRPr="00BA4333" w:rsidRDefault="007215CC" w:rsidP="00BA4333">
      <w:pPr>
        <w:jc w:val="both"/>
        <w:rPr>
          <w:rFonts w:ascii="Times New Roman" w:hAnsi="Times New Roman" w:cs="Times New Roman"/>
          <w:sz w:val="24"/>
          <w:szCs w:val="24"/>
        </w:rPr>
      </w:pPr>
    </w:p>
    <w:p w14:paraId="4D3AD1DC" w14:textId="77777777" w:rsidR="007215CC" w:rsidRPr="00BA4333" w:rsidRDefault="007215CC" w:rsidP="00BA4333">
      <w:pPr>
        <w:jc w:val="both"/>
        <w:rPr>
          <w:rFonts w:ascii="Times New Roman" w:hAnsi="Times New Roman" w:cs="Times New Roman"/>
          <w:sz w:val="24"/>
          <w:szCs w:val="24"/>
        </w:rPr>
      </w:pPr>
    </w:p>
    <w:p w14:paraId="7C019F6A" w14:textId="77777777" w:rsidR="00CE71F3" w:rsidRDefault="00CE71F3" w:rsidP="00BA4333">
      <w:pPr>
        <w:jc w:val="both"/>
        <w:rPr>
          <w:rFonts w:ascii="Times New Roman" w:hAnsi="Times New Roman" w:cs="Times New Roman"/>
          <w:sz w:val="24"/>
          <w:szCs w:val="24"/>
        </w:rPr>
        <w:sectPr w:rsidR="00CE71F3" w:rsidSect="00262B7A">
          <w:pgSz w:w="16838" w:h="11906" w:orient="landscape"/>
          <w:pgMar w:top="707" w:right="567" w:bottom="1701" w:left="1134" w:header="709" w:footer="709" w:gutter="0"/>
          <w:cols w:space="708"/>
          <w:docGrid w:linePitch="360"/>
        </w:sectPr>
      </w:pPr>
    </w:p>
    <w:p w14:paraId="1A55B121" w14:textId="22CFFDED" w:rsidR="00CE71F3" w:rsidRPr="00A41A73" w:rsidRDefault="00CE71F3" w:rsidP="00CE71F3">
      <w:pPr>
        <w:pStyle w:val="1"/>
        <w:jc w:val="right"/>
      </w:pPr>
      <w:bookmarkStart w:id="29" w:name="_Toc528590410"/>
      <w:bookmarkStart w:id="30" w:name="_Toc531010084"/>
      <w:r>
        <w:lastRenderedPageBreak/>
        <w:t xml:space="preserve">Приложение </w:t>
      </w:r>
      <w:bookmarkEnd w:id="29"/>
      <w:r>
        <w:t>4</w:t>
      </w:r>
      <w:bookmarkEnd w:id="30"/>
    </w:p>
    <w:p w14:paraId="647902B9" w14:textId="77777777" w:rsidR="00CE71F3" w:rsidRDefault="00CE71F3" w:rsidP="00CE71F3">
      <w:pPr>
        <w:pStyle w:val="1"/>
        <w:jc w:val="right"/>
      </w:pPr>
    </w:p>
    <w:p w14:paraId="116A54D7" w14:textId="77777777" w:rsidR="00CE71F3" w:rsidRPr="00E4663A" w:rsidRDefault="00CE71F3" w:rsidP="00CE71F3">
      <w:pPr>
        <w:pStyle w:val="a4"/>
        <w:spacing w:line="276" w:lineRule="auto"/>
        <w:ind w:firstLine="426"/>
        <w:jc w:val="center"/>
        <w:rPr>
          <w:rFonts w:ascii="Times New Roman" w:hAnsi="Times New Roman" w:cs="Times New Roman"/>
          <w:b/>
          <w:sz w:val="24"/>
          <w:szCs w:val="24"/>
        </w:rPr>
      </w:pPr>
      <w:r w:rsidRPr="00E4663A">
        <w:rPr>
          <w:rFonts w:ascii="Times New Roman" w:hAnsi="Times New Roman" w:cs="Times New Roman"/>
          <w:b/>
          <w:sz w:val="24"/>
          <w:szCs w:val="24"/>
        </w:rPr>
        <w:t>Перечень значимых проектов, планируемых к</w:t>
      </w:r>
      <w:r>
        <w:rPr>
          <w:rFonts w:ascii="Times New Roman" w:hAnsi="Times New Roman" w:cs="Times New Roman"/>
          <w:b/>
          <w:sz w:val="24"/>
          <w:szCs w:val="24"/>
        </w:rPr>
        <w:t xml:space="preserve"> </w:t>
      </w:r>
      <w:r w:rsidRPr="00E4663A">
        <w:rPr>
          <w:rFonts w:ascii="Times New Roman" w:hAnsi="Times New Roman" w:cs="Times New Roman"/>
          <w:b/>
          <w:sz w:val="24"/>
          <w:szCs w:val="24"/>
        </w:rPr>
        <w:t>реализации на территории города Енисейска до 2030 года</w:t>
      </w:r>
    </w:p>
    <w:p w14:paraId="37458995" w14:textId="77777777" w:rsidR="00CE71F3" w:rsidRPr="00940E27" w:rsidRDefault="00CE71F3" w:rsidP="00CE71F3">
      <w:pPr>
        <w:pStyle w:val="Standard"/>
        <w:spacing w:after="0"/>
        <w:jc w:val="right"/>
        <w:rPr>
          <w:rFonts w:ascii="Times New Roman" w:hAnsi="Times New Roman" w:cs="Times New Roman"/>
          <w:b/>
          <w:i/>
          <w:sz w:val="24"/>
          <w:szCs w:val="24"/>
        </w:rPr>
      </w:pPr>
    </w:p>
    <w:tbl>
      <w:tblPr>
        <w:tblW w:w="9717" w:type="dxa"/>
        <w:tblInd w:w="1" w:type="dxa"/>
        <w:tblLayout w:type="fixed"/>
        <w:tblCellMar>
          <w:left w:w="10" w:type="dxa"/>
          <w:right w:w="10" w:type="dxa"/>
        </w:tblCellMar>
        <w:tblLook w:val="0000" w:firstRow="0" w:lastRow="0" w:firstColumn="0" w:lastColumn="0" w:noHBand="0" w:noVBand="0"/>
      </w:tblPr>
      <w:tblGrid>
        <w:gridCol w:w="566"/>
        <w:gridCol w:w="2694"/>
        <w:gridCol w:w="1274"/>
        <w:gridCol w:w="1952"/>
        <w:gridCol w:w="3231"/>
      </w:tblGrid>
      <w:tr w:rsidR="00CE71F3" w:rsidRPr="00940E27" w14:paraId="2A54E232"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BEBEE" w14:textId="77777777" w:rsidR="00CE71F3" w:rsidRPr="00940E27" w:rsidRDefault="00CE71F3" w:rsidP="001247A7">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w:t>
            </w:r>
          </w:p>
          <w:p w14:paraId="2156B1ED" w14:textId="77777777" w:rsidR="00CE71F3" w:rsidRPr="00940E27" w:rsidRDefault="00CE71F3" w:rsidP="001247A7">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п/п</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F487E0"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Наименование проекта, объекта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D5E63"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Сроки реализации</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AD6C7"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Планируемые источники финансирования</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E6FD4"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Ожидаемые результаты реализации</w:t>
            </w:r>
          </w:p>
        </w:tc>
      </w:tr>
      <w:tr w:rsidR="00CE71F3" w:rsidRPr="00940E27" w14:paraId="6FC0001C"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766B43"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FDADAC"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FC927F"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3</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8D0B73"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FCF140"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5</w:t>
            </w:r>
          </w:p>
        </w:tc>
      </w:tr>
      <w:tr w:rsidR="00CE71F3" w:rsidRPr="00940E27" w14:paraId="5D737F65"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D12689" w14:textId="77777777" w:rsidR="00CE71F3" w:rsidRPr="00940E27" w:rsidRDefault="00CE71F3" w:rsidP="001247A7">
            <w:pPr>
              <w:pStyle w:val="Standard"/>
              <w:spacing w:after="0"/>
              <w:jc w:val="center"/>
              <w:rPr>
                <w:rFonts w:ascii="Times New Roman" w:hAnsi="Times New Roman" w:cs="Times New Roman"/>
                <w:sz w:val="24"/>
                <w:szCs w:val="24"/>
              </w:rPr>
            </w:pP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C0330D"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Проекты</w:t>
            </w:r>
            <w:r>
              <w:rPr>
                <w:rFonts w:ascii="Times New Roman" w:hAnsi="Times New Roman" w:cs="Times New Roman"/>
                <w:sz w:val="24"/>
                <w:szCs w:val="24"/>
              </w:rPr>
              <w:t xml:space="preserve"> регионального </w:t>
            </w:r>
            <w:r w:rsidRPr="00940E27">
              <w:rPr>
                <w:rFonts w:ascii="Times New Roman" w:hAnsi="Times New Roman" w:cs="Times New Roman"/>
                <w:sz w:val="24"/>
                <w:szCs w:val="24"/>
              </w:rPr>
              <w:t>уровн</w:t>
            </w:r>
            <w:r>
              <w:rPr>
                <w:rFonts w:ascii="Times New Roman" w:hAnsi="Times New Roman" w:cs="Times New Roman"/>
                <w:sz w:val="24"/>
                <w:szCs w:val="24"/>
              </w:rPr>
              <w:t>я</w:t>
            </w:r>
            <w:r w:rsidRPr="00940E27">
              <w:rPr>
                <w:rFonts w:ascii="Times New Roman" w:hAnsi="Times New Roman" w:cs="Times New Roman"/>
                <w:sz w:val="24"/>
                <w:szCs w:val="24"/>
              </w:rPr>
              <w:t>, реализуемые на территории муниципального образования</w:t>
            </w:r>
          </w:p>
        </w:tc>
      </w:tr>
      <w:tr w:rsidR="00CE71F3" w:rsidRPr="00940E27" w14:paraId="6BC9A407"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EB2154"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A72FA" w14:textId="77777777" w:rsidR="00CE71F3" w:rsidRDefault="00CE71F3" w:rsidP="001247A7">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Транспортная инфраструктура</w:t>
            </w:r>
          </w:p>
        </w:tc>
      </w:tr>
      <w:tr w:rsidR="00CE71F3" w:rsidRPr="00940E27" w14:paraId="0A4652CE"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69E20" w14:textId="77777777" w:rsidR="00CE71F3" w:rsidRPr="00940E27" w:rsidRDefault="00CE71F3" w:rsidP="001247A7">
            <w:pPr>
              <w:pStyle w:val="Standard"/>
              <w:spacing w:after="0"/>
              <w:jc w:val="center"/>
              <w:rPr>
                <w:rFonts w:ascii="Times New Roman" w:hAnsi="Times New Roman" w:cs="Times New Roman"/>
                <w:sz w:val="24"/>
                <w:szCs w:val="24"/>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D011F"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Строительство глубокого обхода для грузового транспорта исторической части города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F0F7BF"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2025-2030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5D5365"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Региональный 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53105"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Вывод большегрузного транспорта из исторической части города</w:t>
            </w:r>
          </w:p>
        </w:tc>
      </w:tr>
      <w:tr w:rsidR="00CE71F3" w:rsidRPr="00940E27" w14:paraId="1C397727"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E34EF9"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991C2" w14:textId="77777777" w:rsidR="00CE71F3" w:rsidRPr="00940E27" w:rsidRDefault="00CE71F3" w:rsidP="001247A7">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Энергетическая и коммунальная инфраструктура</w:t>
            </w:r>
          </w:p>
        </w:tc>
      </w:tr>
      <w:tr w:rsidR="00CE71F3" w:rsidRPr="00940E27" w14:paraId="30238AE0"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9CC512"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411C55"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Строительство полигона твердых бытовых отходов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E8A5B9"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Ввод в 2019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2A7090"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Региональный 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2D33A9"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Улучшение экологической обстановки за счет функционирования мусороперерабатывающего кластера Северной группы районов края по единой схеме сбора, транспортировки, сортировки, переработки и захоронения твердых бытовых отходов</w:t>
            </w:r>
          </w:p>
        </w:tc>
      </w:tr>
      <w:tr w:rsidR="00CE71F3" w:rsidRPr="00940E27" w14:paraId="1FF606AB"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937ADB"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D0856" w14:textId="77777777" w:rsidR="00CE71F3" w:rsidRPr="00940E27" w:rsidRDefault="00CE71F3" w:rsidP="001247A7">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r w:rsidRPr="00940E27">
              <w:rPr>
                <w:rFonts w:ascii="Times New Roman" w:hAnsi="Times New Roman" w:cs="Times New Roman"/>
                <w:sz w:val="24"/>
                <w:szCs w:val="24"/>
              </w:rPr>
              <w:t xml:space="preserve">новых </w:t>
            </w:r>
            <w:r>
              <w:rPr>
                <w:rFonts w:ascii="Times New Roman" w:hAnsi="Times New Roman" w:cs="Times New Roman"/>
                <w:sz w:val="24"/>
                <w:szCs w:val="24"/>
              </w:rPr>
              <w:t>теплоисточников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5B0D8" w14:textId="77777777" w:rsidR="00CE71F3"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Ввод к 2025</w:t>
            </w:r>
          </w:p>
          <w:p w14:paraId="45AE33FF" w14:textId="77777777" w:rsidR="00CE71F3" w:rsidRPr="00940E27" w:rsidRDefault="00CE71F3" w:rsidP="001247A7">
            <w:pPr>
              <w:pStyle w:val="Standard"/>
              <w:spacing w:after="0"/>
              <w:jc w:val="center"/>
              <w:rPr>
                <w:rFonts w:ascii="Times New Roman" w:hAnsi="Times New Roman" w:cs="Times New Roman"/>
                <w:sz w:val="24"/>
                <w:szCs w:val="24"/>
              </w:rPr>
            </w:pP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D9C45"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 частное партнерство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30ECB6"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Модернизация объектов системы коммунальной инфраструктуры с высокой степенью износа в целях обеспечения гарантированного теплоснабжения потребителей, снижения эксплуатационных расходов и оптимизация системы</w:t>
            </w:r>
          </w:p>
        </w:tc>
      </w:tr>
      <w:tr w:rsidR="00CE71F3" w:rsidRPr="00940E27" w14:paraId="646FAE1E"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6A8E09"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D7C6C9"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Строительство новых участков тепловых сетей</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1ECDB"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2017-2018</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84D3F"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852DC"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 xml:space="preserve">Модернизация объектов системы коммунальной инфраструктуры с высокой степенью износа в целях обеспечения гарантированного теплоснабжения потребителей, снижения </w:t>
            </w:r>
            <w:r w:rsidRPr="00940E27">
              <w:rPr>
                <w:rFonts w:ascii="Times New Roman" w:hAnsi="Times New Roman" w:cs="Times New Roman"/>
                <w:sz w:val="24"/>
                <w:szCs w:val="24"/>
              </w:rPr>
              <w:lastRenderedPageBreak/>
              <w:t>эксплуатационных расходов и оптимизация системы</w:t>
            </w:r>
          </w:p>
        </w:tc>
      </w:tr>
      <w:tr w:rsidR="00CE71F3" w:rsidRPr="00940E27" w14:paraId="44729422"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7799D4"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lastRenderedPageBreak/>
              <w:t>2</w:t>
            </w:r>
            <w:r w:rsidRPr="00940E27">
              <w:rPr>
                <w:rFonts w:ascii="Times New Roman" w:hAnsi="Times New Roman" w:cs="Times New Roman"/>
                <w:sz w:val="24"/>
                <w:szCs w:val="24"/>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552732"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Реконструкция Горского водозаборного сооружения со строительством станции обесфторивания</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CD6017"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2018-2020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C0B4E"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A649B"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Улучшение обеспечения населения питьевой водой нормативного качества, улучшение на этой основе здоровья человека, обновление основного оборудования объектов водопроводного хозяйства</w:t>
            </w:r>
          </w:p>
        </w:tc>
      </w:tr>
      <w:tr w:rsidR="00CE71F3" w:rsidRPr="00940E27" w14:paraId="000D8EA0"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9AB19"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15DA9D"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Строительство кольцевых водоводов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08EAE"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2020-2025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E744A"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14E0"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Улучшение обеспечения населения питьевой водой нормативного качества, улучшение на этой основе здоровья человека, обновление основного оборудования объектов водопроводного хозяйства</w:t>
            </w:r>
          </w:p>
        </w:tc>
      </w:tr>
      <w:tr w:rsidR="00CE71F3" w:rsidRPr="00940E27" w14:paraId="5B1D1612"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253AE9"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1CB9E"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Строительство 8 канализационных насосных станций и новых канализационных сетей</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D651B"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2020-2030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CAE8D"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126DF"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Обеспечение уровня очистки сточных вод, согласно установленных норм</w:t>
            </w:r>
          </w:p>
        </w:tc>
      </w:tr>
      <w:tr w:rsidR="00CE71F3" w:rsidRPr="00940E27" w14:paraId="60B9462D"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E4A14F"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.7</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0D1556"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Устройство горизонтального дренажа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86294"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2017-2020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A958B"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7BDCD"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Обеспечение функционирования ливневых стоков</w:t>
            </w:r>
          </w:p>
        </w:tc>
      </w:tr>
      <w:tr w:rsidR="00CE71F3" w:rsidRPr="00940E27" w14:paraId="656BA987"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60AFC"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w:t>
            </w:r>
            <w:r w:rsidRPr="00940E27">
              <w:rPr>
                <w:rFonts w:ascii="Times New Roman" w:hAnsi="Times New Roman" w:cs="Times New Roman"/>
                <w:sz w:val="24"/>
                <w:szCs w:val="24"/>
              </w:rPr>
              <w:t>.8</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028D5"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Строительство улиц и дорог 27,5 км</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4B5190"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до 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84E783"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B28381"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Обеспечение вновь застраиваемых территорий дорогами и тротуарами</w:t>
            </w:r>
          </w:p>
        </w:tc>
      </w:tr>
      <w:tr w:rsidR="00CE71F3" w:rsidRPr="00940E27" w14:paraId="0F02EBF4"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38CB0"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3</w:t>
            </w:r>
            <w:r w:rsidRPr="00940E27">
              <w:rPr>
                <w:rFonts w:ascii="Times New Roman" w:hAnsi="Times New Roman" w:cs="Times New Roman"/>
                <w:sz w:val="24"/>
                <w:szCs w:val="24"/>
              </w:rPr>
              <w:t>.</w:t>
            </w: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492451" w14:textId="77777777" w:rsidR="00CE71F3" w:rsidRPr="00940E27" w:rsidRDefault="00CE71F3" w:rsidP="001247A7">
            <w:pPr>
              <w:pStyle w:val="Standard"/>
              <w:spacing w:after="0"/>
              <w:rPr>
                <w:rFonts w:ascii="Times New Roman" w:hAnsi="Times New Roman" w:cs="Times New Roman"/>
                <w:sz w:val="24"/>
                <w:szCs w:val="24"/>
              </w:rPr>
            </w:pPr>
            <w:r w:rsidRPr="00940E27">
              <w:rPr>
                <w:rFonts w:ascii="Times New Roman" w:hAnsi="Times New Roman" w:cs="Times New Roman"/>
                <w:sz w:val="24"/>
                <w:szCs w:val="24"/>
              </w:rPr>
              <w:t>Объекты социальной сферы, комплексного жилищного строительства, общественно-делового назначения</w:t>
            </w:r>
          </w:p>
        </w:tc>
      </w:tr>
      <w:tr w:rsidR="00CE71F3" w:rsidRPr="00940E27" w14:paraId="5E697B2B"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22AFC7"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3</w:t>
            </w:r>
            <w:r w:rsidRPr="00940E27">
              <w:rPr>
                <w:rFonts w:ascii="Times New Roman" w:hAnsi="Times New Roman" w:cs="Times New Roman"/>
                <w:sz w:val="24"/>
                <w:szCs w:val="24"/>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E51B8"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Строительство жилья</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1AD08"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2017-2030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67AD53"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712372" w14:textId="77777777" w:rsidR="00CE71F3" w:rsidRPr="00940E27" w:rsidRDefault="00CE71F3" w:rsidP="001247A7">
            <w:pPr>
              <w:pStyle w:val="Standard"/>
              <w:spacing w:after="0"/>
              <w:jc w:val="both"/>
              <w:rPr>
                <w:rFonts w:ascii="Times New Roman" w:hAnsi="Times New Roman" w:cs="Times New Roman"/>
                <w:sz w:val="24"/>
                <w:szCs w:val="24"/>
              </w:rPr>
            </w:pPr>
            <w:r w:rsidRPr="00940E27">
              <w:rPr>
                <w:rFonts w:ascii="Times New Roman" w:hAnsi="Times New Roman" w:cs="Times New Roman"/>
                <w:sz w:val="24"/>
                <w:szCs w:val="24"/>
              </w:rPr>
              <w:t>Ввод жилья (по оценке в 2017 году – 2570 кв.м, в 2018 году – 4899 кв.м, в 2019 году – 4999 кв.м, в 2020 году – 8498 кв.м.) за счет выделения средств из краевого бюджета в целях реализации мероприятий программы переселения из аварийного жилья, привлечения средств индивидуальных застройщиков и развития системы ипотечного кредитования</w:t>
            </w:r>
          </w:p>
        </w:tc>
      </w:tr>
      <w:tr w:rsidR="00CE71F3" w:rsidRPr="00940E27" w14:paraId="73627BC7"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A707A7"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3</w:t>
            </w:r>
            <w:r w:rsidRPr="00940E27">
              <w:rPr>
                <w:rFonts w:ascii="Times New Roman" w:hAnsi="Times New Roman" w:cs="Times New Roman"/>
                <w:sz w:val="24"/>
                <w:szCs w:val="24"/>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DD3BC8"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 xml:space="preserve">Строительство акушерского корпуса с </w:t>
            </w:r>
            <w:r w:rsidRPr="00940E27">
              <w:rPr>
                <w:rFonts w:ascii="Times New Roman" w:hAnsi="Times New Roman" w:cs="Times New Roman"/>
                <w:sz w:val="24"/>
                <w:szCs w:val="24"/>
              </w:rPr>
              <w:lastRenderedPageBreak/>
              <w:t>женской консультацией, терапией, дневным стационаром</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4B1E47"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lastRenderedPageBreak/>
              <w:t>2018-2019</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57397"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Бюджет</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053FA" w14:textId="77777777" w:rsidR="00CE71F3" w:rsidRPr="00940E27" w:rsidRDefault="00CE71F3" w:rsidP="001247A7">
            <w:pPr>
              <w:pStyle w:val="Standard"/>
              <w:spacing w:after="0"/>
              <w:jc w:val="both"/>
              <w:rPr>
                <w:rFonts w:ascii="Times New Roman" w:hAnsi="Times New Roman" w:cs="Times New Roman"/>
                <w:sz w:val="24"/>
                <w:szCs w:val="24"/>
              </w:rPr>
            </w:pPr>
          </w:p>
        </w:tc>
      </w:tr>
      <w:tr w:rsidR="00CE71F3" w:rsidRPr="00940E27" w14:paraId="4648B4EC"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378F5" w14:textId="77777777" w:rsidR="00CE71F3" w:rsidRDefault="00CE71F3" w:rsidP="001247A7">
            <w:pPr>
              <w:pStyle w:val="Standard"/>
              <w:spacing w:after="0"/>
              <w:rPr>
                <w:rFonts w:ascii="Times New Roman" w:hAnsi="Times New Roman" w:cs="Times New Roman"/>
                <w:sz w:val="24"/>
                <w:szCs w:val="24"/>
              </w:rPr>
            </w:pPr>
          </w:p>
        </w:tc>
        <w:tc>
          <w:tcPr>
            <w:tcW w:w="915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405A0" w14:textId="77777777" w:rsidR="00CE71F3" w:rsidRPr="00940E27" w:rsidRDefault="00CE71F3" w:rsidP="001247A7">
            <w:pPr>
              <w:pStyle w:val="Standard"/>
              <w:spacing w:after="0"/>
              <w:jc w:val="center"/>
              <w:rPr>
                <w:rFonts w:ascii="Times New Roman" w:hAnsi="Times New Roman" w:cs="Times New Roman"/>
                <w:sz w:val="24"/>
                <w:szCs w:val="24"/>
              </w:rPr>
            </w:pPr>
            <w:r w:rsidRPr="00940E27">
              <w:rPr>
                <w:rFonts w:ascii="Times New Roman" w:hAnsi="Times New Roman" w:cs="Times New Roman"/>
                <w:sz w:val="24"/>
                <w:szCs w:val="24"/>
              </w:rPr>
              <w:t>Проекты</w:t>
            </w:r>
            <w:r>
              <w:rPr>
                <w:rFonts w:ascii="Times New Roman" w:hAnsi="Times New Roman" w:cs="Times New Roman"/>
                <w:sz w:val="24"/>
                <w:szCs w:val="24"/>
              </w:rPr>
              <w:t>, приоритетные на муниципальном уровне</w:t>
            </w:r>
          </w:p>
        </w:tc>
      </w:tr>
      <w:tr w:rsidR="00CE71F3" w:rsidRPr="00940E27" w14:paraId="062355AE"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51ADDA"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78885"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Строительство банно-прачечного комбината</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8D27C4"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2020-2025</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3B4EB1" w14:textId="77777777" w:rsidR="00CE71F3"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Муниципально-частное партнерство</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469087" w14:textId="77777777" w:rsidR="00CE71F3" w:rsidRPr="00940E27" w:rsidRDefault="00CE71F3" w:rsidP="001247A7">
            <w:pPr>
              <w:pStyle w:val="Standard"/>
              <w:spacing w:after="0"/>
              <w:jc w:val="both"/>
              <w:rPr>
                <w:rFonts w:ascii="Times New Roman" w:hAnsi="Times New Roman" w:cs="Times New Roman"/>
                <w:sz w:val="24"/>
                <w:szCs w:val="24"/>
              </w:rPr>
            </w:pPr>
            <w:r>
              <w:rPr>
                <w:rFonts w:ascii="Times New Roman" w:hAnsi="Times New Roman" w:cs="Times New Roman"/>
                <w:sz w:val="24"/>
                <w:szCs w:val="24"/>
              </w:rPr>
              <w:t>Создание новых рабочих мест</w:t>
            </w:r>
          </w:p>
        </w:tc>
      </w:tr>
      <w:tr w:rsidR="00CE71F3" w:rsidRPr="00940E27" w14:paraId="41DA3F1C" w14:textId="77777777" w:rsidTr="001247A7">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A9508" w14:textId="77777777" w:rsidR="00CE71F3"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541CD1"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Овощеконсервный завод с переработкой дикоросов</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E22748"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2025-2030</w:t>
            </w:r>
          </w:p>
        </w:tc>
        <w:tc>
          <w:tcPr>
            <w:tcW w:w="19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09FF8C" w14:textId="77777777" w:rsidR="00CE71F3" w:rsidRPr="00940E27" w:rsidRDefault="00CE71F3" w:rsidP="001247A7">
            <w:pPr>
              <w:pStyle w:val="Standard"/>
              <w:spacing w:after="0"/>
              <w:jc w:val="center"/>
              <w:rPr>
                <w:rFonts w:ascii="Times New Roman" w:hAnsi="Times New Roman" w:cs="Times New Roman"/>
                <w:sz w:val="24"/>
                <w:szCs w:val="24"/>
              </w:rPr>
            </w:pPr>
            <w:r>
              <w:rPr>
                <w:rFonts w:ascii="Times New Roman" w:hAnsi="Times New Roman" w:cs="Times New Roman"/>
                <w:sz w:val="24"/>
                <w:szCs w:val="24"/>
              </w:rPr>
              <w:t>Частные инвестиции</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D8A96" w14:textId="77777777" w:rsidR="00CE71F3" w:rsidRPr="00940E27" w:rsidRDefault="00CE71F3" w:rsidP="001247A7">
            <w:pPr>
              <w:pStyle w:val="Standard"/>
              <w:spacing w:after="0"/>
              <w:rPr>
                <w:rFonts w:ascii="Times New Roman" w:hAnsi="Times New Roman" w:cs="Times New Roman"/>
                <w:sz w:val="24"/>
                <w:szCs w:val="24"/>
              </w:rPr>
            </w:pPr>
            <w:r>
              <w:rPr>
                <w:rFonts w:ascii="Times New Roman" w:hAnsi="Times New Roman" w:cs="Times New Roman"/>
                <w:sz w:val="24"/>
                <w:szCs w:val="24"/>
              </w:rPr>
              <w:t>Создание вспомогательных производств и новых рабочих мест, повышение экономической активности населения.</w:t>
            </w:r>
          </w:p>
        </w:tc>
      </w:tr>
    </w:tbl>
    <w:p w14:paraId="6CB3EBDD" w14:textId="77777777" w:rsidR="00CE71F3" w:rsidRPr="00940E27" w:rsidRDefault="00CE71F3" w:rsidP="00CE71F3">
      <w:pPr>
        <w:pStyle w:val="Standard"/>
        <w:spacing w:after="0"/>
        <w:jc w:val="right"/>
        <w:rPr>
          <w:rFonts w:ascii="Times New Roman" w:hAnsi="Times New Roman" w:cs="Times New Roman"/>
          <w:b/>
          <w:i/>
          <w:sz w:val="24"/>
          <w:szCs w:val="24"/>
        </w:rPr>
      </w:pPr>
    </w:p>
    <w:p w14:paraId="4D6C5D31" w14:textId="77777777" w:rsidR="00CE71F3" w:rsidRPr="00940E27" w:rsidRDefault="00CE71F3" w:rsidP="00CE71F3">
      <w:pPr>
        <w:pStyle w:val="Standard"/>
        <w:spacing w:after="0"/>
        <w:jc w:val="right"/>
        <w:rPr>
          <w:rFonts w:ascii="Times New Roman" w:hAnsi="Times New Roman" w:cs="Times New Roman"/>
          <w:b/>
          <w:i/>
          <w:sz w:val="24"/>
          <w:szCs w:val="24"/>
        </w:rPr>
      </w:pPr>
    </w:p>
    <w:p w14:paraId="51400DD2" w14:textId="77777777" w:rsidR="00CE71F3" w:rsidRPr="00940E27" w:rsidRDefault="00CE71F3" w:rsidP="00CE71F3">
      <w:pPr>
        <w:pStyle w:val="Standard"/>
        <w:spacing w:after="0"/>
        <w:jc w:val="right"/>
        <w:rPr>
          <w:rFonts w:ascii="Times New Roman" w:hAnsi="Times New Roman" w:cs="Times New Roman"/>
          <w:b/>
          <w:i/>
          <w:sz w:val="24"/>
          <w:szCs w:val="24"/>
        </w:rPr>
      </w:pPr>
    </w:p>
    <w:p w14:paraId="215F1625" w14:textId="77777777" w:rsidR="00CE71F3" w:rsidRPr="00940E27" w:rsidRDefault="00CE71F3" w:rsidP="00CE71F3">
      <w:pPr>
        <w:pStyle w:val="Standard"/>
        <w:spacing w:after="0"/>
        <w:jc w:val="right"/>
        <w:rPr>
          <w:rFonts w:ascii="Times New Roman" w:hAnsi="Times New Roman" w:cs="Times New Roman"/>
          <w:b/>
          <w:i/>
          <w:sz w:val="24"/>
          <w:szCs w:val="24"/>
        </w:rPr>
      </w:pPr>
    </w:p>
    <w:p w14:paraId="57E14FA6" w14:textId="77777777" w:rsidR="00CE71F3" w:rsidRPr="00940E27" w:rsidRDefault="00CE71F3" w:rsidP="00CE71F3">
      <w:pPr>
        <w:pStyle w:val="Standard"/>
        <w:spacing w:after="0"/>
        <w:jc w:val="right"/>
        <w:rPr>
          <w:rFonts w:ascii="Times New Roman" w:hAnsi="Times New Roman" w:cs="Times New Roman"/>
          <w:b/>
          <w:i/>
          <w:sz w:val="24"/>
          <w:szCs w:val="24"/>
        </w:rPr>
      </w:pPr>
    </w:p>
    <w:p w14:paraId="79B974B5" w14:textId="77777777" w:rsidR="00CE71F3" w:rsidRPr="00940E27" w:rsidRDefault="00CE71F3" w:rsidP="00CE71F3">
      <w:pPr>
        <w:pStyle w:val="Standard"/>
        <w:spacing w:after="0"/>
        <w:jc w:val="right"/>
        <w:rPr>
          <w:rFonts w:ascii="Times New Roman" w:hAnsi="Times New Roman" w:cs="Times New Roman"/>
          <w:b/>
          <w:i/>
          <w:sz w:val="24"/>
          <w:szCs w:val="24"/>
        </w:rPr>
      </w:pPr>
    </w:p>
    <w:p w14:paraId="5ABF490D" w14:textId="77777777" w:rsidR="00CE71F3" w:rsidRPr="00940E27" w:rsidRDefault="00CE71F3" w:rsidP="00CE71F3">
      <w:pPr>
        <w:pStyle w:val="Standard"/>
        <w:spacing w:after="0"/>
        <w:jc w:val="right"/>
        <w:rPr>
          <w:rFonts w:ascii="Times New Roman" w:hAnsi="Times New Roman" w:cs="Times New Roman"/>
          <w:b/>
          <w:i/>
          <w:sz w:val="24"/>
          <w:szCs w:val="24"/>
        </w:rPr>
      </w:pPr>
    </w:p>
    <w:p w14:paraId="776256F4" w14:textId="77777777" w:rsidR="00CE71F3" w:rsidRPr="00940E27" w:rsidRDefault="00CE71F3" w:rsidP="00CE71F3">
      <w:pPr>
        <w:pStyle w:val="Standard"/>
        <w:spacing w:after="0"/>
        <w:jc w:val="right"/>
        <w:rPr>
          <w:rFonts w:ascii="Times New Roman" w:hAnsi="Times New Roman" w:cs="Times New Roman"/>
          <w:b/>
          <w:i/>
          <w:sz w:val="24"/>
          <w:szCs w:val="24"/>
        </w:rPr>
      </w:pPr>
    </w:p>
    <w:p w14:paraId="12AEC9AD" w14:textId="77777777" w:rsidR="00CE71F3" w:rsidRPr="00940E27" w:rsidRDefault="00CE71F3" w:rsidP="00CE71F3">
      <w:pPr>
        <w:pStyle w:val="Standard"/>
        <w:spacing w:after="0"/>
        <w:jc w:val="right"/>
        <w:rPr>
          <w:rFonts w:ascii="Times New Roman" w:hAnsi="Times New Roman" w:cs="Times New Roman"/>
          <w:b/>
          <w:i/>
          <w:sz w:val="24"/>
          <w:szCs w:val="24"/>
        </w:rPr>
      </w:pPr>
    </w:p>
    <w:p w14:paraId="567BAF36" w14:textId="77777777" w:rsidR="00CE71F3" w:rsidRPr="00940E27" w:rsidRDefault="00CE71F3" w:rsidP="00CE71F3">
      <w:pPr>
        <w:pStyle w:val="Standard"/>
        <w:spacing w:after="0"/>
        <w:jc w:val="right"/>
        <w:rPr>
          <w:rFonts w:ascii="Times New Roman" w:hAnsi="Times New Roman" w:cs="Times New Roman"/>
          <w:b/>
          <w:i/>
          <w:sz w:val="24"/>
          <w:szCs w:val="24"/>
        </w:rPr>
      </w:pPr>
    </w:p>
    <w:p w14:paraId="61FDA1C0" w14:textId="77777777" w:rsidR="00CE71F3" w:rsidRPr="00940E27" w:rsidRDefault="00CE71F3" w:rsidP="00CE71F3">
      <w:pPr>
        <w:pStyle w:val="Standard"/>
        <w:spacing w:after="0"/>
        <w:jc w:val="right"/>
        <w:rPr>
          <w:rFonts w:ascii="Times New Roman" w:hAnsi="Times New Roman" w:cs="Times New Roman"/>
          <w:b/>
          <w:i/>
          <w:sz w:val="24"/>
          <w:szCs w:val="24"/>
        </w:rPr>
      </w:pPr>
    </w:p>
    <w:p w14:paraId="5A333B9C" w14:textId="77777777" w:rsidR="00CE71F3" w:rsidRPr="00940E27" w:rsidRDefault="00CE71F3" w:rsidP="00CE71F3">
      <w:pPr>
        <w:pStyle w:val="Standard"/>
        <w:spacing w:after="0"/>
        <w:jc w:val="right"/>
        <w:rPr>
          <w:rFonts w:ascii="Times New Roman" w:hAnsi="Times New Roman" w:cs="Times New Roman"/>
          <w:b/>
          <w:i/>
          <w:sz w:val="24"/>
          <w:szCs w:val="24"/>
        </w:rPr>
      </w:pPr>
    </w:p>
    <w:p w14:paraId="7A82A8FC" w14:textId="77777777" w:rsidR="00CE71F3" w:rsidRPr="00940E27" w:rsidRDefault="00CE71F3" w:rsidP="00CE71F3">
      <w:pPr>
        <w:pStyle w:val="Standard"/>
        <w:spacing w:after="0"/>
        <w:jc w:val="right"/>
        <w:rPr>
          <w:rFonts w:ascii="Times New Roman" w:hAnsi="Times New Roman" w:cs="Times New Roman"/>
          <w:b/>
          <w:i/>
          <w:sz w:val="24"/>
          <w:szCs w:val="24"/>
        </w:rPr>
      </w:pPr>
    </w:p>
    <w:p w14:paraId="0199B92C" w14:textId="77777777" w:rsidR="00CE71F3" w:rsidRPr="00940E27" w:rsidRDefault="00CE71F3" w:rsidP="00CE71F3">
      <w:pPr>
        <w:pStyle w:val="Standard"/>
        <w:spacing w:after="0"/>
        <w:jc w:val="right"/>
        <w:rPr>
          <w:rFonts w:ascii="Times New Roman" w:hAnsi="Times New Roman" w:cs="Times New Roman"/>
          <w:b/>
          <w:i/>
          <w:sz w:val="24"/>
          <w:szCs w:val="24"/>
        </w:rPr>
      </w:pPr>
    </w:p>
    <w:p w14:paraId="01617693" w14:textId="77777777" w:rsidR="00CE71F3" w:rsidRPr="00940E27" w:rsidRDefault="00CE71F3" w:rsidP="00CE71F3">
      <w:pPr>
        <w:pStyle w:val="Standard"/>
        <w:spacing w:after="0"/>
        <w:jc w:val="right"/>
        <w:rPr>
          <w:rFonts w:ascii="Times New Roman" w:hAnsi="Times New Roman" w:cs="Times New Roman"/>
          <w:b/>
          <w:i/>
          <w:sz w:val="24"/>
          <w:szCs w:val="24"/>
        </w:rPr>
      </w:pPr>
    </w:p>
    <w:p w14:paraId="130E919D" w14:textId="77777777" w:rsidR="00CE71F3" w:rsidRPr="00940E27" w:rsidRDefault="00CE71F3" w:rsidP="00CE71F3">
      <w:pPr>
        <w:pStyle w:val="Standard"/>
        <w:spacing w:after="0"/>
        <w:jc w:val="right"/>
        <w:rPr>
          <w:rFonts w:ascii="Times New Roman" w:hAnsi="Times New Roman" w:cs="Times New Roman"/>
          <w:b/>
          <w:i/>
          <w:sz w:val="24"/>
          <w:szCs w:val="24"/>
        </w:rPr>
      </w:pPr>
    </w:p>
    <w:p w14:paraId="30F4F975" w14:textId="77777777" w:rsidR="00CE71F3" w:rsidRPr="00940E27" w:rsidRDefault="00CE71F3" w:rsidP="00CE71F3">
      <w:pPr>
        <w:pStyle w:val="Standard"/>
        <w:spacing w:after="0"/>
        <w:jc w:val="right"/>
        <w:rPr>
          <w:rFonts w:ascii="Times New Roman" w:hAnsi="Times New Roman" w:cs="Times New Roman"/>
          <w:b/>
          <w:i/>
          <w:sz w:val="24"/>
          <w:szCs w:val="24"/>
        </w:rPr>
      </w:pPr>
    </w:p>
    <w:p w14:paraId="4112B849" w14:textId="77777777" w:rsidR="00CE71F3" w:rsidRPr="00940E27" w:rsidRDefault="00CE71F3" w:rsidP="00CE71F3">
      <w:pPr>
        <w:pStyle w:val="Standard"/>
        <w:spacing w:after="0"/>
        <w:jc w:val="right"/>
        <w:rPr>
          <w:rFonts w:ascii="Times New Roman" w:hAnsi="Times New Roman" w:cs="Times New Roman"/>
          <w:b/>
          <w:i/>
          <w:sz w:val="24"/>
          <w:szCs w:val="24"/>
        </w:rPr>
      </w:pPr>
    </w:p>
    <w:p w14:paraId="0634A240" w14:textId="77777777" w:rsidR="00CE71F3" w:rsidRPr="00940E27" w:rsidRDefault="00CE71F3" w:rsidP="00CE71F3">
      <w:pPr>
        <w:pStyle w:val="Standard"/>
        <w:spacing w:after="0"/>
        <w:jc w:val="right"/>
        <w:rPr>
          <w:rFonts w:ascii="Times New Roman" w:hAnsi="Times New Roman" w:cs="Times New Roman"/>
          <w:b/>
          <w:i/>
          <w:sz w:val="24"/>
          <w:szCs w:val="24"/>
        </w:rPr>
      </w:pPr>
    </w:p>
    <w:p w14:paraId="2C412540" w14:textId="77777777" w:rsidR="00CE71F3" w:rsidRPr="00940E27" w:rsidRDefault="00CE71F3" w:rsidP="00CE71F3">
      <w:pPr>
        <w:pStyle w:val="Standard"/>
        <w:spacing w:after="0"/>
        <w:jc w:val="right"/>
        <w:rPr>
          <w:rFonts w:ascii="Times New Roman" w:hAnsi="Times New Roman" w:cs="Times New Roman"/>
          <w:b/>
          <w:i/>
          <w:sz w:val="24"/>
          <w:szCs w:val="24"/>
        </w:rPr>
      </w:pPr>
    </w:p>
    <w:p w14:paraId="5A3EE456" w14:textId="77777777" w:rsidR="00CE71F3" w:rsidRPr="00940E27" w:rsidRDefault="00CE71F3" w:rsidP="00CE71F3">
      <w:pPr>
        <w:pStyle w:val="Standard"/>
        <w:spacing w:after="0"/>
        <w:jc w:val="right"/>
        <w:rPr>
          <w:rFonts w:ascii="Times New Roman" w:hAnsi="Times New Roman" w:cs="Times New Roman"/>
          <w:b/>
          <w:i/>
          <w:sz w:val="24"/>
          <w:szCs w:val="24"/>
        </w:rPr>
      </w:pPr>
    </w:p>
    <w:p w14:paraId="39CA9A26" w14:textId="77777777" w:rsidR="00CE71F3" w:rsidRPr="00940E27" w:rsidRDefault="00CE71F3" w:rsidP="00CE71F3">
      <w:pPr>
        <w:pStyle w:val="Standard"/>
        <w:spacing w:after="0"/>
        <w:jc w:val="right"/>
        <w:rPr>
          <w:rFonts w:ascii="Times New Roman" w:hAnsi="Times New Roman" w:cs="Times New Roman"/>
          <w:b/>
          <w:i/>
          <w:sz w:val="24"/>
          <w:szCs w:val="24"/>
        </w:rPr>
      </w:pPr>
    </w:p>
    <w:p w14:paraId="2C8874A7" w14:textId="77777777" w:rsidR="00CE71F3" w:rsidRDefault="00CE71F3" w:rsidP="00CE71F3">
      <w:pPr>
        <w:pStyle w:val="Standard"/>
        <w:spacing w:after="0"/>
        <w:jc w:val="right"/>
        <w:rPr>
          <w:rFonts w:ascii="Times New Roman" w:hAnsi="Times New Roman" w:cs="Times New Roman"/>
          <w:b/>
          <w:i/>
          <w:sz w:val="24"/>
          <w:szCs w:val="24"/>
        </w:rPr>
      </w:pPr>
    </w:p>
    <w:p w14:paraId="09F00423" w14:textId="77777777" w:rsidR="00CE71F3" w:rsidRDefault="00CE71F3" w:rsidP="00CE71F3">
      <w:pPr>
        <w:pStyle w:val="Standard"/>
        <w:spacing w:after="0"/>
        <w:jc w:val="right"/>
        <w:rPr>
          <w:rFonts w:ascii="Times New Roman" w:hAnsi="Times New Roman" w:cs="Times New Roman"/>
          <w:b/>
          <w:i/>
          <w:sz w:val="24"/>
          <w:szCs w:val="24"/>
        </w:rPr>
      </w:pPr>
    </w:p>
    <w:p w14:paraId="57DB618B" w14:textId="77777777" w:rsidR="00CE71F3" w:rsidRDefault="00CE71F3" w:rsidP="00CE71F3">
      <w:pPr>
        <w:pStyle w:val="Standard"/>
        <w:spacing w:after="0"/>
        <w:jc w:val="right"/>
        <w:rPr>
          <w:rFonts w:ascii="Times New Roman" w:hAnsi="Times New Roman" w:cs="Times New Roman"/>
          <w:b/>
          <w:i/>
          <w:sz w:val="24"/>
          <w:szCs w:val="24"/>
        </w:rPr>
      </w:pPr>
    </w:p>
    <w:p w14:paraId="1639FF7E" w14:textId="5A7C8C5E" w:rsidR="00CE71F3" w:rsidRDefault="00CE71F3" w:rsidP="00CE71F3">
      <w:pPr>
        <w:pStyle w:val="Standard"/>
        <w:spacing w:after="0"/>
        <w:jc w:val="right"/>
        <w:rPr>
          <w:rFonts w:ascii="Times New Roman" w:hAnsi="Times New Roman" w:cs="Times New Roman"/>
          <w:b/>
          <w:i/>
          <w:sz w:val="24"/>
          <w:szCs w:val="24"/>
        </w:rPr>
      </w:pPr>
    </w:p>
    <w:p w14:paraId="7721E78F" w14:textId="6ABD4AFD" w:rsidR="00CE71F3" w:rsidRDefault="00CE71F3" w:rsidP="00CE71F3">
      <w:pPr>
        <w:pStyle w:val="Standard"/>
        <w:spacing w:after="0"/>
        <w:jc w:val="right"/>
        <w:rPr>
          <w:rFonts w:ascii="Times New Roman" w:hAnsi="Times New Roman" w:cs="Times New Roman"/>
          <w:b/>
          <w:i/>
          <w:sz w:val="24"/>
          <w:szCs w:val="24"/>
        </w:rPr>
      </w:pPr>
    </w:p>
    <w:p w14:paraId="7AF2B76E" w14:textId="4C73E9E7" w:rsidR="00CE71F3" w:rsidRDefault="00CE71F3" w:rsidP="00CE71F3">
      <w:pPr>
        <w:pStyle w:val="Standard"/>
        <w:spacing w:after="0"/>
        <w:jc w:val="right"/>
        <w:rPr>
          <w:rFonts w:ascii="Times New Roman" w:hAnsi="Times New Roman" w:cs="Times New Roman"/>
          <w:b/>
          <w:i/>
          <w:sz w:val="24"/>
          <w:szCs w:val="24"/>
        </w:rPr>
      </w:pPr>
    </w:p>
    <w:p w14:paraId="15E10EF9" w14:textId="760827F1" w:rsidR="00CE71F3" w:rsidRDefault="00CE71F3" w:rsidP="00CE71F3">
      <w:pPr>
        <w:pStyle w:val="Standard"/>
        <w:spacing w:after="0"/>
        <w:jc w:val="right"/>
        <w:rPr>
          <w:rFonts w:ascii="Times New Roman" w:hAnsi="Times New Roman" w:cs="Times New Roman"/>
          <w:b/>
          <w:i/>
          <w:sz w:val="24"/>
          <w:szCs w:val="24"/>
        </w:rPr>
      </w:pPr>
    </w:p>
    <w:p w14:paraId="31F13F50" w14:textId="0F16B629" w:rsidR="00CE71F3" w:rsidRDefault="00CE71F3" w:rsidP="00CE71F3">
      <w:pPr>
        <w:pStyle w:val="Standard"/>
        <w:spacing w:after="0"/>
        <w:jc w:val="right"/>
        <w:rPr>
          <w:rFonts w:ascii="Times New Roman" w:hAnsi="Times New Roman" w:cs="Times New Roman"/>
          <w:b/>
          <w:i/>
          <w:sz w:val="24"/>
          <w:szCs w:val="24"/>
        </w:rPr>
      </w:pPr>
    </w:p>
    <w:p w14:paraId="7556EB0E" w14:textId="22845FB7" w:rsidR="00CE71F3" w:rsidRDefault="00CE71F3" w:rsidP="00CE71F3">
      <w:pPr>
        <w:pStyle w:val="Standard"/>
        <w:spacing w:after="0"/>
        <w:jc w:val="right"/>
        <w:rPr>
          <w:rFonts w:ascii="Times New Roman" w:hAnsi="Times New Roman" w:cs="Times New Roman"/>
          <w:b/>
          <w:i/>
          <w:sz w:val="24"/>
          <w:szCs w:val="24"/>
        </w:rPr>
      </w:pPr>
    </w:p>
    <w:p w14:paraId="4B58AB0C" w14:textId="77777777" w:rsidR="00CE71F3" w:rsidRDefault="00CE71F3" w:rsidP="00CE71F3">
      <w:pPr>
        <w:pStyle w:val="Standard"/>
        <w:spacing w:after="0"/>
        <w:jc w:val="right"/>
        <w:rPr>
          <w:rFonts w:ascii="Times New Roman" w:hAnsi="Times New Roman" w:cs="Times New Roman"/>
          <w:b/>
          <w:i/>
          <w:sz w:val="24"/>
          <w:szCs w:val="24"/>
        </w:rPr>
      </w:pPr>
    </w:p>
    <w:p w14:paraId="4A0B5120" w14:textId="77777777" w:rsidR="00CE71F3" w:rsidRDefault="00CE71F3" w:rsidP="00CE71F3">
      <w:pPr>
        <w:pStyle w:val="Standard"/>
        <w:spacing w:after="0"/>
        <w:jc w:val="right"/>
        <w:rPr>
          <w:rFonts w:ascii="Times New Roman" w:hAnsi="Times New Roman" w:cs="Times New Roman"/>
          <w:b/>
          <w:i/>
          <w:sz w:val="24"/>
          <w:szCs w:val="24"/>
        </w:rPr>
      </w:pPr>
    </w:p>
    <w:p w14:paraId="2F3415FD" w14:textId="77777777" w:rsidR="00CE71F3" w:rsidRDefault="00CE71F3" w:rsidP="00CE71F3">
      <w:pPr>
        <w:pStyle w:val="Standard"/>
        <w:spacing w:after="0"/>
        <w:jc w:val="right"/>
        <w:rPr>
          <w:rFonts w:ascii="Times New Roman" w:hAnsi="Times New Roman" w:cs="Times New Roman"/>
          <w:b/>
          <w:i/>
          <w:sz w:val="24"/>
          <w:szCs w:val="24"/>
        </w:rPr>
      </w:pPr>
    </w:p>
    <w:p w14:paraId="7C3C4AD2" w14:textId="523B0C6E" w:rsidR="00CE71F3" w:rsidRPr="004C5D2C" w:rsidRDefault="00CE71F3" w:rsidP="00CE71F3">
      <w:pPr>
        <w:pStyle w:val="1"/>
        <w:jc w:val="right"/>
      </w:pPr>
      <w:bookmarkStart w:id="31" w:name="_Toc528590411"/>
      <w:bookmarkStart w:id="32" w:name="_Toc531010085"/>
      <w:r w:rsidRPr="004C5D2C">
        <w:lastRenderedPageBreak/>
        <w:t xml:space="preserve">Приложение </w:t>
      </w:r>
      <w:bookmarkEnd w:id="31"/>
      <w:r>
        <w:t>5</w:t>
      </w:r>
      <w:bookmarkEnd w:id="32"/>
    </w:p>
    <w:p w14:paraId="300F582B" w14:textId="77777777" w:rsidR="00CE71F3" w:rsidRPr="00940E27" w:rsidRDefault="00CE71F3" w:rsidP="00CE71F3">
      <w:pPr>
        <w:pStyle w:val="Standard"/>
        <w:spacing w:after="0"/>
        <w:jc w:val="center"/>
        <w:rPr>
          <w:rFonts w:ascii="Times New Roman" w:hAnsi="Times New Roman" w:cs="Times New Roman"/>
          <w:sz w:val="24"/>
          <w:szCs w:val="24"/>
        </w:rPr>
      </w:pPr>
    </w:p>
    <w:p w14:paraId="57B64974" w14:textId="77777777" w:rsidR="00CE71F3" w:rsidRPr="00E4663A" w:rsidRDefault="00CE71F3" w:rsidP="00CE71F3">
      <w:pPr>
        <w:pStyle w:val="a4"/>
        <w:spacing w:line="276" w:lineRule="auto"/>
        <w:jc w:val="center"/>
        <w:rPr>
          <w:rFonts w:ascii="Times New Roman" w:hAnsi="Times New Roman" w:cs="Times New Roman"/>
          <w:b/>
          <w:sz w:val="24"/>
          <w:szCs w:val="24"/>
        </w:rPr>
      </w:pPr>
      <w:r w:rsidRPr="00E4663A">
        <w:rPr>
          <w:rFonts w:ascii="Times New Roman" w:hAnsi="Times New Roman" w:cs="Times New Roman"/>
          <w:b/>
          <w:sz w:val="24"/>
          <w:szCs w:val="24"/>
        </w:rPr>
        <w:t>Динамика основных социально-экономических показателей город</w:t>
      </w:r>
      <w:r>
        <w:rPr>
          <w:rFonts w:ascii="Times New Roman" w:hAnsi="Times New Roman" w:cs="Times New Roman"/>
          <w:b/>
          <w:sz w:val="24"/>
          <w:szCs w:val="24"/>
        </w:rPr>
        <w:t>а</w:t>
      </w:r>
      <w:r w:rsidRPr="00E4663A">
        <w:rPr>
          <w:rFonts w:ascii="Times New Roman" w:hAnsi="Times New Roman" w:cs="Times New Roman"/>
          <w:b/>
          <w:sz w:val="24"/>
          <w:szCs w:val="24"/>
        </w:rPr>
        <w:t xml:space="preserve"> Енисейск до 2030 года</w:t>
      </w:r>
    </w:p>
    <w:tbl>
      <w:tblPr>
        <w:tblW w:w="10666" w:type="dxa"/>
        <w:tblInd w:w="-885" w:type="dxa"/>
        <w:tblLayout w:type="fixed"/>
        <w:tblCellMar>
          <w:left w:w="10" w:type="dxa"/>
          <w:right w:w="10" w:type="dxa"/>
        </w:tblCellMar>
        <w:tblLook w:val="0000" w:firstRow="0" w:lastRow="0" w:firstColumn="0" w:lastColumn="0" w:noHBand="0" w:noVBand="0"/>
      </w:tblPr>
      <w:tblGrid>
        <w:gridCol w:w="567"/>
        <w:gridCol w:w="3828"/>
        <w:gridCol w:w="1276"/>
        <w:gridCol w:w="851"/>
        <w:gridCol w:w="1134"/>
        <w:gridCol w:w="925"/>
        <w:gridCol w:w="960"/>
        <w:gridCol w:w="1125"/>
      </w:tblGrid>
      <w:tr w:rsidR="00CE71F3" w:rsidRPr="0022113E" w14:paraId="60CF2F58" w14:textId="77777777" w:rsidTr="001247A7">
        <w:trPr>
          <w:trHeight w:val="278"/>
        </w:trPr>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CCD32"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CC8B9C6" w14:textId="77777777" w:rsidR="00CE71F3" w:rsidRDefault="00CE71F3" w:rsidP="001247A7">
            <w:pPr>
              <w:suppressAutoHyphens/>
              <w:autoSpaceDN w:val="0"/>
              <w:spacing w:after="0"/>
              <w:textAlignment w:val="baseline"/>
              <w:rPr>
                <w:rFonts w:ascii="Times New Roman" w:eastAsia="Lucida Sans Unicode" w:hAnsi="Times New Roman" w:cs="Times New Roman"/>
                <w:kern w:val="3"/>
              </w:rPr>
            </w:pPr>
          </w:p>
          <w:p w14:paraId="1B8BCD21" w14:textId="77777777" w:rsidR="00CE71F3" w:rsidRPr="0022113E" w:rsidRDefault="00CE71F3" w:rsidP="001247A7">
            <w:pPr>
              <w:suppressAutoHyphens/>
              <w:autoSpaceDN w:val="0"/>
              <w:spacing w:after="0"/>
              <w:textAlignment w:val="baseline"/>
              <w:rPr>
                <w:rFonts w:ascii="Times New Roman" w:eastAsia="Lucida Sans Unicode" w:hAnsi="Times New Roman" w:cs="Times New Roman"/>
                <w:kern w:val="3"/>
              </w:rPr>
            </w:pPr>
          </w:p>
          <w:p w14:paraId="5D49298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п/п</w:t>
            </w:r>
          </w:p>
        </w:tc>
        <w:tc>
          <w:tcPr>
            <w:tcW w:w="382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BF9C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Наименование показателя</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398B2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Единицы</w:t>
            </w:r>
          </w:p>
          <w:p w14:paraId="609B29E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измерения</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4917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Отчет</w:t>
            </w:r>
          </w:p>
        </w:tc>
        <w:tc>
          <w:tcPr>
            <w:tcW w:w="92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D3B5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Оценка</w:t>
            </w:r>
          </w:p>
          <w:p w14:paraId="0089C8B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201</w:t>
            </w:r>
            <w:r>
              <w:rPr>
                <w:rFonts w:ascii="Times New Roman" w:eastAsia="Lucida Sans Unicode" w:hAnsi="Times New Roman" w:cs="Times New Roman"/>
                <w:kern w:val="3"/>
              </w:rPr>
              <w:t>8</w:t>
            </w:r>
            <w:r w:rsidRPr="0022113E">
              <w:rPr>
                <w:rFonts w:ascii="Times New Roman" w:eastAsia="Lucida Sans Unicode" w:hAnsi="Times New Roman" w:cs="Times New Roman"/>
                <w:kern w:val="3"/>
              </w:rPr>
              <w:t xml:space="preserve"> г.</w:t>
            </w:r>
          </w:p>
        </w:tc>
        <w:tc>
          <w:tcPr>
            <w:tcW w:w="208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65EC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Прогнозный период, годы</w:t>
            </w:r>
          </w:p>
        </w:tc>
      </w:tr>
      <w:tr w:rsidR="00CE71F3" w:rsidRPr="0022113E" w14:paraId="60FF7928" w14:textId="77777777" w:rsidTr="001247A7">
        <w:trPr>
          <w:trHeight w:val="277"/>
        </w:trPr>
        <w:tc>
          <w:tcPr>
            <w:tcW w:w="5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81E9C" w14:textId="77777777" w:rsidR="00CE71F3" w:rsidRPr="0022113E" w:rsidRDefault="00CE71F3" w:rsidP="001247A7">
            <w:pPr>
              <w:rPr>
                <w:rFonts w:ascii="Times New Roman" w:eastAsia="Times New Roman" w:hAnsi="Times New Roman" w:cs="Times New Roman"/>
              </w:rPr>
            </w:pPr>
          </w:p>
        </w:tc>
        <w:tc>
          <w:tcPr>
            <w:tcW w:w="382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9AFFC4" w14:textId="77777777" w:rsidR="00CE71F3" w:rsidRPr="0022113E" w:rsidRDefault="00CE71F3" w:rsidP="001247A7">
            <w:pPr>
              <w:rPr>
                <w:rFonts w:ascii="Times New Roman" w:eastAsia="Times New Roman" w:hAnsi="Times New Roman" w:cs="Times New Roman"/>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52EBC8" w14:textId="77777777" w:rsidR="00CE71F3" w:rsidRPr="0022113E" w:rsidRDefault="00CE71F3" w:rsidP="001247A7">
            <w:pPr>
              <w:rPr>
                <w:rFonts w:ascii="Times New Roman" w:eastAsia="Times New Roman" w:hAnsi="Times New Roman" w:cs="Times New Roman"/>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C088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2016</w:t>
            </w:r>
            <w:r w:rsidRPr="0022113E">
              <w:rPr>
                <w:rFonts w:ascii="Times New Roman" w:eastAsia="Lucida Sans Unicode" w:hAnsi="Times New Roman" w:cs="Times New Roman"/>
                <w:kern w:val="3"/>
              </w:rPr>
              <w:t>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4F4D8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2017</w:t>
            </w:r>
            <w:r w:rsidRPr="0022113E">
              <w:rPr>
                <w:rFonts w:ascii="Times New Roman" w:eastAsia="Lucida Sans Unicode" w:hAnsi="Times New Roman" w:cs="Times New Roman"/>
                <w:kern w:val="3"/>
              </w:rPr>
              <w:t>г.</w:t>
            </w:r>
          </w:p>
          <w:p w14:paraId="4C5EEA6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базовый год</w:t>
            </w:r>
          </w:p>
        </w:tc>
        <w:tc>
          <w:tcPr>
            <w:tcW w:w="92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30C2A" w14:textId="77777777" w:rsidR="00CE71F3" w:rsidRPr="0022113E" w:rsidRDefault="00CE71F3" w:rsidP="001247A7">
            <w:pPr>
              <w:rPr>
                <w:rFonts w:ascii="Times New Roman" w:eastAsia="Times New Roman" w:hAnsi="Times New Roman" w:cs="Times New Roman"/>
              </w:rPr>
            </w:pP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6A18B" w14:textId="77777777" w:rsidR="00CE71F3" w:rsidRPr="0022113E" w:rsidRDefault="00CE71F3" w:rsidP="001247A7">
            <w:pPr>
              <w:tabs>
                <w:tab w:val="left" w:pos="440"/>
              </w:tabs>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2025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7015C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2030</w:t>
            </w:r>
          </w:p>
        </w:tc>
      </w:tr>
      <w:tr w:rsidR="00CE71F3" w:rsidRPr="0022113E" w14:paraId="3113917E"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D7F0E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109E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24FFA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6FF69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52F72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0BB9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A0FB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8A84B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8</w:t>
            </w:r>
          </w:p>
        </w:tc>
      </w:tr>
      <w:tr w:rsidR="00CE71F3" w:rsidRPr="0022113E" w14:paraId="73F94FDE"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15D2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1F547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b/>
                <w:kern w:val="3"/>
              </w:rPr>
              <w:t>Демографическая ситуация и здравоохранение</w:t>
            </w:r>
          </w:p>
        </w:tc>
      </w:tr>
      <w:tr w:rsidR="00CE71F3" w:rsidRPr="0022113E" w14:paraId="5BF7C0B9"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79FFA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512A7D"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Среднегодовая численность населения (на конец периода)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7FD8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тыс.</w:t>
            </w:r>
            <w:r>
              <w:rPr>
                <w:rFonts w:ascii="Times New Roman" w:eastAsia="Lucida Sans Unicode" w:hAnsi="Times New Roman" w:cs="Times New Roman"/>
                <w:kern w:val="3"/>
              </w:rPr>
              <w:t xml:space="preserve"> </w:t>
            </w:r>
            <w:r w:rsidRPr="0022113E">
              <w:rPr>
                <w:rFonts w:ascii="Times New Roman" w:eastAsia="Lucida Sans Unicode" w:hAnsi="Times New Roman" w:cs="Times New Roman"/>
                <w:kern w:val="3"/>
              </w:rPr>
              <w:t>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661D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1842C4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18 078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2877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433AF8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17 912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E0C87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3769C6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17 745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5BC15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315D65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17 567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D95D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4FAFE3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17 040</w:t>
            </w:r>
          </w:p>
        </w:tc>
      </w:tr>
      <w:tr w:rsidR="00CE71F3" w:rsidRPr="0022113E" w14:paraId="7F061F9C"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9685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14204D"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Коэффициент естественного прироста (убыли) населения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28163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на 1 000 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A346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6E9DC4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-0,8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B4E08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A17104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-0,72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D8878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AD50D8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-0,28</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5D8A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6045C6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+0,1</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8983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1D4E29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+0,2</w:t>
            </w:r>
          </w:p>
        </w:tc>
      </w:tr>
      <w:tr w:rsidR="00CE71F3" w:rsidRPr="0022113E" w14:paraId="1CB61CEC"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F7929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E97EC"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Коэффициент миграционного прироста (снижения)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D70B0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на 10 000 чел. населения</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CE102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64DE26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-80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ABD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3150F5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-94</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FA05B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7BB505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-90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71A2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382917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-5</w:t>
            </w:r>
            <w:r w:rsidRPr="0022113E">
              <w:rPr>
                <w:rFonts w:ascii="Times New Roman" w:eastAsia="Lucida Sans Unicode" w:hAnsi="Times New Roman" w:cs="Times New Roman"/>
                <w:kern w:val="3"/>
              </w:rPr>
              <w:t>4,0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12AF7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EE11A2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-40</w:t>
            </w:r>
          </w:p>
        </w:tc>
      </w:tr>
      <w:tr w:rsidR="00CE71F3" w:rsidRPr="0022113E" w14:paraId="3A383DAA"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805BC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4DDD8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b/>
                <w:kern w:val="3"/>
              </w:rPr>
              <w:t>Занятость и уровень жизни населения</w:t>
            </w:r>
          </w:p>
        </w:tc>
      </w:tr>
      <w:tr w:rsidR="00CE71F3" w:rsidRPr="0022113E" w14:paraId="68476D62"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2706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BE4055"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Темп роста среднемесячной заработной платы работников списочного состава по полному кругу организаций в действующих ценах (номинальный) к соответствующему периоду предыдущего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B6E9D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135218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4758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92DF0C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102,7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7A93E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388D2B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101,2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07BEF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B362BC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108,7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3B2D0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13BC34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105,0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E80A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35AAA6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106,0</w:t>
            </w:r>
          </w:p>
        </w:tc>
      </w:tr>
      <w:tr w:rsidR="00CE71F3" w:rsidRPr="0022113E" w14:paraId="387D7775"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3C252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699610" w14:textId="77777777" w:rsidR="00CE71F3" w:rsidRPr="0022113E" w:rsidRDefault="00CE71F3" w:rsidP="001247A7">
            <w:pPr>
              <w:suppressAutoHyphens/>
              <w:autoSpaceDN w:val="0"/>
              <w:spacing w:after="0"/>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Уровень зарегистрированной безработицы на конец периода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AEE8A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B20772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90D1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FC8A62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A8B0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6D5084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1,8</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B591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986BF1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5EDF5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FAA75E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9F75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7126A1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1,1</w:t>
            </w:r>
          </w:p>
        </w:tc>
      </w:tr>
      <w:tr w:rsidR="00CE71F3" w:rsidRPr="0022113E" w14:paraId="57520CA0"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CA1B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C32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b/>
                <w:kern w:val="3"/>
              </w:rPr>
              <w:t>Социальная сфера</w:t>
            </w:r>
          </w:p>
        </w:tc>
      </w:tr>
      <w:tr w:rsidR="00CE71F3" w:rsidRPr="0022113E" w14:paraId="36A78C99"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B3A1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AFF6F2"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A1680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62185C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F16877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E58944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73C9DB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7A507C"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E6EA64D"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5EE9830"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73,31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513676"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FA34295"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53E0F6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79,98</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1512F"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6F45A74"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73F00EF"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80,5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13C723"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CCB5C5C"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0A31CAD"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85,7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FD7DE"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55909EA" w14:textId="77777777" w:rsidR="00CE71F3"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3DDFFB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90,3</w:t>
            </w:r>
          </w:p>
        </w:tc>
      </w:tr>
      <w:tr w:rsidR="00CE71F3" w:rsidRPr="0022113E" w14:paraId="55BCFD19"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9907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7</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B7F8A0"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C9F25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562896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03E558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26370A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E5D6B8"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B6B03B8"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37A907F"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0062C23"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74,2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D7DF9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FA918B0"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5252353"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CC8F381"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74,7</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327939"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F6165FC"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6924C10"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57CE1A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75.0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E95CFE"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DA1656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3BBCDD4"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6D3F457"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80,5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517B88"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CFCE6A6"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D294AC5"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4262096" w14:textId="77777777" w:rsidR="00CE71F3" w:rsidRPr="00337B9C"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90,5</w:t>
            </w:r>
          </w:p>
        </w:tc>
      </w:tr>
      <w:tr w:rsidR="00CE71F3" w:rsidRPr="0022113E" w14:paraId="590C340A"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6836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2C89D3"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Доля населения, систематически занимающегося физической культурой и спортом</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B010F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A88694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3B3EC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1E310E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28,72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0C873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EAC619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29,74</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298E9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350066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31,74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13800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724679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55,0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A7B34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E965A1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57,5</w:t>
            </w:r>
          </w:p>
        </w:tc>
      </w:tr>
      <w:tr w:rsidR="00CE71F3" w:rsidRPr="0022113E" w14:paraId="50163298"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35570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58508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b/>
                <w:kern w:val="3"/>
              </w:rPr>
              <w:t>Экономический потенциал</w:t>
            </w:r>
          </w:p>
        </w:tc>
      </w:tr>
      <w:tr w:rsidR="00CE71F3" w:rsidRPr="0022113E" w14:paraId="16830925"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9FCC1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660E4F"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Число субъектов малого и среднего предпринимательства на 10 000 жителей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3FD92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5794DB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ед.</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A7E61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9339E9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232,24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578EE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610EB9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277,12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9B20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49F91A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280,26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A3AF1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A804BF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301,3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EEF0F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79EE9F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335,5</w:t>
            </w:r>
          </w:p>
        </w:tc>
      </w:tr>
      <w:tr w:rsidR="00CE71F3" w:rsidRPr="0022113E" w14:paraId="0EF4DEFD"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02847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10</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9FBF23"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 xml:space="preserve">Доля занятых в сфере малого и среднего предпринимательства в </w:t>
            </w:r>
            <w:r w:rsidRPr="0022113E">
              <w:rPr>
                <w:rFonts w:ascii="Times New Roman" w:eastAsia="Lucida Sans Unicode" w:hAnsi="Times New Roman" w:cs="Times New Roman"/>
                <w:kern w:val="3"/>
              </w:rPr>
              <w:lastRenderedPageBreak/>
              <w:t>общей численности занятых в экономике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4849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F10989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ABB722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167DE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DE91B4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2C83F2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23,67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B4BC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307DDB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FD2E64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23,82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D89E8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946D3D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D39084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23,87</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EDE8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FAC12B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7562A3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25,7</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9DEA5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8335F6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5DF9F7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28,9</w:t>
            </w:r>
          </w:p>
        </w:tc>
      </w:tr>
      <w:tr w:rsidR="00CE71F3" w:rsidRPr="0022113E" w14:paraId="0E184362"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B4C1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26FA3"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Темп роста объема отгруженных товаров промышленного производства по полному кругу организаций, к соответствующему периоду прошлого года в действующих ценах</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187E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F883C0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874BE53"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65CC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C131ED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4929C9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92,4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ECE3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C8AAB3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ED81C0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86,2</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B7FC8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45EB11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FBD6DB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95,0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5F62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860B10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073126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101,5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951B1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83CDA9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19B4E5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101,5</w:t>
            </w:r>
          </w:p>
        </w:tc>
      </w:tr>
      <w:tr w:rsidR="00CE71F3" w:rsidRPr="0022113E" w14:paraId="43CD0518"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DDC4C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D37071"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8D90F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8FE4AF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E8F92C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4FF492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A5CA4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34E350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A56081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181486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129,0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C450F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164007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473513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6FF7F6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127,58</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C8474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86317C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C9414D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7F07D5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78,63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05F28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F37445F"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646C40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3DC3B3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105,92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920E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ECEEE1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38FE0F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1B6259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102,0</w:t>
            </w:r>
          </w:p>
        </w:tc>
      </w:tr>
      <w:tr w:rsidR="00CE71F3" w:rsidRPr="0022113E" w14:paraId="3E87931D"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49518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tc>
        <w:tc>
          <w:tcPr>
            <w:tcW w:w="10099"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C85592"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b/>
                <w:kern w:val="3"/>
              </w:rPr>
              <w:t>Комфортная среда проживания</w:t>
            </w:r>
          </w:p>
        </w:tc>
      </w:tr>
      <w:tr w:rsidR="00CE71F3" w:rsidRPr="0022113E" w14:paraId="2ACA2F77"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3878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13</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13A853"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Общая площадь жилых помещений, приходящаяся в среднем на одного жителя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2D6746"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9DFAA3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кв.м/чел</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91EC4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D213F25"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05DD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A9D9EA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29,0</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C75D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23A2693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29,26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C2DB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7062962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30,78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282E3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D82B79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30,78</w:t>
            </w:r>
          </w:p>
        </w:tc>
      </w:tr>
      <w:tr w:rsidR="00CE71F3" w:rsidRPr="0022113E" w14:paraId="77A03F4E" w14:textId="77777777" w:rsidTr="001247A7">
        <w:trPr>
          <w:trHeight w:val="277"/>
        </w:trPr>
        <w:tc>
          <w:tcPr>
            <w:tcW w:w="5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8BBBA1"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14</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A9C955" w14:textId="77777777" w:rsidR="00CE71F3" w:rsidRPr="0022113E" w:rsidRDefault="00CE71F3" w:rsidP="001247A7">
            <w:pPr>
              <w:suppressAutoHyphens/>
              <w:autoSpaceDN w:val="0"/>
              <w:spacing w:after="0"/>
              <w:jc w:val="both"/>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Доля многоквартирных домов, требующих капитального ремонта, в общем количестве многоквартирных домов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9DA46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6B9249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07BD8389"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BC79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DD55EE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1DA766D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22120A"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81AD6BC"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48ACC09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37,65</w:t>
            </w:r>
          </w:p>
        </w:tc>
        <w:tc>
          <w:tcPr>
            <w:tcW w:w="9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662A78"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3877F27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C9EAEC0"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37,54</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2F9E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6D5AF4CD"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56E5867"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34,32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2520B"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C5235AE"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p>
          <w:p w14:paraId="58E22B34" w14:textId="77777777" w:rsidR="00CE71F3" w:rsidRPr="0022113E" w:rsidRDefault="00CE71F3" w:rsidP="001247A7">
            <w:pPr>
              <w:suppressAutoHyphens/>
              <w:autoSpaceDN w:val="0"/>
              <w:spacing w:after="0"/>
              <w:jc w:val="center"/>
              <w:textAlignment w:val="baseline"/>
              <w:rPr>
                <w:rFonts w:ascii="Times New Roman" w:eastAsia="Lucida Sans Unicode" w:hAnsi="Times New Roman" w:cs="Times New Roman"/>
                <w:kern w:val="3"/>
              </w:rPr>
            </w:pPr>
            <w:r w:rsidRPr="0022113E">
              <w:rPr>
                <w:rFonts w:ascii="Times New Roman" w:eastAsia="Lucida Sans Unicode" w:hAnsi="Times New Roman" w:cs="Times New Roman"/>
                <w:kern w:val="3"/>
              </w:rPr>
              <w:t>34,32</w:t>
            </w:r>
          </w:p>
        </w:tc>
      </w:tr>
    </w:tbl>
    <w:p w14:paraId="59A9963C" w14:textId="77777777" w:rsidR="00CE71F3" w:rsidRDefault="00CE71F3" w:rsidP="00CE71F3">
      <w:pPr>
        <w:pStyle w:val="Standard"/>
        <w:rPr>
          <w:rFonts w:ascii="Times New Roman" w:hAnsi="Times New Roman" w:cs="Times New Roman"/>
          <w:b/>
          <w:sz w:val="24"/>
          <w:szCs w:val="24"/>
        </w:rPr>
      </w:pPr>
    </w:p>
    <w:p w14:paraId="59F56239" w14:textId="77777777" w:rsidR="00CE71F3" w:rsidRDefault="00CE71F3" w:rsidP="00CE71F3">
      <w:pPr>
        <w:pStyle w:val="Standard"/>
        <w:rPr>
          <w:rFonts w:ascii="Times New Roman" w:hAnsi="Times New Roman" w:cs="Times New Roman"/>
          <w:b/>
          <w:sz w:val="24"/>
          <w:szCs w:val="24"/>
        </w:rPr>
      </w:pPr>
    </w:p>
    <w:p w14:paraId="35C60A29" w14:textId="77777777" w:rsidR="00CE71F3" w:rsidRDefault="00CE71F3" w:rsidP="00CE71F3">
      <w:pPr>
        <w:pStyle w:val="Standard"/>
        <w:rPr>
          <w:rFonts w:ascii="Times New Roman" w:hAnsi="Times New Roman" w:cs="Times New Roman"/>
          <w:b/>
          <w:sz w:val="24"/>
          <w:szCs w:val="24"/>
        </w:rPr>
      </w:pPr>
    </w:p>
    <w:p w14:paraId="09809E7D" w14:textId="77777777" w:rsidR="00CE71F3" w:rsidRDefault="00CE71F3" w:rsidP="00CE71F3">
      <w:pPr>
        <w:pStyle w:val="Standard"/>
        <w:rPr>
          <w:rFonts w:ascii="Times New Roman" w:hAnsi="Times New Roman" w:cs="Times New Roman"/>
          <w:b/>
          <w:sz w:val="24"/>
          <w:szCs w:val="24"/>
        </w:rPr>
      </w:pPr>
    </w:p>
    <w:p w14:paraId="264CE1DA" w14:textId="77777777" w:rsidR="00CE71F3" w:rsidRDefault="00CE71F3" w:rsidP="00CE71F3">
      <w:pPr>
        <w:pStyle w:val="Standard"/>
        <w:rPr>
          <w:rFonts w:ascii="Times New Roman" w:hAnsi="Times New Roman" w:cs="Times New Roman"/>
          <w:b/>
          <w:sz w:val="24"/>
          <w:szCs w:val="24"/>
        </w:rPr>
      </w:pPr>
    </w:p>
    <w:p w14:paraId="6E8123C3" w14:textId="77777777" w:rsidR="00CE71F3" w:rsidRDefault="00CE71F3" w:rsidP="00CE71F3">
      <w:pPr>
        <w:pStyle w:val="Standard"/>
        <w:rPr>
          <w:rFonts w:ascii="Times New Roman" w:hAnsi="Times New Roman" w:cs="Times New Roman"/>
          <w:b/>
          <w:sz w:val="24"/>
          <w:szCs w:val="24"/>
        </w:rPr>
      </w:pPr>
    </w:p>
    <w:p w14:paraId="6B45D930" w14:textId="77777777" w:rsidR="00CE71F3" w:rsidRDefault="00CE71F3" w:rsidP="00CE71F3">
      <w:pPr>
        <w:pStyle w:val="Standard"/>
        <w:rPr>
          <w:rFonts w:ascii="Times New Roman" w:hAnsi="Times New Roman" w:cs="Times New Roman"/>
          <w:b/>
          <w:sz w:val="24"/>
          <w:szCs w:val="24"/>
        </w:rPr>
      </w:pPr>
    </w:p>
    <w:p w14:paraId="71A9EF42" w14:textId="77777777" w:rsidR="00CE71F3" w:rsidRDefault="00CE71F3" w:rsidP="00CE71F3">
      <w:pPr>
        <w:pStyle w:val="Standard"/>
        <w:rPr>
          <w:rFonts w:ascii="Times New Roman" w:hAnsi="Times New Roman" w:cs="Times New Roman"/>
          <w:b/>
          <w:sz w:val="24"/>
          <w:szCs w:val="24"/>
        </w:rPr>
      </w:pPr>
    </w:p>
    <w:p w14:paraId="1F4CBBAD" w14:textId="77777777" w:rsidR="00CE71F3" w:rsidRDefault="00CE71F3" w:rsidP="00CE71F3">
      <w:pPr>
        <w:pStyle w:val="Standard"/>
        <w:rPr>
          <w:rFonts w:ascii="Times New Roman" w:hAnsi="Times New Roman" w:cs="Times New Roman"/>
          <w:b/>
          <w:sz w:val="24"/>
          <w:szCs w:val="24"/>
        </w:rPr>
      </w:pPr>
    </w:p>
    <w:p w14:paraId="5DC8A9B2" w14:textId="77777777" w:rsidR="00CE71F3" w:rsidRDefault="00CE71F3" w:rsidP="00CE71F3">
      <w:pPr>
        <w:pStyle w:val="Standard"/>
        <w:rPr>
          <w:rFonts w:ascii="Times New Roman" w:hAnsi="Times New Roman" w:cs="Times New Roman"/>
          <w:b/>
          <w:sz w:val="24"/>
          <w:szCs w:val="24"/>
        </w:rPr>
      </w:pPr>
    </w:p>
    <w:p w14:paraId="7623074C" w14:textId="77777777" w:rsidR="00CE71F3" w:rsidRDefault="00CE71F3" w:rsidP="00CE71F3">
      <w:pPr>
        <w:pStyle w:val="Standard"/>
        <w:rPr>
          <w:rFonts w:ascii="Times New Roman" w:hAnsi="Times New Roman" w:cs="Times New Roman"/>
          <w:b/>
          <w:sz w:val="24"/>
          <w:szCs w:val="24"/>
        </w:rPr>
      </w:pPr>
    </w:p>
    <w:p w14:paraId="38DBF58E" w14:textId="77777777" w:rsidR="00CE71F3" w:rsidRDefault="00CE71F3" w:rsidP="00CE71F3">
      <w:pPr>
        <w:pStyle w:val="Standard"/>
        <w:rPr>
          <w:rFonts w:ascii="Times New Roman" w:hAnsi="Times New Roman" w:cs="Times New Roman"/>
          <w:b/>
          <w:sz w:val="24"/>
          <w:szCs w:val="24"/>
        </w:rPr>
      </w:pPr>
    </w:p>
    <w:p w14:paraId="696827AB" w14:textId="77777777" w:rsidR="00CE71F3" w:rsidRDefault="00CE71F3" w:rsidP="00CE71F3">
      <w:pPr>
        <w:pStyle w:val="Standard"/>
        <w:rPr>
          <w:rFonts w:ascii="Times New Roman" w:hAnsi="Times New Roman" w:cs="Times New Roman"/>
          <w:b/>
          <w:sz w:val="24"/>
          <w:szCs w:val="24"/>
        </w:rPr>
      </w:pPr>
    </w:p>
    <w:p w14:paraId="50C30AFC" w14:textId="4FB2089F" w:rsidR="007215CC" w:rsidRPr="00BA4333" w:rsidRDefault="007215CC" w:rsidP="00BA4333">
      <w:pPr>
        <w:jc w:val="both"/>
        <w:rPr>
          <w:rFonts w:ascii="Times New Roman" w:hAnsi="Times New Roman" w:cs="Times New Roman"/>
          <w:sz w:val="24"/>
          <w:szCs w:val="24"/>
        </w:rPr>
      </w:pPr>
    </w:p>
    <w:sectPr w:rsidR="007215CC" w:rsidRPr="00BA4333" w:rsidSect="00CE71F3">
      <w:pgSz w:w="11906" w:h="16838"/>
      <w:pgMar w:top="1134"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9BA8" w14:textId="77777777" w:rsidR="00E43261" w:rsidRDefault="00E43261" w:rsidP="00D17C3C">
      <w:pPr>
        <w:spacing w:after="0" w:line="240" w:lineRule="auto"/>
      </w:pPr>
      <w:r>
        <w:separator/>
      </w:r>
    </w:p>
  </w:endnote>
  <w:endnote w:type="continuationSeparator" w:id="0">
    <w:p w14:paraId="61D7A571" w14:textId="77777777" w:rsidR="00E43261" w:rsidRDefault="00E43261" w:rsidP="00D1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610D1" w14:textId="77777777" w:rsidR="00E43261" w:rsidRDefault="00E43261" w:rsidP="00D17C3C">
      <w:pPr>
        <w:spacing w:after="0" w:line="240" w:lineRule="auto"/>
      </w:pPr>
      <w:r>
        <w:separator/>
      </w:r>
    </w:p>
  </w:footnote>
  <w:footnote w:type="continuationSeparator" w:id="0">
    <w:p w14:paraId="5B1DDB68" w14:textId="77777777" w:rsidR="00E43261" w:rsidRDefault="00E43261" w:rsidP="00D17C3C">
      <w:pPr>
        <w:spacing w:after="0" w:line="240" w:lineRule="auto"/>
      </w:pPr>
      <w:r>
        <w:continuationSeparator/>
      </w:r>
    </w:p>
  </w:footnote>
  <w:footnote w:id="1">
    <w:p w14:paraId="6F303F25" w14:textId="77777777" w:rsidR="00F81385" w:rsidRPr="00037AD8" w:rsidRDefault="00F81385" w:rsidP="003A0EAC">
      <w:pPr>
        <w:pStyle w:val="af"/>
        <w:rPr>
          <w:rFonts w:ascii="Times New Roman" w:hAnsi="Times New Roman" w:cs="Times New Roman"/>
        </w:rPr>
      </w:pPr>
      <w:r w:rsidRPr="00037AD8">
        <w:rPr>
          <w:rStyle w:val="af1"/>
          <w:rFonts w:ascii="Times New Roman" w:hAnsi="Times New Roman" w:cs="Times New Roman"/>
        </w:rPr>
        <w:footnoteRef/>
      </w:r>
      <w:r w:rsidRPr="00037AD8">
        <w:rPr>
          <w:rFonts w:ascii="Times New Roman" w:hAnsi="Times New Roman" w:cs="Times New Roman"/>
        </w:rPr>
        <w:t xml:space="preserve"> Стратегия социально-экономического развития Красноярского края до 2030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03"/>
    <w:multiLevelType w:val="hybridMultilevel"/>
    <w:tmpl w:val="ACB06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61AED"/>
    <w:multiLevelType w:val="hybridMultilevel"/>
    <w:tmpl w:val="635A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40F1E"/>
    <w:multiLevelType w:val="multilevel"/>
    <w:tmpl w:val="5DE0C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61290C"/>
    <w:multiLevelType w:val="multilevel"/>
    <w:tmpl w:val="4C1E944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2E22D8B"/>
    <w:multiLevelType w:val="hybridMultilevel"/>
    <w:tmpl w:val="A4EC900A"/>
    <w:lvl w:ilvl="0" w:tplc="4A96D4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A2365"/>
    <w:multiLevelType w:val="hybridMultilevel"/>
    <w:tmpl w:val="F29A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7476A"/>
    <w:multiLevelType w:val="hybridMultilevel"/>
    <w:tmpl w:val="CCD6A4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1696D2D"/>
    <w:multiLevelType w:val="multilevel"/>
    <w:tmpl w:val="5EB255E8"/>
    <w:styleLink w:val="WWNum9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CC3F5F"/>
    <w:multiLevelType w:val="hybridMultilevel"/>
    <w:tmpl w:val="55B0C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AA0774"/>
    <w:multiLevelType w:val="hybridMultilevel"/>
    <w:tmpl w:val="1110095A"/>
    <w:lvl w:ilvl="0" w:tplc="FE8CE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BC3217"/>
    <w:multiLevelType w:val="multilevel"/>
    <w:tmpl w:val="2E5AA0A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4C2438"/>
    <w:multiLevelType w:val="hybridMultilevel"/>
    <w:tmpl w:val="9DC034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5403AB9"/>
    <w:multiLevelType w:val="hybridMultilevel"/>
    <w:tmpl w:val="605AE0EA"/>
    <w:lvl w:ilvl="0" w:tplc="B6E05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447EDD"/>
    <w:multiLevelType w:val="multilevel"/>
    <w:tmpl w:val="56183AA4"/>
    <w:styleLink w:val="WWNum37"/>
    <w:lvl w:ilvl="0">
      <w:numFmt w:val="bullet"/>
      <w:lvlText w:val=""/>
      <w:lvlJc w:val="left"/>
      <w:rPr>
        <w:rFonts w:ascii="Symbol" w:hAnsi="Symbol"/>
      </w:rPr>
    </w:lvl>
    <w:lvl w:ilvl="1">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8">
      <w:numFmt w:val="bullet"/>
      <w:lvlText w:val=""/>
      <w:lvlJc w:val="left"/>
      <w:rPr>
        <w:rFonts w:ascii="Wingdings" w:hAnsi="Wingdings"/>
      </w:rPr>
    </w:lvl>
  </w:abstractNum>
  <w:abstractNum w:abstractNumId="14" w15:restartNumberingAfterBreak="0">
    <w:nsid w:val="2F7431BA"/>
    <w:multiLevelType w:val="hybridMultilevel"/>
    <w:tmpl w:val="5EB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B2CC4"/>
    <w:multiLevelType w:val="multilevel"/>
    <w:tmpl w:val="B8C60A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14676BC"/>
    <w:multiLevelType w:val="multilevel"/>
    <w:tmpl w:val="C8F60C1A"/>
    <w:styleLink w:val="WWNum191"/>
    <w:lvl w:ilvl="0">
      <w:numFmt w:val="bullet"/>
      <w:lvlText w:val=""/>
      <w:lvlJc w:val="left"/>
      <w:rPr>
        <w:rFonts w:ascii="Symbol" w:hAnsi="Symbol"/>
      </w:rPr>
    </w:lvl>
    <w:lvl w:ilvl="1">
      <w:numFmt w:val="bullet"/>
      <w:lvlText w:val="o"/>
      <w:lvlJc w:val="left"/>
      <w:rPr>
        <w:rFonts w:ascii="Courier New" w:hAnsi="Courier New" w:cs="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color w:val="00000A"/>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color w:val="00000A"/>
      </w:rPr>
    </w:lvl>
    <w:lvl w:ilvl="8">
      <w:numFmt w:val="bullet"/>
      <w:lvlText w:val=""/>
      <w:lvlJc w:val="left"/>
      <w:rPr>
        <w:rFonts w:ascii="Wingdings" w:hAnsi="Wingdings"/>
      </w:rPr>
    </w:lvl>
  </w:abstractNum>
  <w:abstractNum w:abstractNumId="17" w15:restartNumberingAfterBreak="0">
    <w:nsid w:val="37A86BF3"/>
    <w:multiLevelType w:val="hybridMultilevel"/>
    <w:tmpl w:val="8E5C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5D7661"/>
    <w:multiLevelType w:val="hybridMultilevel"/>
    <w:tmpl w:val="F522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C20A2E"/>
    <w:multiLevelType w:val="hybridMultilevel"/>
    <w:tmpl w:val="C4DEF110"/>
    <w:lvl w:ilvl="0" w:tplc="9A2E41DE">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D86090"/>
    <w:multiLevelType w:val="hybridMultilevel"/>
    <w:tmpl w:val="E9806864"/>
    <w:lvl w:ilvl="0" w:tplc="F5543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E242C08"/>
    <w:multiLevelType w:val="hybridMultilevel"/>
    <w:tmpl w:val="BA6EAA30"/>
    <w:lvl w:ilvl="0" w:tplc="7674D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2671DA7"/>
    <w:multiLevelType w:val="multilevel"/>
    <w:tmpl w:val="AB508708"/>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2BC7480"/>
    <w:multiLevelType w:val="multilevel"/>
    <w:tmpl w:val="324256C2"/>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3427062"/>
    <w:multiLevelType w:val="multilevel"/>
    <w:tmpl w:val="41BEA0BC"/>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803617F"/>
    <w:multiLevelType w:val="hybridMultilevel"/>
    <w:tmpl w:val="1B6C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7E391A"/>
    <w:multiLevelType w:val="hybridMultilevel"/>
    <w:tmpl w:val="E5C8CD4A"/>
    <w:lvl w:ilvl="0" w:tplc="E4C4C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F34D7C"/>
    <w:multiLevelType w:val="multilevel"/>
    <w:tmpl w:val="B13A85FA"/>
    <w:styleLink w:val="WWNum23"/>
    <w:lvl w:ilvl="0">
      <w:start w:val="1"/>
      <w:numFmt w:val="decimal"/>
      <w:lvlText w:val="%1."/>
      <w:lvlJc w:val="left"/>
      <w:rPr>
        <w:rFonts w:eastAsia="Lucida Sans Unicode" w:cs="Tahoma"/>
        <w:b/>
        <w:color w:val="000000"/>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3CF680D"/>
    <w:multiLevelType w:val="hybridMultilevel"/>
    <w:tmpl w:val="1B8C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CC31F0"/>
    <w:multiLevelType w:val="hybridMultilevel"/>
    <w:tmpl w:val="E0A0EDF6"/>
    <w:lvl w:ilvl="0" w:tplc="EAC4F25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60F4E6C"/>
    <w:multiLevelType w:val="hybridMultilevel"/>
    <w:tmpl w:val="9154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EF52F0"/>
    <w:multiLevelType w:val="multilevel"/>
    <w:tmpl w:val="CFFEE27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60235A7D"/>
    <w:multiLevelType w:val="hybridMultilevel"/>
    <w:tmpl w:val="09DA584C"/>
    <w:lvl w:ilvl="0" w:tplc="FE2C7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24D648F"/>
    <w:multiLevelType w:val="hybridMultilevel"/>
    <w:tmpl w:val="1F86E1CC"/>
    <w:lvl w:ilvl="0" w:tplc="B5CA8C1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4" w15:restartNumberingAfterBreak="0">
    <w:nsid w:val="641A10E4"/>
    <w:multiLevelType w:val="hybridMultilevel"/>
    <w:tmpl w:val="7CDEE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423DD8"/>
    <w:multiLevelType w:val="hybridMultilevel"/>
    <w:tmpl w:val="7C926D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6BC0BD2"/>
    <w:multiLevelType w:val="hybridMultilevel"/>
    <w:tmpl w:val="65C0D22A"/>
    <w:lvl w:ilvl="0" w:tplc="16AC3450">
      <w:start w:val="1"/>
      <w:numFmt w:val="bullet"/>
      <w:lvlText w:val=""/>
      <w:lvlJc w:val="left"/>
      <w:pPr>
        <w:ind w:left="1432" w:hanging="360"/>
      </w:pPr>
      <w:rPr>
        <w:rFonts w:ascii="Symbol" w:hAnsi="Symbol" w:hint="default"/>
        <w:color w:val="auto"/>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7" w15:restartNumberingAfterBreak="0">
    <w:nsid w:val="68392E7F"/>
    <w:multiLevelType w:val="hybridMultilevel"/>
    <w:tmpl w:val="FF10B3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EE400C1"/>
    <w:multiLevelType w:val="multilevel"/>
    <w:tmpl w:val="37507668"/>
    <w:styleLink w:val="WWNum4"/>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1657637"/>
    <w:multiLevelType w:val="hybridMultilevel"/>
    <w:tmpl w:val="1346DD22"/>
    <w:lvl w:ilvl="0" w:tplc="04190001">
      <w:start w:val="1"/>
      <w:numFmt w:val="bullet"/>
      <w:pStyle w:val="a"/>
      <w:lvlText w:val=""/>
      <w:lvlJc w:val="left"/>
      <w:pPr>
        <w:tabs>
          <w:tab w:val="num" w:pos="720"/>
        </w:tabs>
        <w:ind w:left="720" w:hanging="360"/>
      </w:pPr>
      <w:rPr>
        <w:rFonts w:ascii="Symbol" w:hAnsi="Symbol" w:hint="default"/>
        <w:sz w:val="20"/>
      </w:rPr>
    </w:lvl>
    <w:lvl w:ilvl="1" w:tplc="04190003">
      <w:start w:val="1"/>
      <w:numFmt w:val="bullet"/>
      <w:lvlText w:val=""/>
      <w:lvlJc w:val="left"/>
      <w:pPr>
        <w:tabs>
          <w:tab w:val="num" w:pos="1440"/>
        </w:tabs>
        <w:ind w:left="1364" w:hanging="284"/>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A7B0B9C"/>
    <w:multiLevelType w:val="hybridMultilevel"/>
    <w:tmpl w:val="8346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214D99"/>
    <w:multiLevelType w:val="hybridMultilevel"/>
    <w:tmpl w:val="745A1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CD54880"/>
    <w:multiLevelType w:val="multilevel"/>
    <w:tmpl w:val="2FF645B0"/>
    <w:styleLink w:val="WWNum9"/>
    <w:lvl w:ilvl="0">
      <w:numFmt w:val="bullet"/>
      <w:lvlText w:val=""/>
      <w:lvlJc w:val="left"/>
      <w:rPr>
        <w:rFonts w:ascii="Symbol" w:hAnsi="Symbol"/>
      </w:rPr>
    </w:lvl>
    <w:lvl w:ilvl="1">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b/>
        <w:bCs/>
        <w:i/>
        <w:iCs/>
        <w:smallCaps/>
        <w:strike/>
        <w:color w:val="000000"/>
        <w:spacing w:val="0"/>
        <w:w w:val="100"/>
        <w:position w:val="0"/>
        <w:sz w:val="23"/>
        <w:szCs w:val="23"/>
        <w:u w:val="none"/>
        <w:vertAlign w:val="subscript"/>
      </w:rPr>
    </w:lvl>
    <w:lvl w:ilvl="8">
      <w:numFmt w:val="bullet"/>
      <w:lvlText w:val=""/>
      <w:lvlJc w:val="left"/>
      <w:rPr>
        <w:rFonts w:ascii="Wingdings" w:hAnsi="Wingdings"/>
      </w:rPr>
    </w:lvl>
  </w:abstractNum>
  <w:abstractNum w:abstractNumId="43" w15:restartNumberingAfterBreak="0">
    <w:nsid w:val="7D045681"/>
    <w:multiLevelType w:val="hybridMultilevel"/>
    <w:tmpl w:val="647450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FB46789"/>
    <w:multiLevelType w:val="hybridMultilevel"/>
    <w:tmpl w:val="8C02D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8"/>
  </w:num>
  <w:num w:numId="3">
    <w:abstractNumId w:val="44"/>
  </w:num>
  <w:num w:numId="4">
    <w:abstractNumId w:val="31"/>
  </w:num>
  <w:num w:numId="5">
    <w:abstractNumId w:val="17"/>
  </w:num>
  <w:num w:numId="6">
    <w:abstractNumId w:val="33"/>
  </w:num>
  <w:num w:numId="7">
    <w:abstractNumId w:val="14"/>
  </w:num>
  <w:num w:numId="8">
    <w:abstractNumId w:val="40"/>
  </w:num>
  <w:num w:numId="9">
    <w:abstractNumId w:val="3"/>
  </w:num>
  <w:num w:numId="10">
    <w:abstractNumId w:val="10"/>
  </w:num>
  <w:num w:numId="11">
    <w:abstractNumId w:val="4"/>
  </w:num>
  <w:num w:numId="12">
    <w:abstractNumId w:val="0"/>
  </w:num>
  <w:num w:numId="13">
    <w:abstractNumId w:val="11"/>
  </w:num>
  <w:num w:numId="1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 w:numId="17">
    <w:abstractNumId w:val="28"/>
  </w:num>
  <w:num w:numId="18">
    <w:abstractNumId w:val="25"/>
  </w:num>
  <w:num w:numId="19">
    <w:abstractNumId w:val="41"/>
  </w:num>
  <w:num w:numId="20">
    <w:abstractNumId w:val="36"/>
  </w:num>
  <w:num w:numId="21">
    <w:abstractNumId w:val="42"/>
  </w:num>
  <w:num w:numId="22">
    <w:abstractNumId w:val="27"/>
  </w:num>
  <w:num w:numId="23">
    <w:abstractNumId w:val="22"/>
  </w:num>
  <w:num w:numId="24">
    <w:abstractNumId w:val="35"/>
  </w:num>
  <w:num w:numId="25">
    <w:abstractNumId w:val="6"/>
  </w:num>
  <w:num w:numId="26">
    <w:abstractNumId w:val="8"/>
  </w:num>
  <w:num w:numId="27">
    <w:abstractNumId w:val="30"/>
  </w:num>
  <w:num w:numId="28">
    <w:abstractNumId w:val="24"/>
  </w:num>
  <w:num w:numId="29">
    <w:abstractNumId w:val="13"/>
  </w:num>
  <w:num w:numId="30">
    <w:abstractNumId w:val="23"/>
  </w:num>
  <w:num w:numId="31">
    <w:abstractNumId w:val="38"/>
  </w:num>
  <w:num w:numId="32">
    <w:abstractNumId w:val="7"/>
  </w:num>
  <w:num w:numId="33">
    <w:abstractNumId w:val="16"/>
  </w:num>
  <w:num w:numId="34">
    <w:abstractNumId w:val="12"/>
  </w:num>
  <w:num w:numId="35">
    <w:abstractNumId w:val="32"/>
  </w:num>
  <w:num w:numId="36">
    <w:abstractNumId w:val="20"/>
  </w:num>
  <w:num w:numId="37">
    <w:abstractNumId w:val="29"/>
  </w:num>
  <w:num w:numId="38">
    <w:abstractNumId w:val="21"/>
  </w:num>
  <w:num w:numId="39">
    <w:abstractNumId w:val="43"/>
  </w:num>
  <w:num w:numId="40">
    <w:abstractNumId w:val="26"/>
  </w:num>
  <w:num w:numId="41">
    <w:abstractNumId w:val="19"/>
  </w:num>
  <w:num w:numId="42">
    <w:abstractNumId w:val="15"/>
  </w:num>
  <w:num w:numId="43">
    <w:abstractNumId w:val="9"/>
  </w:num>
  <w:num w:numId="44">
    <w:abstractNumId w:val="2"/>
  </w:num>
  <w:num w:numId="45">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05"/>
    <w:rsid w:val="0000482E"/>
    <w:rsid w:val="0000488E"/>
    <w:rsid w:val="00011CF6"/>
    <w:rsid w:val="00012E35"/>
    <w:rsid w:val="0001334F"/>
    <w:rsid w:val="00014E90"/>
    <w:rsid w:val="00016788"/>
    <w:rsid w:val="00030686"/>
    <w:rsid w:val="00031AA3"/>
    <w:rsid w:val="0003468C"/>
    <w:rsid w:val="00037AD8"/>
    <w:rsid w:val="00050AE5"/>
    <w:rsid w:val="00053776"/>
    <w:rsid w:val="00054A87"/>
    <w:rsid w:val="00064BFB"/>
    <w:rsid w:val="00072CDC"/>
    <w:rsid w:val="00073710"/>
    <w:rsid w:val="0007523E"/>
    <w:rsid w:val="000776F5"/>
    <w:rsid w:val="000805DF"/>
    <w:rsid w:val="00081131"/>
    <w:rsid w:val="00082954"/>
    <w:rsid w:val="00091AF0"/>
    <w:rsid w:val="00094FFA"/>
    <w:rsid w:val="000974A9"/>
    <w:rsid w:val="000A51C5"/>
    <w:rsid w:val="000B1644"/>
    <w:rsid w:val="000B4FAE"/>
    <w:rsid w:val="000B6E6F"/>
    <w:rsid w:val="000C1113"/>
    <w:rsid w:val="000C1E46"/>
    <w:rsid w:val="000C255B"/>
    <w:rsid w:val="000C4E46"/>
    <w:rsid w:val="000D4615"/>
    <w:rsid w:val="000E37D5"/>
    <w:rsid w:val="00111BE8"/>
    <w:rsid w:val="001163D0"/>
    <w:rsid w:val="00117EFC"/>
    <w:rsid w:val="0012274A"/>
    <w:rsid w:val="00124F46"/>
    <w:rsid w:val="00131168"/>
    <w:rsid w:val="001448C8"/>
    <w:rsid w:val="0015043B"/>
    <w:rsid w:val="00152704"/>
    <w:rsid w:val="001534A4"/>
    <w:rsid w:val="00157C1E"/>
    <w:rsid w:val="00165B6F"/>
    <w:rsid w:val="001700FA"/>
    <w:rsid w:val="00170E51"/>
    <w:rsid w:val="0017367C"/>
    <w:rsid w:val="00177B90"/>
    <w:rsid w:val="0018170D"/>
    <w:rsid w:val="001824AA"/>
    <w:rsid w:val="00186BE9"/>
    <w:rsid w:val="00186E6E"/>
    <w:rsid w:val="00196797"/>
    <w:rsid w:val="001A4BA9"/>
    <w:rsid w:val="001B4149"/>
    <w:rsid w:val="001B4890"/>
    <w:rsid w:val="001C04AD"/>
    <w:rsid w:val="001C469E"/>
    <w:rsid w:val="001C4B75"/>
    <w:rsid w:val="001C61D3"/>
    <w:rsid w:val="001E05D4"/>
    <w:rsid w:val="001E18F0"/>
    <w:rsid w:val="001F4A52"/>
    <w:rsid w:val="001F5835"/>
    <w:rsid w:val="001F6272"/>
    <w:rsid w:val="00214FD7"/>
    <w:rsid w:val="0021572F"/>
    <w:rsid w:val="0023135B"/>
    <w:rsid w:val="00235A0E"/>
    <w:rsid w:val="002428ED"/>
    <w:rsid w:val="002444D8"/>
    <w:rsid w:val="002447B7"/>
    <w:rsid w:val="00250359"/>
    <w:rsid w:val="00261D1D"/>
    <w:rsid w:val="00262B7A"/>
    <w:rsid w:val="00295E83"/>
    <w:rsid w:val="0029683F"/>
    <w:rsid w:val="00297162"/>
    <w:rsid w:val="00297F7A"/>
    <w:rsid w:val="002B20BA"/>
    <w:rsid w:val="002B3E08"/>
    <w:rsid w:val="002C4DF1"/>
    <w:rsid w:val="002C50FA"/>
    <w:rsid w:val="002C6A5C"/>
    <w:rsid w:val="002D0440"/>
    <w:rsid w:val="002D1D89"/>
    <w:rsid w:val="002D2AEB"/>
    <w:rsid w:val="002D35B7"/>
    <w:rsid w:val="002D5888"/>
    <w:rsid w:val="002F4446"/>
    <w:rsid w:val="003000E1"/>
    <w:rsid w:val="00300EF5"/>
    <w:rsid w:val="00315F06"/>
    <w:rsid w:val="00316708"/>
    <w:rsid w:val="003460C8"/>
    <w:rsid w:val="00351104"/>
    <w:rsid w:val="00351E14"/>
    <w:rsid w:val="003538F1"/>
    <w:rsid w:val="00353C74"/>
    <w:rsid w:val="0035547D"/>
    <w:rsid w:val="003603DA"/>
    <w:rsid w:val="00361D9C"/>
    <w:rsid w:val="00366CA5"/>
    <w:rsid w:val="00366DC0"/>
    <w:rsid w:val="0037502B"/>
    <w:rsid w:val="00387C07"/>
    <w:rsid w:val="00391049"/>
    <w:rsid w:val="0039207D"/>
    <w:rsid w:val="003970CF"/>
    <w:rsid w:val="003A0675"/>
    <w:rsid w:val="003A0EAC"/>
    <w:rsid w:val="003B0FD2"/>
    <w:rsid w:val="003B13FA"/>
    <w:rsid w:val="003B1804"/>
    <w:rsid w:val="003B33F0"/>
    <w:rsid w:val="003C1057"/>
    <w:rsid w:val="003C1D1D"/>
    <w:rsid w:val="003C6A1A"/>
    <w:rsid w:val="003D0430"/>
    <w:rsid w:val="003E1B2E"/>
    <w:rsid w:val="003F4A1E"/>
    <w:rsid w:val="00400505"/>
    <w:rsid w:val="004007A3"/>
    <w:rsid w:val="00412BC5"/>
    <w:rsid w:val="004134F3"/>
    <w:rsid w:val="004350E7"/>
    <w:rsid w:val="00435BA1"/>
    <w:rsid w:val="004406BA"/>
    <w:rsid w:val="0044180A"/>
    <w:rsid w:val="00442303"/>
    <w:rsid w:val="00450A6A"/>
    <w:rsid w:val="004565B5"/>
    <w:rsid w:val="00460CE7"/>
    <w:rsid w:val="00461D89"/>
    <w:rsid w:val="004622AC"/>
    <w:rsid w:val="0046339B"/>
    <w:rsid w:val="00475010"/>
    <w:rsid w:val="004939FE"/>
    <w:rsid w:val="0049724D"/>
    <w:rsid w:val="004975D8"/>
    <w:rsid w:val="004A0648"/>
    <w:rsid w:val="004A2D95"/>
    <w:rsid w:val="004B4BFD"/>
    <w:rsid w:val="004B77F6"/>
    <w:rsid w:val="004D057E"/>
    <w:rsid w:val="004D0B44"/>
    <w:rsid w:val="004D4B93"/>
    <w:rsid w:val="004D787F"/>
    <w:rsid w:val="004E462A"/>
    <w:rsid w:val="004F0840"/>
    <w:rsid w:val="004F089A"/>
    <w:rsid w:val="004F1245"/>
    <w:rsid w:val="004F7CAA"/>
    <w:rsid w:val="00501D36"/>
    <w:rsid w:val="00525973"/>
    <w:rsid w:val="00536C54"/>
    <w:rsid w:val="005471C3"/>
    <w:rsid w:val="00547403"/>
    <w:rsid w:val="00557723"/>
    <w:rsid w:val="005608E6"/>
    <w:rsid w:val="005655C8"/>
    <w:rsid w:val="00567E60"/>
    <w:rsid w:val="0057293A"/>
    <w:rsid w:val="00574FCD"/>
    <w:rsid w:val="00577B42"/>
    <w:rsid w:val="00580B13"/>
    <w:rsid w:val="00580B2C"/>
    <w:rsid w:val="00581958"/>
    <w:rsid w:val="0058279D"/>
    <w:rsid w:val="00583FBF"/>
    <w:rsid w:val="00584B16"/>
    <w:rsid w:val="00593901"/>
    <w:rsid w:val="00593BF0"/>
    <w:rsid w:val="005B6A78"/>
    <w:rsid w:val="005C08EC"/>
    <w:rsid w:val="005C4945"/>
    <w:rsid w:val="005D309B"/>
    <w:rsid w:val="005D5AA2"/>
    <w:rsid w:val="005D6592"/>
    <w:rsid w:val="005E10E9"/>
    <w:rsid w:val="005E1C48"/>
    <w:rsid w:val="005E54F7"/>
    <w:rsid w:val="005F19E9"/>
    <w:rsid w:val="005F24AC"/>
    <w:rsid w:val="006006DE"/>
    <w:rsid w:val="00607B4F"/>
    <w:rsid w:val="00613462"/>
    <w:rsid w:val="00616BBB"/>
    <w:rsid w:val="00623303"/>
    <w:rsid w:val="006257E3"/>
    <w:rsid w:val="00632901"/>
    <w:rsid w:val="006342D7"/>
    <w:rsid w:val="0064018A"/>
    <w:rsid w:val="006576B8"/>
    <w:rsid w:val="0066292A"/>
    <w:rsid w:val="006700B8"/>
    <w:rsid w:val="00671C76"/>
    <w:rsid w:val="00696C1F"/>
    <w:rsid w:val="006A0FCB"/>
    <w:rsid w:val="006A2804"/>
    <w:rsid w:val="006A7D59"/>
    <w:rsid w:val="006B6EEA"/>
    <w:rsid w:val="006C0B45"/>
    <w:rsid w:val="006C7DB6"/>
    <w:rsid w:val="006E00CC"/>
    <w:rsid w:val="006E05A6"/>
    <w:rsid w:val="006E4211"/>
    <w:rsid w:val="006E59E4"/>
    <w:rsid w:val="006E727D"/>
    <w:rsid w:val="006F1FBA"/>
    <w:rsid w:val="006F64DC"/>
    <w:rsid w:val="006F6636"/>
    <w:rsid w:val="00705495"/>
    <w:rsid w:val="00705C7D"/>
    <w:rsid w:val="00706D31"/>
    <w:rsid w:val="00710653"/>
    <w:rsid w:val="007112AA"/>
    <w:rsid w:val="007150A9"/>
    <w:rsid w:val="0071627D"/>
    <w:rsid w:val="007170AD"/>
    <w:rsid w:val="007215CC"/>
    <w:rsid w:val="0073469C"/>
    <w:rsid w:val="00737104"/>
    <w:rsid w:val="00745615"/>
    <w:rsid w:val="00763FB7"/>
    <w:rsid w:val="00771C0E"/>
    <w:rsid w:val="007722AF"/>
    <w:rsid w:val="00774AF9"/>
    <w:rsid w:val="00783D39"/>
    <w:rsid w:val="00784155"/>
    <w:rsid w:val="007860BD"/>
    <w:rsid w:val="00793213"/>
    <w:rsid w:val="007A13E9"/>
    <w:rsid w:val="007A2C35"/>
    <w:rsid w:val="007A6EA6"/>
    <w:rsid w:val="007A7084"/>
    <w:rsid w:val="007A720B"/>
    <w:rsid w:val="007B49A9"/>
    <w:rsid w:val="007B689F"/>
    <w:rsid w:val="007B6C4B"/>
    <w:rsid w:val="007B6F6D"/>
    <w:rsid w:val="007C0559"/>
    <w:rsid w:val="007C31D7"/>
    <w:rsid w:val="007C3BD8"/>
    <w:rsid w:val="007D743F"/>
    <w:rsid w:val="007F020E"/>
    <w:rsid w:val="007F374B"/>
    <w:rsid w:val="007F39D6"/>
    <w:rsid w:val="007F5A22"/>
    <w:rsid w:val="00804EA7"/>
    <w:rsid w:val="008144BC"/>
    <w:rsid w:val="0081465E"/>
    <w:rsid w:val="008211A7"/>
    <w:rsid w:val="00822C0F"/>
    <w:rsid w:val="00823B15"/>
    <w:rsid w:val="00835A3C"/>
    <w:rsid w:val="0084185C"/>
    <w:rsid w:val="008437FD"/>
    <w:rsid w:val="00843E03"/>
    <w:rsid w:val="00845DCF"/>
    <w:rsid w:val="00850A44"/>
    <w:rsid w:val="00862B73"/>
    <w:rsid w:val="00875455"/>
    <w:rsid w:val="00880739"/>
    <w:rsid w:val="00883B28"/>
    <w:rsid w:val="00887D68"/>
    <w:rsid w:val="00893598"/>
    <w:rsid w:val="008B10AB"/>
    <w:rsid w:val="008B1B90"/>
    <w:rsid w:val="008B3D82"/>
    <w:rsid w:val="008B411D"/>
    <w:rsid w:val="008C371B"/>
    <w:rsid w:val="008C643C"/>
    <w:rsid w:val="008C7871"/>
    <w:rsid w:val="008D0A37"/>
    <w:rsid w:val="008D30F7"/>
    <w:rsid w:val="008D377A"/>
    <w:rsid w:val="008D506E"/>
    <w:rsid w:val="008D50A5"/>
    <w:rsid w:val="008D5CF2"/>
    <w:rsid w:val="008E096C"/>
    <w:rsid w:val="00900E4A"/>
    <w:rsid w:val="00903301"/>
    <w:rsid w:val="00905823"/>
    <w:rsid w:val="00911D8C"/>
    <w:rsid w:val="009168A1"/>
    <w:rsid w:val="00922DD5"/>
    <w:rsid w:val="009372DB"/>
    <w:rsid w:val="00945256"/>
    <w:rsid w:val="00964EBF"/>
    <w:rsid w:val="00972666"/>
    <w:rsid w:val="00973CF7"/>
    <w:rsid w:val="009746B2"/>
    <w:rsid w:val="00976E08"/>
    <w:rsid w:val="0098400C"/>
    <w:rsid w:val="00984917"/>
    <w:rsid w:val="00995757"/>
    <w:rsid w:val="009979DB"/>
    <w:rsid w:val="00997F76"/>
    <w:rsid w:val="009A5205"/>
    <w:rsid w:val="009B1F12"/>
    <w:rsid w:val="009C3EE7"/>
    <w:rsid w:val="009D6CAF"/>
    <w:rsid w:val="009E352D"/>
    <w:rsid w:val="009E4FED"/>
    <w:rsid w:val="009E7065"/>
    <w:rsid w:val="009F0841"/>
    <w:rsid w:val="009F1C1A"/>
    <w:rsid w:val="009F5712"/>
    <w:rsid w:val="009F70D4"/>
    <w:rsid w:val="00A01108"/>
    <w:rsid w:val="00A0619A"/>
    <w:rsid w:val="00A075CD"/>
    <w:rsid w:val="00A11A35"/>
    <w:rsid w:val="00A11EE3"/>
    <w:rsid w:val="00A226B3"/>
    <w:rsid w:val="00A2303B"/>
    <w:rsid w:val="00A36842"/>
    <w:rsid w:val="00A40108"/>
    <w:rsid w:val="00A4180F"/>
    <w:rsid w:val="00A42D22"/>
    <w:rsid w:val="00A520C0"/>
    <w:rsid w:val="00A647E8"/>
    <w:rsid w:val="00A65575"/>
    <w:rsid w:val="00A7388D"/>
    <w:rsid w:val="00A7612E"/>
    <w:rsid w:val="00A804A5"/>
    <w:rsid w:val="00A821CE"/>
    <w:rsid w:val="00A8574D"/>
    <w:rsid w:val="00A85F22"/>
    <w:rsid w:val="00A95F07"/>
    <w:rsid w:val="00AA09D4"/>
    <w:rsid w:val="00AA4423"/>
    <w:rsid w:val="00AA5AA4"/>
    <w:rsid w:val="00AA788A"/>
    <w:rsid w:val="00AB1391"/>
    <w:rsid w:val="00AB5862"/>
    <w:rsid w:val="00AC52DA"/>
    <w:rsid w:val="00AC59DE"/>
    <w:rsid w:val="00AD3981"/>
    <w:rsid w:val="00AD5BBB"/>
    <w:rsid w:val="00AE4179"/>
    <w:rsid w:val="00B103AB"/>
    <w:rsid w:val="00B10D7C"/>
    <w:rsid w:val="00B344D7"/>
    <w:rsid w:val="00B34E4D"/>
    <w:rsid w:val="00B463CD"/>
    <w:rsid w:val="00B50FF5"/>
    <w:rsid w:val="00B5419E"/>
    <w:rsid w:val="00B56580"/>
    <w:rsid w:val="00B71514"/>
    <w:rsid w:val="00B808BB"/>
    <w:rsid w:val="00B86CBD"/>
    <w:rsid w:val="00BA4333"/>
    <w:rsid w:val="00BA5D11"/>
    <w:rsid w:val="00BB4B88"/>
    <w:rsid w:val="00BC0CF6"/>
    <w:rsid w:val="00BC3405"/>
    <w:rsid w:val="00BC6077"/>
    <w:rsid w:val="00BC61E0"/>
    <w:rsid w:val="00BC6A2F"/>
    <w:rsid w:val="00BD2799"/>
    <w:rsid w:val="00BE01AA"/>
    <w:rsid w:val="00BE6C4C"/>
    <w:rsid w:val="00BF2C39"/>
    <w:rsid w:val="00BF4FBC"/>
    <w:rsid w:val="00BF79B9"/>
    <w:rsid w:val="00C032EF"/>
    <w:rsid w:val="00C05487"/>
    <w:rsid w:val="00C1754C"/>
    <w:rsid w:val="00C23138"/>
    <w:rsid w:val="00C240B6"/>
    <w:rsid w:val="00C27410"/>
    <w:rsid w:val="00C3108A"/>
    <w:rsid w:val="00C33A67"/>
    <w:rsid w:val="00C41193"/>
    <w:rsid w:val="00C468B8"/>
    <w:rsid w:val="00C7339E"/>
    <w:rsid w:val="00C763B3"/>
    <w:rsid w:val="00C80616"/>
    <w:rsid w:val="00C9215A"/>
    <w:rsid w:val="00CA0A68"/>
    <w:rsid w:val="00CB2A23"/>
    <w:rsid w:val="00CC7347"/>
    <w:rsid w:val="00CD3472"/>
    <w:rsid w:val="00CE050F"/>
    <w:rsid w:val="00CE124B"/>
    <w:rsid w:val="00CE50EA"/>
    <w:rsid w:val="00CE5384"/>
    <w:rsid w:val="00CE5AF4"/>
    <w:rsid w:val="00CE71F3"/>
    <w:rsid w:val="00CF2430"/>
    <w:rsid w:val="00D01E50"/>
    <w:rsid w:val="00D03B7C"/>
    <w:rsid w:val="00D13411"/>
    <w:rsid w:val="00D163B2"/>
    <w:rsid w:val="00D17726"/>
    <w:rsid w:val="00D17C3C"/>
    <w:rsid w:val="00D22613"/>
    <w:rsid w:val="00D22B86"/>
    <w:rsid w:val="00D41B7D"/>
    <w:rsid w:val="00D42AE8"/>
    <w:rsid w:val="00D47652"/>
    <w:rsid w:val="00D657DF"/>
    <w:rsid w:val="00D7145C"/>
    <w:rsid w:val="00D72524"/>
    <w:rsid w:val="00D8358D"/>
    <w:rsid w:val="00D86472"/>
    <w:rsid w:val="00D9063F"/>
    <w:rsid w:val="00D90EE9"/>
    <w:rsid w:val="00D90F59"/>
    <w:rsid w:val="00D95276"/>
    <w:rsid w:val="00DA25F8"/>
    <w:rsid w:val="00DB62CA"/>
    <w:rsid w:val="00DC5AD3"/>
    <w:rsid w:val="00DC7F39"/>
    <w:rsid w:val="00DD0D70"/>
    <w:rsid w:val="00DD4F5B"/>
    <w:rsid w:val="00DD614E"/>
    <w:rsid w:val="00DD66DB"/>
    <w:rsid w:val="00DE2B65"/>
    <w:rsid w:val="00DE41D6"/>
    <w:rsid w:val="00DE68E3"/>
    <w:rsid w:val="00DE7757"/>
    <w:rsid w:val="00DF5E72"/>
    <w:rsid w:val="00E0596E"/>
    <w:rsid w:val="00E13835"/>
    <w:rsid w:val="00E200B0"/>
    <w:rsid w:val="00E27351"/>
    <w:rsid w:val="00E40557"/>
    <w:rsid w:val="00E411DB"/>
    <w:rsid w:val="00E43261"/>
    <w:rsid w:val="00E43972"/>
    <w:rsid w:val="00E50F02"/>
    <w:rsid w:val="00E517A3"/>
    <w:rsid w:val="00E5646E"/>
    <w:rsid w:val="00E572C3"/>
    <w:rsid w:val="00E61D77"/>
    <w:rsid w:val="00E75A11"/>
    <w:rsid w:val="00E80F13"/>
    <w:rsid w:val="00E81590"/>
    <w:rsid w:val="00E85831"/>
    <w:rsid w:val="00E87051"/>
    <w:rsid w:val="00E9010A"/>
    <w:rsid w:val="00E937AB"/>
    <w:rsid w:val="00E960E4"/>
    <w:rsid w:val="00EA4CA5"/>
    <w:rsid w:val="00EB49F5"/>
    <w:rsid w:val="00EB608B"/>
    <w:rsid w:val="00EC2135"/>
    <w:rsid w:val="00ED1491"/>
    <w:rsid w:val="00ED4550"/>
    <w:rsid w:val="00ED4F58"/>
    <w:rsid w:val="00EE2B3F"/>
    <w:rsid w:val="00EE7CCD"/>
    <w:rsid w:val="00F0316B"/>
    <w:rsid w:val="00F07AC0"/>
    <w:rsid w:val="00F11CB3"/>
    <w:rsid w:val="00F23368"/>
    <w:rsid w:val="00F2597F"/>
    <w:rsid w:val="00F32D7C"/>
    <w:rsid w:val="00F34467"/>
    <w:rsid w:val="00F34EEF"/>
    <w:rsid w:val="00F36691"/>
    <w:rsid w:val="00F40925"/>
    <w:rsid w:val="00F42C6D"/>
    <w:rsid w:val="00F4358E"/>
    <w:rsid w:val="00F5271D"/>
    <w:rsid w:val="00F65964"/>
    <w:rsid w:val="00F75626"/>
    <w:rsid w:val="00F77366"/>
    <w:rsid w:val="00F81385"/>
    <w:rsid w:val="00F86A6A"/>
    <w:rsid w:val="00F95D85"/>
    <w:rsid w:val="00FA0C71"/>
    <w:rsid w:val="00FA7E97"/>
    <w:rsid w:val="00FB444D"/>
    <w:rsid w:val="00FC1D84"/>
    <w:rsid w:val="00FC4620"/>
    <w:rsid w:val="00FC5C18"/>
    <w:rsid w:val="00FC7C16"/>
    <w:rsid w:val="00FD23FB"/>
    <w:rsid w:val="00FE1899"/>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2762"/>
  <w15:chartTrackingRefBased/>
  <w15:docId w15:val="{D2DBA5A7-AED5-4999-AE72-3BE5AB3F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4B75"/>
    <w:pPr>
      <w:spacing w:after="200" w:line="276" w:lineRule="auto"/>
    </w:pPr>
    <w:rPr>
      <w:rFonts w:eastAsiaTheme="minorEastAsia"/>
      <w:lang w:eastAsia="ru-RU"/>
    </w:rPr>
  </w:style>
  <w:style w:type="paragraph" w:styleId="1">
    <w:name w:val="heading 1"/>
    <w:basedOn w:val="a0"/>
    <w:next w:val="a0"/>
    <w:link w:val="10"/>
    <w:uiPriority w:val="9"/>
    <w:qFormat/>
    <w:rsid w:val="001C4B75"/>
    <w:pPr>
      <w:keepNext/>
      <w:keepLines/>
      <w:spacing w:after="0"/>
      <w:jc w:val="center"/>
      <w:outlineLvl w:val="0"/>
    </w:pPr>
    <w:rPr>
      <w:rFonts w:ascii="Times New Roman" w:eastAsiaTheme="majorEastAsia" w:hAnsi="Times New Roman" w:cstheme="majorBidi"/>
      <w:b/>
      <w:bCs/>
      <w:sz w:val="24"/>
      <w:szCs w:val="28"/>
    </w:rPr>
  </w:style>
  <w:style w:type="paragraph" w:styleId="2">
    <w:name w:val="heading 2"/>
    <w:basedOn w:val="a0"/>
    <w:next w:val="a0"/>
    <w:link w:val="20"/>
    <w:uiPriority w:val="9"/>
    <w:unhideWhenUsed/>
    <w:qFormat/>
    <w:rsid w:val="001C4B75"/>
    <w:pPr>
      <w:keepNext/>
      <w:keepLines/>
      <w:spacing w:before="120" w:after="120"/>
      <w:outlineLvl w:val="1"/>
    </w:pPr>
    <w:rPr>
      <w:rFonts w:ascii="Times New Roman" w:eastAsiaTheme="majorEastAsia" w:hAnsi="Times New Roman" w:cstheme="majorBidi"/>
      <w:b/>
      <w:bCs/>
      <w:sz w:val="24"/>
      <w:szCs w:val="26"/>
    </w:rPr>
  </w:style>
  <w:style w:type="paragraph" w:styleId="3">
    <w:name w:val="heading 3"/>
    <w:basedOn w:val="Standard"/>
    <w:next w:val="a0"/>
    <w:link w:val="30"/>
    <w:rsid w:val="008C371B"/>
    <w:pPr>
      <w:keepNext/>
      <w:spacing w:before="200" w:after="0"/>
      <w:outlineLvl w:val="2"/>
    </w:pPr>
    <w:rPr>
      <w:rFonts w:ascii="Times New Roman" w:hAnsi="Times New Roman"/>
      <w:b/>
      <w:bCs/>
      <w:sz w:val="24"/>
    </w:rPr>
  </w:style>
  <w:style w:type="paragraph" w:styleId="4">
    <w:name w:val="heading 4"/>
    <w:basedOn w:val="a0"/>
    <w:next w:val="a0"/>
    <w:link w:val="40"/>
    <w:uiPriority w:val="9"/>
    <w:unhideWhenUsed/>
    <w:qFormat/>
    <w:rsid w:val="008C371B"/>
    <w:pPr>
      <w:keepNext/>
      <w:keepLines/>
      <w:spacing w:after="0"/>
      <w:outlineLvl w:val="3"/>
    </w:pPr>
    <w:rPr>
      <w:rFonts w:ascii="Times New Roman" w:eastAsiaTheme="majorEastAsia" w:hAnsi="Times New Roman" w:cstheme="majorBidi"/>
      <w:b/>
      <w:bCs/>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C4B75"/>
    <w:rPr>
      <w:rFonts w:ascii="Times New Roman" w:eastAsiaTheme="majorEastAsia" w:hAnsi="Times New Roman" w:cstheme="majorBidi"/>
      <w:b/>
      <w:bCs/>
      <w:sz w:val="24"/>
      <w:szCs w:val="28"/>
      <w:lang w:eastAsia="ru-RU"/>
    </w:rPr>
  </w:style>
  <w:style w:type="character" w:customStyle="1" w:styleId="20">
    <w:name w:val="Заголовок 2 Знак"/>
    <w:basedOn w:val="a1"/>
    <w:link w:val="2"/>
    <w:uiPriority w:val="9"/>
    <w:rsid w:val="001C4B75"/>
    <w:rPr>
      <w:rFonts w:ascii="Times New Roman" w:eastAsiaTheme="majorEastAsia" w:hAnsi="Times New Roman" w:cstheme="majorBidi"/>
      <w:b/>
      <w:bCs/>
      <w:sz w:val="24"/>
      <w:szCs w:val="26"/>
      <w:lang w:eastAsia="ru-RU"/>
    </w:rPr>
  </w:style>
  <w:style w:type="paragraph" w:customStyle="1" w:styleId="Standard">
    <w:name w:val="Standard"/>
    <w:qFormat/>
    <w:rsid w:val="001C4B75"/>
    <w:pPr>
      <w:suppressAutoHyphens/>
      <w:autoSpaceDN w:val="0"/>
      <w:spacing w:after="200" w:line="276" w:lineRule="auto"/>
      <w:textAlignment w:val="baseline"/>
    </w:pPr>
    <w:rPr>
      <w:rFonts w:ascii="Calibri" w:eastAsia="Lucida Sans Unicode" w:hAnsi="Calibri" w:cs="Tahoma"/>
      <w:kern w:val="3"/>
      <w:lang w:eastAsia="ru-RU"/>
    </w:rPr>
  </w:style>
  <w:style w:type="paragraph" w:styleId="a4">
    <w:name w:val="No Spacing"/>
    <w:link w:val="a5"/>
    <w:uiPriority w:val="99"/>
    <w:qFormat/>
    <w:rsid w:val="001C4B75"/>
    <w:pPr>
      <w:spacing w:after="0" w:line="240" w:lineRule="auto"/>
    </w:pPr>
    <w:rPr>
      <w:rFonts w:eastAsiaTheme="minorEastAsia"/>
      <w:lang w:eastAsia="ru-RU"/>
    </w:rPr>
  </w:style>
  <w:style w:type="character" w:styleId="a6">
    <w:name w:val="Hyperlink"/>
    <w:basedOn w:val="a1"/>
    <w:uiPriority w:val="99"/>
    <w:unhideWhenUsed/>
    <w:rsid w:val="001C4B75"/>
    <w:rPr>
      <w:color w:val="0000FF"/>
      <w:u w:val="single"/>
    </w:rPr>
  </w:style>
  <w:style w:type="character" w:customStyle="1" w:styleId="a5">
    <w:name w:val="Без интервала Знак"/>
    <w:link w:val="a4"/>
    <w:uiPriority w:val="99"/>
    <w:locked/>
    <w:rsid w:val="001C4B75"/>
    <w:rPr>
      <w:rFonts w:eastAsiaTheme="minorEastAsia"/>
      <w:lang w:eastAsia="ru-RU"/>
    </w:rPr>
  </w:style>
  <w:style w:type="paragraph" w:styleId="a7">
    <w:name w:val="TOC Heading"/>
    <w:basedOn w:val="1"/>
    <w:next w:val="a0"/>
    <w:uiPriority w:val="39"/>
    <w:semiHidden/>
    <w:unhideWhenUsed/>
    <w:qFormat/>
    <w:rsid w:val="001C4B75"/>
    <w:pPr>
      <w:outlineLvl w:val="9"/>
    </w:pPr>
    <w:rPr>
      <w:lang w:eastAsia="en-US"/>
    </w:rPr>
  </w:style>
  <w:style w:type="paragraph" w:styleId="21">
    <w:name w:val="toc 2"/>
    <w:basedOn w:val="a0"/>
    <w:next w:val="a0"/>
    <w:autoRedefine/>
    <w:uiPriority w:val="39"/>
    <w:unhideWhenUsed/>
    <w:qFormat/>
    <w:rsid w:val="001C4B75"/>
    <w:pPr>
      <w:tabs>
        <w:tab w:val="right" w:leader="dot" w:pos="9346"/>
      </w:tabs>
      <w:spacing w:after="100"/>
      <w:ind w:left="220" w:hanging="78"/>
    </w:pPr>
    <w:rPr>
      <w:lang w:eastAsia="en-US"/>
    </w:rPr>
  </w:style>
  <w:style w:type="paragraph" w:styleId="11">
    <w:name w:val="toc 1"/>
    <w:basedOn w:val="a0"/>
    <w:next w:val="a0"/>
    <w:autoRedefine/>
    <w:uiPriority w:val="39"/>
    <w:unhideWhenUsed/>
    <w:qFormat/>
    <w:rsid w:val="001C4B75"/>
    <w:pPr>
      <w:tabs>
        <w:tab w:val="right" w:leader="dot" w:pos="9346"/>
      </w:tabs>
      <w:spacing w:after="100"/>
      <w:jc w:val="both"/>
    </w:pPr>
    <w:rPr>
      <w:rFonts w:ascii="Times New Roman" w:hAnsi="Times New Roman" w:cs="Times New Roman"/>
      <w:noProof/>
      <w:sz w:val="24"/>
      <w:szCs w:val="24"/>
      <w:lang w:eastAsia="en-US"/>
    </w:rPr>
  </w:style>
  <w:style w:type="character" w:styleId="a8">
    <w:name w:val="annotation reference"/>
    <w:basedOn w:val="a1"/>
    <w:uiPriority w:val="99"/>
    <w:semiHidden/>
    <w:unhideWhenUsed/>
    <w:rsid w:val="001C4B75"/>
    <w:rPr>
      <w:sz w:val="16"/>
      <w:szCs w:val="16"/>
    </w:rPr>
  </w:style>
  <w:style w:type="paragraph" w:styleId="a9">
    <w:name w:val="annotation text"/>
    <w:basedOn w:val="a0"/>
    <w:link w:val="aa"/>
    <w:uiPriority w:val="99"/>
    <w:semiHidden/>
    <w:unhideWhenUsed/>
    <w:rsid w:val="001C4B75"/>
    <w:pPr>
      <w:spacing w:line="240" w:lineRule="auto"/>
    </w:pPr>
    <w:rPr>
      <w:sz w:val="20"/>
      <w:szCs w:val="20"/>
    </w:rPr>
  </w:style>
  <w:style w:type="character" w:customStyle="1" w:styleId="aa">
    <w:name w:val="Текст примечания Знак"/>
    <w:basedOn w:val="a1"/>
    <w:link w:val="a9"/>
    <w:uiPriority w:val="99"/>
    <w:semiHidden/>
    <w:rsid w:val="001C4B75"/>
    <w:rPr>
      <w:rFonts w:eastAsiaTheme="minorEastAsia"/>
      <w:sz w:val="20"/>
      <w:szCs w:val="20"/>
      <w:lang w:eastAsia="ru-RU"/>
    </w:rPr>
  </w:style>
  <w:style w:type="paragraph" w:styleId="ab">
    <w:name w:val="Balloon Text"/>
    <w:basedOn w:val="a0"/>
    <w:link w:val="ac"/>
    <w:uiPriority w:val="99"/>
    <w:semiHidden/>
    <w:unhideWhenUsed/>
    <w:rsid w:val="001C4B75"/>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1C4B75"/>
    <w:rPr>
      <w:rFonts w:ascii="Segoe UI" w:eastAsiaTheme="minorEastAsia" w:hAnsi="Segoe UI" w:cs="Segoe UI"/>
      <w:sz w:val="18"/>
      <w:szCs w:val="18"/>
      <w:lang w:eastAsia="ru-RU"/>
    </w:rPr>
  </w:style>
  <w:style w:type="paragraph" w:styleId="ad">
    <w:name w:val="annotation subject"/>
    <w:basedOn w:val="a9"/>
    <w:next w:val="a9"/>
    <w:link w:val="ae"/>
    <w:uiPriority w:val="99"/>
    <w:semiHidden/>
    <w:unhideWhenUsed/>
    <w:rsid w:val="001C4B75"/>
    <w:rPr>
      <w:b/>
      <w:bCs/>
    </w:rPr>
  </w:style>
  <w:style w:type="character" w:customStyle="1" w:styleId="ae">
    <w:name w:val="Тема примечания Знак"/>
    <w:basedOn w:val="aa"/>
    <w:link w:val="ad"/>
    <w:uiPriority w:val="99"/>
    <w:semiHidden/>
    <w:rsid w:val="001C4B75"/>
    <w:rPr>
      <w:rFonts w:eastAsiaTheme="minorEastAsia"/>
      <w:b/>
      <w:bCs/>
      <w:sz w:val="20"/>
      <w:szCs w:val="20"/>
      <w:lang w:eastAsia="ru-RU"/>
    </w:rPr>
  </w:style>
  <w:style w:type="paragraph" w:styleId="af">
    <w:name w:val="footnote text"/>
    <w:basedOn w:val="a0"/>
    <w:link w:val="af0"/>
    <w:uiPriority w:val="99"/>
    <w:semiHidden/>
    <w:unhideWhenUsed/>
    <w:rsid w:val="00D17C3C"/>
    <w:pPr>
      <w:spacing w:after="0" w:line="240" w:lineRule="auto"/>
    </w:pPr>
    <w:rPr>
      <w:sz w:val="20"/>
      <w:szCs w:val="20"/>
    </w:rPr>
  </w:style>
  <w:style w:type="character" w:customStyle="1" w:styleId="af0">
    <w:name w:val="Текст сноски Знак"/>
    <w:basedOn w:val="a1"/>
    <w:link w:val="af"/>
    <w:uiPriority w:val="99"/>
    <w:semiHidden/>
    <w:rsid w:val="00D17C3C"/>
    <w:rPr>
      <w:rFonts w:eastAsiaTheme="minorEastAsia"/>
      <w:sz w:val="20"/>
      <w:szCs w:val="20"/>
      <w:lang w:eastAsia="ru-RU"/>
    </w:rPr>
  </w:style>
  <w:style w:type="character" w:styleId="af1">
    <w:name w:val="footnote reference"/>
    <w:basedOn w:val="a1"/>
    <w:uiPriority w:val="99"/>
    <w:semiHidden/>
    <w:unhideWhenUsed/>
    <w:rsid w:val="00D17C3C"/>
    <w:rPr>
      <w:vertAlign w:val="superscript"/>
    </w:rPr>
  </w:style>
  <w:style w:type="paragraph" w:styleId="af2">
    <w:name w:val="List Paragraph"/>
    <w:aliases w:val="Абзац списка основной,List Paragraph2,ПАРАГРАФ"/>
    <w:basedOn w:val="a0"/>
    <w:link w:val="af3"/>
    <w:qFormat/>
    <w:rsid w:val="00F95D85"/>
    <w:pPr>
      <w:ind w:left="720"/>
      <w:contextualSpacing/>
    </w:pPr>
  </w:style>
  <w:style w:type="character" w:customStyle="1" w:styleId="af3">
    <w:name w:val="Абзац списка Знак"/>
    <w:aliases w:val="Абзац списка основной Знак,List Paragraph2 Знак,ПАРАГРАФ Знак"/>
    <w:link w:val="af2"/>
    <w:uiPriority w:val="34"/>
    <w:locked/>
    <w:rsid w:val="00F95D85"/>
    <w:rPr>
      <w:rFonts w:eastAsiaTheme="minorEastAsia"/>
      <w:lang w:eastAsia="ru-RU"/>
    </w:rPr>
  </w:style>
  <w:style w:type="table" w:styleId="af4">
    <w:name w:val="Table Grid"/>
    <w:basedOn w:val="a2"/>
    <w:uiPriority w:val="39"/>
    <w:rsid w:val="00AA78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Standard"/>
    <w:link w:val="af6"/>
    <w:uiPriority w:val="99"/>
    <w:qFormat/>
    <w:rsid w:val="003C1057"/>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f5"/>
    <w:uiPriority w:val="99"/>
    <w:locked/>
    <w:rsid w:val="003C1057"/>
    <w:rPr>
      <w:rFonts w:ascii="Calibri" w:eastAsia="Lucida Sans Unicode" w:hAnsi="Calibri" w:cs="Tahoma"/>
      <w:kern w:val="3"/>
      <w:lang w:eastAsia="ru-RU"/>
    </w:rPr>
  </w:style>
  <w:style w:type="paragraph" w:customStyle="1" w:styleId="Textbody">
    <w:name w:val="Text body"/>
    <w:basedOn w:val="Standard"/>
    <w:rsid w:val="003C1057"/>
    <w:pPr>
      <w:shd w:val="clear" w:color="auto" w:fill="FFFFFF"/>
      <w:spacing w:after="0" w:line="240" w:lineRule="atLeast"/>
      <w:ind w:hanging="600"/>
    </w:pPr>
    <w:rPr>
      <w:rFonts w:ascii="Times New Roman" w:eastAsia="Arial Unicode MS" w:hAnsi="Times New Roman" w:cs="Times New Roman"/>
      <w:sz w:val="27"/>
      <w:szCs w:val="27"/>
    </w:rPr>
  </w:style>
  <w:style w:type="paragraph" w:customStyle="1" w:styleId="Default">
    <w:name w:val="Default"/>
    <w:rsid w:val="00D01E50"/>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ConsPlusNormal">
    <w:name w:val="ConsPlusNormal"/>
    <w:link w:val="ConsPlusNormal0"/>
    <w:rsid w:val="004D787F"/>
    <w:pPr>
      <w:autoSpaceDE w:val="0"/>
      <w:autoSpaceDN w:val="0"/>
      <w:adjustRightInd w:val="0"/>
      <w:spacing w:after="0" w:line="240" w:lineRule="auto"/>
    </w:pPr>
    <w:rPr>
      <w:rFonts w:ascii="Arial" w:eastAsia="Calibri" w:hAnsi="Arial" w:cs="Arial"/>
      <w:sz w:val="20"/>
      <w:szCs w:val="20"/>
    </w:rPr>
  </w:style>
  <w:style w:type="character" w:customStyle="1" w:styleId="StrongEmphasis">
    <w:name w:val="Strong Emphasis"/>
    <w:basedOn w:val="a1"/>
    <w:rsid w:val="007C0559"/>
    <w:rPr>
      <w:b/>
      <w:bCs/>
    </w:rPr>
  </w:style>
  <w:style w:type="paragraph" w:styleId="31">
    <w:name w:val="Body Text Indent 3"/>
    <w:basedOn w:val="Standard"/>
    <w:link w:val="32"/>
    <w:rsid w:val="007F374B"/>
  </w:style>
  <w:style w:type="character" w:customStyle="1" w:styleId="32">
    <w:name w:val="Основной текст с отступом 3 Знак"/>
    <w:basedOn w:val="a1"/>
    <w:link w:val="31"/>
    <w:rsid w:val="007F374B"/>
    <w:rPr>
      <w:rFonts w:ascii="Calibri" w:eastAsia="Lucida Sans Unicode" w:hAnsi="Calibri" w:cs="Tahoma"/>
      <w:kern w:val="3"/>
      <w:lang w:eastAsia="ru-RU"/>
    </w:rPr>
  </w:style>
  <w:style w:type="numbering" w:customStyle="1" w:styleId="12">
    <w:name w:val="Нет списка1"/>
    <w:next w:val="a3"/>
    <w:uiPriority w:val="99"/>
    <w:semiHidden/>
    <w:unhideWhenUsed/>
    <w:rsid w:val="007215CC"/>
  </w:style>
  <w:style w:type="character" w:customStyle="1" w:styleId="30">
    <w:name w:val="Заголовок 3 Знак"/>
    <w:basedOn w:val="a1"/>
    <w:link w:val="3"/>
    <w:rsid w:val="008C371B"/>
    <w:rPr>
      <w:rFonts w:ascii="Times New Roman" w:eastAsia="Lucida Sans Unicode" w:hAnsi="Times New Roman" w:cs="Tahoma"/>
      <w:b/>
      <w:bCs/>
      <w:kern w:val="3"/>
      <w:sz w:val="24"/>
      <w:lang w:eastAsia="ru-RU"/>
    </w:rPr>
  </w:style>
  <w:style w:type="character" w:customStyle="1" w:styleId="40">
    <w:name w:val="Заголовок 4 Знак"/>
    <w:basedOn w:val="a1"/>
    <w:link w:val="4"/>
    <w:uiPriority w:val="9"/>
    <w:rsid w:val="008C371B"/>
    <w:rPr>
      <w:rFonts w:ascii="Times New Roman" w:eastAsiaTheme="majorEastAsia" w:hAnsi="Times New Roman" w:cstheme="majorBidi"/>
      <w:b/>
      <w:bCs/>
      <w:iCs/>
      <w:sz w:val="24"/>
      <w:lang w:eastAsia="ru-RU"/>
    </w:rPr>
  </w:style>
  <w:style w:type="paragraph" w:styleId="af7">
    <w:name w:val="header"/>
    <w:basedOn w:val="a0"/>
    <w:link w:val="af8"/>
    <w:uiPriority w:val="99"/>
    <w:unhideWhenUsed/>
    <w:rsid w:val="008C371B"/>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8C371B"/>
    <w:rPr>
      <w:rFonts w:eastAsiaTheme="minorEastAsia"/>
      <w:lang w:eastAsia="ru-RU"/>
    </w:rPr>
  </w:style>
  <w:style w:type="paragraph" w:styleId="af9">
    <w:name w:val="footer"/>
    <w:basedOn w:val="a0"/>
    <w:link w:val="afa"/>
    <w:uiPriority w:val="99"/>
    <w:unhideWhenUsed/>
    <w:rsid w:val="008C371B"/>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8C371B"/>
    <w:rPr>
      <w:rFonts w:eastAsiaTheme="minorEastAsia"/>
      <w:lang w:eastAsia="ru-RU"/>
    </w:rPr>
  </w:style>
  <w:style w:type="paragraph" w:customStyle="1" w:styleId="ConsPlusCell">
    <w:name w:val="ConsPlusCell"/>
    <w:rsid w:val="008C371B"/>
    <w:pPr>
      <w:widowControl w:val="0"/>
      <w:suppressAutoHyphens/>
      <w:autoSpaceDN w:val="0"/>
      <w:spacing w:after="200" w:line="276" w:lineRule="auto"/>
      <w:textAlignment w:val="baseline"/>
    </w:pPr>
    <w:rPr>
      <w:rFonts w:ascii="Calibri" w:eastAsia="Lucida Sans Unicode" w:hAnsi="Calibri" w:cs="Tahoma"/>
      <w:kern w:val="3"/>
      <w:lang w:eastAsia="ru-RU"/>
    </w:rPr>
  </w:style>
  <w:style w:type="paragraph" w:customStyle="1" w:styleId="110">
    <w:name w:val="Основной текст (11)"/>
    <w:basedOn w:val="Standard"/>
    <w:rsid w:val="008C371B"/>
  </w:style>
  <w:style w:type="character" w:customStyle="1" w:styleId="afb">
    <w:name w:val="Основной текст + Курсив"/>
    <w:basedOn w:val="a1"/>
    <w:rsid w:val="008C371B"/>
  </w:style>
  <w:style w:type="character" w:customStyle="1" w:styleId="111">
    <w:name w:val="Основной текст (11) + Не курсив"/>
    <w:basedOn w:val="a1"/>
    <w:rsid w:val="008C371B"/>
  </w:style>
  <w:style w:type="character" w:customStyle="1" w:styleId="1110">
    <w:name w:val="Основной текст (11) + Не курсив1"/>
    <w:basedOn w:val="a1"/>
    <w:rsid w:val="008C371B"/>
  </w:style>
  <w:style w:type="paragraph" w:customStyle="1" w:styleId="33">
    <w:name w:val="Загол 3"/>
    <w:basedOn w:val="afc"/>
    <w:rsid w:val="008C371B"/>
    <w:pPr>
      <w:keepNext/>
      <w:keepLines/>
      <w:spacing w:before="240" w:after="0" w:line="360" w:lineRule="auto"/>
      <w:jc w:val="both"/>
    </w:pPr>
    <w:rPr>
      <w:rFonts w:ascii="Times New Roman" w:eastAsia="Times New Roman" w:hAnsi="Times New Roman" w:cs="Times New Roman"/>
      <w:i/>
      <w:iCs/>
      <w:sz w:val="26"/>
      <w:szCs w:val="24"/>
    </w:rPr>
  </w:style>
  <w:style w:type="paragraph" w:customStyle="1" w:styleId="a">
    <w:name w:val="_Список"/>
    <w:basedOn w:val="a0"/>
    <w:rsid w:val="008C371B"/>
    <w:pPr>
      <w:numPr>
        <w:numId w:val="14"/>
      </w:numPr>
      <w:spacing w:after="0" w:line="240" w:lineRule="auto"/>
      <w:jc w:val="both"/>
    </w:pPr>
    <w:rPr>
      <w:rFonts w:ascii="Times New Roman" w:eastAsia="Times New Roman" w:hAnsi="Times New Roman" w:cs="Times New Roman"/>
      <w:sz w:val="26"/>
      <w:szCs w:val="24"/>
    </w:rPr>
  </w:style>
  <w:style w:type="character" w:styleId="afd">
    <w:name w:val="page number"/>
    <w:basedOn w:val="a1"/>
    <w:semiHidden/>
    <w:unhideWhenUsed/>
    <w:rsid w:val="008C371B"/>
  </w:style>
  <w:style w:type="paragraph" w:styleId="afc">
    <w:name w:val="Body Text"/>
    <w:basedOn w:val="a0"/>
    <w:link w:val="afe"/>
    <w:uiPriority w:val="99"/>
    <w:semiHidden/>
    <w:unhideWhenUsed/>
    <w:rsid w:val="008C371B"/>
    <w:pPr>
      <w:spacing w:after="120"/>
    </w:pPr>
  </w:style>
  <w:style w:type="character" w:customStyle="1" w:styleId="afe">
    <w:name w:val="Основной текст Знак"/>
    <w:basedOn w:val="a1"/>
    <w:link w:val="afc"/>
    <w:uiPriority w:val="99"/>
    <w:semiHidden/>
    <w:rsid w:val="008C371B"/>
    <w:rPr>
      <w:rFonts w:eastAsiaTheme="minorEastAsia"/>
      <w:lang w:eastAsia="ru-RU"/>
    </w:rPr>
  </w:style>
  <w:style w:type="character" w:customStyle="1" w:styleId="apple-converted-space">
    <w:name w:val="apple-converted-space"/>
    <w:basedOn w:val="a1"/>
    <w:rsid w:val="008C371B"/>
  </w:style>
  <w:style w:type="character" w:styleId="aff">
    <w:name w:val="Emphasis"/>
    <w:qFormat/>
    <w:rsid w:val="008C371B"/>
    <w:rPr>
      <w:i/>
      <w:iCs/>
    </w:rPr>
  </w:style>
  <w:style w:type="character" w:styleId="aff0">
    <w:name w:val="Strong"/>
    <w:uiPriority w:val="22"/>
    <w:qFormat/>
    <w:rsid w:val="008C371B"/>
    <w:rPr>
      <w:b/>
      <w:bCs/>
    </w:rPr>
  </w:style>
  <w:style w:type="paragraph" w:customStyle="1" w:styleId="13">
    <w:name w:val="Стиль1"/>
    <w:basedOn w:val="a0"/>
    <w:link w:val="14"/>
    <w:qFormat/>
    <w:rsid w:val="008C371B"/>
    <w:pPr>
      <w:spacing w:after="0" w:line="240" w:lineRule="auto"/>
    </w:pPr>
    <w:rPr>
      <w:rFonts w:ascii="Times New Roman" w:eastAsia="Calibri" w:hAnsi="Times New Roman" w:cs="Times New Roman"/>
      <w:b/>
      <w:sz w:val="28"/>
      <w:szCs w:val="28"/>
      <w:lang w:eastAsia="en-US"/>
    </w:rPr>
  </w:style>
  <w:style w:type="character" w:customStyle="1" w:styleId="14">
    <w:name w:val="Стиль1 Знак"/>
    <w:link w:val="13"/>
    <w:rsid w:val="008C371B"/>
    <w:rPr>
      <w:rFonts w:ascii="Times New Roman" w:eastAsia="Calibri" w:hAnsi="Times New Roman" w:cs="Times New Roman"/>
      <w:b/>
      <w:sz w:val="28"/>
      <w:szCs w:val="28"/>
    </w:rPr>
  </w:style>
  <w:style w:type="character" w:customStyle="1" w:styleId="ConsPlusNormal0">
    <w:name w:val="ConsPlusNormal Знак"/>
    <w:link w:val="ConsPlusNormal"/>
    <w:rsid w:val="008C371B"/>
    <w:rPr>
      <w:rFonts w:ascii="Arial" w:eastAsia="Calibri" w:hAnsi="Arial" w:cs="Arial"/>
      <w:sz w:val="20"/>
      <w:szCs w:val="20"/>
    </w:rPr>
  </w:style>
  <w:style w:type="paragraph" w:styleId="aff1">
    <w:name w:val="Body Text Indent"/>
    <w:basedOn w:val="a0"/>
    <w:link w:val="aff2"/>
    <w:uiPriority w:val="99"/>
    <w:semiHidden/>
    <w:unhideWhenUsed/>
    <w:rsid w:val="008C371B"/>
    <w:pPr>
      <w:spacing w:after="120"/>
      <w:ind w:left="283"/>
    </w:pPr>
  </w:style>
  <w:style w:type="character" w:customStyle="1" w:styleId="aff2">
    <w:name w:val="Основной текст с отступом Знак"/>
    <w:basedOn w:val="a1"/>
    <w:link w:val="aff1"/>
    <w:uiPriority w:val="99"/>
    <w:semiHidden/>
    <w:rsid w:val="008C371B"/>
    <w:rPr>
      <w:rFonts w:eastAsiaTheme="minorEastAsia"/>
      <w:lang w:eastAsia="ru-RU"/>
    </w:rPr>
  </w:style>
  <w:style w:type="paragraph" w:styleId="34">
    <w:name w:val="toc 3"/>
    <w:basedOn w:val="a0"/>
    <w:next w:val="a0"/>
    <w:autoRedefine/>
    <w:uiPriority w:val="39"/>
    <w:unhideWhenUsed/>
    <w:qFormat/>
    <w:rsid w:val="008C371B"/>
    <w:pPr>
      <w:spacing w:after="100"/>
      <w:ind w:left="440"/>
    </w:pPr>
    <w:rPr>
      <w:lang w:eastAsia="en-US"/>
    </w:rPr>
  </w:style>
  <w:style w:type="paragraph" w:styleId="aff3">
    <w:name w:val="Subtitle"/>
    <w:basedOn w:val="a0"/>
    <w:next w:val="a0"/>
    <w:link w:val="aff4"/>
    <w:uiPriority w:val="11"/>
    <w:qFormat/>
    <w:rsid w:val="008C371B"/>
    <w:pPr>
      <w:numPr>
        <w:ilvl w:val="1"/>
      </w:numPr>
      <w:spacing w:after="0"/>
    </w:pPr>
    <w:rPr>
      <w:rFonts w:ascii="Times New Roman" w:eastAsiaTheme="majorEastAsia" w:hAnsi="Times New Roman" w:cstheme="majorBidi"/>
      <w:b/>
      <w:iCs/>
      <w:sz w:val="24"/>
      <w:szCs w:val="24"/>
    </w:rPr>
  </w:style>
  <w:style w:type="character" w:customStyle="1" w:styleId="aff4">
    <w:name w:val="Подзаголовок Знак"/>
    <w:basedOn w:val="a1"/>
    <w:link w:val="aff3"/>
    <w:uiPriority w:val="11"/>
    <w:rsid w:val="008C371B"/>
    <w:rPr>
      <w:rFonts w:ascii="Times New Roman" w:eastAsiaTheme="majorEastAsia" w:hAnsi="Times New Roman" w:cstheme="majorBidi"/>
      <w:b/>
      <w:iCs/>
      <w:sz w:val="24"/>
      <w:szCs w:val="24"/>
      <w:lang w:eastAsia="ru-RU"/>
    </w:rPr>
  </w:style>
  <w:style w:type="paragraph" w:customStyle="1" w:styleId="15">
    <w:name w:val="Абзац списка1"/>
    <w:basedOn w:val="a0"/>
    <w:uiPriority w:val="99"/>
    <w:rsid w:val="008C371B"/>
    <w:pPr>
      <w:spacing w:after="0" w:line="240" w:lineRule="auto"/>
      <w:ind w:left="720"/>
      <w:contextualSpacing/>
    </w:pPr>
    <w:rPr>
      <w:rFonts w:ascii="Calibri" w:eastAsia="Calibri" w:hAnsi="Calibri" w:cs="Times New Roman"/>
      <w:sz w:val="24"/>
      <w:szCs w:val="20"/>
    </w:rPr>
  </w:style>
  <w:style w:type="paragraph" w:customStyle="1" w:styleId="16">
    <w:name w:val="Без интервала1"/>
    <w:uiPriority w:val="99"/>
    <w:rsid w:val="008C371B"/>
    <w:pPr>
      <w:spacing w:after="0" w:line="240" w:lineRule="auto"/>
    </w:pPr>
    <w:rPr>
      <w:rFonts w:ascii="Times New Roman" w:eastAsia="Calibri" w:hAnsi="Times New Roman" w:cs="Times New Roman"/>
      <w:noProof/>
      <w:lang w:eastAsia="ru-RU"/>
    </w:rPr>
  </w:style>
  <w:style w:type="numbering" w:customStyle="1" w:styleId="WWNum9">
    <w:name w:val="WWNum9"/>
    <w:basedOn w:val="a3"/>
    <w:rsid w:val="008C371B"/>
    <w:pPr>
      <w:numPr>
        <w:numId w:val="21"/>
      </w:numPr>
    </w:pPr>
  </w:style>
  <w:style w:type="numbering" w:customStyle="1" w:styleId="WWNum23">
    <w:name w:val="WWNum23"/>
    <w:basedOn w:val="a3"/>
    <w:rsid w:val="008C371B"/>
    <w:pPr>
      <w:numPr>
        <w:numId w:val="22"/>
      </w:numPr>
    </w:pPr>
  </w:style>
  <w:style w:type="numbering" w:customStyle="1" w:styleId="WWNum34">
    <w:name w:val="WWNum34"/>
    <w:basedOn w:val="a3"/>
    <w:rsid w:val="008C371B"/>
    <w:pPr>
      <w:numPr>
        <w:numId w:val="23"/>
      </w:numPr>
    </w:pPr>
  </w:style>
  <w:style w:type="paragraph" w:styleId="aff5">
    <w:name w:val="Revision"/>
    <w:hidden/>
    <w:uiPriority w:val="99"/>
    <w:semiHidden/>
    <w:rsid w:val="008C371B"/>
    <w:pPr>
      <w:spacing w:after="0" w:line="240" w:lineRule="auto"/>
    </w:pPr>
    <w:rPr>
      <w:rFonts w:eastAsiaTheme="minorEastAsia"/>
      <w:lang w:eastAsia="ru-RU"/>
    </w:rPr>
  </w:style>
  <w:style w:type="paragraph" w:styleId="aff6">
    <w:name w:val="caption"/>
    <w:basedOn w:val="a0"/>
    <w:uiPriority w:val="99"/>
    <w:unhideWhenUsed/>
    <w:qFormat/>
    <w:rsid w:val="008C371B"/>
    <w:pPr>
      <w:spacing w:after="0" w:line="240" w:lineRule="auto"/>
      <w:jc w:val="center"/>
    </w:pPr>
    <w:rPr>
      <w:rFonts w:ascii="Times New Roman" w:eastAsia="Times New Roman" w:hAnsi="Times New Roman" w:cs="Times New Roman"/>
      <w:b/>
      <w:sz w:val="28"/>
      <w:szCs w:val="20"/>
    </w:rPr>
  </w:style>
  <w:style w:type="paragraph" w:customStyle="1" w:styleId="ConsPlusNonformat">
    <w:name w:val="ConsPlusNonformat"/>
    <w:rsid w:val="008C37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1"/>
    <w:basedOn w:val="Standard"/>
    <w:rsid w:val="008C371B"/>
  </w:style>
  <w:style w:type="numbering" w:customStyle="1" w:styleId="WWNum6">
    <w:name w:val="WWNum6"/>
    <w:basedOn w:val="a3"/>
    <w:rsid w:val="008C371B"/>
    <w:pPr>
      <w:numPr>
        <w:numId w:val="28"/>
      </w:numPr>
    </w:pPr>
  </w:style>
  <w:style w:type="numbering" w:customStyle="1" w:styleId="WWNum37">
    <w:name w:val="WWNum37"/>
    <w:basedOn w:val="a3"/>
    <w:rsid w:val="008C371B"/>
    <w:pPr>
      <w:numPr>
        <w:numId w:val="29"/>
      </w:numPr>
    </w:pPr>
  </w:style>
  <w:style w:type="numbering" w:customStyle="1" w:styleId="WWNum43">
    <w:name w:val="WWNum43"/>
    <w:basedOn w:val="a3"/>
    <w:rsid w:val="008C371B"/>
    <w:pPr>
      <w:numPr>
        <w:numId w:val="30"/>
      </w:numPr>
    </w:pPr>
  </w:style>
  <w:style w:type="paragraph" w:customStyle="1" w:styleId="western">
    <w:name w:val="western"/>
    <w:basedOn w:val="a0"/>
    <w:rsid w:val="008C371B"/>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WWNum4">
    <w:name w:val="WWNum4"/>
    <w:basedOn w:val="a3"/>
    <w:rsid w:val="008C371B"/>
    <w:pPr>
      <w:numPr>
        <w:numId w:val="31"/>
      </w:numPr>
    </w:pPr>
  </w:style>
  <w:style w:type="numbering" w:customStyle="1" w:styleId="WWNum94">
    <w:name w:val="WWNum94"/>
    <w:basedOn w:val="a3"/>
    <w:rsid w:val="008C371B"/>
    <w:pPr>
      <w:numPr>
        <w:numId w:val="32"/>
      </w:numPr>
    </w:pPr>
  </w:style>
  <w:style w:type="paragraph" w:customStyle="1" w:styleId="msonormalcxspmiddle">
    <w:name w:val="msonormalcxspmiddle"/>
    <w:basedOn w:val="a0"/>
    <w:rsid w:val="008C371B"/>
    <w:pPr>
      <w:spacing w:before="280" w:after="280" w:line="240" w:lineRule="auto"/>
    </w:pPr>
    <w:rPr>
      <w:rFonts w:ascii="Times New Roman" w:eastAsia="Times New Roman" w:hAnsi="Times New Roman" w:cs="Calibri"/>
      <w:sz w:val="24"/>
      <w:szCs w:val="24"/>
      <w:lang w:eastAsia="ar-SA"/>
    </w:rPr>
  </w:style>
  <w:style w:type="paragraph" w:customStyle="1" w:styleId="aff7">
    <w:name w:val="ЗАГОЛОВОК"/>
    <w:basedOn w:val="aff8"/>
    <w:rsid w:val="008C371B"/>
    <w:pPr>
      <w:keepNext/>
      <w:pBdr>
        <w:bottom w:val="none" w:sz="0" w:space="0" w:color="auto"/>
      </w:pBdr>
      <w:suppressAutoHyphens/>
      <w:autoSpaceDN w:val="0"/>
      <w:spacing w:before="240" w:after="120" w:line="276" w:lineRule="auto"/>
      <w:contextualSpacing w:val="0"/>
      <w:textAlignment w:val="baseline"/>
    </w:pPr>
    <w:rPr>
      <w:rFonts w:ascii="Arial" w:eastAsia="SimSun" w:hAnsi="Arial" w:cs="Tahoma"/>
      <w:color w:val="auto"/>
      <w:spacing w:val="0"/>
      <w:kern w:val="3"/>
      <w:sz w:val="28"/>
      <w:szCs w:val="28"/>
      <w:lang w:eastAsia="en-US"/>
    </w:rPr>
  </w:style>
  <w:style w:type="numbering" w:customStyle="1" w:styleId="WWNum191">
    <w:name w:val="WWNum191"/>
    <w:basedOn w:val="a3"/>
    <w:rsid w:val="008C371B"/>
    <w:pPr>
      <w:numPr>
        <w:numId w:val="33"/>
      </w:numPr>
    </w:pPr>
  </w:style>
  <w:style w:type="paragraph" w:styleId="aff8">
    <w:name w:val="Title"/>
    <w:basedOn w:val="a0"/>
    <w:next w:val="a0"/>
    <w:link w:val="aff9"/>
    <w:uiPriority w:val="10"/>
    <w:qFormat/>
    <w:rsid w:val="008C37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9">
    <w:name w:val="Заголовок Знак"/>
    <w:basedOn w:val="a1"/>
    <w:link w:val="aff8"/>
    <w:uiPriority w:val="10"/>
    <w:rsid w:val="008C371B"/>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9414036011456227E-2"/>
          <c:y val="0.10874683699974286"/>
          <c:w val="0.8700591149510567"/>
          <c:h val="0.64069584142328873"/>
        </c:manualLayout>
      </c:layout>
      <c:barChart>
        <c:barDir val="col"/>
        <c:grouping val="clustered"/>
        <c:varyColors val="0"/>
        <c:ser>
          <c:idx val="0"/>
          <c:order val="0"/>
          <c:tx>
            <c:strRef>
              <c:f>Лист1!$B$1</c:f>
              <c:strCache>
                <c:ptCount val="1"/>
                <c:pt idx="0">
                  <c:v>Ряд 1</c:v>
                </c:pt>
              </c:strCache>
            </c:strRef>
          </c:tx>
          <c:spPr>
            <a:solidFill>
              <a:schemeClr val="accent1"/>
            </a:solidFill>
          </c:spPr>
          <c:invertIfNegative val="0"/>
          <c:dLbls>
            <c:spPr>
              <a:noFill/>
              <a:ln>
                <a:noFill/>
              </a:ln>
              <a:effectLst/>
            </c:spPr>
            <c:txPr>
              <a:bodyPr anchorCtr="0"/>
              <a:lstStyle/>
              <a:p>
                <a:pPr algn="ct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#,##0</c:formatCode>
                <c:ptCount val="8"/>
                <c:pt idx="0">
                  <c:v>18789</c:v>
                </c:pt>
                <c:pt idx="1">
                  <c:v>18682</c:v>
                </c:pt>
                <c:pt idx="2">
                  <c:v>18584</c:v>
                </c:pt>
                <c:pt idx="3">
                  <c:v>18545</c:v>
                </c:pt>
                <c:pt idx="4">
                  <c:v>18460</c:v>
                </c:pt>
                <c:pt idx="5">
                  <c:v>18258</c:v>
                </c:pt>
                <c:pt idx="6">
                  <c:v>17999</c:v>
                </c:pt>
                <c:pt idx="7">
                  <c:v>17912</c:v>
                </c:pt>
              </c:numCache>
            </c:numRef>
          </c:val>
          <c:extLst>
            <c:ext xmlns:c16="http://schemas.microsoft.com/office/drawing/2014/chart" uri="{C3380CC4-5D6E-409C-BE32-E72D297353CC}">
              <c16:uniqueId val="{00000000-7C6F-412C-9287-57378C8AB76E}"/>
            </c:ext>
          </c:extLst>
        </c:ser>
        <c:dLbls>
          <c:showLegendKey val="0"/>
          <c:showVal val="0"/>
          <c:showCatName val="0"/>
          <c:showSerName val="0"/>
          <c:showPercent val="0"/>
          <c:showBubbleSize val="0"/>
        </c:dLbls>
        <c:gapWidth val="150"/>
        <c:axId val="359122768"/>
        <c:axId val="359651448"/>
      </c:barChart>
      <c:catAx>
        <c:axId val="359122768"/>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59651448"/>
        <c:crosses val="autoZero"/>
        <c:auto val="1"/>
        <c:lblAlgn val="ctr"/>
        <c:lblOffset val="100"/>
        <c:noMultiLvlLbl val="0"/>
      </c:catAx>
      <c:valAx>
        <c:axId val="359651448"/>
        <c:scaling>
          <c:orientation val="minMax"/>
        </c:scaling>
        <c:delete val="1"/>
        <c:axPos val="l"/>
        <c:numFmt formatCode="#,##0" sourceLinked="1"/>
        <c:majorTickMark val="out"/>
        <c:minorTickMark val="none"/>
        <c:tickLblPos val="nextTo"/>
        <c:crossAx val="359122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2.6367159340287123E-2"/>
          <c:y val="0.15601049868766947"/>
          <c:w val="0.78317453869100961"/>
          <c:h val="0.5060182183109464"/>
        </c:manualLayout>
      </c:layout>
      <c:barChart>
        <c:barDir val="col"/>
        <c:grouping val="clustered"/>
        <c:varyColors val="0"/>
        <c:ser>
          <c:idx val="0"/>
          <c:order val="0"/>
          <c:tx>
            <c:strRef>
              <c:f>Лист1!$B$1</c:f>
              <c:strCache>
                <c:ptCount val="1"/>
                <c:pt idx="0">
                  <c:v>Миграционный прирост населения,чел.</c:v>
                </c:pt>
              </c:strCache>
            </c:strRef>
          </c:tx>
          <c:spPr>
            <a:solidFill>
              <a:srgbClr val="00B050"/>
            </a:solidFill>
          </c:spPr>
          <c:invertIfNegative val="0"/>
          <c:dLbls>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385</c:v>
                </c:pt>
                <c:pt idx="1">
                  <c:v>570</c:v>
                </c:pt>
                <c:pt idx="2">
                  <c:v>720</c:v>
                </c:pt>
                <c:pt idx="3">
                  <c:v>778</c:v>
                </c:pt>
                <c:pt idx="4">
                  <c:v>575</c:v>
                </c:pt>
                <c:pt idx="5">
                  <c:v>564</c:v>
                </c:pt>
                <c:pt idx="6">
                  <c:v>571</c:v>
                </c:pt>
                <c:pt idx="7">
                  <c:v>562</c:v>
                </c:pt>
              </c:numCache>
            </c:numRef>
          </c:val>
          <c:extLst>
            <c:ext xmlns:c16="http://schemas.microsoft.com/office/drawing/2014/chart" uri="{C3380CC4-5D6E-409C-BE32-E72D297353CC}">
              <c16:uniqueId val="{00000000-8C2E-4403-BDAC-DD575B59BFC2}"/>
            </c:ext>
          </c:extLst>
        </c:ser>
        <c:ser>
          <c:idx val="1"/>
          <c:order val="1"/>
          <c:tx>
            <c:strRef>
              <c:f>Лист1!$C$1</c:f>
              <c:strCache>
                <c:ptCount val="1"/>
                <c:pt idx="0">
                  <c:v>Миграционный отток населения, чел.</c:v>
                </c:pt>
              </c:strCache>
            </c:strRef>
          </c:tx>
          <c:spPr>
            <a:solidFill>
              <a:schemeClr val="accent2">
                <a:lumMod val="75000"/>
              </a:schemeClr>
            </a:solidFill>
          </c:spPr>
          <c:invertIfNegative val="0"/>
          <c:dLbls>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518</c:v>
                </c:pt>
                <c:pt idx="1">
                  <c:v>637</c:v>
                </c:pt>
                <c:pt idx="2">
                  <c:v>818</c:v>
                </c:pt>
                <c:pt idx="3">
                  <c:v>776</c:v>
                </c:pt>
                <c:pt idx="4">
                  <c:v>765</c:v>
                </c:pt>
                <c:pt idx="5">
                  <c:v>799</c:v>
                </c:pt>
                <c:pt idx="6">
                  <c:v>715</c:v>
                </c:pt>
                <c:pt idx="7">
                  <c:v>730</c:v>
                </c:pt>
              </c:numCache>
            </c:numRef>
          </c:val>
          <c:extLst>
            <c:ext xmlns:c16="http://schemas.microsoft.com/office/drawing/2014/chart" uri="{C3380CC4-5D6E-409C-BE32-E72D297353CC}">
              <c16:uniqueId val="{00000001-8C2E-4403-BDAC-DD575B59BFC2}"/>
            </c:ext>
          </c:extLst>
        </c:ser>
        <c:dLbls>
          <c:showLegendKey val="0"/>
          <c:showVal val="0"/>
          <c:showCatName val="0"/>
          <c:showSerName val="0"/>
          <c:showPercent val="0"/>
          <c:showBubbleSize val="0"/>
        </c:dLbls>
        <c:gapWidth val="150"/>
        <c:axId val="220659304"/>
        <c:axId val="355927152"/>
      </c:barChart>
      <c:catAx>
        <c:axId val="220659304"/>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355927152"/>
        <c:crosses val="autoZero"/>
        <c:auto val="1"/>
        <c:lblAlgn val="ctr"/>
        <c:lblOffset val="100"/>
        <c:noMultiLvlLbl val="0"/>
      </c:catAx>
      <c:valAx>
        <c:axId val="355927152"/>
        <c:scaling>
          <c:orientation val="minMax"/>
        </c:scaling>
        <c:delete val="1"/>
        <c:axPos val="l"/>
        <c:numFmt formatCode="General" sourceLinked="1"/>
        <c:majorTickMark val="none"/>
        <c:minorTickMark val="none"/>
        <c:tickLblPos val="nextTo"/>
        <c:crossAx val="220659304"/>
        <c:crosses val="autoZero"/>
        <c:crossBetween val="between"/>
      </c:valAx>
    </c:plotArea>
    <c:legend>
      <c:legendPos val="r"/>
      <c:layout>
        <c:manualLayout>
          <c:xMode val="edge"/>
          <c:yMode val="edge"/>
          <c:x val="0.80190546201031065"/>
          <c:y val="8.8472039503758509E-2"/>
          <c:w val="0.19651113920100871"/>
          <c:h val="0.8566068804368436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2872454448017148E-3"/>
          <c:y val="4.3464566929133849E-2"/>
          <c:w val="0.84000236304867049"/>
          <c:h val="0.72581722739203058"/>
        </c:manualLayout>
      </c:layout>
      <c:pie3DChart>
        <c:varyColors val="1"/>
        <c:ser>
          <c:idx val="0"/>
          <c:order val="0"/>
          <c:tx>
            <c:strRef>
              <c:f>Лист1!$B$1</c:f>
              <c:strCache>
                <c:ptCount val="1"/>
                <c:pt idx="0">
                  <c:v>Продажи</c:v>
                </c:pt>
              </c:strCache>
            </c:strRef>
          </c:tx>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5014-4D78-8618-FA7490F9E113}"/>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5014-4D78-8618-FA7490F9E113}"/>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5014-4D78-8618-FA7490F9E11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Индивидуальные предприниматели</c:v>
                </c:pt>
                <c:pt idx="1">
                  <c:v>Организации малого предпринимательства</c:v>
                </c:pt>
                <c:pt idx="2">
                  <c:v>Государственные и муниципальные учреждения</c:v>
                </c:pt>
              </c:strCache>
            </c:strRef>
          </c:cat>
          <c:val>
            <c:numRef>
              <c:f>Лист1!$B$2:$B$4</c:f>
              <c:numCache>
                <c:formatCode>General</c:formatCode>
                <c:ptCount val="3"/>
                <c:pt idx="0">
                  <c:v>391</c:v>
                </c:pt>
                <c:pt idx="1">
                  <c:v>121</c:v>
                </c:pt>
                <c:pt idx="2">
                  <c:v>67</c:v>
                </c:pt>
              </c:numCache>
            </c:numRef>
          </c:val>
          <c:extLst>
            <c:ext xmlns:c16="http://schemas.microsoft.com/office/drawing/2014/chart" uri="{C3380CC4-5D6E-409C-BE32-E72D297353CC}">
              <c16:uniqueId val="{00000000-D290-4D26-B6B5-ED6D16C7DEFE}"/>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321214269438188"/>
          <c:y val="1.5830971128608928E-2"/>
          <c:w val="0.33392612097121299"/>
          <c:h val="0.681671391076115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364537766112575E-2"/>
          <c:y val="3.0393303109838544E-2"/>
          <c:w val="0.36603018372703416"/>
          <c:h val="0.55970412789310431"/>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C1E-47E5-9F16-1D3950833C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C1E-47E5-9F16-1D3950833C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C1E-47E5-9F16-1D3950833C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C1E-47E5-9F16-1D3950833C5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C1E-47E5-9F16-1D3950833C5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C1E-47E5-9F16-1D3950833C51}"/>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C1E-47E5-9F16-1D3950833C51}"/>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C1E-47E5-9F16-1D3950833C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Образование</c:v>
                </c:pt>
                <c:pt idx="1">
                  <c:v>Государственное управление и обеспечение безопасности</c:v>
                </c:pt>
                <c:pt idx="2">
                  <c:v>Культура и туризм</c:v>
                </c:pt>
                <c:pt idx="3">
                  <c:v>Здравоохранение и социальное обслуживание</c:v>
                </c:pt>
                <c:pt idx="4">
                  <c:v>Информация и связь</c:v>
                </c:pt>
                <c:pt idx="5">
                  <c:v>Физическая культура и спорт</c:v>
                </c:pt>
                <c:pt idx="6">
                  <c:v>Транспорт</c:v>
                </c:pt>
                <c:pt idx="7">
                  <c:v>Прочее</c:v>
                </c:pt>
              </c:strCache>
            </c:strRef>
          </c:cat>
          <c:val>
            <c:numRef>
              <c:f>Лист1!$B$2:$B$9</c:f>
              <c:numCache>
                <c:formatCode>General</c:formatCode>
                <c:ptCount val="8"/>
                <c:pt idx="0">
                  <c:v>16</c:v>
                </c:pt>
                <c:pt idx="1">
                  <c:v>13</c:v>
                </c:pt>
                <c:pt idx="2">
                  <c:v>11</c:v>
                </c:pt>
                <c:pt idx="3">
                  <c:v>6</c:v>
                </c:pt>
                <c:pt idx="4">
                  <c:v>6</c:v>
                </c:pt>
                <c:pt idx="5">
                  <c:v>3</c:v>
                </c:pt>
                <c:pt idx="6">
                  <c:v>1</c:v>
                </c:pt>
                <c:pt idx="7">
                  <c:v>12</c:v>
                </c:pt>
              </c:numCache>
            </c:numRef>
          </c:val>
          <c:extLst>
            <c:ext xmlns:c16="http://schemas.microsoft.com/office/drawing/2014/chart" uri="{C3380CC4-5D6E-409C-BE32-E72D297353CC}">
              <c16:uniqueId val="{00000000-F68D-4BF9-9343-117A8A598691}"/>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4583333333333337"/>
          <c:y val="3.1440388133301522E-2"/>
          <c:w val="0.34027777777777779"/>
          <c:h val="0.9430438026929801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099810440361621E-2"/>
          <c:y val="1.8849206349206348E-2"/>
          <c:w val="0.3851210265383494"/>
          <c:h val="0.57341269841269848"/>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105-41CA-B735-4F3110831F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105-41CA-B735-4F3110831F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105-41CA-B735-4F3110831F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105-41CA-B735-4F3110831F7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105-41CA-B735-4F3110831F7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105-41CA-B735-4F3110831F7C}"/>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105-41CA-B735-4F3110831F7C}"/>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105-41CA-B735-4F3110831F7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Торговля оптовая и розничная; ремонт автотранспортных средств и мотоциклов</c:v>
                </c:pt>
                <c:pt idx="1">
                  <c:v>Строительство</c:v>
                </c:pt>
                <c:pt idx="2">
                  <c:v>Обрабатывающие производства</c:v>
                </c:pt>
                <c:pt idx="3">
                  <c:v>Коммунальный комплекс</c:v>
                </c:pt>
                <c:pt idx="4">
                  <c:v>Деятельность в области здравоохранения и социальных услуг</c:v>
                </c:pt>
                <c:pt idx="5">
                  <c:v>Деятельность гостиниц и предприятий общественного питания</c:v>
                </c:pt>
                <c:pt idx="6">
                  <c:v>Сельское, лесное хозяйство, охота, рыболовство и рыбоводство</c:v>
                </c:pt>
                <c:pt idx="7">
                  <c:v>Образование</c:v>
                </c:pt>
              </c:strCache>
            </c:strRef>
          </c:cat>
          <c:val>
            <c:numRef>
              <c:f>Лист1!$B$2:$B$9</c:f>
              <c:numCache>
                <c:formatCode>General</c:formatCode>
                <c:ptCount val="8"/>
                <c:pt idx="0">
                  <c:v>50</c:v>
                </c:pt>
                <c:pt idx="1">
                  <c:v>13</c:v>
                </c:pt>
                <c:pt idx="2">
                  <c:v>11</c:v>
                </c:pt>
                <c:pt idx="3">
                  <c:v>7</c:v>
                </c:pt>
                <c:pt idx="4">
                  <c:v>5</c:v>
                </c:pt>
                <c:pt idx="5">
                  <c:v>5</c:v>
                </c:pt>
                <c:pt idx="6">
                  <c:v>4</c:v>
                </c:pt>
                <c:pt idx="7">
                  <c:v>3</c:v>
                </c:pt>
              </c:numCache>
            </c:numRef>
          </c:val>
          <c:extLst>
            <c:ext xmlns:c16="http://schemas.microsoft.com/office/drawing/2014/chart" uri="{C3380CC4-5D6E-409C-BE32-E72D297353CC}">
              <c16:uniqueId val="{00000000-A287-4390-B68B-A2191FC2F3B0}"/>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47287620297462823"/>
          <c:y val="2.30336832895888E-2"/>
          <c:w val="0.52480898221055705"/>
          <c:h val="0.95358803814952764"/>
        </c:manualLayout>
      </c:layout>
      <c:overlay val="0"/>
      <c:spPr>
        <a:noFill/>
        <a:ln>
          <a:noFill/>
        </a:ln>
        <a:effectLst/>
      </c:spPr>
      <c:txPr>
        <a:bodyPr rot="0" spcFirstLastPara="1" vertOverflow="ellipsis" vert="horz" wrap="square" anchor="ctr" anchorCtr="0"/>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056430446194225E-2"/>
          <c:y val="3.8690476190476185E-2"/>
          <c:w val="0.45767451564579864"/>
          <c:h val="0.67326588458486658"/>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17-4F43-875E-FDF7149B57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17-4F43-875E-FDF7149B57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17-4F43-875E-FDF7149B57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17-4F43-875E-FDF7149B571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F17-4F43-875E-FDF7149B571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F17-4F43-875E-FDF7149B571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F17-4F43-875E-FDF7149B571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F17-4F43-875E-FDF7149B571D}"/>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Здравоохранение и социальные услуги</c:v>
                </c:pt>
                <c:pt idx="1">
                  <c:v>Коммунальная инфраструктура</c:v>
                </c:pt>
                <c:pt idx="2">
                  <c:v>Образование</c:v>
                </c:pt>
                <c:pt idx="3">
                  <c:v>Оптовая и розничная торговля, ремонт автотранспортных средств</c:v>
                </c:pt>
                <c:pt idx="4">
                  <c:v>Культура, туризм, спорт</c:v>
                </c:pt>
                <c:pt idx="5">
                  <c:v>Строительство</c:v>
                </c:pt>
                <c:pt idx="6">
                  <c:v>Сельское, лесное хозяйство, охота, рыболовство</c:v>
                </c:pt>
                <c:pt idx="7">
                  <c:v>Обрабатывающие производства</c:v>
                </c:pt>
              </c:strCache>
            </c:strRef>
          </c:cat>
          <c:val>
            <c:numRef>
              <c:f>Лист1!$B$2:$B$9</c:f>
              <c:numCache>
                <c:formatCode>General</c:formatCode>
                <c:ptCount val="8"/>
                <c:pt idx="0">
                  <c:v>1277</c:v>
                </c:pt>
                <c:pt idx="1">
                  <c:v>1084</c:v>
                </c:pt>
                <c:pt idx="2">
                  <c:v>1011</c:v>
                </c:pt>
                <c:pt idx="3">
                  <c:v>287</c:v>
                </c:pt>
                <c:pt idx="4">
                  <c:v>149</c:v>
                </c:pt>
                <c:pt idx="5">
                  <c:v>130</c:v>
                </c:pt>
                <c:pt idx="6">
                  <c:v>107</c:v>
                </c:pt>
                <c:pt idx="7">
                  <c:v>98</c:v>
                </c:pt>
              </c:numCache>
            </c:numRef>
          </c:val>
          <c:extLst>
            <c:ext xmlns:c16="http://schemas.microsoft.com/office/drawing/2014/chart" uri="{C3380CC4-5D6E-409C-BE32-E72D297353CC}">
              <c16:uniqueId val="{00000000-C43C-4883-B9FA-99129A9CFDD7}"/>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47116324001166521"/>
          <c:y val="3.0828021497312841E-2"/>
          <c:w val="0.51494787109944595"/>
          <c:h val="0.9397966539393843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3.1234077391702211E-2"/>
          <c:y val="0"/>
          <c:w val="0.9676102858276735"/>
          <c:h val="0.68334037513603452"/>
        </c:manualLayout>
      </c:layout>
      <c:barChart>
        <c:barDir val="col"/>
        <c:grouping val="stacked"/>
        <c:varyColors val="0"/>
        <c:ser>
          <c:idx val="0"/>
          <c:order val="0"/>
          <c:tx>
            <c:strRef>
              <c:f>Лист1!$B$1</c:f>
              <c:strCache>
                <c:ptCount val="1"/>
                <c:pt idx="0">
                  <c:v>Уровень зарегистрированной безработицы на конец периода, %</c:v>
                </c:pt>
              </c:strCache>
            </c:strRef>
          </c:tx>
          <c:spPr>
            <a:solidFill>
              <a:schemeClr val="accent1"/>
            </a:solidFill>
          </c:spPr>
          <c:invertIfNegative val="0"/>
          <c:dLbls>
            <c:dLbl>
              <c:idx val="3"/>
              <c:layout>
                <c:manualLayout>
                  <c:x val="0"/>
                  <c:y val="-1.6161616161616089E-2"/>
                </c:manualLayout>
              </c:layout>
              <c:dLblPos val="ctr"/>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1DA8-461B-A4CF-4422CE39C50E}"/>
                </c:ext>
              </c:extLst>
            </c:dLbl>
            <c:spPr>
              <a:noFill/>
              <a:ln>
                <a:noFill/>
              </a:ln>
              <a:effectLst/>
            </c:spPr>
            <c:txPr>
              <a:bodyPr/>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5.6</c:v>
                </c:pt>
                <c:pt idx="1">
                  <c:v>4.7</c:v>
                </c:pt>
                <c:pt idx="2">
                  <c:v>3.5</c:v>
                </c:pt>
                <c:pt idx="3">
                  <c:v>2.1</c:v>
                </c:pt>
                <c:pt idx="4" formatCode="0.0">
                  <c:v>2</c:v>
                </c:pt>
                <c:pt idx="5">
                  <c:v>2.4</c:v>
                </c:pt>
                <c:pt idx="6">
                  <c:v>2</c:v>
                </c:pt>
                <c:pt idx="7">
                  <c:v>1.8</c:v>
                </c:pt>
              </c:numCache>
            </c:numRef>
          </c:val>
          <c:extLst>
            <c:ext xmlns:c16="http://schemas.microsoft.com/office/drawing/2014/chart" uri="{C3380CC4-5D6E-409C-BE32-E72D297353CC}">
              <c16:uniqueId val="{00000001-1DA8-461B-A4CF-4422CE39C50E}"/>
            </c:ext>
          </c:extLst>
        </c:ser>
        <c:ser>
          <c:idx val="1"/>
          <c:order val="1"/>
          <c:tx>
            <c:strRef>
              <c:f>Лист1!$C$1</c:f>
              <c:strCache>
                <c:ptCount val="1"/>
                <c:pt idx="0">
                  <c:v>Столбец1</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numCache>
            </c:numRef>
          </c:val>
          <c:extLst>
            <c:ext xmlns:c16="http://schemas.microsoft.com/office/drawing/2014/chart" uri="{C3380CC4-5D6E-409C-BE32-E72D297353CC}">
              <c16:uniqueId val="{00000002-1DA8-461B-A4CF-4422CE39C50E}"/>
            </c:ext>
          </c:extLst>
        </c:ser>
        <c:ser>
          <c:idx val="2"/>
          <c:order val="2"/>
          <c:tx>
            <c:strRef>
              <c:f>Лист1!$D$1</c:f>
              <c:strCache>
                <c:ptCount val="1"/>
                <c:pt idx="0">
                  <c:v>Столбец2</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numCache>
            </c:numRef>
          </c:val>
          <c:extLst>
            <c:ext xmlns:c16="http://schemas.microsoft.com/office/drawing/2014/chart" uri="{C3380CC4-5D6E-409C-BE32-E72D297353CC}">
              <c16:uniqueId val="{00000003-1DA8-461B-A4CF-4422CE39C50E}"/>
            </c:ext>
          </c:extLst>
        </c:ser>
        <c:dLbls>
          <c:showLegendKey val="0"/>
          <c:showVal val="0"/>
          <c:showCatName val="0"/>
          <c:showSerName val="0"/>
          <c:showPercent val="0"/>
          <c:showBubbleSize val="0"/>
        </c:dLbls>
        <c:gapWidth val="150"/>
        <c:overlap val="100"/>
        <c:axId val="358644704"/>
        <c:axId val="358645096"/>
      </c:barChart>
      <c:catAx>
        <c:axId val="3586447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58645096"/>
        <c:crosses val="autoZero"/>
        <c:auto val="1"/>
        <c:lblAlgn val="ctr"/>
        <c:lblOffset val="100"/>
        <c:noMultiLvlLbl val="0"/>
      </c:catAx>
      <c:valAx>
        <c:axId val="358645096"/>
        <c:scaling>
          <c:orientation val="minMax"/>
        </c:scaling>
        <c:delete val="1"/>
        <c:axPos val="l"/>
        <c:numFmt formatCode="General" sourceLinked="1"/>
        <c:majorTickMark val="out"/>
        <c:minorTickMark val="none"/>
        <c:tickLblPos val="nextTo"/>
        <c:crossAx val="3586447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1.5515019385463421E-2"/>
          <c:y val="1.0244329214945998E-2"/>
          <c:w val="0.55903857378652411"/>
          <c:h val="0.58675454457081755"/>
        </c:manualLayout>
      </c:layout>
      <c:barChart>
        <c:barDir val="col"/>
        <c:grouping val="clustered"/>
        <c:varyColors val="0"/>
        <c:ser>
          <c:idx val="0"/>
          <c:order val="0"/>
          <c:tx>
            <c:strRef>
              <c:f>Лист1!$B$1</c:f>
              <c:strCache>
                <c:ptCount val="1"/>
                <c:pt idx="0">
                  <c:v>Ряд 1</c:v>
                </c:pt>
              </c:strCache>
            </c:strRef>
          </c:tx>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6">
                  <c:v>0</c:v>
                </c:pt>
              </c:numCache>
            </c:numRef>
          </c:val>
          <c:extLst>
            <c:ext xmlns:c16="http://schemas.microsoft.com/office/drawing/2014/chart" uri="{C3380CC4-5D6E-409C-BE32-E72D297353CC}">
              <c16:uniqueId val="{00000000-252A-4685-A1BE-C35D96FDEFD2}"/>
            </c:ext>
          </c:extLst>
        </c:ser>
        <c:ser>
          <c:idx val="1"/>
          <c:order val="1"/>
          <c:tx>
            <c:strRef>
              <c:f>Лист1!$C$1</c:f>
              <c:strCache>
                <c:ptCount val="1"/>
                <c:pt idx="0">
                  <c:v>Среднемесячная заработная плата, руб</c:v>
                </c:pt>
              </c:strCache>
            </c:strRef>
          </c:tx>
          <c:spPr>
            <a:solidFill>
              <a:schemeClr val="accent5">
                <a:lumMod val="60000"/>
                <a:lumOff val="40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20014</c:v>
                </c:pt>
                <c:pt idx="1">
                  <c:v>20793</c:v>
                </c:pt>
                <c:pt idx="2">
                  <c:v>24335</c:v>
                </c:pt>
                <c:pt idx="3">
                  <c:v>29575</c:v>
                </c:pt>
                <c:pt idx="4">
                  <c:v>30304</c:v>
                </c:pt>
                <c:pt idx="5">
                  <c:v>31554</c:v>
                </c:pt>
                <c:pt idx="6">
                  <c:v>32419</c:v>
                </c:pt>
                <c:pt idx="7">
                  <c:v>32799</c:v>
                </c:pt>
              </c:numCache>
            </c:numRef>
          </c:val>
          <c:extLst>
            <c:ext xmlns:c16="http://schemas.microsoft.com/office/drawing/2014/chart" uri="{C3380CC4-5D6E-409C-BE32-E72D297353CC}">
              <c16:uniqueId val="{00000001-252A-4685-A1BE-C35D96FDEFD2}"/>
            </c:ext>
          </c:extLst>
        </c:ser>
        <c:ser>
          <c:idx val="2"/>
          <c:order val="2"/>
          <c:tx>
            <c:strRef>
              <c:f>Лист1!$D$1</c:f>
              <c:strCache>
                <c:ptCount val="1"/>
                <c:pt idx="0">
                  <c:v>Среднедушевые (месячные) доходы, руб.</c:v>
                </c:pt>
              </c:strCache>
            </c:strRef>
          </c:tx>
          <c:spPr>
            <a:solidFill>
              <a:schemeClr val="accent4">
                <a:lumMod val="75000"/>
              </a:schemeClr>
            </a:solidFill>
          </c:spPr>
          <c:invertIfNegative val="0"/>
          <c:dLbls>
            <c:spPr>
              <a:noFill/>
              <a:ln>
                <a:noFill/>
              </a:ln>
              <a:effectLst/>
            </c:spPr>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13749</c:v>
                </c:pt>
                <c:pt idx="1">
                  <c:v>15379</c:v>
                </c:pt>
                <c:pt idx="2">
                  <c:v>17886</c:v>
                </c:pt>
                <c:pt idx="3">
                  <c:v>21022</c:v>
                </c:pt>
                <c:pt idx="4">
                  <c:v>20917</c:v>
                </c:pt>
                <c:pt idx="5">
                  <c:v>23192</c:v>
                </c:pt>
                <c:pt idx="6">
                  <c:v>23645</c:v>
                </c:pt>
                <c:pt idx="7">
                  <c:v>23826</c:v>
                </c:pt>
              </c:numCache>
            </c:numRef>
          </c:val>
          <c:extLst>
            <c:ext xmlns:c16="http://schemas.microsoft.com/office/drawing/2014/chart" uri="{C3380CC4-5D6E-409C-BE32-E72D297353CC}">
              <c16:uniqueId val="{00000002-252A-4685-A1BE-C35D96FDEFD2}"/>
            </c:ext>
          </c:extLst>
        </c:ser>
        <c:dLbls>
          <c:showLegendKey val="0"/>
          <c:showVal val="0"/>
          <c:showCatName val="0"/>
          <c:showSerName val="0"/>
          <c:showPercent val="0"/>
          <c:showBubbleSize val="0"/>
        </c:dLbls>
        <c:gapWidth val="150"/>
        <c:axId val="358645880"/>
        <c:axId val="358646272"/>
      </c:barChart>
      <c:catAx>
        <c:axId val="35864588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58646272"/>
        <c:crosses val="autoZero"/>
        <c:auto val="1"/>
        <c:lblAlgn val="ctr"/>
        <c:lblOffset val="100"/>
        <c:noMultiLvlLbl val="0"/>
      </c:catAx>
      <c:valAx>
        <c:axId val="358646272"/>
        <c:scaling>
          <c:orientation val="minMax"/>
        </c:scaling>
        <c:delete val="1"/>
        <c:axPos val="l"/>
        <c:numFmt formatCode="General" sourceLinked="1"/>
        <c:majorTickMark val="out"/>
        <c:minorTickMark val="none"/>
        <c:tickLblPos val="nextTo"/>
        <c:crossAx val="358645880"/>
        <c:crosses val="autoZero"/>
        <c:crossBetween val="between"/>
      </c:valAx>
    </c:plotArea>
    <c:legend>
      <c:legendPos val="r"/>
      <c:legendEntry>
        <c:idx val="0"/>
        <c:delete val="1"/>
      </c:legendEntry>
      <c:layout>
        <c:manualLayout>
          <c:xMode val="edge"/>
          <c:yMode val="edge"/>
          <c:x val="0.56636461679403471"/>
          <c:y val="0.24217242075509793"/>
          <c:w val="0.42160518594970242"/>
          <c:h val="0.5156551584898173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AA4A-B8E9-4FD4-9E9D-51836CAD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72</Pages>
  <Words>23311</Words>
  <Characters>132876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Компутер</dc:creator>
  <cp:keywords/>
  <dc:description/>
  <cp:lastModifiedBy>Компутер</cp:lastModifiedBy>
  <cp:revision>209</cp:revision>
  <dcterms:created xsi:type="dcterms:W3CDTF">2018-10-31T05:29:00Z</dcterms:created>
  <dcterms:modified xsi:type="dcterms:W3CDTF">2018-11-26T08:39:00Z</dcterms:modified>
</cp:coreProperties>
</file>