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71" w:rsidRPr="001A2A54" w:rsidRDefault="001A2A54" w:rsidP="009B3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A5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9B3F71" w:rsidRPr="00FB599B" w:rsidRDefault="009B3F71" w:rsidP="00CF2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01F">
        <w:rPr>
          <w:rFonts w:ascii="Times New Roman" w:eastAsia="Calibri" w:hAnsi="Times New Roman" w:cs="Times New Roman"/>
          <w:sz w:val="24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97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2D0F09">
        <w:rPr>
          <w:rFonts w:ascii="Times New Roman" w:eastAsia="Calibri" w:hAnsi="Times New Roman" w:cs="Times New Roman"/>
          <w:sz w:val="24"/>
          <w:szCs w:val="24"/>
        </w:rPr>
        <w:t>Формирования комфортной городской среды</w:t>
      </w:r>
      <w:r w:rsidR="003F56CD">
        <w:rPr>
          <w:rFonts w:ascii="Times New Roman" w:eastAsia="Calibri" w:hAnsi="Times New Roman" w:cs="Times New Roman"/>
          <w:sz w:val="24"/>
          <w:szCs w:val="24"/>
        </w:rPr>
        <w:t xml:space="preserve"> на 2018-2022 годы</w:t>
      </w:r>
      <w:r w:rsidR="002D0F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F5A82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Дата: 19.04.2018 года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дворовой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территории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многоквартирного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дома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по адресу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</w:t>
      </w:r>
      <w:r w:rsidR="00657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99B">
        <w:rPr>
          <w:rFonts w:ascii="Times New Roman" w:eastAsia="Calibri" w:hAnsi="Times New Roman" w:cs="Times New Roman"/>
          <w:sz w:val="24"/>
          <w:szCs w:val="24"/>
        </w:rPr>
        <w:t>согласно таблице 1.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865"/>
        <w:gridCol w:w="2410"/>
        <w:gridCol w:w="1559"/>
      </w:tblGrid>
      <w:tr w:rsidR="009B3F71" w:rsidRPr="00FB599B" w:rsidTr="00A95F1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Адрес дворовой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Общая стоимость работ, тыс. руб.</w:t>
            </w:r>
          </w:p>
        </w:tc>
      </w:tr>
      <w:tr w:rsidR="009B3F71" w:rsidRPr="00FB599B" w:rsidTr="00A95F1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F5EF1" w:rsidP="00657D8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F5EF1" w:rsidP="00657D8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г. Ени</w:t>
            </w:r>
            <w:r w:rsidR="00F44196">
              <w:rPr>
                <w:szCs w:val="24"/>
              </w:rPr>
              <w:t xml:space="preserve">сейск, ул. </w:t>
            </w:r>
            <w:r w:rsidR="00C72B3F">
              <w:rPr>
                <w:szCs w:val="24"/>
              </w:rPr>
              <w:t>Гастелло д.3А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367733" w:rsidP="0065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F72A4" w:rsidRPr="00FB599B">
              <w:rPr>
                <w:szCs w:val="24"/>
              </w:rPr>
              <w:t>установка скамеек</w:t>
            </w:r>
            <w:r w:rsidR="00C72B3F">
              <w:rPr>
                <w:szCs w:val="24"/>
              </w:rPr>
              <w:t xml:space="preserve"> – 3</w:t>
            </w:r>
            <w:r w:rsidR="009C756C" w:rsidRPr="00FB599B">
              <w:rPr>
                <w:szCs w:val="24"/>
              </w:rPr>
              <w:t xml:space="preserve"> шт.</w:t>
            </w:r>
          </w:p>
          <w:p w:rsidR="004F72A4" w:rsidRPr="00FB599B" w:rsidRDefault="00367733" w:rsidP="0065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-освещение </w:t>
            </w:r>
            <w:r w:rsidRPr="00367733">
              <w:rPr>
                <w:szCs w:val="24"/>
              </w:rPr>
              <w:t xml:space="preserve">дворовой территории с применением энергосберегающих технологий </w:t>
            </w:r>
            <w:r w:rsidR="009C756C" w:rsidRPr="00FB599B">
              <w:rPr>
                <w:szCs w:val="24"/>
              </w:rPr>
              <w:t xml:space="preserve">- </w:t>
            </w:r>
            <w:r w:rsidR="00C72B3F">
              <w:rPr>
                <w:szCs w:val="24"/>
              </w:rPr>
              <w:t>3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4F72A4" w:rsidRPr="00FB599B" w:rsidRDefault="004F72A4" w:rsidP="00657D8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-установка урн</w:t>
            </w:r>
            <w:r w:rsidR="00C72B3F">
              <w:rPr>
                <w:szCs w:val="24"/>
              </w:rPr>
              <w:t>-3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9C756C" w:rsidRPr="00FB599B" w:rsidRDefault="009C756C" w:rsidP="00657D8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  <w:r w:rsidR="000542AD" w:rsidRPr="00FB599B">
              <w:rPr>
                <w:szCs w:val="24"/>
              </w:rPr>
              <w:t>асфальтирование дворового проезда</w:t>
            </w:r>
            <w:r w:rsidRPr="00FB599B">
              <w:rPr>
                <w:szCs w:val="24"/>
              </w:rPr>
              <w:t xml:space="preserve"> </w:t>
            </w:r>
            <w:r w:rsidR="00C72B3F">
              <w:rPr>
                <w:szCs w:val="24"/>
              </w:rPr>
              <w:t>– 744</w:t>
            </w:r>
            <w:r w:rsidR="000542AD" w:rsidRPr="00FB599B">
              <w:rPr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9C756C" w:rsidP="00657D8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25633" w:rsidP="00657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1 467 095</w:t>
            </w:r>
          </w:p>
        </w:tc>
      </w:tr>
    </w:tbl>
    <w:p w:rsidR="00F02BAA" w:rsidRPr="00FB599B" w:rsidRDefault="00F02BAA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96D84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Общество с ограниченной ответственностью «Управляющая компания Гарант-Сервис», </w:t>
      </w:r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г. Енисейск, ул. Ленина 89, </w:t>
      </w:r>
      <w:hyperlink r:id="rId5" w:history="1"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uk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garantservis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5C8" w:rsidRPr="00FB599B">
        <w:rPr>
          <w:rFonts w:ascii="Times New Roman" w:eastAsia="Calibri" w:hAnsi="Times New Roman" w:cs="Times New Roman"/>
          <w:sz w:val="24"/>
          <w:szCs w:val="24"/>
        </w:rPr>
        <w:t>контактное лицо: Кашин Денис Александрович, 8(39195)2-24-29.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F71" w:rsidRPr="00FB599B" w:rsidRDefault="009B3F71" w:rsidP="009B3F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Начальная (максимальная) цена договора подряда: </w:t>
      </w:r>
      <w:r w:rsidR="00E25633">
        <w:rPr>
          <w:rFonts w:ascii="Times New Roman" w:eastAsia="Calibri" w:hAnsi="Times New Roman" w:cs="Times New Roman"/>
          <w:sz w:val="24"/>
          <w:szCs w:val="24"/>
        </w:rPr>
        <w:t xml:space="preserve">1 467 095 (один миллион четыреста шестьдесят семь </w:t>
      </w:r>
      <w:r w:rsidR="00846FDF">
        <w:rPr>
          <w:rFonts w:ascii="Times New Roman" w:eastAsia="Calibri" w:hAnsi="Times New Roman" w:cs="Times New Roman"/>
          <w:sz w:val="24"/>
          <w:szCs w:val="24"/>
        </w:rPr>
        <w:t>тысяч девяносто пять) рублей</w:t>
      </w:r>
      <w:bookmarkStart w:id="0" w:name="_GoBack"/>
      <w:bookmarkEnd w:id="0"/>
      <w:r w:rsidR="00F02BAA" w:rsidRPr="00FB59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2C29A7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начала работ: «</w:t>
      </w:r>
      <w:r w:rsidR="00B8617C" w:rsidRPr="00FB599B">
        <w:rPr>
          <w:rFonts w:ascii="Times New Roman" w:eastAsia="Calibri" w:hAnsi="Times New Roman" w:cs="Times New Roman"/>
          <w:sz w:val="24"/>
          <w:szCs w:val="24"/>
        </w:rPr>
        <w:t>01» июня 2018</w:t>
      </w:r>
      <w:r w:rsidR="009B3F71" w:rsidRPr="00FB599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B8617C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окончания работ: «15» августа 2018</w:t>
      </w:r>
      <w:r w:rsidR="009B3F71" w:rsidRPr="00FB599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рассмотрения опросных листов: «</w:t>
      </w:r>
      <w:r w:rsidR="00B8617C" w:rsidRPr="00FB599B">
        <w:rPr>
          <w:rFonts w:ascii="Times New Roman" w:eastAsia="Calibri" w:hAnsi="Times New Roman" w:cs="Times New Roman"/>
          <w:sz w:val="24"/>
          <w:szCs w:val="24"/>
        </w:rPr>
        <w:t>14» мая 2018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B86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Место, дата и время вскрытия конвертов с заявками: </w:t>
      </w:r>
      <w:r w:rsidR="006257AE" w:rsidRPr="00FB59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F7189D" w:rsidRPr="00FB599B">
        <w:rPr>
          <w:rFonts w:ascii="Times New Roman" w:eastAsia="Calibri" w:hAnsi="Times New Roman" w:cs="Times New Roman"/>
          <w:sz w:val="24"/>
          <w:szCs w:val="24"/>
        </w:rPr>
        <w:t xml:space="preserve"> г. Енисейска</w:t>
      </w:r>
      <w:r w:rsidR="00F767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615F">
        <w:rPr>
          <w:rFonts w:ascii="Times New Roman" w:eastAsia="Calibri" w:hAnsi="Times New Roman" w:cs="Times New Roman"/>
          <w:sz w:val="24"/>
          <w:szCs w:val="24"/>
        </w:rPr>
        <w:t>«</w:t>
      </w:r>
      <w:r w:rsidR="00F767A6" w:rsidRPr="00FB599B">
        <w:rPr>
          <w:rFonts w:ascii="Times New Roman" w:eastAsia="Calibri" w:hAnsi="Times New Roman" w:cs="Times New Roman"/>
          <w:sz w:val="24"/>
          <w:szCs w:val="24"/>
        </w:rPr>
        <w:t>21</w:t>
      </w:r>
      <w:r w:rsidR="0025615F">
        <w:rPr>
          <w:rFonts w:ascii="Times New Roman" w:eastAsia="Calibri" w:hAnsi="Times New Roman" w:cs="Times New Roman"/>
          <w:sz w:val="24"/>
          <w:szCs w:val="24"/>
        </w:rPr>
        <w:t>»</w:t>
      </w:r>
      <w:r w:rsidR="00526F56" w:rsidRPr="00E2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15F">
        <w:rPr>
          <w:rFonts w:ascii="Times New Roman" w:eastAsia="Calibri" w:hAnsi="Times New Roman" w:cs="Times New Roman"/>
          <w:sz w:val="24"/>
          <w:szCs w:val="24"/>
        </w:rPr>
        <w:t>мая 20</w:t>
      </w:r>
      <w:r w:rsidR="00F767A6" w:rsidRPr="00FB599B">
        <w:rPr>
          <w:rFonts w:ascii="Times New Roman" w:eastAsia="Calibri" w:hAnsi="Times New Roman" w:cs="Times New Roman"/>
          <w:sz w:val="24"/>
          <w:szCs w:val="24"/>
        </w:rPr>
        <w:t>18 г</w:t>
      </w:r>
      <w:r w:rsidR="00F767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189D" w:rsidRPr="00FB599B">
        <w:rPr>
          <w:rFonts w:ascii="Times New Roman" w:eastAsia="Calibri" w:hAnsi="Times New Roman" w:cs="Times New Roman"/>
          <w:sz w:val="24"/>
          <w:szCs w:val="24"/>
        </w:rPr>
        <w:t>в 10.00.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99B" w:rsidRPr="00456086" w:rsidRDefault="009B3F71" w:rsidP="004576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Ко</w:t>
      </w:r>
      <w:r w:rsidR="00FB599B" w:rsidRPr="00FB599B">
        <w:rPr>
          <w:rFonts w:ascii="Times New Roman" w:eastAsia="Calibri" w:hAnsi="Times New Roman" w:cs="Times New Roman"/>
          <w:sz w:val="24"/>
          <w:szCs w:val="24"/>
        </w:rPr>
        <w:t xml:space="preserve">нкурсная документация </w:t>
      </w:r>
      <w:r w:rsidR="006037FF">
        <w:rPr>
          <w:rFonts w:ascii="Times New Roman" w:eastAsia="Calibri" w:hAnsi="Times New Roman" w:cs="Times New Roman"/>
          <w:sz w:val="24"/>
          <w:szCs w:val="24"/>
        </w:rPr>
        <w:t>(</w:t>
      </w:r>
      <w:r w:rsidR="00473CC7">
        <w:rPr>
          <w:rFonts w:ascii="Times New Roman" w:eastAsia="Calibri" w:hAnsi="Times New Roman" w:cs="Times New Roman"/>
          <w:sz w:val="24"/>
          <w:szCs w:val="24"/>
        </w:rPr>
        <w:t>О</w:t>
      </w:r>
      <w:r w:rsidRPr="00FB599B">
        <w:rPr>
          <w:rFonts w:ascii="Times New Roman" w:eastAsia="Calibri" w:hAnsi="Times New Roman" w:cs="Times New Roman"/>
          <w:sz w:val="24"/>
          <w:szCs w:val="24"/>
        </w:rPr>
        <w:t>бщие положения, требования к участникам конкурса, формы документов;</w:t>
      </w:r>
      <w:r w:rsidR="006037FF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B599B">
        <w:rPr>
          <w:rFonts w:ascii="Times New Roman" w:eastAsia="Calibri" w:hAnsi="Times New Roman" w:cs="Times New Roman"/>
          <w:sz w:val="24"/>
          <w:szCs w:val="24"/>
        </w:rPr>
        <w:t>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  <w:r w:rsidR="006037F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B599B">
        <w:rPr>
          <w:rFonts w:ascii="Times New Roman" w:eastAsia="Calibri" w:hAnsi="Times New Roman" w:cs="Times New Roman"/>
          <w:sz w:val="24"/>
          <w:szCs w:val="24"/>
        </w:rPr>
        <w:t>метная документация</w:t>
      </w:r>
      <w:r w:rsidR="00473CC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дизайн-проект</w:t>
      </w:r>
      <w:r w:rsidR="006037FF">
        <w:rPr>
          <w:rFonts w:ascii="Times New Roman" w:eastAsia="Calibri" w:hAnsi="Times New Roman" w:cs="Times New Roman"/>
          <w:sz w:val="24"/>
          <w:szCs w:val="24"/>
        </w:rPr>
        <w:t>ы</w:t>
      </w:r>
      <w:r w:rsidR="00473CC7">
        <w:rPr>
          <w:rFonts w:ascii="Times New Roman" w:eastAsia="Calibri" w:hAnsi="Times New Roman" w:cs="Times New Roman"/>
          <w:sz w:val="24"/>
          <w:szCs w:val="24"/>
        </w:rPr>
        <w:t>;</w:t>
      </w:r>
      <w:r w:rsidR="006037F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73CC7">
        <w:rPr>
          <w:rFonts w:ascii="Times New Roman" w:eastAsia="Calibri" w:hAnsi="Times New Roman" w:cs="Times New Roman"/>
          <w:sz w:val="24"/>
          <w:szCs w:val="24"/>
        </w:rPr>
        <w:t>роект</w:t>
      </w:r>
      <w:r w:rsidR="00850940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47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7FF">
        <w:rPr>
          <w:rFonts w:ascii="Times New Roman" w:eastAsia="Calibri" w:hAnsi="Times New Roman" w:cs="Times New Roman"/>
          <w:sz w:val="24"/>
          <w:szCs w:val="24"/>
        </w:rPr>
        <w:t>подряда) р</w:t>
      </w:r>
      <w:r w:rsidR="00850940">
        <w:rPr>
          <w:rFonts w:ascii="Times New Roman" w:eastAsia="Calibri" w:hAnsi="Times New Roman" w:cs="Times New Roman"/>
          <w:sz w:val="24"/>
          <w:szCs w:val="24"/>
        </w:rPr>
        <w:t>азмещен</w:t>
      </w:r>
      <w:r w:rsidR="006037FF">
        <w:rPr>
          <w:rFonts w:ascii="Times New Roman" w:eastAsia="Calibri" w:hAnsi="Times New Roman" w:cs="Times New Roman"/>
          <w:sz w:val="24"/>
          <w:szCs w:val="24"/>
        </w:rPr>
        <w:t>ы</w:t>
      </w:r>
      <w:r w:rsidR="0085094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города Енисейска по адресу </w:t>
      </w:r>
      <w:hyperlink r:id="rId6" w:history="1">
        <w:r w:rsidR="00850940"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http://www.eniseysk.com</w:t>
        </w:r>
      </w:hyperlink>
      <w:r w:rsidR="00850940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Управляющей компании </w:t>
      </w:r>
      <w:r w:rsidR="00850940" w:rsidRPr="00456086">
        <w:rPr>
          <w:rFonts w:ascii="Times New Roman" w:eastAsia="Calibri" w:hAnsi="Times New Roman" w:cs="Times New Roman"/>
          <w:b/>
          <w:sz w:val="24"/>
          <w:szCs w:val="24"/>
        </w:rPr>
        <w:t>ООО «УК Гарант-Сервис»</w:t>
      </w:r>
      <w:r w:rsidR="00ED5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5B8B" w:rsidRPr="00ED5B8B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="00ED5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0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656DCA"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http://ukgarant-service.ru</w:t>
        </w:r>
      </w:hyperlink>
      <w:r w:rsidR="00456086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456086" w:rsidRPr="00456086">
        <w:rPr>
          <w:rFonts w:ascii="Times New Roman" w:eastAsia="Calibri" w:hAnsi="Times New Roman" w:cs="Times New Roman"/>
          <w:b/>
          <w:sz w:val="24"/>
          <w:szCs w:val="24"/>
        </w:rPr>
        <w:t>«Формирование комфортной городской среды»</w:t>
      </w:r>
    </w:p>
    <w:sectPr w:rsidR="00FB599B" w:rsidRPr="00456086" w:rsidSect="00850940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7"/>
    <w:rsid w:val="000542AD"/>
    <w:rsid w:val="00096D84"/>
    <w:rsid w:val="000E7CAD"/>
    <w:rsid w:val="000F50A3"/>
    <w:rsid w:val="000F5A82"/>
    <w:rsid w:val="001273A5"/>
    <w:rsid w:val="001342A1"/>
    <w:rsid w:val="001A2A54"/>
    <w:rsid w:val="0025615F"/>
    <w:rsid w:val="00261E38"/>
    <w:rsid w:val="00270CA5"/>
    <w:rsid w:val="002A027E"/>
    <w:rsid w:val="002A5B85"/>
    <w:rsid w:val="002C29A7"/>
    <w:rsid w:val="002D0F09"/>
    <w:rsid w:val="00301EC7"/>
    <w:rsid w:val="00367733"/>
    <w:rsid w:val="003840E6"/>
    <w:rsid w:val="003F56CD"/>
    <w:rsid w:val="0042395C"/>
    <w:rsid w:val="00425605"/>
    <w:rsid w:val="00435BFA"/>
    <w:rsid w:val="00456086"/>
    <w:rsid w:val="004576A4"/>
    <w:rsid w:val="00473CC7"/>
    <w:rsid w:val="004E478D"/>
    <w:rsid w:val="004F72A4"/>
    <w:rsid w:val="00526F56"/>
    <w:rsid w:val="0053284C"/>
    <w:rsid w:val="005C6E97"/>
    <w:rsid w:val="006037FF"/>
    <w:rsid w:val="006257AE"/>
    <w:rsid w:val="00656DCA"/>
    <w:rsid w:val="00657D8C"/>
    <w:rsid w:val="006D2447"/>
    <w:rsid w:val="00703EF2"/>
    <w:rsid w:val="00846FDF"/>
    <w:rsid w:val="00850940"/>
    <w:rsid w:val="00914F2F"/>
    <w:rsid w:val="00915280"/>
    <w:rsid w:val="0097601F"/>
    <w:rsid w:val="009B3F71"/>
    <w:rsid w:val="009C756C"/>
    <w:rsid w:val="00A95F1D"/>
    <w:rsid w:val="00AA0535"/>
    <w:rsid w:val="00B8617C"/>
    <w:rsid w:val="00C72B3F"/>
    <w:rsid w:val="00C74D60"/>
    <w:rsid w:val="00CA22BE"/>
    <w:rsid w:val="00CF2CC2"/>
    <w:rsid w:val="00D765C8"/>
    <w:rsid w:val="00E25633"/>
    <w:rsid w:val="00E33F37"/>
    <w:rsid w:val="00E75B9E"/>
    <w:rsid w:val="00EB42D6"/>
    <w:rsid w:val="00ED5B8B"/>
    <w:rsid w:val="00ED6881"/>
    <w:rsid w:val="00EF5EF1"/>
    <w:rsid w:val="00F02BAA"/>
    <w:rsid w:val="00F4188F"/>
    <w:rsid w:val="00F44196"/>
    <w:rsid w:val="00F7189D"/>
    <w:rsid w:val="00F767A6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CF2"/>
  <w15:chartTrackingRefBased/>
  <w15:docId w15:val="{2D053B33-5F26-4E2D-B351-8538B25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8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garant-servic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mailto:uk.garantserv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46A3-21D7-4389-ABC6-49E5D3A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2018-04-17T09:56:00Z</cp:lastPrinted>
  <dcterms:created xsi:type="dcterms:W3CDTF">2018-04-17T04:23:00Z</dcterms:created>
  <dcterms:modified xsi:type="dcterms:W3CDTF">2018-04-18T10:39:00Z</dcterms:modified>
</cp:coreProperties>
</file>