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C9" w:rsidRPr="00334FC9" w:rsidRDefault="00C21E9E" w:rsidP="00334FC9">
      <w:pPr>
        <w:spacing w:after="0" w:line="240" w:lineRule="auto"/>
        <w:jc w:val="center"/>
        <w:rPr>
          <w:rFonts w:ascii="Times New Roman" w:eastAsia="Times New Roman" w:hAnsi="Times New Roman" w:cs="Times New Roman"/>
          <w:b/>
          <w:bCs/>
          <w:spacing w:val="1"/>
          <w:sz w:val="32"/>
          <w:szCs w:val="32"/>
          <w:lang w:eastAsia="ru-RU"/>
        </w:rPr>
      </w:pPr>
      <w:r>
        <w:rPr>
          <w:rFonts w:ascii="Times New Roman" w:eastAsia="Times New Roman" w:hAnsi="Times New Roman" w:cs="Times New Roman"/>
          <w:b/>
          <w:bCs/>
          <w:noProof/>
          <w:spacing w:val="1"/>
          <w:sz w:val="32"/>
          <w:szCs w:val="32"/>
          <w:lang w:eastAsia="ru-RU"/>
        </w:rPr>
        <w:drawing>
          <wp:anchor distT="0" distB="0" distL="114300" distR="114300" simplePos="0" relativeHeight="251723776" behindDoc="0" locked="0" layoutInCell="1" allowOverlap="1">
            <wp:simplePos x="0" y="0"/>
            <wp:positionH relativeFrom="column">
              <wp:posOffset>2719705</wp:posOffset>
            </wp:positionH>
            <wp:positionV relativeFrom="paragraph">
              <wp:posOffset>0</wp:posOffset>
            </wp:positionV>
            <wp:extent cx="527685" cy="651510"/>
            <wp:effectExtent l="0" t="0" r="5715" b="0"/>
            <wp:wrapTopAndBottom/>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pic:spPr>
                </pic:pic>
              </a:graphicData>
            </a:graphic>
            <wp14:sizeRelH relativeFrom="page">
              <wp14:pctWidth>0</wp14:pctWidth>
            </wp14:sizeRelH>
            <wp14:sizeRelV relativeFrom="page">
              <wp14:pctHeight>0</wp14:pctHeight>
            </wp14:sizeRelV>
          </wp:anchor>
        </w:drawing>
      </w:r>
      <w:r w:rsidR="00334FC9" w:rsidRPr="00334FC9">
        <w:rPr>
          <w:rFonts w:ascii="Times New Roman" w:eastAsia="Times New Roman" w:hAnsi="Times New Roman" w:cs="Times New Roman"/>
          <w:b/>
          <w:bCs/>
          <w:spacing w:val="1"/>
          <w:sz w:val="32"/>
          <w:szCs w:val="32"/>
          <w:lang w:eastAsia="ru-RU"/>
        </w:rPr>
        <w:t>АДМИНИСТРАЦИЯ ГОРОДА ЕНИСЕЙСКА</w:t>
      </w:r>
    </w:p>
    <w:p w:rsidR="00334FC9" w:rsidRPr="00334FC9" w:rsidRDefault="00334FC9" w:rsidP="00334FC9">
      <w:pPr>
        <w:spacing w:after="0" w:line="240" w:lineRule="auto"/>
        <w:jc w:val="center"/>
        <w:rPr>
          <w:rFonts w:ascii="Times New Roman" w:eastAsia="Times New Roman" w:hAnsi="Times New Roman" w:cs="Times New Roman"/>
          <w:bCs/>
          <w:sz w:val="32"/>
          <w:szCs w:val="32"/>
          <w:lang w:eastAsia="ru-RU"/>
        </w:rPr>
      </w:pPr>
      <w:r w:rsidRPr="00334FC9">
        <w:rPr>
          <w:rFonts w:ascii="Times New Roman" w:eastAsia="Times New Roman" w:hAnsi="Times New Roman" w:cs="Times New Roman"/>
          <w:bCs/>
          <w:spacing w:val="1"/>
          <w:sz w:val="32"/>
          <w:szCs w:val="32"/>
          <w:lang w:eastAsia="ru-RU"/>
        </w:rPr>
        <w:t>Красноярского края</w:t>
      </w:r>
    </w:p>
    <w:p w:rsidR="00334FC9" w:rsidRPr="00334FC9" w:rsidRDefault="00334FC9" w:rsidP="00334FC9">
      <w:pPr>
        <w:spacing w:after="0" w:line="240" w:lineRule="auto"/>
        <w:jc w:val="center"/>
        <w:rPr>
          <w:rFonts w:ascii="Times New Roman" w:eastAsia="Times New Roman" w:hAnsi="Times New Roman" w:cs="Times New Roman"/>
          <w:b/>
          <w:bCs/>
          <w:spacing w:val="-1"/>
          <w:sz w:val="32"/>
          <w:szCs w:val="32"/>
          <w:lang w:eastAsia="ru-RU"/>
        </w:rPr>
      </w:pPr>
    </w:p>
    <w:p w:rsidR="00334FC9" w:rsidRDefault="00334FC9" w:rsidP="00334FC9">
      <w:pPr>
        <w:spacing w:after="0" w:line="240" w:lineRule="auto"/>
        <w:jc w:val="center"/>
        <w:rPr>
          <w:rFonts w:ascii="Times New Roman" w:eastAsia="Times New Roman" w:hAnsi="Times New Roman" w:cs="Times New Roman"/>
          <w:b/>
          <w:bCs/>
          <w:spacing w:val="-1"/>
          <w:sz w:val="44"/>
          <w:szCs w:val="44"/>
          <w:lang w:eastAsia="ru-RU"/>
        </w:rPr>
      </w:pPr>
      <w:r w:rsidRPr="00334FC9">
        <w:rPr>
          <w:rFonts w:ascii="Times New Roman" w:eastAsia="Times New Roman" w:hAnsi="Times New Roman" w:cs="Times New Roman"/>
          <w:b/>
          <w:bCs/>
          <w:spacing w:val="-1"/>
          <w:sz w:val="44"/>
          <w:szCs w:val="44"/>
          <w:lang w:eastAsia="ru-RU"/>
        </w:rPr>
        <w:t>ПОСТАНОВЛЕНИЕ</w:t>
      </w:r>
    </w:p>
    <w:p w:rsidR="00C21E9E" w:rsidRDefault="00C21E9E" w:rsidP="00334FC9">
      <w:pPr>
        <w:spacing w:after="0" w:line="240" w:lineRule="auto"/>
        <w:jc w:val="center"/>
        <w:rPr>
          <w:rFonts w:ascii="Times New Roman" w:eastAsia="Times New Roman" w:hAnsi="Times New Roman" w:cs="Times New Roman"/>
          <w:b/>
          <w:bCs/>
          <w:spacing w:val="-1"/>
          <w:sz w:val="44"/>
          <w:szCs w:val="44"/>
          <w:lang w:eastAsia="ru-RU"/>
        </w:rPr>
      </w:pPr>
    </w:p>
    <w:p w:rsidR="00334FC9" w:rsidRDefault="00C21E9E" w:rsidP="00334FC9">
      <w:pPr>
        <w:spacing w:after="0" w:line="240" w:lineRule="auto"/>
        <w:jc w:val="both"/>
        <w:rPr>
          <w:rFonts w:ascii="Times New Roman" w:eastAsia="Times New Roman" w:hAnsi="Times New Roman" w:cs="Times New Roman"/>
          <w:sz w:val="28"/>
          <w:szCs w:val="24"/>
          <w:lang w:eastAsia="ru-RU"/>
        </w:rPr>
      </w:pPr>
      <w:r w:rsidRPr="00C21E9E">
        <w:rPr>
          <w:rFonts w:ascii="Times New Roman" w:eastAsia="Times New Roman" w:hAnsi="Times New Roman" w:cs="Times New Roman"/>
          <w:sz w:val="28"/>
          <w:szCs w:val="24"/>
          <w:lang w:eastAsia="ru-RU"/>
        </w:rPr>
        <w:t>«</w:t>
      </w:r>
      <w:proofErr w:type="gramStart"/>
      <w:r w:rsidR="00E56A7E">
        <w:rPr>
          <w:rFonts w:ascii="Times New Roman" w:eastAsia="Times New Roman" w:hAnsi="Times New Roman" w:cs="Times New Roman"/>
          <w:sz w:val="28"/>
          <w:szCs w:val="24"/>
          <w:u w:val="single"/>
          <w:lang w:eastAsia="ru-RU"/>
        </w:rPr>
        <w:t>26</w:t>
      </w:r>
      <w:r w:rsidRPr="00C21E9E">
        <w:rPr>
          <w:rFonts w:ascii="Times New Roman" w:eastAsia="Times New Roman" w:hAnsi="Times New Roman" w:cs="Times New Roman"/>
          <w:sz w:val="28"/>
          <w:szCs w:val="24"/>
          <w:lang w:eastAsia="ru-RU"/>
        </w:rPr>
        <w:t>»</w:t>
      </w:r>
      <w:r w:rsidR="00E6464F">
        <w:rPr>
          <w:rFonts w:ascii="Times New Roman" w:eastAsia="Times New Roman" w:hAnsi="Times New Roman" w:cs="Times New Roman"/>
          <w:sz w:val="28"/>
          <w:szCs w:val="24"/>
          <w:lang w:eastAsia="ru-RU"/>
        </w:rPr>
        <w:t xml:space="preserve">  </w:t>
      </w:r>
      <w:r w:rsidR="00437E2F" w:rsidRPr="00437E2F">
        <w:rPr>
          <w:rFonts w:ascii="Times New Roman" w:eastAsia="Times New Roman" w:hAnsi="Times New Roman" w:cs="Times New Roman"/>
          <w:sz w:val="28"/>
          <w:szCs w:val="24"/>
          <w:u w:val="single"/>
          <w:lang w:eastAsia="ru-RU"/>
        </w:rPr>
        <w:t>июня</w:t>
      </w:r>
      <w:proofErr w:type="gramEnd"/>
      <w:r w:rsidR="00437E2F">
        <w:rPr>
          <w:rFonts w:ascii="Times New Roman" w:eastAsia="Times New Roman" w:hAnsi="Times New Roman" w:cs="Times New Roman"/>
          <w:sz w:val="28"/>
          <w:szCs w:val="24"/>
          <w:lang w:eastAsia="ru-RU"/>
        </w:rPr>
        <w:t xml:space="preserve">  </w:t>
      </w:r>
      <w:r w:rsidRPr="00437E2F">
        <w:rPr>
          <w:rFonts w:ascii="Times New Roman" w:eastAsia="Times New Roman" w:hAnsi="Times New Roman" w:cs="Times New Roman"/>
          <w:sz w:val="28"/>
          <w:szCs w:val="24"/>
          <w:lang w:eastAsia="ru-RU"/>
        </w:rPr>
        <w:t>2023г</w:t>
      </w:r>
      <w:r w:rsidRPr="00C21E9E">
        <w:rPr>
          <w:rFonts w:ascii="Times New Roman" w:eastAsia="Times New Roman" w:hAnsi="Times New Roman" w:cs="Times New Roman"/>
          <w:sz w:val="28"/>
          <w:szCs w:val="24"/>
          <w:lang w:eastAsia="ru-RU"/>
        </w:rPr>
        <w:t xml:space="preserve">.                      г. Енисейск      </w:t>
      </w:r>
      <w:r w:rsidR="00E152B0">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w:t>
      </w:r>
      <w:r w:rsidR="00E56A7E">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 </w:t>
      </w:r>
      <w:r w:rsidR="00E56A7E">
        <w:rPr>
          <w:rFonts w:ascii="Times New Roman" w:eastAsia="Times New Roman" w:hAnsi="Times New Roman" w:cs="Times New Roman"/>
          <w:sz w:val="28"/>
          <w:szCs w:val="24"/>
          <w:u w:val="single"/>
          <w:lang w:eastAsia="ru-RU"/>
        </w:rPr>
        <w:t>243</w:t>
      </w:r>
      <w:r w:rsidR="008D1BE4">
        <w:rPr>
          <w:rFonts w:ascii="Times New Roman" w:eastAsia="Times New Roman" w:hAnsi="Times New Roman" w:cs="Times New Roman"/>
          <w:sz w:val="28"/>
          <w:szCs w:val="24"/>
          <w:lang w:eastAsia="ru-RU"/>
        </w:rPr>
        <w:t>-п</w:t>
      </w:r>
    </w:p>
    <w:p w:rsidR="00662BF8" w:rsidRPr="007648D4" w:rsidRDefault="00662BF8" w:rsidP="00334FC9">
      <w:pPr>
        <w:spacing w:after="0" w:line="240" w:lineRule="auto"/>
        <w:jc w:val="both"/>
        <w:rPr>
          <w:rFonts w:ascii="Times New Roman" w:eastAsia="Times New Roman" w:hAnsi="Times New Roman" w:cs="Times New Roman"/>
          <w:sz w:val="26"/>
          <w:szCs w:val="26"/>
          <w:lang w:eastAsia="ru-RU"/>
        </w:rPr>
      </w:pPr>
    </w:p>
    <w:p w:rsidR="00662BF8" w:rsidRPr="00334FC9" w:rsidRDefault="00662BF8" w:rsidP="00334FC9">
      <w:pPr>
        <w:spacing w:after="0" w:line="240" w:lineRule="auto"/>
        <w:jc w:val="both"/>
        <w:rPr>
          <w:rFonts w:ascii="Times New Roman" w:eastAsia="Times New Roman" w:hAnsi="Times New Roman" w:cs="Times New Roman"/>
          <w:sz w:val="28"/>
          <w:szCs w:val="24"/>
          <w:lang w:eastAsia="ru-RU"/>
        </w:rPr>
      </w:pPr>
    </w:p>
    <w:p w:rsidR="003022C8" w:rsidRPr="003022C8" w:rsidRDefault="0025665B" w:rsidP="007648D4">
      <w:pPr>
        <w:autoSpaceDE w:val="0"/>
        <w:autoSpaceDN w:val="0"/>
        <w:adjustRightInd w:val="0"/>
        <w:spacing w:after="0" w:line="240" w:lineRule="auto"/>
        <w:jc w:val="both"/>
        <w:rPr>
          <w:rFonts w:ascii="Times New Roman" w:eastAsia="Calibri" w:hAnsi="Times New Roman" w:cs="Times New Roman"/>
          <w:b/>
          <w:bCs/>
          <w:sz w:val="28"/>
          <w:szCs w:val="28"/>
        </w:rPr>
      </w:pPr>
      <w:r w:rsidRPr="0025665B">
        <w:rPr>
          <w:rFonts w:ascii="Times New Roman" w:eastAsia="Calibri" w:hAnsi="Times New Roman" w:cs="Times New Roman"/>
          <w:sz w:val="28"/>
          <w:szCs w:val="28"/>
        </w:rPr>
        <w:t>О внесении изменений в постановление администрации города Енисейска от 15.08.2022 №316-п «Об утверждении муниципальной программы «Защита от чрезвычайных ситуаций природного и техногенного характера, обеспечение безопасности и антитеррористической защиты населения г. Енисейска, 2023-2025 годы»»</w:t>
      </w:r>
      <w:r w:rsidR="003022C8" w:rsidRPr="003022C8">
        <w:rPr>
          <w:rFonts w:ascii="Times New Roman" w:eastAsia="Calibri" w:hAnsi="Times New Roman" w:cs="Times New Roman"/>
          <w:sz w:val="28"/>
          <w:szCs w:val="28"/>
        </w:rPr>
        <w:t xml:space="preserve"> </w:t>
      </w:r>
      <w:r w:rsidRPr="0025665B">
        <w:rPr>
          <w:rFonts w:ascii="Times New Roman" w:eastAsia="Calibri" w:hAnsi="Times New Roman" w:cs="Times New Roman"/>
          <w:sz w:val="28"/>
          <w:szCs w:val="28"/>
        </w:rPr>
        <w:t xml:space="preserve">(в редакции постановления администрации г. Енисейска от </w:t>
      </w:r>
      <w:r w:rsidR="00823A16">
        <w:rPr>
          <w:rFonts w:ascii="Times New Roman" w:eastAsia="Calibri" w:hAnsi="Times New Roman" w:cs="Times New Roman"/>
          <w:sz w:val="28"/>
          <w:szCs w:val="28"/>
        </w:rPr>
        <w:t>24</w:t>
      </w:r>
      <w:r w:rsidR="001A0C99">
        <w:rPr>
          <w:rFonts w:ascii="Times New Roman" w:eastAsia="Calibri" w:hAnsi="Times New Roman" w:cs="Times New Roman"/>
          <w:sz w:val="28"/>
          <w:szCs w:val="28"/>
        </w:rPr>
        <w:t>.0</w:t>
      </w:r>
      <w:r w:rsidR="00823A16">
        <w:rPr>
          <w:rFonts w:ascii="Times New Roman" w:eastAsia="Calibri" w:hAnsi="Times New Roman" w:cs="Times New Roman"/>
          <w:sz w:val="28"/>
          <w:szCs w:val="28"/>
        </w:rPr>
        <w:t>4</w:t>
      </w:r>
      <w:r w:rsidRPr="0025665B">
        <w:rPr>
          <w:rFonts w:ascii="Times New Roman" w:eastAsia="Calibri" w:hAnsi="Times New Roman" w:cs="Times New Roman"/>
          <w:sz w:val="28"/>
          <w:szCs w:val="28"/>
        </w:rPr>
        <w:t>.202</w:t>
      </w:r>
      <w:r w:rsidR="001A0C99">
        <w:rPr>
          <w:rFonts w:ascii="Times New Roman" w:eastAsia="Calibri" w:hAnsi="Times New Roman" w:cs="Times New Roman"/>
          <w:sz w:val="28"/>
          <w:szCs w:val="28"/>
        </w:rPr>
        <w:t>3</w:t>
      </w:r>
      <w:r w:rsidRPr="0025665B">
        <w:rPr>
          <w:rFonts w:ascii="Times New Roman" w:eastAsia="Calibri" w:hAnsi="Times New Roman" w:cs="Times New Roman"/>
          <w:sz w:val="28"/>
          <w:szCs w:val="28"/>
        </w:rPr>
        <w:t xml:space="preserve"> №</w:t>
      </w:r>
      <w:r w:rsidR="00823A16">
        <w:rPr>
          <w:rFonts w:ascii="Times New Roman" w:eastAsia="Calibri" w:hAnsi="Times New Roman" w:cs="Times New Roman"/>
          <w:sz w:val="28"/>
          <w:szCs w:val="28"/>
        </w:rPr>
        <w:t>145</w:t>
      </w:r>
      <w:r w:rsidRPr="0025665B">
        <w:rPr>
          <w:rFonts w:ascii="Times New Roman" w:eastAsia="Calibri" w:hAnsi="Times New Roman" w:cs="Times New Roman"/>
          <w:sz w:val="28"/>
          <w:szCs w:val="28"/>
        </w:rPr>
        <w:t>-п)</w:t>
      </w:r>
    </w:p>
    <w:p w:rsidR="003022C8" w:rsidRPr="008931A9" w:rsidRDefault="003022C8" w:rsidP="007648D4">
      <w:pPr>
        <w:spacing w:after="0" w:line="240" w:lineRule="auto"/>
        <w:jc w:val="both"/>
        <w:rPr>
          <w:rFonts w:ascii="Times New Roman" w:hAnsi="Times New Roman" w:cs="Times New Roman"/>
          <w:sz w:val="28"/>
          <w:szCs w:val="28"/>
        </w:rPr>
      </w:pPr>
    </w:p>
    <w:p w:rsidR="003022C8" w:rsidRPr="003022C8" w:rsidRDefault="003022C8" w:rsidP="007648D4">
      <w:pPr>
        <w:spacing w:after="0" w:line="240" w:lineRule="auto"/>
        <w:jc w:val="both"/>
        <w:rPr>
          <w:rFonts w:ascii="Times New Roman" w:hAnsi="Times New Roman" w:cs="Times New Roman"/>
          <w:sz w:val="28"/>
          <w:szCs w:val="28"/>
        </w:rPr>
      </w:pPr>
      <w:r w:rsidRPr="003022C8">
        <w:rPr>
          <w:rFonts w:ascii="Times New Roman" w:hAnsi="Times New Roman" w:cs="Times New Roman"/>
          <w:sz w:val="28"/>
          <w:szCs w:val="28"/>
        </w:rPr>
        <w:tab/>
        <w:t xml:space="preserve">В соответствии со статьей 179 Бюджетного Кодекса Российской Федерации, постановлением администрации города от 30.05.2022 №203-п «Об утверждении Порядка принятия решений о разработке муниципальных программ города Енисейска, их формировании и реализации», </w:t>
      </w:r>
      <w:r w:rsidR="008931A9">
        <w:rPr>
          <w:rFonts w:ascii="Times New Roman" w:hAnsi="Times New Roman" w:cs="Times New Roman"/>
          <w:sz w:val="28"/>
          <w:szCs w:val="28"/>
        </w:rPr>
        <w:t>р</w:t>
      </w:r>
      <w:r w:rsidR="008931A9" w:rsidRPr="008931A9">
        <w:rPr>
          <w:rFonts w:ascii="Times New Roman" w:hAnsi="Times New Roman" w:cs="Times New Roman"/>
          <w:sz w:val="28"/>
          <w:szCs w:val="28"/>
        </w:rPr>
        <w:t>ешени</w:t>
      </w:r>
      <w:r w:rsidR="008931A9">
        <w:rPr>
          <w:rFonts w:ascii="Times New Roman" w:hAnsi="Times New Roman" w:cs="Times New Roman"/>
          <w:sz w:val="28"/>
          <w:szCs w:val="28"/>
        </w:rPr>
        <w:t>я</w:t>
      </w:r>
      <w:r w:rsidR="008931A9" w:rsidRPr="008931A9">
        <w:rPr>
          <w:rFonts w:ascii="Times New Roman" w:hAnsi="Times New Roman" w:cs="Times New Roman"/>
          <w:sz w:val="28"/>
          <w:szCs w:val="28"/>
        </w:rPr>
        <w:t xml:space="preserve"> Енисейского городского Совета депутатов от </w:t>
      </w:r>
      <w:r w:rsidR="00C6445E">
        <w:rPr>
          <w:rFonts w:ascii="Times New Roman" w:hAnsi="Times New Roman" w:cs="Times New Roman"/>
          <w:sz w:val="28"/>
          <w:szCs w:val="28"/>
        </w:rPr>
        <w:t>26</w:t>
      </w:r>
      <w:r w:rsidR="008931A9" w:rsidRPr="008931A9">
        <w:rPr>
          <w:rFonts w:ascii="Times New Roman" w:hAnsi="Times New Roman" w:cs="Times New Roman"/>
          <w:sz w:val="28"/>
          <w:szCs w:val="28"/>
        </w:rPr>
        <w:t>.0</w:t>
      </w:r>
      <w:r w:rsidR="00C6445E">
        <w:rPr>
          <w:rFonts w:ascii="Times New Roman" w:hAnsi="Times New Roman" w:cs="Times New Roman"/>
          <w:sz w:val="28"/>
          <w:szCs w:val="28"/>
        </w:rPr>
        <w:t>4</w:t>
      </w:r>
      <w:r w:rsidR="008931A9" w:rsidRPr="008931A9">
        <w:rPr>
          <w:rFonts w:ascii="Times New Roman" w:hAnsi="Times New Roman" w:cs="Times New Roman"/>
          <w:sz w:val="28"/>
          <w:szCs w:val="28"/>
        </w:rPr>
        <w:t>.2023 года №2</w:t>
      </w:r>
      <w:r w:rsidR="00C6445E">
        <w:rPr>
          <w:rFonts w:ascii="Times New Roman" w:hAnsi="Times New Roman" w:cs="Times New Roman"/>
          <w:sz w:val="28"/>
          <w:szCs w:val="28"/>
        </w:rPr>
        <w:t>9-296</w:t>
      </w:r>
      <w:r w:rsidR="008931A9">
        <w:rPr>
          <w:rFonts w:ascii="Times New Roman" w:hAnsi="Times New Roman" w:cs="Times New Roman"/>
          <w:sz w:val="28"/>
          <w:szCs w:val="28"/>
        </w:rPr>
        <w:t xml:space="preserve">, </w:t>
      </w:r>
      <w:r w:rsidRPr="003022C8">
        <w:rPr>
          <w:rFonts w:ascii="Times New Roman" w:hAnsi="Times New Roman" w:cs="Times New Roman"/>
          <w:sz w:val="28"/>
          <w:szCs w:val="28"/>
        </w:rPr>
        <w:t>руководствуясь статьями 5,8,39,46 Устава города Енисейска, ПОСТАНОВЛЯЮ:</w:t>
      </w:r>
    </w:p>
    <w:p w:rsidR="00511D83" w:rsidRPr="00511D83" w:rsidRDefault="003022C8" w:rsidP="007648D4">
      <w:pPr>
        <w:spacing w:after="0" w:line="240" w:lineRule="auto"/>
        <w:jc w:val="both"/>
        <w:rPr>
          <w:rFonts w:ascii="Times New Roman" w:hAnsi="Times New Roman" w:cs="Times New Roman"/>
          <w:sz w:val="28"/>
          <w:szCs w:val="28"/>
        </w:rPr>
      </w:pPr>
      <w:r w:rsidRPr="003022C8">
        <w:rPr>
          <w:rFonts w:ascii="Times New Roman" w:hAnsi="Times New Roman" w:cs="Times New Roman"/>
          <w:sz w:val="28"/>
          <w:szCs w:val="28"/>
        </w:rPr>
        <w:tab/>
      </w:r>
      <w:r w:rsidR="00511D83" w:rsidRPr="00511D83">
        <w:rPr>
          <w:rFonts w:ascii="Times New Roman" w:hAnsi="Times New Roman" w:cs="Times New Roman"/>
          <w:sz w:val="28"/>
          <w:szCs w:val="28"/>
        </w:rPr>
        <w:t>1. Приложение к постановлению администрации города от 15.08.2022 №316-п «Об утверждении муниципальной программы «Защита от чрезвычайных ситуаций природного и техногенного характера, обеспечение безопасности и антитеррористической защиты населения г. Енисейска, 2023-2025 годы»» изложить в новой редакции (прилагается).</w:t>
      </w:r>
    </w:p>
    <w:p w:rsidR="00C6445E" w:rsidRDefault="00511D83" w:rsidP="007648D4">
      <w:pPr>
        <w:spacing w:after="0" w:line="240" w:lineRule="auto"/>
        <w:ind w:firstLine="708"/>
        <w:jc w:val="both"/>
        <w:rPr>
          <w:rFonts w:ascii="Times New Roman" w:hAnsi="Times New Roman" w:cs="Times New Roman"/>
          <w:sz w:val="28"/>
          <w:szCs w:val="28"/>
        </w:rPr>
      </w:pPr>
      <w:r w:rsidRPr="00511D83">
        <w:rPr>
          <w:rFonts w:ascii="Times New Roman" w:hAnsi="Times New Roman" w:cs="Times New Roman"/>
          <w:sz w:val="28"/>
          <w:szCs w:val="28"/>
        </w:rPr>
        <w:t>2.</w:t>
      </w:r>
      <w:r w:rsidR="004A108B" w:rsidRPr="004A108B">
        <w:rPr>
          <w:rFonts w:ascii="Times New Roman" w:hAnsi="Times New Roman" w:cs="Times New Roman"/>
          <w:sz w:val="28"/>
          <w:szCs w:val="28"/>
        </w:rPr>
        <w:t xml:space="preserve"> </w:t>
      </w:r>
      <w:r w:rsidR="00C6445E" w:rsidRPr="00511D83">
        <w:rPr>
          <w:rFonts w:ascii="Times New Roman" w:hAnsi="Times New Roman" w:cs="Times New Roman"/>
          <w:sz w:val="28"/>
          <w:szCs w:val="28"/>
        </w:rPr>
        <w:t xml:space="preserve">Контроль за исполнением настоящего постановления возложить на заместителя главы города по вопросам </w:t>
      </w:r>
      <w:r w:rsidR="00C6445E">
        <w:rPr>
          <w:rFonts w:ascii="Times New Roman" w:hAnsi="Times New Roman" w:cs="Times New Roman"/>
          <w:sz w:val="28"/>
          <w:szCs w:val="28"/>
        </w:rPr>
        <w:t>жизнеобеспечения С</w:t>
      </w:r>
      <w:r w:rsidR="00C6445E" w:rsidRPr="00511D83">
        <w:rPr>
          <w:rFonts w:ascii="Times New Roman" w:hAnsi="Times New Roman" w:cs="Times New Roman"/>
          <w:sz w:val="28"/>
          <w:szCs w:val="28"/>
        </w:rPr>
        <w:t>.</w:t>
      </w:r>
      <w:r w:rsidR="00C6445E">
        <w:rPr>
          <w:rFonts w:ascii="Times New Roman" w:hAnsi="Times New Roman" w:cs="Times New Roman"/>
          <w:sz w:val="28"/>
          <w:szCs w:val="28"/>
        </w:rPr>
        <w:t>В</w:t>
      </w:r>
      <w:r w:rsidR="00C6445E" w:rsidRPr="00511D83">
        <w:rPr>
          <w:rFonts w:ascii="Times New Roman" w:hAnsi="Times New Roman" w:cs="Times New Roman"/>
          <w:sz w:val="28"/>
          <w:szCs w:val="28"/>
        </w:rPr>
        <w:t>.</w:t>
      </w:r>
      <w:r w:rsidR="00C6445E">
        <w:rPr>
          <w:rFonts w:ascii="Times New Roman" w:hAnsi="Times New Roman" w:cs="Times New Roman"/>
          <w:sz w:val="28"/>
          <w:szCs w:val="28"/>
        </w:rPr>
        <w:t xml:space="preserve"> </w:t>
      </w:r>
      <w:r w:rsidR="00BE21E6">
        <w:rPr>
          <w:rFonts w:ascii="Times New Roman" w:hAnsi="Times New Roman" w:cs="Times New Roman"/>
          <w:sz w:val="28"/>
          <w:szCs w:val="28"/>
        </w:rPr>
        <w:t>Козулину</w:t>
      </w:r>
      <w:r w:rsidR="00C6445E" w:rsidRPr="00511D83">
        <w:rPr>
          <w:rFonts w:ascii="Times New Roman" w:hAnsi="Times New Roman" w:cs="Times New Roman"/>
          <w:sz w:val="28"/>
          <w:szCs w:val="28"/>
        </w:rPr>
        <w:t>.</w:t>
      </w:r>
      <w:r w:rsidR="00C6445E">
        <w:rPr>
          <w:rFonts w:ascii="Times New Roman" w:hAnsi="Times New Roman" w:cs="Times New Roman"/>
          <w:sz w:val="28"/>
          <w:szCs w:val="28"/>
        </w:rPr>
        <w:t xml:space="preserve"> </w:t>
      </w:r>
    </w:p>
    <w:p w:rsidR="003022C8" w:rsidRPr="003022C8" w:rsidRDefault="00BE21E6" w:rsidP="00BE21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BE21E6">
        <w:rPr>
          <w:rFonts w:ascii="Times New Roman" w:hAnsi="Times New Roman" w:cs="Times New Roman"/>
          <w:sz w:val="28"/>
          <w:szCs w:val="28"/>
        </w:rPr>
        <w:t>Постановление вступает в силу в день, следующий за днем опубликования в Информационном бюллетене города Енисейска и подлежит размещению на официальном интернет-портале органов местного самоуправления г. Енисейска: www.eniseysk.com.</w:t>
      </w:r>
      <w:r w:rsidR="003022C8" w:rsidRPr="003022C8">
        <w:rPr>
          <w:rFonts w:ascii="Times New Roman" w:hAnsi="Times New Roman" w:cs="Times New Roman"/>
          <w:sz w:val="28"/>
          <w:szCs w:val="28"/>
        </w:rPr>
        <w:tab/>
      </w:r>
    </w:p>
    <w:p w:rsidR="00C6445E" w:rsidRDefault="00C6445E" w:rsidP="007648D4">
      <w:pPr>
        <w:spacing w:after="0" w:line="240" w:lineRule="auto"/>
        <w:jc w:val="both"/>
        <w:rPr>
          <w:rFonts w:ascii="Times New Roman" w:hAnsi="Times New Roman" w:cs="Times New Roman"/>
          <w:sz w:val="28"/>
          <w:szCs w:val="28"/>
        </w:rPr>
      </w:pPr>
    </w:p>
    <w:p w:rsidR="00334FC9" w:rsidRDefault="003022C8" w:rsidP="007648D4">
      <w:pPr>
        <w:spacing w:after="0" w:line="240" w:lineRule="auto"/>
        <w:jc w:val="both"/>
        <w:rPr>
          <w:rFonts w:ascii="Times New Roman" w:hAnsi="Times New Roman" w:cs="Times New Roman"/>
          <w:sz w:val="28"/>
          <w:szCs w:val="28"/>
        </w:rPr>
      </w:pPr>
      <w:r w:rsidRPr="003022C8">
        <w:rPr>
          <w:rFonts w:ascii="Times New Roman" w:hAnsi="Times New Roman" w:cs="Times New Roman"/>
          <w:sz w:val="28"/>
          <w:szCs w:val="28"/>
        </w:rPr>
        <w:t xml:space="preserve">Глава города                                                                     </w:t>
      </w:r>
      <w:r w:rsidR="0025665B">
        <w:rPr>
          <w:rFonts w:ascii="Times New Roman" w:hAnsi="Times New Roman" w:cs="Times New Roman"/>
          <w:sz w:val="28"/>
          <w:szCs w:val="28"/>
        </w:rPr>
        <w:t xml:space="preserve">                 В.В. Никольский</w:t>
      </w:r>
    </w:p>
    <w:p w:rsidR="007648D4" w:rsidRDefault="007648D4" w:rsidP="00511D83">
      <w:pPr>
        <w:spacing w:after="0" w:line="240" w:lineRule="auto"/>
        <w:rPr>
          <w:rFonts w:ascii="Times New Roman" w:hAnsi="Times New Roman" w:cs="Times New Roman"/>
          <w:sz w:val="20"/>
        </w:rPr>
      </w:pPr>
    </w:p>
    <w:p w:rsidR="00C6445E" w:rsidRDefault="00C6445E" w:rsidP="00511D83">
      <w:pPr>
        <w:spacing w:after="0" w:line="240" w:lineRule="auto"/>
        <w:rPr>
          <w:rFonts w:ascii="Times New Roman" w:hAnsi="Times New Roman" w:cs="Times New Roman"/>
          <w:sz w:val="20"/>
        </w:rPr>
      </w:pPr>
    </w:p>
    <w:p w:rsidR="00C6445E" w:rsidRDefault="00C6445E" w:rsidP="00511D83">
      <w:pPr>
        <w:spacing w:after="0" w:line="240" w:lineRule="auto"/>
        <w:rPr>
          <w:rFonts w:ascii="Times New Roman" w:hAnsi="Times New Roman" w:cs="Times New Roman"/>
          <w:sz w:val="20"/>
        </w:rPr>
      </w:pPr>
    </w:p>
    <w:p w:rsidR="00C6445E" w:rsidRDefault="00C6445E" w:rsidP="00511D83">
      <w:pPr>
        <w:spacing w:after="0" w:line="240" w:lineRule="auto"/>
        <w:rPr>
          <w:rFonts w:ascii="Times New Roman" w:hAnsi="Times New Roman" w:cs="Times New Roman"/>
          <w:sz w:val="20"/>
        </w:rPr>
      </w:pPr>
    </w:p>
    <w:p w:rsidR="00BE21E6" w:rsidRDefault="00BE21E6" w:rsidP="00511D83">
      <w:pPr>
        <w:spacing w:after="0" w:line="240" w:lineRule="auto"/>
        <w:rPr>
          <w:rFonts w:ascii="Times New Roman" w:hAnsi="Times New Roman" w:cs="Times New Roman"/>
          <w:sz w:val="20"/>
        </w:rPr>
      </w:pPr>
    </w:p>
    <w:p w:rsidR="00BE21E6" w:rsidRDefault="00BE21E6" w:rsidP="00511D83">
      <w:pPr>
        <w:spacing w:after="0" w:line="240" w:lineRule="auto"/>
        <w:rPr>
          <w:rFonts w:ascii="Times New Roman" w:hAnsi="Times New Roman" w:cs="Times New Roman"/>
          <w:sz w:val="20"/>
        </w:rPr>
      </w:pPr>
    </w:p>
    <w:p w:rsidR="00511D83" w:rsidRDefault="00511D83" w:rsidP="00511D83">
      <w:pPr>
        <w:spacing w:after="0" w:line="240" w:lineRule="auto"/>
        <w:rPr>
          <w:rFonts w:ascii="Times New Roman" w:hAnsi="Times New Roman" w:cs="Times New Roman"/>
          <w:sz w:val="20"/>
        </w:rPr>
      </w:pPr>
      <w:r w:rsidRPr="00511D83">
        <w:rPr>
          <w:rFonts w:ascii="Times New Roman" w:hAnsi="Times New Roman" w:cs="Times New Roman"/>
          <w:sz w:val="20"/>
        </w:rPr>
        <w:t xml:space="preserve">Кузовков Сергей Владимирович </w:t>
      </w:r>
    </w:p>
    <w:p w:rsidR="00511D83" w:rsidRDefault="00511D83" w:rsidP="00511D83">
      <w:pPr>
        <w:spacing w:after="0" w:line="240" w:lineRule="auto"/>
        <w:rPr>
          <w:rFonts w:ascii="Times New Roman" w:hAnsi="Times New Roman" w:cs="Times New Roman"/>
          <w:sz w:val="20"/>
        </w:rPr>
      </w:pPr>
      <w:r w:rsidRPr="00511D83">
        <w:rPr>
          <w:rFonts w:ascii="Times New Roman" w:hAnsi="Times New Roman" w:cs="Times New Roman"/>
          <w:sz w:val="20"/>
        </w:rPr>
        <w:t>8(39195)22798</w:t>
      </w:r>
    </w:p>
    <w:p w:rsidR="00C6445E" w:rsidRPr="00511D83" w:rsidRDefault="00C6445E" w:rsidP="00511D83">
      <w:pPr>
        <w:spacing w:after="0" w:line="240" w:lineRule="auto"/>
        <w:rPr>
          <w:rFonts w:ascii="Times New Roman" w:hAnsi="Times New Roman" w:cs="Times New Roman"/>
          <w:sz w:val="20"/>
        </w:rPr>
      </w:pPr>
    </w:p>
    <w:p w:rsidR="003022C8" w:rsidRPr="00F54EF0" w:rsidRDefault="003022C8" w:rsidP="003022C8">
      <w:pPr>
        <w:pStyle w:val="ConsPlusTitle"/>
        <w:jc w:val="right"/>
        <w:rPr>
          <w:rFonts w:ascii="Times New Roman" w:hAnsi="Times New Roman" w:cs="Times New Roman"/>
          <w:b w:val="0"/>
          <w:szCs w:val="22"/>
        </w:rPr>
      </w:pPr>
      <w:r w:rsidRPr="00F54EF0">
        <w:rPr>
          <w:rFonts w:ascii="Times New Roman" w:hAnsi="Times New Roman" w:cs="Times New Roman"/>
          <w:b w:val="0"/>
          <w:szCs w:val="22"/>
        </w:rPr>
        <w:lastRenderedPageBreak/>
        <w:t>Приложение</w:t>
      </w:r>
    </w:p>
    <w:p w:rsidR="003022C8" w:rsidRPr="00F54EF0" w:rsidRDefault="003022C8" w:rsidP="003022C8">
      <w:pPr>
        <w:pStyle w:val="ConsPlusTitle"/>
        <w:jc w:val="right"/>
        <w:rPr>
          <w:rFonts w:ascii="Times New Roman" w:hAnsi="Times New Roman" w:cs="Times New Roman"/>
          <w:b w:val="0"/>
          <w:szCs w:val="22"/>
        </w:rPr>
      </w:pPr>
      <w:r w:rsidRPr="00F54EF0">
        <w:rPr>
          <w:rFonts w:ascii="Times New Roman" w:hAnsi="Times New Roman" w:cs="Times New Roman"/>
          <w:b w:val="0"/>
          <w:szCs w:val="22"/>
        </w:rPr>
        <w:t>к постановлению администрации г. Енисейска</w:t>
      </w:r>
    </w:p>
    <w:p w:rsidR="003022C8" w:rsidRPr="00F54EF0" w:rsidRDefault="003022C8" w:rsidP="003022C8">
      <w:pPr>
        <w:pStyle w:val="ConsPlusTitle"/>
        <w:jc w:val="right"/>
        <w:rPr>
          <w:rFonts w:ascii="Times New Roman" w:hAnsi="Times New Roman" w:cs="Times New Roman"/>
          <w:b w:val="0"/>
          <w:szCs w:val="22"/>
        </w:rPr>
      </w:pPr>
      <w:r w:rsidRPr="00F54EF0">
        <w:rPr>
          <w:rFonts w:ascii="Times New Roman" w:hAnsi="Times New Roman" w:cs="Times New Roman"/>
          <w:b w:val="0"/>
          <w:szCs w:val="22"/>
        </w:rPr>
        <w:t xml:space="preserve">от </w:t>
      </w:r>
      <w:r w:rsidR="00E56A7E">
        <w:rPr>
          <w:rFonts w:ascii="Times New Roman" w:hAnsi="Times New Roman" w:cs="Times New Roman"/>
          <w:b w:val="0"/>
          <w:szCs w:val="22"/>
        </w:rPr>
        <w:t>«</w:t>
      </w:r>
      <w:bookmarkStart w:id="0" w:name="_GoBack"/>
      <w:bookmarkEnd w:id="0"/>
      <w:r w:rsidR="00E56A7E">
        <w:rPr>
          <w:rFonts w:ascii="Times New Roman" w:hAnsi="Times New Roman" w:cs="Times New Roman"/>
          <w:b w:val="0"/>
          <w:szCs w:val="22"/>
        </w:rPr>
        <w:t>26»</w:t>
      </w:r>
      <w:r w:rsidR="00E6464F">
        <w:rPr>
          <w:rFonts w:ascii="Times New Roman" w:hAnsi="Times New Roman" w:cs="Times New Roman"/>
          <w:b w:val="0"/>
          <w:szCs w:val="22"/>
        </w:rPr>
        <w:t xml:space="preserve"> </w:t>
      </w:r>
      <w:r w:rsidR="00C6445E">
        <w:rPr>
          <w:rFonts w:ascii="Times New Roman" w:hAnsi="Times New Roman" w:cs="Times New Roman"/>
          <w:b w:val="0"/>
          <w:szCs w:val="22"/>
        </w:rPr>
        <w:t>июня</w:t>
      </w:r>
      <w:r w:rsidR="00E6464F">
        <w:rPr>
          <w:rFonts w:ascii="Times New Roman" w:hAnsi="Times New Roman" w:cs="Times New Roman"/>
          <w:b w:val="0"/>
          <w:szCs w:val="22"/>
        </w:rPr>
        <w:t xml:space="preserve"> </w:t>
      </w:r>
      <w:r w:rsidRPr="00F54EF0">
        <w:rPr>
          <w:rFonts w:ascii="Times New Roman" w:hAnsi="Times New Roman" w:cs="Times New Roman"/>
          <w:b w:val="0"/>
          <w:szCs w:val="22"/>
        </w:rPr>
        <w:t>202</w:t>
      </w:r>
      <w:r w:rsidR="00D03CB9">
        <w:rPr>
          <w:rFonts w:ascii="Times New Roman" w:hAnsi="Times New Roman" w:cs="Times New Roman"/>
          <w:b w:val="0"/>
          <w:szCs w:val="22"/>
        </w:rPr>
        <w:t>3</w:t>
      </w:r>
      <w:r w:rsidRPr="00F54EF0">
        <w:rPr>
          <w:rFonts w:ascii="Times New Roman" w:hAnsi="Times New Roman" w:cs="Times New Roman"/>
          <w:b w:val="0"/>
          <w:szCs w:val="22"/>
        </w:rPr>
        <w:t xml:space="preserve"> г. №</w:t>
      </w:r>
      <w:r w:rsidR="00E56A7E">
        <w:rPr>
          <w:rFonts w:ascii="Times New Roman" w:hAnsi="Times New Roman" w:cs="Times New Roman"/>
          <w:b w:val="0"/>
          <w:szCs w:val="22"/>
          <w:u w:val="single"/>
        </w:rPr>
        <w:t>243-п</w:t>
      </w:r>
    </w:p>
    <w:p w:rsidR="003022C8" w:rsidRDefault="003022C8" w:rsidP="003022C8">
      <w:pPr>
        <w:pStyle w:val="ConsPlusTitle"/>
        <w:jc w:val="right"/>
        <w:rPr>
          <w:rFonts w:ascii="Times New Roman" w:hAnsi="Times New Roman" w:cs="Times New Roman"/>
          <w:b w:val="0"/>
          <w:sz w:val="26"/>
          <w:szCs w:val="26"/>
        </w:rPr>
      </w:pPr>
    </w:p>
    <w:p w:rsidR="003022C8" w:rsidRPr="00CE3921" w:rsidRDefault="003022C8" w:rsidP="001A0C99">
      <w:pPr>
        <w:pStyle w:val="ConsPlusTitle"/>
        <w:jc w:val="center"/>
        <w:rPr>
          <w:rFonts w:ascii="Times New Roman" w:hAnsi="Times New Roman" w:cs="Times New Roman"/>
          <w:b w:val="0"/>
          <w:sz w:val="26"/>
          <w:szCs w:val="26"/>
        </w:rPr>
      </w:pPr>
      <w:r w:rsidRPr="00CE3921">
        <w:rPr>
          <w:rFonts w:ascii="Times New Roman" w:hAnsi="Times New Roman" w:cs="Times New Roman"/>
          <w:b w:val="0"/>
          <w:sz w:val="26"/>
          <w:szCs w:val="26"/>
        </w:rPr>
        <w:t>Му</w:t>
      </w:r>
      <w:r>
        <w:rPr>
          <w:rFonts w:ascii="Times New Roman" w:hAnsi="Times New Roman" w:cs="Times New Roman"/>
          <w:b w:val="0"/>
          <w:sz w:val="26"/>
          <w:szCs w:val="26"/>
        </w:rPr>
        <w:t>ниципальная прог</w:t>
      </w:r>
      <w:r w:rsidRPr="00CE3921">
        <w:rPr>
          <w:rFonts w:ascii="Times New Roman" w:hAnsi="Times New Roman" w:cs="Times New Roman"/>
          <w:b w:val="0"/>
          <w:sz w:val="26"/>
          <w:szCs w:val="26"/>
        </w:rPr>
        <w:t>рамма</w:t>
      </w:r>
    </w:p>
    <w:p w:rsidR="003022C8" w:rsidRDefault="0025665B" w:rsidP="003022C8">
      <w:pPr>
        <w:pStyle w:val="ConsPlusNormal"/>
        <w:jc w:val="center"/>
        <w:rPr>
          <w:rFonts w:ascii="Times New Roman" w:hAnsi="Times New Roman" w:cs="Times New Roman"/>
          <w:sz w:val="26"/>
          <w:szCs w:val="26"/>
        </w:rPr>
      </w:pPr>
      <w:r w:rsidRPr="00862F5A">
        <w:rPr>
          <w:rFonts w:ascii="Times New Roman" w:hAnsi="Times New Roman" w:cs="Times New Roman"/>
          <w:sz w:val="26"/>
          <w:szCs w:val="26"/>
        </w:rPr>
        <w:t>«Защита от чрезвычайных ситуаций</w:t>
      </w:r>
      <w:r>
        <w:rPr>
          <w:rFonts w:ascii="Times New Roman" w:hAnsi="Times New Roman" w:cs="Times New Roman"/>
          <w:sz w:val="26"/>
          <w:szCs w:val="26"/>
        </w:rPr>
        <w:t xml:space="preserve"> </w:t>
      </w:r>
      <w:r w:rsidRPr="00862F5A">
        <w:rPr>
          <w:rFonts w:ascii="Times New Roman" w:hAnsi="Times New Roman" w:cs="Times New Roman"/>
          <w:sz w:val="26"/>
          <w:szCs w:val="26"/>
        </w:rPr>
        <w:t>прир</w:t>
      </w:r>
      <w:r>
        <w:rPr>
          <w:rFonts w:ascii="Times New Roman" w:hAnsi="Times New Roman" w:cs="Times New Roman"/>
          <w:sz w:val="26"/>
          <w:szCs w:val="26"/>
        </w:rPr>
        <w:t xml:space="preserve">одного и техногенного характера, </w:t>
      </w:r>
      <w:r w:rsidRPr="00862F5A">
        <w:rPr>
          <w:rFonts w:ascii="Times New Roman" w:hAnsi="Times New Roman" w:cs="Times New Roman"/>
          <w:sz w:val="26"/>
          <w:szCs w:val="26"/>
        </w:rPr>
        <w:t>обеспечение</w:t>
      </w:r>
      <w:r>
        <w:rPr>
          <w:rFonts w:ascii="Times New Roman" w:hAnsi="Times New Roman" w:cs="Times New Roman"/>
          <w:sz w:val="26"/>
          <w:szCs w:val="26"/>
        </w:rPr>
        <w:t xml:space="preserve"> </w:t>
      </w:r>
      <w:r w:rsidRPr="00862F5A">
        <w:rPr>
          <w:rFonts w:ascii="Times New Roman" w:hAnsi="Times New Roman" w:cs="Times New Roman"/>
          <w:sz w:val="26"/>
          <w:szCs w:val="26"/>
        </w:rPr>
        <w:t xml:space="preserve">безопасности </w:t>
      </w:r>
      <w:r>
        <w:rPr>
          <w:rFonts w:ascii="Times New Roman" w:hAnsi="Times New Roman" w:cs="Times New Roman"/>
          <w:sz w:val="26"/>
          <w:szCs w:val="26"/>
        </w:rPr>
        <w:t xml:space="preserve">и антитеррористической защищенности населения              </w:t>
      </w:r>
      <w:r w:rsidRPr="00862F5A">
        <w:rPr>
          <w:rFonts w:ascii="Times New Roman" w:hAnsi="Times New Roman" w:cs="Times New Roman"/>
          <w:sz w:val="26"/>
          <w:szCs w:val="26"/>
        </w:rPr>
        <w:t>г. Енисейска, 2023-2025 годы»</w:t>
      </w:r>
    </w:p>
    <w:p w:rsidR="003022C8" w:rsidRDefault="003022C8" w:rsidP="003022C8">
      <w:pPr>
        <w:pStyle w:val="ConsPlusNormal"/>
        <w:jc w:val="center"/>
        <w:rPr>
          <w:rFonts w:ascii="Times New Roman" w:hAnsi="Times New Roman" w:cs="Times New Roman"/>
          <w:sz w:val="26"/>
          <w:szCs w:val="26"/>
        </w:rPr>
      </w:pPr>
    </w:p>
    <w:p w:rsidR="003022C8" w:rsidRPr="00CE3921" w:rsidRDefault="003022C8" w:rsidP="003022C8">
      <w:pPr>
        <w:pStyle w:val="ConsPlusNormal"/>
        <w:jc w:val="center"/>
        <w:rPr>
          <w:rFonts w:ascii="Times New Roman" w:hAnsi="Times New Roman" w:cs="Times New Roman"/>
          <w:sz w:val="26"/>
          <w:szCs w:val="26"/>
        </w:rPr>
      </w:pPr>
      <w:r w:rsidRPr="00CE3921">
        <w:rPr>
          <w:rFonts w:ascii="Times New Roman" w:hAnsi="Times New Roman" w:cs="Times New Roman"/>
          <w:sz w:val="26"/>
          <w:szCs w:val="26"/>
        </w:rPr>
        <w:t>Паспорт</w:t>
      </w:r>
    </w:p>
    <w:p w:rsidR="003022C8" w:rsidRPr="00CE3921" w:rsidRDefault="003022C8" w:rsidP="003022C8">
      <w:pPr>
        <w:pStyle w:val="ConsPlusNormal"/>
        <w:jc w:val="center"/>
        <w:rPr>
          <w:rFonts w:ascii="Times New Roman" w:hAnsi="Times New Roman" w:cs="Times New Roman"/>
          <w:sz w:val="26"/>
          <w:szCs w:val="26"/>
        </w:rPr>
      </w:pPr>
      <w:r w:rsidRPr="00CE3921">
        <w:rPr>
          <w:rFonts w:ascii="Times New Roman" w:hAnsi="Times New Roman" w:cs="Times New Roman"/>
          <w:sz w:val="26"/>
          <w:szCs w:val="26"/>
        </w:rPr>
        <w:t>муниципальной программы</w:t>
      </w:r>
    </w:p>
    <w:p w:rsidR="0025665B" w:rsidRDefault="0025665B" w:rsidP="003022C8">
      <w:pPr>
        <w:pStyle w:val="ConsPlusNormal"/>
        <w:jc w:val="center"/>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25665B" w:rsidRPr="0025665B" w:rsidTr="0025665B">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Наименование муниципальной программы</w:t>
            </w:r>
          </w:p>
        </w:tc>
        <w:tc>
          <w:tcPr>
            <w:tcW w:w="5528"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«Защита от чрезвычайных ситуаций природного и техногенного характера,</w:t>
            </w:r>
            <w:r w:rsidRPr="0025665B">
              <w:rPr>
                <w:rFonts w:ascii="Calibri" w:eastAsia="Times New Roman" w:hAnsi="Calibri" w:cs="Calibri"/>
                <w:szCs w:val="20"/>
                <w:lang w:eastAsia="ru-RU"/>
              </w:rPr>
              <w:t xml:space="preserve"> </w:t>
            </w:r>
            <w:r w:rsidRPr="0025665B">
              <w:rPr>
                <w:rFonts w:ascii="Times New Roman" w:eastAsia="Times New Roman" w:hAnsi="Times New Roman" w:cs="Times New Roman"/>
                <w:sz w:val="24"/>
                <w:szCs w:val="24"/>
                <w:lang w:eastAsia="ru-RU"/>
              </w:rPr>
              <w:t>обеспечение безопасности и антитеррористической защищенности населения              г. Енисейска, 2023-2025 годы»</w:t>
            </w:r>
          </w:p>
        </w:tc>
      </w:tr>
      <w:tr w:rsidR="0025665B" w:rsidRPr="0025665B" w:rsidTr="0025665B">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Администратор муниципальной программы</w:t>
            </w:r>
          </w:p>
        </w:tc>
        <w:tc>
          <w:tcPr>
            <w:tcW w:w="5528" w:type="dxa"/>
          </w:tcPr>
          <w:p w:rsidR="0025665B" w:rsidRPr="00511D83" w:rsidRDefault="00C6445E" w:rsidP="00C6445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Козулина</w:t>
            </w:r>
            <w:r w:rsidR="00B45035" w:rsidRPr="00511D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B45035" w:rsidRPr="00511D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r w:rsidR="00B45035" w:rsidRPr="00511D83">
              <w:rPr>
                <w:rFonts w:ascii="Times New Roman" w:eastAsia="Times New Roman" w:hAnsi="Times New Roman" w:cs="Times New Roman"/>
                <w:sz w:val="24"/>
                <w:szCs w:val="24"/>
                <w:lang w:eastAsia="ru-RU"/>
              </w:rPr>
              <w:t>.</w:t>
            </w:r>
            <w:r w:rsidR="00B45035">
              <w:rPr>
                <w:rFonts w:ascii="Times New Roman" w:eastAsia="Times New Roman" w:hAnsi="Times New Roman" w:cs="Times New Roman"/>
                <w:sz w:val="24"/>
                <w:szCs w:val="24"/>
                <w:lang w:eastAsia="ru-RU"/>
              </w:rPr>
              <w:t>,</w:t>
            </w:r>
            <w:r w:rsidR="00B45035" w:rsidRPr="00511D83">
              <w:rPr>
                <w:rFonts w:ascii="Times New Roman" w:eastAsia="Times New Roman" w:hAnsi="Times New Roman" w:cs="Times New Roman"/>
                <w:sz w:val="24"/>
                <w:szCs w:val="24"/>
                <w:lang w:eastAsia="ru-RU"/>
              </w:rPr>
              <w:t xml:space="preserve"> </w:t>
            </w:r>
            <w:r w:rsidR="00B45035">
              <w:rPr>
                <w:rFonts w:ascii="Times New Roman" w:eastAsia="Times New Roman" w:hAnsi="Times New Roman" w:cs="Times New Roman"/>
                <w:sz w:val="24"/>
                <w:szCs w:val="24"/>
                <w:lang w:eastAsia="ru-RU"/>
              </w:rPr>
              <w:t>з</w:t>
            </w:r>
            <w:r w:rsidR="00511D83" w:rsidRPr="00511D83">
              <w:rPr>
                <w:rFonts w:ascii="Times New Roman" w:eastAsia="Times New Roman" w:hAnsi="Times New Roman" w:cs="Times New Roman"/>
                <w:sz w:val="24"/>
                <w:szCs w:val="24"/>
                <w:lang w:eastAsia="ru-RU"/>
              </w:rPr>
              <w:t xml:space="preserve">аместитель главы города Енисейска по вопросам </w:t>
            </w:r>
            <w:r>
              <w:rPr>
                <w:rFonts w:ascii="Times New Roman" w:eastAsia="Times New Roman" w:hAnsi="Times New Roman" w:cs="Times New Roman"/>
                <w:sz w:val="24"/>
                <w:szCs w:val="24"/>
                <w:lang w:eastAsia="ru-RU"/>
              </w:rPr>
              <w:t>жизнеобеспечения</w:t>
            </w:r>
          </w:p>
        </w:tc>
      </w:tr>
      <w:tr w:rsidR="0025665B" w:rsidRPr="0025665B" w:rsidTr="00253C74">
        <w:trPr>
          <w:trHeight w:val="1896"/>
        </w:trPr>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Ответственные исполнители мероприятий муниципальной программы</w:t>
            </w:r>
          </w:p>
        </w:tc>
        <w:tc>
          <w:tcPr>
            <w:tcW w:w="5528" w:type="dxa"/>
          </w:tcPr>
          <w:p w:rsidR="00B45035" w:rsidRDefault="0025665B" w:rsidP="00B450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11D83">
              <w:rPr>
                <w:rFonts w:ascii="Times New Roman" w:eastAsia="Times New Roman" w:hAnsi="Times New Roman" w:cs="Times New Roman"/>
                <w:sz w:val="24"/>
                <w:szCs w:val="24"/>
                <w:lang w:eastAsia="ru-RU"/>
              </w:rPr>
              <w:t>Главный специалист ГО ЧС и ОПБ и безопасности территории</w:t>
            </w:r>
            <w:r w:rsidR="00511D83" w:rsidRPr="00511D83">
              <w:rPr>
                <w:rFonts w:ascii="Times New Roman" w:eastAsia="Times New Roman" w:hAnsi="Times New Roman" w:cs="Times New Roman"/>
                <w:sz w:val="24"/>
                <w:szCs w:val="24"/>
                <w:lang w:eastAsia="ru-RU"/>
              </w:rPr>
              <w:t xml:space="preserve"> администрации города Енисейска</w:t>
            </w:r>
            <w:r w:rsidR="00253C74">
              <w:rPr>
                <w:rFonts w:ascii="Times New Roman" w:eastAsia="Times New Roman" w:hAnsi="Times New Roman" w:cs="Times New Roman"/>
                <w:sz w:val="24"/>
                <w:szCs w:val="24"/>
                <w:lang w:eastAsia="ru-RU"/>
              </w:rPr>
              <w:t>;</w:t>
            </w:r>
            <w:r w:rsidR="00511D83" w:rsidRPr="00511D83">
              <w:rPr>
                <w:rFonts w:ascii="Times New Roman" w:eastAsia="Times New Roman" w:hAnsi="Times New Roman" w:cs="Times New Roman"/>
                <w:sz w:val="24"/>
                <w:szCs w:val="24"/>
                <w:lang w:eastAsia="ru-RU"/>
              </w:rPr>
              <w:t xml:space="preserve">    </w:t>
            </w:r>
          </w:p>
          <w:p w:rsidR="00B45035" w:rsidRPr="00B45035" w:rsidRDefault="00B45035" w:rsidP="00B450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035">
              <w:rPr>
                <w:rFonts w:ascii="Times New Roman" w:eastAsia="Times New Roman" w:hAnsi="Times New Roman" w:cs="Times New Roman"/>
                <w:sz w:val="24"/>
                <w:szCs w:val="24"/>
                <w:lang w:eastAsia="ru-RU"/>
              </w:rPr>
              <w:t>Директор МБУ «ЕГИЦ»;</w:t>
            </w:r>
          </w:p>
          <w:p w:rsidR="00B45035" w:rsidRPr="00B45035" w:rsidRDefault="00B45035" w:rsidP="00B450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035">
              <w:rPr>
                <w:rFonts w:ascii="Times New Roman" w:eastAsia="Times New Roman" w:hAnsi="Times New Roman" w:cs="Times New Roman"/>
                <w:sz w:val="24"/>
                <w:szCs w:val="24"/>
                <w:lang w:eastAsia="ru-RU"/>
              </w:rPr>
              <w:t>Руководитель МКУ «Управление муниципальным имуществом г. Енисейска»;</w:t>
            </w:r>
          </w:p>
          <w:p w:rsidR="0025665B" w:rsidRPr="00511D83" w:rsidRDefault="00B45035" w:rsidP="00253C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035">
              <w:rPr>
                <w:rFonts w:ascii="Times New Roman" w:eastAsia="Times New Roman" w:hAnsi="Times New Roman" w:cs="Times New Roman"/>
                <w:sz w:val="24"/>
                <w:szCs w:val="24"/>
                <w:lang w:eastAsia="ru-RU"/>
              </w:rPr>
              <w:t>Руководитель МКУ «Управление горо</w:t>
            </w:r>
            <w:r w:rsidR="00C96D50">
              <w:rPr>
                <w:rFonts w:ascii="Times New Roman" w:eastAsia="Times New Roman" w:hAnsi="Times New Roman" w:cs="Times New Roman"/>
                <w:sz w:val="24"/>
                <w:szCs w:val="24"/>
                <w:lang w:eastAsia="ru-RU"/>
              </w:rPr>
              <w:t>дского хозяйства г. Енисейска»</w:t>
            </w:r>
            <w:r w:rsidRPr="00B45035">
              <w:rPr>
                <w:rFonts w:ascii="Times New Roman" w:eastAsia="Times New Roman" w:hAnsi="Times New Roman" w:cs="Times New Roman"/>
                <w:sz w:val="24"/>
                <w:szCs w:val="24"/>
                <w:lang w:eastAsia="ru-RU"/>
              </w:rPr>
              <w:t>.</w:t>
            </w:r>
            <w:r w:rsidR="00511D83" w:rsidRPr="00511D83">
              <w:rPr>
                <w:rFonts w:ascii="Times New Roman" w:eastAsia="Times New Roman" w:hAnsi="Times New Roman" w:cs="Times New Roman"/>
                <w:sz w:val="24"/>
                <w:szCs w:val="24"/>
                <w:lang w:eastAsia="ru-RU"/>
              </w:rPr>
              <w:t xml:space="preserve">    </w:t>
            </w:r>
          </w:p>
        </w:tc>
      </w:tr>
      <w:tr w:rsidR="0025665B" w:rsidRPr="0025665B" w:rsidTr="0025665B">
        <w:trPr>
          <w:trHeight w:val="478"/>
        </w:trPr>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Связь с государственной программой Красноярского края</w:t>
            </w:r>
          </w:p>
        </w:tc>
        <w:tc>
          <w:tcPr>
            <w:tcW w:w="5528" w:type="dxa"/>
          </w:tcPr>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Государственная программа</w:t>
            </w:r>
            <w:r w:rsidRPr="0025665B">
              <w:rPr>
                <w:rFonts w:ascii="Times New Roman" w:eastAsia="Times New Roman" w:hAnsi="Times New Roman" w:cs="Times New Roman"/>
                <w:szCs w:val="20"/>
                <w:lang w:eastAsia="ru-RU"/>
              </w:rPr>
              <w:t xml:space="preserve"> </w:t>
            </w:r>
            <w:r w:rsidRPr="0025665B">
              <w:rPr>
                <w:rFonts w:ascii="Times New Roman" w:eastAsia="Times New Roman" w:hAnsi="Times New Roman" w:cs="Times New Roman"/>
                <w:sz w:val="24"/>
                <w:szCs w:val="24"/>
                <w:lang w:eastAsia="ru-RU"/>
              </w:rPr>
              <w:t>"Защита от чрезвычайных ситуаций природного и техногенного характера и обеспечение безопасности населения Красноярского края"</w:t>
            </w: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Подпрограмма "Предупреждение, спасение, помощь населению Красноярского края в чрезвычайных ситуациях";</w:t>
            </w: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Подпрограмма "Использование информационно-коммуникационных технологий для обеспечения безопасности населения Красноярского края";</w:t>
            </w: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Подпрограмма «Профилактика правонарушений»;</w:t>
            </w: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Государственная программа «Охрана окружающей среды, воспроизводство природных ресурсов»;</w:t>
            </w: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Подпрограмма «Охрана природных комплексов и объектов»</w:t>
            </w:r>
          </w:p>
        </w:tc>
      </w:tr>
      <w:tr w:rsidR="0025665B" w:rsidRPr="0025665B" w:rsidTr="0025665B">
        <w:trPr>
          <w:trHeight w:val="172"/>
        </w:trPr>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Цели муниципальной программы</w:t>
            </w:r>
          </w:p>
        </w:tc>
        <w:tc>
          <w:tcPr>
            <w:tcW w:w="5528" w:type="dxa"/>
          </w:tcPr>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 xml:space="preserve">1. Создание эффективной системы защиты населения и территорий города Енисейска от чрезвычайных ситуаций природного и техногенного характера; </w:t>
            </w:r>
          </w:p>
          <w:p w:rsid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 Повышение эффективности профилактики правонарушений и уровня безопасности граждан.</w:t>
            </w:r>
          </w:p>
          <w:p w:rsidR="00253C74" w:rsidRPr="0025665B" w:rsidRDefault="00253C74"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5665B" w:rsidRPr="0025665B" w:rsidTr="0025665B">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lastRenderedPageBreak/>
              <w:t>Задачи муниципальной программы</w:t>
            </w:r>
          </w:p>
        </w:tc>
        <w:tc>
          <w:tcPr>
            <w:tcW w:w="5528" w:type="dxa"/>
          </w:tcPr>
          <w:p w:rsidR="0025665B" w:rsidRPr="0025665B" w:rsidRDefault="0025665B" w:rsidP="0025665B">
            <w:pPr>
              <w:widowControl w:val="0"/>
              <w:numPr>
                <w:ilvl w:val="0"/>
                <w:numId w:val="3"/>
              </w:numPr>
              <w:autoSpaceDE w:val="0"/>
              <w:autoSpaceDN w:val="0"/>
              <w:spacing w:after="0" w:line="240" w:lineRule="auto"/>
              <w:ind w:left="11"/>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Обеспечение мероприятий гражданской обороны, пожарной безопасности и на территории города Енисейска.</w:t>
            </w:r>
          </w:p>
          <w:p w:rsidR="0025665B" w:rsidRPr="0025665B" w:rsidRDefault="0025665B" w:rsidP="0025665B">
            <w:pPr>
              <w:widowControl w:val="0"/>
              <w:numPr>
                <w:ilvl w:val="0"/>
                <w:numId w:val="3"/>
              </w:numPr>
              <w:autoSpaceDE w:val="0"/>
              <w:autoSpaceDN w:val="0"/>
              <w:spacing w:after="0" w:line="240" w:lineRule="auto"/>
              <w:ind w:left="17" w:hanging="17"/>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 xml:space="preserve">Создание условий для </w:t>
            </w:r>
            <w:proofErr w:type="gramStart"/>
            <w:r w:rsidRPr="0025665B">
              <w:rPr>
                <w:rFonts w:ascii="Times New Roman" w:eastAsia="Times New Roman" w:hAnsi="Times New Roman" w:cs="Times New Roman"/>
                <w:sz w:val="24"/>
                <w:szCs w:val="24"/>
                <w:lang w:eastAsia="ru-RU"/>
              </w:rPr>
              <w:t>профилактики  правонарушений</w:t>
            </w:r>
            <w:proofErr w:type="gramEnd"/>
            <w:r w:rsidRPr="0025665B">
              <w:rPr>
                <w:rFonts w:ascii="Times New Roman" w:eastAsia="Times New Roman" w:hAnsi="Times New Roman" w:cs="Times New Roman"/>
                <w:sz w:val="24"/>
                <w:szCs w:val="24"/>
                <w:lang w:eastAsia="ru-RU"/>
              </w:rPr>
              <w:t xml:space="preserve"> и антитеррористической защищенности на территории города Енисейска.</w:t>
            </w:r>
          </w:p>
          <w:p w:rsidR="0025665B" w:rsidRPr="0025665B" w:rsidRDefault="0025665B" w:rsidP="0025665B">
            <w:pPr>
              <w:widowControl w:val="0"/>
              <w:numPr>
                <w:ilvl w:val="0"/>
                <w:numId w:val="3"/>
              </w:numPr>
              <w:autoSpaceDE w:val="0"/>
              <w:autoSpaceDN w:val="0"/>
              <w:spacing w:after="0" w:line="240" w:lineRule="auto"/>
              <w:ind w:left="11"/>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Организация противоэпидемиологических (профилактических) мероприятий на территории города Енисейска.</w:t>
            </w:r>
          </w:p>
        </w:tc>
      </w:tr>
      <w:tr w:rsidR="0025665B" w:rsidRPr="0025665B" w:rsidTr="0025665B">
        <w:tc>
          <w:tcPr>
            <w:tcW w:w="4173" w:type="dxa"/>
          </w:tcPr>
          <w:p w:rsidR="0025665B" w:rsidRPr="0025665B" w:rsidRDefault="00B45035" w:rsidP="00B4503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w:t>
            </w:r>
            <w:r w:rsidR="00253C7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одпрограмм</w:t>
            </w:r>
          </w:p>
        </w:tc>
        <w:tc>
          <w:tcPr>
            <w:tcW w:w="5528" w:type="dxa"/>
          </w:tcPr>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Подпрограмма 1. Развитие гражданской обороны и обеспечение пожарной безопасности.</w:t>
            </w:r>
          </w:p>
          <w:p w:rsidR="0025665B" w:rsidRPr="0025665B" w:rsidRDefault="0025665B" w:rsidP="0025665B">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Подпрограмма 2.</w:t>
            </w:r>
            <w:r w:rsidRPr="0025665B">
              <w:rPr>
                <w:rFonts w:ascii="Calibri" w:eastAsia="Times New Roman" w:hAnsi="Calibri" w:cs="Calibri"/>
                <w:sz w:val="24"/>
                <w:szCs w:val="24"/>
                <w:lang w:eastAsia="ru-RU"/>
              </w:rPr>
              <w:t xml:space="preserve"> </w:t>
            </w:r>
            <w:r w:rsidRPr="0025665B">
              <w:rPr>
                <w:rFonts w:ascii="Times New Roman" w:eastAsia="Times New Roman" w:hAnsi="Times New Roman" w:cs="Times New Roman"/>
                <w:sz w:val="24"/>
                <w:szCs w:val="24"/>
                <w:lang w:eastAsia="ru-RU"/>
              </w:rPr>
              <w:t>Противодействие терроризму и другим противоправным деяниям.</w:t>
            </w: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Подпрограмма 3. Обеспечение санитарно-эпидемиологического благополучия населения.</w:t>
            </w:r>
          </w:p>
        </w:tc>
      </w:tr>
      <w:tr w:rsidR="0025665B" w:rsidRPr="0025665B" w:rsidTr="0025665B">
        <w:trPr>
          <w:trHeight w:val="832"/>
        </w:trPr>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Сроки реализации муниципальной</w:t>
            </w:r>
          </w:p>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 xml:space="preserve"> программы</w:t>
            </w:r>
          </w:p>
        </w:tc>
        <w:tc>
          <w:tcPr>
            <w:tcW w:w="5528"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2023 год и плановый период 2024 - 2025 годов</w:t>
            </w:r>
          </w:p>
        </w:tc>
      </w:tr>
      <w:tr w:rsidR="0025665B" w:rsidRPr="0025665B" w:rsidTr="0025665B">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Целевые индикаторы</w:t>
            </w:r>
          </w:p>
        </w:tc>
        <w:tc>
          <w:tcPr>
            <w:tcW w:w="5528" w:type="dxa"/>
          </w:tcPr>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Calibri"/>
                <w:sz w:val="24"/>
                <w:szCs w:val="24"/>
                <w:lang w:eastAsia="ru-RU"/>
              </w:rPr>
              <w:t>Охват населения города Енисейска оповещаемого с помощью автоматизированной системы централизованного оповещения гражданской обороны</w:t>
            </w:r>
            <w:r w:rsidRPr="0025665B">
              <w:rPr>
                <w:rFonts w:ascii="Times New Roman" w:eastAsia="Times New Roman" w:hAnsi="Times New Roman" w:cs="Times New Roman"/>
                <w:sz w:val="24"/>
                <w:szCs w:val="24"/>
                <w:lang w:eastAsia="ru-RU"/>
              </w:rPr>
              <w:t>;</w:t>
            </w:r>
          </w:p>
          <w:p w:rsidR="0025665B" w:rsidRPr="0025665B" w:rsidRDefault="0025665B" w:rsidP="0025665B">
            <w:pPr>
              <w:spacing w:after="0" w:line="240" w:lineRule="auto"/>
              <w:rPr>
                <w:rFonts w:ascii="Times New Roman" w:eastAsia="Times New Roman" w:hAnsi="Times New Roman" w:cs="Times New Roman"/>
                <w:color w:val="000000"/>
                <w:sz w:val="24"/>
                <w:szCs w:val="24"/>
                <w:lang w:eastAsia="ru-RU"/>
              </w:rPr>
            </w:pPr>
            <w:r w:rsidRPr="0025665B">
              <w:rPr>
                <w:rFonts w:ascii="Times New Roman" w:eastAsia="Times New Roman" w:hAnsi="Times New Roman" w:cs="Times New Roman"/>
                <w:sz w:val="24"/>
                <w:szCs w:val="24"/>
                <w:lang w:eastAsia="ru-RU"/>
              </w:rPr>
              <w:t>Количество террористических актов</w:t>
            </w:r>
            <w:r w:rsidRPr="0025665B">
              <w:rPr>
                <w:rFonts w:ascii="Times New Roman" w:eastAsia="Times New Roman" w:hAnsi="Times New Roman" w:cs="Times New Roman"/>
                <w:color w:val="000000"/>
                <w:sz w:val="24"/>
                <w:szCs w:val="24"/>
                <w:lang w:eastAsia="ru-RU"/>
              </w:rPr>
              <w:t>;</w:t>
            </w: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Количество случаев нападения безнадзорных животных на людей;</w:t>
            </w: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Calibri"/>
                <w:sz w:val="24"/>
                <w:szCs w:val="24"/>
                <w:lang w:eastAsia="ru-RU"/>
              </w:rPr>
              <w:t>Обеспеченность материально-техническими средствами (в том числе и ГСМ), средствами индивидуальной защиты, средствами радиационной, химической разведки и дозиметрического контроля</w:t>
            </w:r>
            <w:r w:rsidRPr="0025665B">
              <w:rPr>
                <w:rFonts w:ascii="Times New Roman" w:eastAsia="Times New Roman" w:hAnsi="Times New Roman" w:cs="Times New Roman"/>
                <w:sz w:val="24"/>
                <w:szCs w:val="24"/>
                <w:lang w:eastAsia="ru-RU"/>
              </w:rPr>
              <w:t>;</w:t>
            </w: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Calibri"/>
                <w:sz w:val="24"/>
                <w:szCs w:val="24"/>
                <w:lang w:eastAsia="ru-RU"/>
              </w:rPr>
              <w:t>Процент выполненных мероприятий от запланированных.</w:t>
            </w:r>
          </w:p>
        </w:tc>
      </w:tr>
      <w:tr w:rsidR="0025665B" w:rsidRPr="0025665B" w:rsidTr="0025665B">
        <w:trPr>
          <w:trHeight w:val="598"/>
        </w:trPr>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Объемы бюджетных ассигнований муниципальной программы</w:t>
            </w:r>
          </w:p>
        </w:tc>
        <w:tc>
          <w:tcPr>
            <w:tcW w:w="5528" w:type="dxa"/>
          </w:tcPr>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 xml:space="preserve">Всего </w:t>
            </w:r>
            <w:r w:rsidR="00C6445E" w:rsidRPr="00C6445E">
              <w:rPr>
                <w:rFonts w:ascii="Times New Roman" w:eastAsia="Times New Roman" w:hAnsi="Times New Roman" w:cs="Times New Roman"/>
                <w:sz w:val="24"/>
                <w:szCs w:val="24"/>
                <w:lang w:eastAsia="ru-RU"/>
              </w:rPr>
              <w:t>1 461 942,72</w:t>
            </w:r>
            <w:r w:rsidR="00442A9E">
              <w:rPr>
                <w:rFonts w:ascii="Times New Roman" w:eastAsia="Times New Roman" w:hAnsi="Times New Roman" w:cs="Times New Roman"/>
                <w:sz w:val="24"/>
                <w:szCs w:val="24"/>
                <w:lang w:eastAsia="ru-RU"/>
              </w:rPr>
              <w:t xml:space="preserve"> </w:t>
            </w:r>
            <w:r w:rsidRPr="0025665B">
              <w:rPr>
                <w:rFonts w:ascii="Times New Roman" w:eastAsia="Times New Roman" w:hAnsi="Times New Roman" w:cs="Times New Roman"/>
                <w:sz w:val="24"/>
                <w:szCs w:val="24"/>
                <w:lang w:eastAsia="ru-RU"/>
              </w:rPr>
              <w:t>рублей из бюджета города Енисейска, в том числе по годам:</w:t>
            </w: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 xml:space="preserve">2023 год – </w:t>
            </w:r>
            <w:r w:rsidR="00C6445E" w:rsidRPr="00C6445E">
              <w:rPr>
                <w:rFonts w:ascii="Times New Roman" w:eastAsia="Times New Roman" w:hAnsi="Times New Roman" w:cs="Times New Roman"/>
                <w:sz w:val="24"/>
                <w:szCs w:val="24"/>
                <w:lang w:eastAsia="ru-RU"/>
              </w:rPr>
              <w:t>850 142,72</w:t>
            </w:r>
            <w:r w:rsidR="00C6445E">
              <w:rPr>
                <w:rFonts w:ascii="Times New Roman" w:eastAsia="Times New Roman" w:hAnsi="Times New Roman" w:cs="Times New Roman"/>
                <w:sz w:val="24"/>
                <w:szCs w:val="24"/>
                <w:lang w:eastAsia="ru-RU"/>
              </w:rPr>
              <w:t xml:space="preserve"> </w:t>
            </w:r>
            <w:r w:rsidRPr="0025665B">
              <w:rPr>
                <w:rFonts w:ascii="Times New Roman" w:eastAsia="Times New Roman" w:hAnsi="Times New Roman" w:cs="Times New Roman"/>
                <w:sz w:val="24"/>
                <w:szCs w:val="24"/>
                <w:lang w:eastAsia="ru-RU"/>
              </w:rPr>
              <w:t>рублей;</w:t>
            </w: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 xml:space="preserve">2024 год – </w:t>
            </w:r>
            <w:r w:rsidR="00442A9E" w:rsidRPr="00442A9E">
              <w:rPr>
                <w:rFonts w:ascii="Times New Roman" w:eastAsia="Times New Roman" w:hAnsi="Times New Roman" w:cs="Times New Roman"/>
                <w:sz w:val="24"/>
                <w:szCs w:val="24"/>
                <w:lang w:eastAsia="ru-RU"/>
              </w:rPr>
              <w:t>305 900,00</w:t>
            </w:r>
            <w:r w:rsidR="00442A9E">
              <w:rPr>
                <w:rFonts w:ascii="Times New Roman" w:eastAsia="Times New Roman" w:hAnsi="Times New Roman" w:cs="Times New Roman"/>
                <w:sz w:val="24"/>
                <w:szCs w:val="24"/>
                <w:lang w:eastAsia="ru-RU"/>
              </w:rPr>
              <w:t xml:space="preserve"> </w:t>
            </w:r>
            <w:r w:rsidRPr="0025665B">
              <w:rPr>
                <w:rFonts w:ascii="Times New Roman" w:eastAsia="Times New Roman" w:hAnsi="Times New Roman" w:cs="Times New Roman"/>
                <w:sz w:val="24"/>
                <w:szCs w:val="24"/>
                <w:lang w:eastAsia="ru-RU"/>
              </w:rPr>
              <w:t>рублей;</w:t>
            </w:r>
          </w:p>
          <w:p w:rsidR="0025665B" w:rsidRPr="0025665B" w:rsidRDefault="0025665B" w:rsidP="009C40B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 xml:space="preserve">2025 год </w:t>
            </w:r>
            <w:r w:rsidR="009C40B4">
              <w:rPr>
                <w:rFonts w:ascii="Times New Roman" w:eastAsia="Times New Roman" w:hAnsi="Times New Roman" w:cs="Times New Roman"/>
                <w:sz w:val="24"/>
                <w:szCs w:val="24"/>
                <w:lang w:eastAsia="ru-RU"/>
              </w:rPr>
              <w:t>–</w:t>
            </w:r>
            <w:r w:rsidRPr="0025665B">
              <w:rPr>
                <w:rFonts w:ascii="Times New Roman" w:eastAsia="Times New Roman" w:hAnsi="Times New Roman" w:cs="Times New Roman"/>
                <w:sz w:val="24"/>
                <w:szCs w:val="24"/>
                <w:lang w:eastAsia="ru-RU"/>
              </w:rPr>
              <w:t xml:space="preserve"> </w:t>
            </w:r>
            <w:r w:rsidR="00442A9E" w:rsidRPr="00442A9E">
              <w:rPr>
                <w:rFonts w:ascii="Times New Roman" w:eastAsia="Times New Roman" w:hAnsi="Times New Roman" w:cs="Times New Roman"/>
                <w:sz w:val="24"/>
                <w:szCs w:val="24"/>
                <w:lang w:eastAsia="ru-RU"/>
              </w:rPr>
              <w:t>305</w:t>
            </w:r>
            <w:r w:rsidR="009C40B4">
              <w:rPr>
                <w:rFonts w:ascii="Times New Roman" w:eastAsia="Times New Roman" w:hAnsi="Times New Roman" w:cs="Times New Roman"/>
                <w:sz w:val="24"/>
                <w:szCs w:val="24"/>
                <w:lang w:eastAsia="ru-RU"/>
              </w:rPr>
              <w:t xml:space="preserve"> </w:t>
            </w:r>
            <w:r w:rsidR="00442A9E" w:rsidRPr="00442A9E">
              <w:rPr>
                <w:rFonts w:ascii="Times New Roman" w:eastAsia="Times New Roman" w:hAnsi="Times New Roman" w:cs="Times New Roman"/>
                <w:sz w:val="24"/>
                <w:szCs w:val="24"/>
                <w:lang w:eastAsia="ru-RU"/>
              </w:rPr>
              <w:t>900,00</w:t>
            </w:r>
            <w:r w:rsidR="00442A9E">
              <w:rPr>
                <w:rFonts w:ascii="Times New Roman" w:eastAsia="Times New Roman" w:hAnsi="Times New Roman" w:cs="Times New Roman"/>
                <w:sz w:val="24"/>
                <w:szCs w:val="24"/>
                <w:lang w:eastAsia="ru-RU"/>
              </w:rPr>
              <w:t xml:space="preserve"> </w:t>
            </w:r>
            <w:r w:rsidRPr="0025665B">
              <w:rPr>
                <w:rFonts w:ascii="Times New Roman" w:eastAsia="Times New Roman" w:hAnsi="Times New Roman" w:cs="Times New Roman"/>
                <w:sz w:val="24"/>
                <w:szCs w:val="24"/>
                <w:lang w:eastAsia="ru-RU"/>
              </w:rPr>
              <w:t>рублей.</w:t>
            </w:r>
          </w:p>
        </w:tc>
      </w:tr>
    </w:tbl>
    <w:p w:rsidR="0025665B" w:rsidRDefault="0025665B" w:rsidP="003022C8">
      <w:pPr>
        <w:pStyle w:val="ConsPlusNormal"/>
        <w:jc w:val="center"/>
        <w:rPr>
          <w:rFonts w:ascii="Times New Roman" w:hAnsi="Times New Roman" w:cs="Times New Roman"/>
          <w:sz w:val="24"/>
          <w:szCs w:val="24"/>
        </w:rPr>
      </w:pPr>
    </w:p>
    <w:p w:rsidR="0025665B" w:rsidRPr="0025665B" w:rsidRDefault="003022C8" w:rsidP="0025665B">
      <w:pPr>
        <w:pStyle w:val="ConsPlusNormal"/>
        <w:numPr>
          <w:ilvl w:val="0"/>
          <w:numId w:val="4"/>
        </w:numPr>
        <w:jc w:val="center"/>
        <w:outlineLvl w:val="2"/>
        <w:rPr>
          <w:rFonts w:ascii="Times New Roman" w:hAnsi="Times New Roman" w:cs="Times New Roman"/>
          <w:sz w:val="26"/>
          <w:szCs w:val="26"/>
        </w:rPr>
      </w:pPr>
      <w:r w:rsidRPr="009C7A0B">
        <w:rPr>
          <w:rFonts w:ascii="Times New Roman" w:hAnsi="Times New Roman" w:cs="Times New Roman"/>
          <w:sz w:val="26"/>
          <w:szCs w:val="26"/>
        </w:rPr>
        <w:t xml:space="preserve">1. </w:t>
      </w:r>
      <w:r w:rsidR="0025665B" w:rsidRPr="0025665B">
        <w:rPr>
          <w:rFonts w:ascii="Times New Roman" w:hAnsi="Times New Roman" w:cs="Times New Roman"/>
          <w:sz w:val="26"/>
          <w:szCs w:val="26"/>
        </w:rPr>
        <w:t>Общая характеристика текущего состояния соответствующей сферы социально-экономического развития города Енисейска. Основные цели, задачи и сроки реализации муниципальной программы.</w:t>
      </w:r>
    </w:p>
    <w:p w:rsidR="0025665B" w:rsidRPr="0025665B" w:rsidRDefault="0025665B" w:rsidP="0025665B">
      <w:pPr>
        <w:spacing w:after="0" w:line="240" w:lineRule="auto"/>
        <w:ind w:firstLine="680"/>
        <w:jc w:val="both"/>
        <w:rPr>
          <w:rFonts w:ascii="Times New Roman" w:eastAsia="Times New Roman" w:hAnsi="Times New Roman" w:cs="Times New Roman"/>
          <w:sz w:val="26"/>
          <w:szCs w:val="26"/>
          <w:lang w:eastAsia="ru-RU"/>
        </w:rPr>
      </w:pPr>
      <w:bookmarkStart w:id="1" w:name="P309"/>
      <w:bookmarkEnd w:id="1"/>
      <w:r w:rsidRPr="0025665B">
        <w:rPr>
          <w:rFonts w:ascii="Times New Roman" w:eastAsia="Times New Roman" w:hAnsi="Times New Roman" w:cs="Times New Roman"/>
          <w:sz w:val="26"/>
          <w:szCs w:val="26"/>
          <w:lang w:eastAsia="ru-RU"/>
        </w:rPr>
        <w:t xml:space="preserve">Енисейск – городской округ Красноярского края Российской Федерации. </w:t>
      </w:r>
    </w:p>
    <w:p w:rsidR="0025665B" w:rsidRPr="0025665B" w:rsidRDefault="0025665B" w:rsidP="0025665B">
      <w:pPr>
        <w:spacing w:after="0" w:line="240" w:lineRule="auto"/>
        <w:ind w:firstLine="680"/>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Отдаленность города от краевого центра составляет 336 км. Ближайшая железнодорожная станция находится в городе Лесосибирске, в 46,7 км от города. Енисейск имеет развитую автомобильную сеть с твердым покрытием, аэропорт и речную пристань.</w:t>
      </w:r>
    </w:p>
    <w:p w:rsidR="0025665B" w:rsidRPr="0025665B" w:rsidRDefault="0025665B" w:rsidP="0025665B">
      <w:pPr>
        <w:spacing w:after="0" w:line="240" w:lineRule="auto"/>
        <w:ind w:firstLine="680"/>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ab/>
        <w:t xml:space="preserve">Город Енисейск относится к группе северных районов. Площадь территории города составляет 66,4 тыс. кв. км. Рельеф города – пологий. Территория города и его окрестностей представляет собой низменную равнину. </w:t>
      </w:r>
    </w:p>
    <w:p w:rsidR="00524FF2" w:rsidRDefault="00524FF2" w:rsidP="0025665B">
      <w:pPr>
        <w:spacing w:after="0" w:line="240" w:lineRule="auto"/>
        <w:ind w:firstLine="680"/>
        <w:jc w:val="both"/>
        <w:rPr>
          <w:rFonts w:ascii="Times New Roman" w:eastAsia="Times New Roman" w:hAnsi="Times New Roman" w:cs="Times New Roman"/>
          <w:sz w:val="26"/>
          <w:szCs w:val="26"/>
          <w:lang w:eastAsia="ru-RU"/>
        </w:rPr>
      </w:pPr>
    </w:p>
    <w:p w:rsidR="00524FF2" w:rsidRDefault="00524FF2" w:rsidP="0025665B">
      <w:pPr>
        <w:spacing w:after="0" w:line="240" w:lineRule="auto"/>
        <w:ind w:firstLine="680"/>
        <w:jc w:val="both"/>
        <w:rPr>
          <w:rFonts w:ascii="Times New Roman" w:eastAsia="Times New Roman" w:hAnsi="Times New Roman" w:cs="Times New Roman"/>
          <w:sz w:val="26"/>
          <w:szCs w:val="26"/>
          <w:lang w:eastAsia="ru-RU"/>
        </w:rPr>
      </w:pPr>
    </w:p>
    <w:p w:rsidR="0025665B" w:rsidRPr="0025665B" w:rsidRDefault="0025665B" w:rsidP="0025665B">
      <w:pPr>
        <w:spacing w:after="0" w:line="240" w:lineRule="auto"/>
        <w:ind w:firstLine="680"/>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Город разделен на шесть микрорайонов: центральный, Куйбышева, Вологдинка, Ванеева, Лебедева, Авиапорт. Основной массив городской застройки расчленен речкой Мельничной на две части, обособленно расположены поселки авиационного порта и войсковой части. Общественный центр формируется по ул. Ленина на левобережье реки Мельничной.</w:t>
      </w:r>
    </w:p>
    <w:p w:rsidR="0025665B" w:rsidRPr="0025665B" w:rsidRDefault="0025665B" w:rsidP="0025665B">
      <w:pPr>
        <w:spacing w:after="0" w:line="240" w:lineRule="auto"/>
        <w:ind w:firstLine="680"/>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Средняя плотность населения 320 человек на 1 км</w:t>
      </w:r>
      <w:r w:rsidRPr="0025665B">
        <w:rPr>
          <w:rFonts w:ascii="Times New Roman" w:eastAsia="Times New Roman" w:hAnsi="Times New Roman" w:cs="Times New Roman"/>
          <w:sz w:val="26"/>
          <w:szCs w:val="26"/>
          <w:vertAlign w:val="superscript"/>
          <w:lang w:eastAsia="ru-RU"/>
        </w:rPr>
        <w:t>2</w:t>
      </w:r>
      <w:r w:rsidRPr="0025665B">
        <w:rPr>
          <w:rFonts w:ascii="Times New Roman" w:eastAsia="Times New Roman" w:hAnsi="Times New Roman" w:cs="Times New Roman"/>
          <w:sz w:val="26"/>
          <w:szCs w:val="26"/>
          <w:lang w:eastAsia="ru-RU"/>
        </w:rPr>
        <w:t>.</w:t>
      </w:r>
    </w:p>
    <w:p w:rsidR="0025665B" w:rsidRPr="0025665B" w:rsidRDefault="0025665B" w:rsidP="0025665B">
      <w:pPr>
        <w:spacing w:after="0" w:line="240" w:lineRule="auto"/>
        <w:ind w:firstLine="680"/>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Крупных промышленных предприятий и вредных производств нет.</w:t>
      </w:r>
    </w:p>
    <w:p w:rsidR="0025665B" w:rsidRPr="0025665B" w:rsidRDefault="0025665B" w:rsidP="0025665B">
      <w:pPr>
        <w:spacing w:after="0" w:line="240" w:lineRule="auto"/>
        <w:ind w:firstLine="680"/>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Основными источниками техногенного загрязнения являются котельные и печное отопление в частном секторе. </w:t>
      </w:r>
    </w:p>
    <w:p w:rsidR="0025665B" w:rsidRPr="0025665B" w:rsidRDefault="0025665B" w:rsidP="0025665B">
      <w:pPr>
        <w:spacing w:after="0" w:line="240" w:lineRule="auto"/>
        <w:ind w:firstLine="680"/>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Своих энергоресурсов в городе нет. Электроэнергией город снабжается от Назаровской ГРЭС.</w:t>
      </w:r>
    </w:p>
    <w:p w:rsidR="0025665B" w:rsidRPr="0025665B" w:rsidRDefault="0025665B" w:rsidP="0025665B">
      <w:pPr>
        <w:widowControl w:val="0"/>
        <w:shd w:val="clear" w:color="auto" w:fill="FFFFFF"/>
        <w:spacing w:after="0" w:line="240" w:lineRule="auto"/>
        <w:ind w:firstLine="709"/>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В настоящее время кризисы и чрезвычайные ситуации остаются одними из важнейших вызовов стабильному экономическому росту государства. Размер материального ущерба от чрезвычайных ситуаций природного и техногенного характера ежегодно превышает сотни миллионов рублей.</w:t>
      </w:r>
    </w:p>
    <w:p w:rsidR="0025665B" w:rsidRPr="0025665B" w:rsidRDefault="0025665B" w:rsidP="0025665B">
      <w:pPr>
        <w:widowControl w:val="0"/>
        <w:shd w:val="clear" w:color="auto" w:fill="FFFFFF"/>
        <w:spacing w:after="0" w:line="240" w:lineRule="auto"/>
        <w:ind w:firstLine="709"/>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25665B" w:rsidRPr="0025665B" w:rsidRDefault="0025665B" w:rsidP="0025665B">
      <w:pPr>
        <w:widowControl w:val="0"/>
        <w:shd w:val="clear" w:color="auto" w:fill="FFFFFF"/>
        <w:spacing w:after="0" w:line="240" w:lineRule="auto"/>
        <w:ind w:firstLine="709"/>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Достаточно серьезную угрозу для населения и объектов экономики представляют высокие паводки при половодьях. Наиболее значимый ущерб возникает вследствие затопления и повреждения коммуникаций (автодорог, линий электропередачи и связи), строений и гидротехнических сооружений. Результаты оценки суммарного ущерба и риска (социального и экономического) от паводка показывают, что эти величины с каждым годом имеют устойчивую тенденцию роста. Прежде всего, это связано с тем, что из-за загрязнения и обмеления русел рек возрастают уязвимость строений и, соответственно, опасность для жизни людей, проживающих в паводкоопасных районах.</w:t>
      </w:r>
    </w:p>
    <w:p w:rsidR="0025665B" w:rsidRPr="0025665B" w:rsidRDefault="0025665B" w:rsidP="0025665B">
      <w:pPr>
        <w:widowControl w:val="0"/>
        <w:shd w:val="clear" w:color="auto" w:fill="FFFFFF"/>
        <w:spacing w:after="0" w:line="240" w:lineRule="auto"/>
        <w:ind w:firstLine="709"/>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Стихийным бедствиям природно-климатического характера подвержена практически вся территория Красноярского края. Основными источниками стихийных бедствий на территории города Енисейска являются паводки и природные пожары.</w:t>
      </w:r>
    </w:p>
    <w:p w:rsidR="0025665B" w:rsidRPr="0025665B" w:rsidRDefault="0025665B" w:rsidP="0025665B">
      <w:pPr>
        <w:widowControl w:val="0"/>
        <w:shd w:val="clear" w:color="auto" w:fill="FFFFFF"/>
        <w:spacing w:after="0" w:line="240" w:lineRule="auto"/>
        <w:ind w:firstLine="709"/>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 xml:space="preserve">Весенне-летний паводковый период представляет серьезную угрозу для населения и экономики города Енисейска. Резкое повышение уровня воды в реках Енисей, Мельничная, </w:t>
      </w:r>
      <w:proofErr w:type="spellStart"/>
      <w:r w:rsidRPr="0025665B">
        <w:rPr>
          <w:rFonts w:ascii="Times New Roman" w:eastAsia="Times New Roman" w:hAnsi="Times New Roman" w:cs="Times New Roman"/>
          <w:sz w:val="26"/>
          <w:szCs w:val="26"/>
        </w:rPr>
        <w:t>Лазаревка</w:t>
      </w:r>
      <w:proofErr w:type="spellEnd"/>
      <w:r w:rsidRPr="0025665B">
        <w:rPr>
          <w:rFonts w:ascii="Times New Roman" w:eastAsia="Times New Roman" w:hAnsi="Times New Roman" w:cs="Times New Roman"/>
          <w:sz w:val="26"/>
          <w:szCs w:val="26"/>
        </w:rPr>
        <w:t xml:space="preserve">, </w:t>
      </w:r>
      <w:proofErr w:type="spellStart"/>
      <w:r w:rsidRPr="0025665B">
        <w:rPr>
          <w:rFonts w:ascii="Times New Roman" w:eastAsia="Times New Roman" w:hAnsi="Times New Roman" w:cs="Times New Roman"/>
          <w:sz w:val="26"/>
          <w:szCs w:val="26"/>
        </w:rPr>
        <w:t>Пискарёвка</w:t>
      </w:r>
      <w:proofErr w:type="spellEnd"/>
      <w:r w:rsidRPr="0025665B">
        <w:rPr>
          <w:rFonts w:ascii="Times New Roman" w:eastAsia="Times New Roman" w:hAnsi="Times New Roman" w:cs="Times New Roman"/>
          <w:sz w:val="26"/>
          <w:szCs w:val="26"/>
        </w:rPr>
        <w:t xml:space="preserve"> и Бойничная в весенне-летний период может быть источником чрезвычайных ситуаций межмуниципального и регионального характера и требует ежегодного проведения мероприятий, направленных на предупреждение чрезвычайных ситуаций, вызванных паводком.</w:t>
      </w:r>
    </w:p>
    <w:p w:rsidR="0025665B" w:rsidRPr="0025665B" w:rsidRDefault="0025665B" w:rsidP="0025665B">
      <w:pPr>
        <w:widowControl w:val="0"/>
        <w:shd w:val="clear" w:color="auto" w:fill="FFFFFF"/>
        <w:spacing w:after="0" w:line="240" w:lineRule="auto"/>
        <w:ind w:firstLine="709"/>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Целью муниципальной программы является создание эффективной системы защиты населения и территории города Енисейска от чрезвычайных ситуаций природного и техногенного характера.</w:t>
      </w:r>
    </w:p>
    <w:p w:rsidR="0025665B" w:rsidRPr="0025665B" w:rsidRDefault="0025665B" w:rsidP="0025665B">
      <w:pPr>
        <w:widowControl w:val="0"/>
        <w:shd w:val="clear" w:color="auto" w:fill="FFFFFF"/>
        <w:spacing w:after="0" w:line="240" w:lineRule="auto"/>
        <w:ind w:firstLine="709"/>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Эффективное решение задач по предупреждению и ликвидации чрезвычайных ситуаций, а также по первоочередному жизнеобеспечению пострадавшего населения невозможно без оперативного привлечения заблаговременно созданных резервов финансовых и материальных ресурсов для ликвидации чрезвычайных ситуаций.</w:t>
      </w:r>
    </w:p>
    <w:p w:rsidR="0025665B" w:rsidRPr="0025665B" w:rsidRDefault="0025665B" w:rsidP="0025665B">
      <w:pPr>
        <w:widowControl w:val="0"/>
        <w:shd w:val="clear" w:color="auto" w:fill="FFFFFF"/>
        <w:spacing w:after="0" w:line="240" w:lineRule="auto"/>
        <w:ind w:firstLine="709"/>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 xml:space="preserve">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 в объемах, необходимых для ликвидации возможных </w:t>
      </w:r>
      <w:r w:rsidRPr="0025665B">
        <w:rPr>
          <w:rFonts w:ascii="Times New Roman" w:eastAsia="Times New Roman" w:hAnsi="Times New Roman" w:cs="Times New Roman"/>
          <w:sz w:val="26"/>
          <w:szCs w:val="26"/>
        </w:rPr>
        <w:lastRenderedPageBreak/>
        <w:t>чрезвычайных ситуаций.</w:t>
      </w:r>
    </w:p>
    <w:p w:rsidR="0025665B" w:rsidRPr="0025665B" w:rsidRDefault="0025665B" w:rsidP="00253C74">
      <w:pPr>
        <w:widowControl w:val="0"/>
        <w:shd w:val="clear" w:color="auto" w:fill="FFFFFF"/>
        <w:spacing w:after="0" w:line="240" w:lineRule="auto"/>
        <w:ind w:firstLine="709"/>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25665B" w:rsidRPr="0025665B" w:rsidRDefault="0025665B" w:rsidP="0025665B">
      <w:pPr>
        <w:widowControl w:val="0"/>
        <w:shd w:val="clear" w:color="auto" w:fill="FFFFFF"/>
        <w:spacing w:after="0" w:line="240" w:lineRule="auto"/>
        <w:ind w:firstLine="709"/>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 xml:space="preserve">Для ликвидации ЧС на территории муниципального образования у администрации города Енисейска имеется в наличии три передвижных </w:t>
      </w:r>
      <w:proofErr w:type="gramStart"/>
      <w:r w:rsidRPr="0025665B">
        <w:rPr>
          <w:rFonts w:ascii="Times New Roman" w:eastAsia="Times New Roman" w:hAnsi="Times New Roman" w:cs="Times New Roman"/>
          <w:sz w:val="26"/>
          <w:szCs w:val="26"/>
        </w:rPr>
        <w:t>генератора ,находящиеся</w:t>
      </w:r>
      <w:proofErr w:type="gramEnd"/>
      <w:r w:rsidRPr="0025665B">
        <w:rPr>
          <w:rFonts w:ascii="Times New Roman" w:eastAsia="Times New Roman" w:hAnsi="Times New Roman" w:cs="Times New Roman"/>
          <w:sz w:val="26"/>
          <w:szCs w:val="26"/>
        </w:rPr>
        <w:t xml:space="preserve"> на хранении в МП «Енисейское АТП». Для ликвидации ЧС необходим запас ГСМ в объеме непрерывной работы трех дизель генераторов на одни сутки. Хранение ГСМ организовано в МП «Енисейское АТП». </w:t>
      </w:r>
    </w:p>
    <w:p w:rsidR="0025665B" w:rsidRPr="0025665B" w:rsidRDefault="0025665B" w:rsidP="0025665B">
      <w:pPr>
        <w:widowControl w:val="0"/>
        <w:shd w:val="clear" w:color="auto" w:fill="FFFFFF"/>
        <w:spacing w:after="0" w:line="240" w:lineRule="auto"/>
        <w:ind w:firstLine="709"/>
        <w:jc w:val="center"/>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Основные параметры и значения ТТХ дизель генераторов:</w:t>
      </w:r>
    </w:p>
    <w:tbl>
      <w:tblPr>
        <w:tblStyle w:val="af1"/>
        <w:tblW w:w="9733" w:type="dxa"/>
        <w:tblLook w:val="04A0" w:firstRow="1" w:lastRow="0" w:firstColumn="1" w:lastColumn="0" w:noHBand="0" w:noVBand="1"/>
      </w:tblPr>
      <w:tblGrid>
        <w:gridCol w:w="854"/>
        <w:gridCol w:w="2402"/>
        <w:gridCol w:w="1292"/>
        <w:gridCol w:w="1292"/>
        <w:gridCol w:w="1299"/>
        <w:gridCol w:w="1291"/>
        <w:gridCol w:w="1303"/>
      </w:tblGrid>
      <w:tr w:rsidR="0025665B" w:rsidRPr="0025665B" w:rsidTr="0025665B">
        <w:tc>
          <w:tcPr>
            <w:tcW w:w="854"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№п/п</w:t>
            </w:r>
          </w:p>
        </w:tc>
        <w:tc>
          <w:tcPr>
            <w:tcW w:w="2402"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Наименование ДЭС</w:t>
            </w:r>
          </w:p>
        </w:tc>
        <w:tc>
          <w:tcPr>
            <w:tcW w:w="1292"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Расход масла</w:t>
            </w:r>
          </w:p>
        </w:tc>
        <w:tc>
          <w:tcPr>
            <w:tcW w:w="1292"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Расход ДТ</w:t>
            </w:r>
          </w:p>
        </w:tc>
        <w:tc>
          <w:tcPr>
            <w:tcW w:w="1299"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Смазка объем</w:t>
            </w:r>
          </w:p>
        </w:tc>
        <w:tc>
          <w:tcPr>
            <w:tcW w:w="1291"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Объем бака</w:t>
            </w:r>
          </w:p>
        </w:tc>
        <w:tc>
          <w:tcPr>
            <w:tcW w:w="1303"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Запас ДТ на 1 сутки работы</w:t>
            </w:r>
          </w:p>
        </w:tc>
      </w:tr>
      <w:tr w:rsidR="0025665B" w:rsidRPr="0025665B" w:rsidTr="0025665B">
        <w:tc>
          <w:tcPr>
            <w:tcW w:w="854"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1</w:t>
            </w:r>
          </w:p>
        </w:tc>
        <w:tc>
          <w:tcPr>
            <w:tcW w:w="2402"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ДЭС-100</w:t>
            </w:r>
          </w:p>
        </w:tc>
        <w:tc>
          <w:tcPr>
            <w:tcW w:w="1292"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0,4% от расхода топлива</w:t>
            </w:r>
          </w:p>
        </w:tc>
        <w:tc>
          <w:tcPr>
            <w:tcW w:w="1292"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25 кг/ч</w:t>
            </w:r>
          </w:p>
        </w:tc>
        <w:tc>
          <w:tcPr>
            <w:tcW w:w="1299"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34л</w:t>
            </w:r>
          </w:p>
        </w:tc>
        <w:tc>
          <w:tcPr>
            <w:tcW w:w="1291"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200л</w:t>
            </w:r>
          </w:p>
        </w:tc>
        <w:tc>
          <w:tcPr>
            <w:tcW w:w="1303"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706л</w:t>
            </w:r>
          </w:p>
        </w:tc>
      </w:tr>
      <w:tr w:rsidR="0025665B" w:rsidRPr="0025665B" w:rsidTr="0025665B">
        <w:tc>
          <w:tcPr>
            <w:tcW w:w="854"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2</w:t>
            </w:r>
          </w:p>
        </w:tc>
        <w:tc>
          <w:tcPr>
            <w:tcW w:w="2402"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ДЭС-200</w:t>
            </w:r>
          </w:p>
        </w:tc>
        <w:tc>
          <w:tcPr>
            <w:tcW w:w="1292"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0,2% от расхода топлива</w:t>
            </w:r>
          </w:p>
        </w:tc>
        <w:tc>
          <w:tcPr>
            <w:tcW w:w="1292"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47 кг/ч</w:t>
            </w:r>
          </w:p>
        </w:tc>
        <w:tc>
          <w:tcPr>
            <w:tcW w:w="1299"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32л</w:t>
            </w:r>
          </w:p>
        </w:tc>
        <w:tc>
          <w:tcPr>
            <w:tcW w:w="1291"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300л</w:t>
            </w:r>
          </w:p>
        </w:tc>
        <w:tc>
          <w:tcPr>
            <w:tcW w:w="1303"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1327л</w:t>
            </w:r>
          </w:p>
        </w:tc>
      </w:tr>
      <w:tr w:rsidR="0025665B" w:rsidRPr="0025665B" w:rsidTr="0025665B">
        <w:tc>
          <w:tcPr>
            <w:tcW w:w="854"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3</w:t>
            </w:r>
          </w:p>
        </w:tc>
        <w:tc>
          <w:tcPr>
            <w:tcW w:w="2402"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ДЭС-315</w:t>
            </w:r>
          </w:p>
        </w:tc>
        <w:tc>
          <w:tcPr>
            <w:tcW w:w="1292"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0,3% от расхода топлива</w:t>
            </w:r>
          </w:p>
        </w:tc>
        <w:tc>
          <w:tcPr>
            <w:tcW w:w="1292"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75 кг/ч</w:t>
            </w:r>
          </w:p>
        </w:tc>
        <w:tc>
          <w:tcPr>
            <w:tcW w:w="1299"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65л</w:t>
            </w:r>
          </w:p>
        </w:tc>
        <w:tc>
          <w:tcPr>
            <w:tcW w:w="1291"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800л</w:t>
            </w:r>
          </w:p>
        </w:tc>
        <w:tc>
          <w:tcPr>
            <w:tcW w:w="1303"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2118л</w:t>
            </w:r>
          </w:p>
        </w:tc>
      </w:tr>
      <w:tr w:rsidR="0025665B" w:rsidRPr="0025665B" w:rsidTr="0025665B">
        <w:tc>
          <w:tcPr>
            <w:tcW w:w="8430" w:type="dxa"/>
            <w:gridSpan w:val="6"/>
            <w:vAlign w:val="center"/>
          </w:tcPr>
          <w:p w:rsidR="0025665B" w:rsidRPr="0025665B" w:rsidRDefault="0025665B" w:rsidP="0025665B">
            <w:pPr>
              <w:widowControl w:val="0"/>
              <w:jc w:val="right"/>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Итого:</w:t>
            </w:r>
          </w:p>
        </w:tc>
        <w:tc>
          <w:tcPr>
            <w:tcW w:w="1303" w:type="dxa"/>
            <w:vAlign w:val="center"/>
          </w:tcPr>
          <w:p w:rsidR="0025665B" w:rsidRPr="0025665B" w:rsidRDefault="0025665B" w:rsidP="0025665B">
            <w:pPr>
              <w:widowControl w:val="0"/>
              <w:jc w:val="center"/>
              <w:rPr>
                <w:rFonts w:ascii="Times New Roman" w:eastAsia="Times New Roman" w:hAnsi="Times New Roman" w:cs="Times New Roman"/>
                <w:sz w:val="24"/>
                <w:szCs w:val="26"/>
              </w:rPr>
            </w:pPr>
            <w:r w:rsidRPr="0025665B">
              <w:rPr>
                <w:rFonts w:ascii="Times New Roman" w:eastAsia="Times New Roman" w:hAnsi="Times New Roman" w:cs="Times New Roman"/>
                <w:sz w:val="24"/>
                <w:szCs w:val="26"/>
              </w:rPr>
              <w:t>4151л</w:t>
            </w:r>
          </w:p>
        </w:tc>
      </w:tr>
    </w:tbl>
    <w:p w:rsidR="0025665B" w:rsidRPr="0025665B" w:rsidRDefault="0025665B" w:rsidP="0025665B">
      <w:pPr>
        <w:widowControl w:val="0"/>
        <w:shd w:val="clear" w:color="auto" w:fill="FFFFFF"/>
        <w:spacing w:after="0" w:line="240" w:lineRule="auto"/>
        <w:ind w:firstLine="709"/>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 xml:space="preserve">Из расчета стоимости ДТ – в 60,00 рублей за 1 литр, необходимое количество финансирования на создание запаса ГСМ в 4151л – необходимо для создания неприкосновенного запаса 249 060,00 рублей. </w:t>
      </w:r>
    </w:p>
    <w:p w:rsidR="0025665B" w:rsidRPr="0025665B" w:rsidRDefault="0025665B" w:rsidP="0025665B">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 xml:space="preserve">Приобретение, 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 Запасы индивидуальных средства защиты ввиду отсутствия химически опасных объектов и </w:t>
      </w:r>
      <w:proofErr w:type="spellStart"/>
      <w:r w:rsidRPr="0025665B">
        <w:rPr>
          <w:rFonts w:ascii="Times New Roman" w:eastAsia="Times New Roman" w:hAnsi="Times New Roman" w:cs="Times New Roman"/>
          <w:sz w:val="26"/>
          <w:szCs w:val="26"/>
        </w:rPr>
        <w:t>радиационно</w:t>
      </w:r>
      <w:proofErr w:type="spellEnd"/>
      <w:r w:rsidRPr="0025665B">
        <w:rPr>
          <w:rFonts w:ascii="Times New Roman" w:eastAsia="Times New Roman" w:hAnsi="Times New Roman" w:cs="Times New Roman"/>
          <w:sz w:val="26"/>
          <w:szCs w:val="26"/>
        </w:rPr>
        <w:t xml:space="preserve"> опасных промышленных и производственных объектов в муниципальном образовании и отсутствия риска воздействия на граждан и объекты города Енисейска не создавались. Доставку средств индивидуальной защиты со склада имущества КГКУ «Центр ГО и ЦС» на пункты выдачи СИЗ осуществляем МП «Енисейское АТП»</w:t>
      </w:r>
    </w:p>
    <w:p w:rsidR="0025665B" w:rsidRPr="0025665B" w:rsidRDefault="0025665B" w:rsidP="0025665B">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 xml:space="preserve">Согласно выписке о возможной обстановке на территории Красноярского края, применение обычных средств поражения на территории города Енисейска мало вероятно. </w:t>
      </w:r>
    </w:p>
    <w:p w:rsidR="0025665B" w:rsidRPr="0025665B" w:rsidRDefault="0025665B" w:rsidP="0025665B">
      <w:pPr>
        <w:widowControl w:val="0"/>
        <w:shd w:val="clear" w:color="auto" w:fill="FFFFFF"/>
        <w:spacing w:after="0" w:line="240" w:lineRule="auto"/>
        <w:ind w:firstLine="709"/>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Согласно постановления от 29.06.2022 №245-п «О внесении изменений в постановление администрации города Енисейска от 23.06.2021 года №134-п «О создании, хранении, использовании и восполнении резерва материальных ресурсов в целях гражданской обороны и ликвидации ЧС на территории муниципального образования город Енисейск»» необходимо создать следующие запасы материальных средств, информация о необходимом количестве МС и их количестве прописана в таблице.</w:t>
      </w:r>
    </w:p>
    <w:p w:rsidR="00253C74" w:rsidRDefault="00253C74" w:rsidP="0025665B">
      <w:pPr>
        <w:spacing w:after="0" w:line="240" w:lineRule="auto"/>
        <w:ind w:firstLine="684"/>
        <w:jc w:val="center"/>
        <w:rPr>
          <w:rFonts w:ascii="Times New Roman" w:eastAsia="Times New Roman" w:hAnsi="Times New Roman" w:cs="Times New Roman"/>
          <w:b/>
          <w:bCs/>
          <w:sz w:val="24"/>
          <w:szCs w:val="24"/>
          <w:lang w:eastAsia="ru-RU"/>
        </w:rPr>
      </w:pPr>
    </w:p>
    <w:p w:rsidR="00253C74" w:rsidRDefault="00253C74" w:rsidP="0025665B">
      <w:pPr>
        <w:spacing w:after="0" w:line="240" w:lineRule="auto"/>
        <w:ind w:firstLine="684"/>
        <w:jc w:val="center"/>
        <w:rPr>
          <w:rFonts w:ascii="Times New Roman" w:eastAsia="Times New Roman" w:hAnsi="Times New Roman" w:cs="Times New Roman"/>
          <w:b/>
          <w:bCs/>
          <w:sz w:val="24"/>
          <w:szCs w:val="24"/>
          <w:lang w:eastAsia="ru-RU"/>
        </w:rPr>
      </w:pPr>
    </w:p>
    <w:p w:rsidR="00C6445E" w:rsidRDefault="00C6445E" w:rsidP="0025665B">
      <w:pPr>
        <w:spacing w:after="0" w:line="240" w:lineRule="auto"/>
        <w:ind w:firstLine="684"/>
        <w:jc w:val="center"/>
        <w:rPr>
          <w:rFonts w:ascii="Times New Roman" w:eastAsia="Times New Roman" w:hAnsi="Times New Roman" w:cs="Times New Roman"/>
          <w:b/>
          <w:bCs/>
          <w:sz w:val="24"/>
          <w:szCs w:val="24"/>
          <w:lang w:eastAsia="ru-RU"/>
        </w:rPr>
      </w:pPr>
    </w:p>
    <w:p w:rsidR="00253C74" w:rsidRDefault="00253C74" w:rsidP="0025665B">
      <w:pPr>
        <w:spacing w:after="0" w:line="240" w:lineRule="auto"/>
        <w:ind w:firstLine="684"/>
        <w:jc w:val="center"/>
        <w:rPr>
          <w:rFonts w:ascii="Times New Roman" w:eastAsia="Times New Roman" w:hAnsi="Times New Roman" w:cs="Times New Roman"/>
          <w:b/>
          <w:bCs/>
          <w:sz w:val="24"/>
          <w:szCs w:val="24"/>
          <w:lang w:eastAsia="ru-RU"/>
        </w:rPr>
      </w:pPr>
    </w:p>
    <w:p w:rsidR="00253C74" w:rsidRDefault="00253C74" w:rsidP="0025665B">
      <w:pPr>
        <w:spacing w:after="0" w:line="240" w:lineRule="auto"/>
        <w:ind w:firstLine="684"/>
        <w:jc w:val="center"/>
        <w:rPr>
          <w:rFonts w:ascii="Times New Roman" w:eastAsia="Times New Roman" w:hAnsi="Times New Roman" w:cs="Times New Roman"/>
          <w:b/>
          <w:bCs/>
          <w:sz w:val="24"/>
          <w:szCs w:val="24"/>
          <w:lang w:eastAsia="ru-RU"/>
        </w:rPr>
      </w:pPr>
    </w:p>
    <w:p w:rsidR="0025665B" w:rsidRPr="0025665B" w:rsidRDefault="0025665B" w:rsidP="0025665B">
      <w:pPr>
        <w:spacing w:after="0" w:line="240" w:lineRule="auto"/>
        <w:ind w:firstLine="684"/>
        <w:jc w:val="center"/>
        <w:rPr>
          <w:rFonts w:ascii="Times New Roman" w:eastAsia="Times New Roman" w:hAnsi="Times New Roman" w:cs="Times New Roman"/>
          <w:b/>
          <w:bCs/>
          <w:sz w:val="24"/>
          <w:szCs w:val="24"/>
          <w:lang w:eastAsia="ru-RU"/>
        </w:rPr>
      </w:pPr>
      <w:r w:rsidRPr="0025665B">
        <w:rPr>
          <w:rFonts w:ascii="Times New Roman" w:eastAsia="Times New Roman" w:hAnsi="Times New Roman" w:cs="Times New Roman"/>
          <w:b/>
          <w:bCs/>
          <w:sz w:val="24"/>
          <w:szCs w:val="24"/>
          <w:lang w:eastAsia="ru-RU"/>
        </w:rPr>
        <w:t xml:space="preserve">Сведения о созданных для ликвидации </w:t>
      </w:r>
      <w:proofErr w:type="gramStart"/>
      <w:r w:rsidRPr="0025665B">
        <w:rPr>
          <w:rFonts w:ascii="Times New Roman" w:eastAsia="Times New Roman" w:hAnsi="Times New Roman" w:cs="Times New Roman"/>
          <w:b/>
          <w:bCs/>
          <w:sz w:val="24"/>
          <w:szCs w:val="24"/>
          <w:lang w:eastAsia="ru-RU"/>
        </w:rPr>
        <w:t xml:space="preserve">ЧС </w:t>
      </w:r>
      <w:r w:rsidRPr="0025665B">
        <w:rPr>
          <w:rFonts w:ascii="Times New Roman" w:eastAsia="Times New Roman" w:hAnsi="Times New Roman" w:cs="Times New Roman"/>
          <w:sz w:val="24"/>
          <w:szCs w:val="24"/>
          <w:lang w:eastAsia="ru-RU"/>
        </w:rPr>
        <w:t xml:space="preserve"> </w:t>
      </w:r>
      <w:r w:rsidRPr="0025665B">
        <w:rPr>
          <w:rFonts w:ascii="Times New Roman" w:eastAsia="Times New Roman" w:hAnsi="Times New Roman" w:cs="Times New Roman"/>
          <w:b/>
          <w:bCs/>
          <w:sz w:val="24"/>
          <w:szCs w:val="24"/>
          <w:lang w:eastAsia="ru-RU"/>
        </w:rPr>
        <w:t>запасах</w:t>
      </w:r>
      <w:proofErr w:type="gramEnd"/>
    </w:p>
    <w:p w:rsidR="0025665B" w:rsidRPr="0025665B" w:rsidRDefault="0025665B" w:rsidP="0025665B">
      <w:pPr>
        <w:spacing w:after="0" w:line="240" w:lineRule="auto"/>
        <w:ind w:firstLine="684"/>
        <w:jc w:val="center"/>
        <w:rPr>
          <w:rFonts w:ascii="Times New Roman" w:eastAsia="Times New Roman" w:hAnsi="Times New Roman" w:cs="Times New Roman"/>
          <w:b/>
          <w:bCs/>
          <w:i/>
          <w:sz w:val="24"/>
          <w:szCs w:val="24"/>
          <w:lang w:eastAsia="ru-RU"/>
        </w:rPr>
      </w:pPr>
      <w:r w:rsidRPr="0025665B">
        <w:rPr>
          <w:rFonts w:ascii="Times New Roman" w:eastAsia="Times New Roman" w:hAnsi="Times New Roman" w:cs="Times New Roman"/>
          <w:b/>
          <w:bCs/>
          <w:sz w:val="24"/>
          <w:szCs w:val="24"/>
          <w:lang w:eastAsia="ru-RU"/>
        </w:rPr>
        <w:t xml:space="preserve"> материально-технических, и иных средств</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1756"/>
        <w:gridCol w:w="10"/>
        <w:gridCol w:w="1807"/>
        <w:gridCol w:w="10"/>
        <w:gridCol w:w="1807"/>
        <w:gridCol w:w="8"/>
        <w:gridCol w:w="1269"/>
      </w:tblGrid>
      <w:tr w:rsidR="0025665B" w:rsidRPr="0025665B" w:rsidTr="0025665B">
        <w:trPr>
          <w:jc w:val="center"/>
        </w:trPr>
        <w:tc>
          <w:tcPr>
            <w:tcW w:w="1591" w:type="pct"/>
            <w:vMerge w:val="restart"/>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b/>
                <w:bCs/>
                <w:sz w:val="24"/>
                <w:szCs w:val="24"/>
                <w:lang w:eastAsia="ru-RU"/>
              </w:rPr>
              <w:t>Номенклатура и наименование</w:t>
            </w:r>
            <w:r w:rsidRPr="0025665B">
              <w:rPr>
                <w:rFonts w:ascii="Times New Roman" w:eastAsia="Times New Roman" w:hAnsi="Times New Roman" w:cs="Times New Roman"/>
                <w:sz w:val="24"/>
                <w:szCs w:val="24"/>
                <w:lang w:eastAsia="ru-RU"/>
              </w:rPr>
              <w:t xml:space="preserve"> </w:t>
            </w:r>
            <w:r w:rsidRPr="0025665B">
              <w:rPr>
                <w:rFonts w:ascii="Times New Roman" w:eastAsia="Times New Roman" w:hAnsi="Times New Roman" w:cs="Times New Roman"/>
                <w:b/>
                <w:bCs/>
                <w:sz w:val="24"/>
                <w:szCs w:val="24"/>
                <w:lang w:eastAsia="ru-RU"/>
              </w:rPr>
              <w:t>запасов</w:t>
            </w:r>
          </w:p>
        </w:tc>
        <w:tc>
          <w:tcPr>
            <w:tcW w:w="898" w:type="pct"/>
            <w:vMerge w:val="restart"/>
          </w:tcPr>
          <w:p w:rsidR="0025665B" w:rsidRPr="0025665B" w:rsidRDefault="0025665B" w:rsidP="0025665B">
            <w:pPr>
              <w:spacing w:after="0" w:line="240" w:lineRule="auto"/>
              <w:ind w:firstLine="84"/>
              <w:jc w:val="center"/>
              <w:rPr>
                <w:rFonts w:ascii="Times New Roman" w:eastAsia="Times New Roman" w:hAnsi="Times New Roman" w:cs="Times New Roman"/>
                <w:b/>
                <w:sz w:val="24"/>
                <w:szCs w:val="24"/>
                <w:lang w:eastAsia="ru-RU"/>
              </w:rPr>
            </w:pPr>
            <w:r w:rsidRPr="0025665B">
              <w:rPr>
                <w:rFonts w:ascii="Times New Roman" w:eastAsia="Times New Roman" w:hAnsi="Times New Roman" w:cs="Times New Roman"/>
                <w:b/>
                <w:sz w:val="24"/>
                <w:szCs w:val="24"/>
                <w:lang w:eastAsia="ru-RU"/>
              </w:rPr>
              <w:t>Единицы</w:t>
            </w:r>
          </w:p>
          <w:p w:rsidR="0025665B" w:rsidRPr="0025665B" w:rsidRDefault="0025665B" w:rsidP="0025665B">
            <w:pPr>
              <w:spacing w:after="0" w:line="240" w:lineRule="auto"/>
              <w:ind w:firstLine="84"/>
              <w:jc w:val="center"/>
              <w:rPr>
                <w:rFonts w:ascii="Times New Roman" w:eastAsia="Times New Roman" w:hAnsi="Times New Roman" w:cs="Times New Roman"/>
                <w:b/>
                <w:sz w:val="24"/>
                <w:szCs w:val="24"/>
                <w:lang w:eastAsia="ru-RU"/>
              </w:rPr>
            </w:pPr>
            <w:r w:rsidRPr="0025665B">
              <w:rPr>
                <w:rFonts w:ascii="Times New Roman" w:eastAsia="Times New Roman" w:hAnsi="Times New Roman" w:cs="Times New Roman"/>
                <w:b/>
                <w:sz w:val="24"/>
                <w:szCs w:val="24"/>
                <w:lang w:eastAsia="ru-RU"/>
              </w:rPr>
              <w:t>измерения</w:t>
            </w:r>
          </w:p>
        </w:tc>
        <w:tc>
          <w:tcPr>
            <w:tcW w:w="1858" w:type="pct"/>
            <w:gridSpan w:val="4"/>
          </w:tcPr>
          <w:p w:rsidR="0025665B" w:rsidRPr="0025665B" w:rsidRDefault="0025665B" w:rsidP="0025665B">
            <w:pPr>
              <w:spacing w:after="0" w:line="240" w:lineRule="auto"/>
              <w:ind w:hanging="15"/>
              <w:jc w:val="center"/>
              <w:rPr>
                <w:rFonts w:ascii="Times New Roman" w:eastAsia="Times New Roman" w:hAnsi="Times New Roman" w:cs="Times New Roman"/>
                <w:b/>
                <w:sz w:val="24"/>
                <w:szCs w:val="24"/>
                <w:lang w:eastAsia="ru-RU"/>
              </w:rPr>
            </w:pPr>
            <w:r w:rsidRPr="0025665B">
              <w:rPr>
                <w:rFonts w:ascii="Times New Roman" w:eastAsia="Times New Roman" w:hAnsi="Times New Roman" w:cs="Times New Roman"/>
                <w:b/>
                <w:sz w:val="24"/>
                <w:szCs w:val="24"/>
                <w:lang w:eastAsia="ru-RU"/>
              </w:rPr>
              <w:t>Объемы запасов</w:t>
            </w:r>
          </w:p>
        </w:tc>
        <w:tc>
          <w:tcPr>
            <w:tcW w:w="653" w:type="pct"/>
            <w:gridSpan w:val="2"/>
            <w:vMerge w:val="restart"/>
          </w:tcPr>
          <w:p w:rsidR="0025665B" w:rsidRPr="0025665B" w:rsidRDefault="0025665B" w:rsidP="0025665B">
            <w:pPr>
              <w:spacing w:after="0" w:line="240" w:lineRule="auto"/>
              <w:ind w:hanging="15"/>
              <w:jc w:val="center"/>
              <w:rPr>
                <w:rFonts w:ascii="Times New Roman" w:eastAsia="Times New Roman" w:hAnsi="Times New Roman" w:cs="Times New Roman"/>
                <w:b/>
                <w:sz w:val="24"/>
                <w:szCs w:val="24"/>
                <w:lang w:eastAsia="ru-RU"/>
              </w:rPr>
            </w:pPr>
            <w:r w:rsidRPr="0025665B">
              <w:rPr>
                <w:rFonts w:ascii="Times New Roman" w:eastAsia="Times New Roman" w:hAnsi="Times New Roman" w:cs="Times New Roman"/>
                <w:b/>
                <w:sz w:val="24"/>
                <w:szCs w:val="24"/>
                <w:lang w:eastAsia="ru-RU"/>
              </w:rPr>
              <w:t>Цена</w:t>
            </w:r>
          </w:p>
          <w:p w:rsidR="0025665B" w:rsidRPr="0025665B" w:rsidRDefault="0025665B" w:rsidP="0025665B">
            <w:pPr>
              <w:spacing w:after="0" w:line="240" w:lineRule="auto"/>
              <w:ind w:hanging="15"/>
              <w:jc w:val="center"/>
              <w:rPr>
                <w:rFonts w:ascii="Times New Roman" w:eastAsia="Times New Roman" w:hAnsi="Times New Roman" w:cs="Times New Roman"/>
                <w:b/>
                <w:sz w:val="24"/>
                <w:szCs w:val="24"/>
                <w:lang w:eastAsia="ru-RU"/>
              </w:rPr>
            </w:pPr>
            <w:r w:rsidRPr="0025665B">
              <w:rPr>
                <w:rFonts w:ascii="Times New Roman" w:eastAsia="Times New Roman" w:hAnsi="Times New Roman" w:cs="Times New Roman"/>
                <w:b/>
                <w:sz w:val="24"/>
                <w:szCs w:val="24"/>
                <w:lang w:eastAsia="ru-RU"/>
              </w:rPr>
              <w:t>руб.</w:t>
            </w:r>
          </w:p>
        </w:tc>
      </w:tr>
      <w:tr w:rsidR="0025665B" w:rsidRPr="0025665B" w:rsidTr="0025665B">
        <w:trPr>
          <w:jc w:val="center"/>
        </w:trPr>
        <w:tc>
          <w:tcPr>
            <w:tcW w:w="1591" w:type="pct"/>
            <w:vMerge/>
          </w:tcPr>
          <w:p w:rsidR="0025665B" w:rsidRPr="0025665B" w:rsidRDefault="0025665B" w:rsidP="0025665B">
            <w:pPr>
              <w:spacing w:after="0" w:line="240" w:lineRule="auto"/>
              <w:rPr>
                <w:rFonts w:ascii="Times New Roman" w:eastAsia="Times New Roman" w:hAnsi="Times New Roman" w:cs="Times New Roman"/>
                <w:bCs/>
                <w:sz w:val="24"/>
                <w:szCs w:val="24"/>
                <w:lang w:eastAsia="ru-RU"/>
              </w:rPr>
            </w:pPr>
          </w:p>
        </w:tc>
        <w:tc>
          <w:tcPr>
            <w:tcW w:w="898" w:type="pct"/>
            <w:vMerge/>
          </w:tcPr>
          <w:p w:rsidR="0025665B" w:rsidRPr="0025665B" w:rsidRDefault="0025665B" w:rsidP="0025665B">
            <w:pPr>
              <w:spacing w:after="0" w:line="240" w:lineRule="auto"/>
              <w:jc w:val="both"/>
              <w:rPr>
                <w:rFonts w:ascii="Times New Roman" w:eastAsia="Times New Roman" w:hAnsi="Times New Roman" w:cs="Times New Roman"/>
                <w:sz w:val="24"/>
                <w:szCs w:val="24"/>
                <w:lang w:eastAsia="ru-RU"/>
              </w:rPr>
            </w:pP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положено</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наличие</w:t>
            </w:r>
          </w:p>
        </w:tc>
        <w:tc>
          <w:tcPr>
            <w:tcW w:w="653" w:type="pct"/>
            <w:gridSpan w:val="2"/>
            <w:vMerge/>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r>
      <w:tr w:rsidR="0025665B" w:rsidRPr="0025665B" w:rsidTr="0025665B">
        <w:trPr>
          <w:jc w:val="center"/>
        </w:trPr>
        <w:tc>
          <w:tcPr>
            <w:tcW w:w="1591" w:type="pct"/>
          </w:tcPr>
          <w:p w:rsidR="0025665B" w:rsidRPr="0025665B" w:rsidRDefault="0025665B" w:rsidP="0025665B">
            <w:pPr>
              <w:spacing w:after="0" w:line="240" w:lineRule="auto"/>
              <w:jc w:val="both"/>
              <w:rPr>
                <w:rFonts w:ascii="Times New Roman" w:eastAsia="Times New Roman" w:hAnsi="Times New Roman" w:cs="Times New Roman"/>
                <w:sz w:val="28"/>
                <w:szCs w:val="28"/>
                <w:lang w:eastAsia="ru-RU"/>
              </w:rPr>
            </w:pPr>
            <w:r w:rsidRPr="0025665B">
              <w:rPr>
                <w:rFonts w:ascii="Times New Roman" w:eastAsia="Times New Roman" w:hAnsi="Times New Roman" w:cs="Times New Roman"/>
                <w:sz w:val="28"/>
                <w:szCs w:val="28"/>
                <w:lang w:eastAsia="ru-RU"/>
              </w:rPr>
              <w:t xml:space="preserve">Лодка резиновая </w:t>
            </w:r>
          </w:p>
        </w:tc>
        <w:tc>
          <w:tcPr>
            <w:tcW w:w="898" w:type="pct"/>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8</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26000</w:t>
            </w:r>
          </w:p>
        </w:tc>
      </w:tr>
      <w:tr w:rsidR="0025665B" w:rsidRPr="0025665B" w:rsidTr="0025665B">
        <w:trPr>
          <w:jc w:val="center"/>
        </w:trPr>
        <w:tc>
          <w:tcPr>
            <w:tcW w:w="1591" w:type="pct"/>
          </w:tcPr>
          <w:p w:rsidR="0025665B" w:rsidRPr="0025665B" w:rsidRDefault="0025665B" w:rsidP="0025665B">
            <w:pPr>
              <w:spacing w:after="0" w:line="240" w:lineRule="auto"/>
              <w:rPr>
                <w:rFonts w:ascii="Times New Roman" w:eastAsia="Times New Roman" w:hAnsi="Times New Roman" w:cs="Times New Roman"/>
                <w:bCs/>
                <w:sz w:val="24"/>
                <w:szCs w:val="24"/>
                <w:lang w:eastAsia="ru-RU"/>
              </w:rPr>
            </w:pPr>
            <w:r w:rsidRPr="0025665B">
              <w:rPr>
                <w:rFonts w:ascii="Times New Roman" w:eastAsia="Times New Roman" w:hAnsi="Times New Roman" w:cs="Times New Roman"/>
                <w:sz w:val="28"/>
                <w:szCs w:val="28"/>
                <w:lang w:eastAsia="ru-RU"/>
              </w:rPr>
              <w:t xml:space="preserve">Мотор лодочный </w:t>
            </w:r>
          </w:p>
        </w:tc>
        <w:tc>
          <w:tcPr>
            <w:tcW w:w="898" w:type="pct"/>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8</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60000</w:t>
            </w:r>
          </w:p>
        </w:tc>
      </w:tr>
      <w:tr w:rsidR="0025665B" w:rsidRPr="0025665B" w:rsidTr="0025665B">
        <w:trPr>
          <w:jc w:val="center"/>
        </w:trPr>
        <w:tc>
          <w:tcPr>
            <w:tcW w:w="1591" w:type="pct"/>
          </w:tcPr>
          <w:p w:rsidR="0025665B" w:rsidRPr="0025665B" w:rsidRDefault="0025665B" w:rsidP="0025665B">
            <w:pPr>
              <w:spacing w:after="0" w:line="240" w:lineRule="auto"/>
              <w:jc w:val="both"/>
              <w:rPr>
                <w:rFonts w:ascii="Times New Roman" w:eastAsia="Times New Roman" w:hAnsi="Times New Roman" w:cs="Times New Roman"/>
                <w:bCs/>
                <w:sz w:val="24"/>
                <w:szCs w:val="24"/>
                <w:lang w:eastAsia="ru-RU"/>
              </w:rPr>
            </w:pPr>
            <w:r w:rsidRPr="0025665B">
              <w:rPr>
                <w:rFonts w:ascii="Times New Roman" w:eastAsia="Times New Roman" w:hAnsi="Times New Roman" w:cs="Times New Roman"/>
                <w:sz w:val="28"/>
                <w:szCs w:val="28"/>
                <w:lang w:eastAsia="ru-RU"/>
              </w:rPr>
              <w:t xml:space="preserve">Бензиновый электрогенератор </w:t>
            </w:r>
          </w:p>
        </w:tc>
        <w:tc>
          <w:tcPr>
            <w:tcW w:w="898" w:type="pct"/>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3</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3 (дизельных генератора)</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r>
      <w:tr w:rsidR="0025665B" w:rsidRPr="0025665B" w:rsidTr="0025665B">
        <w:trPr>
          <w:jc w:val="center"/>
        </w:trPr>
        <w:tc>
          <w:tcPr>
            <w:tcW w:w="2494" w:type="pct"/>
            <w:gridSpan w:val="3"/>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b/>
                <w:bCs/>
                <w:sz w:val="24"/>
                <w:szCs w:val="24"/>
                <w:lang w:eastAsia="ru-RU"/>
              </w:rPr>
              <w:t>Итого :</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19</w:t>
            </w:r>
          </w:p>
        </w:tc>
        <w:tc>
          <w:tcPr>
            <w:tcW w:w="928"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7</w:t>
            </w:r>
          </w:p>
        </w:tc>
        <w:tc>
          <w:tcPr>
            <w:tcW w:w="649" w:type="pct"/>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r>
      <w:tr w:rsidR="0025665B" w:rsidRPr="0025665B" w:rsidTr="0025665B">
        <w:trPr>
          <w:jc w:val="center"/>
        </w:trPr>
        <w:tc>
          <w:tcPr>
            <w:tcW w:w="1591" w:type="pct"/>
          </w:tcPr>
          <w:p w:rsidR="0025665B" w:rsidRPr="0025665B" w:rsidRDefault="0025665B" w:rsidP="0025665B">
            <w:pPr>
              <w:spacing w:after="0" w:line="240" w:lineRule="auto"/>
              <w:jc w:val="both"/>
              <w:rPr>
                <w:rFonts w:ascii="Times New Roman" w:eastAsia="Times New Roman" w:hAnsi="Times New Roman" w:cs="Times New Roman"/>
                <w:b/>
                <w:bCs/>
                <w:sz w:val="24"/>
                <w:szCs w:val="24"/>
                <w:lang w:eastAsia="ru-RU"/>
              </w:rPr>
            </w:pPr>
            <w:r w:rsidRPr="0025665B">
              <w:rPr>
                <w:rFonts w:ascii="Times New Roman" w:eastAsia="Times New Roman" w:hAnsi="Times New Roman" w:cs="Times New Roman"/>
                <w:sz w:val="28"/>
                <w:szCs w:val="28"/>
                <w:lang w:eastAsia="ru-RU"/>
              </w:rPr>
              <w:t>Вещевое имущество</w:t>
            </w:r>
          </w:p>
        </w:tc>
        <w:tc>
          <w:tcPr>
            <w:tcW w:w="898" w:type="pct"/>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jc w:val="both"/>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Одежда летняя</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компл.</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2360 комплект</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jc w:val="both"/>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Одежда теплая</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компл.</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5960 комплект</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jc w:val="both"/>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Одежда специальная</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компл.</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25</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7000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jc w:val="both"/>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Обувь летняя</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пар</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1200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jc w:val="both"/>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Обувь утепленная</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пар</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1500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jc w:val="both"/>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Головные уборы</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компл.</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Постельные принадлежности</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компл.</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1500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jc w:val="both"/>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Одеяло</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1900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jc w:val="both"/>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Матрац</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1100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jc w:val="both"/>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Подушка</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500</w:t>
            </w:r>
          </w:p>
        </w:tc>
      </w:tr>
      <w:tr w:rsidR="0025665B" w:rsidRPr="0025665B" w:rsidTr="0025665B">
        <w:trPr>
          <w:jc w:val="center"/>
        </w:trPr>
        <w:tc>
          <w:tcPr>
            <w:tcW w:w="2494" w:type="pct"/>
            <w:gridSpan w:val="3"/>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b/>
                <w:bCs/>
                <w:sz w:val="24"/>
                <w:szCs w:val="24"/>
                <w:lang w:eastAsia="ru-RU"/>
              </w:rPr>
              <w:t>Итого :</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250/225</w:t>
            </w:r>
          </w:p>
        </w:tc>
        <w:tc>
          <w:tcPr>
            <w:tcW w:w="928"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49" w:type="pct"/>
          </w:tcPr>
          <w:p w:rsidR="0025665B" w:rsidRPr="0025665B" w:rsidRDefault="0025665B" w:rsidP="0025665B">
            <w:pPr>
              <w:spacing w:after="0" w:line="240" w:lineRule="auto"/>
              <w:jc w:val="both"/>
              <w:rPr>
                <w:rFonts w:ascii="Times New Roman" w:eastAsia="Times New Roman" w:hAnsi="Times New Roman" w:cs="Times New Roman"/>
                <w:sz w:val="24"/>
                <w:szCs w:val="24"/>
                <w:lang w:eastAsia="ru-RU"/>
              </w:rPr>
            </w:pPr>
          </w:p>
        </w:tc>
      </w:tr>
      <w:tr w:rsidR="0025665B" w:rsidRPr="0025665B" w:rsidTr="0025665B">
        <w:trPr>
          <w:jc w:val="center"/>
        </w:trPr>
        <w:tc>
          <w:tcPr>
            <w:tcW w:w="1591" w:type="pct"/>
          </w:tcPr>
          <w:p w:rsidR="0025665B" w:rsidRPr="0025665B" w:rsidRDefault="0025665B" w:rsidP="0025665B">
            <w:pPr>
              <w:spacing w:after="0" w:line="240" w:lineRule="auto"/>
              <w:jc w:val="both"/>
              <w:rPr>
                <w:rFonts w:ascii="Times New Roman" w:eastAsia="Times New Roman" w:hAnsi="Times New Roman" w:cs="Times New Roman"/>
                <w:b/>
                <w:bCs/>
                <w:sz w:val="24"/>
                <w:szCs w:val="24"/>
                <w:lang w:eastAsia="ru-RU"/>
              </w:rPr>
            </w:pPr>
            <w:r w:rsidRPr="0025665B">
              <w:rPr>
                <w:rFonts w:ascii="Times New Roman" w:eastAsia="Times New Roman" w:hAnsi="Times New Roman" w:cs="Times New Roman"/>
                <w:sz w:val="28"/>
                <w:szCs w:val="28"/>
                <w:lang w:eastAsia="ru-RU"/>
              </w:rPr>
              <w:t>Предметы первой необходимости</w:t>
            </w:r>
          </w:p>
        </w:tc>
        <w:tc>
          <w:tcPr>
            <w:tcW w:w="898" w:type="pct"/>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Миска глубокая металлическая</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300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Ложка</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r>
      <w:tr w:rsidR="0025665B" w:rsidRPr="0025665B" w:rsidTr="0025665B">
        <w:trPr>
          <w:jc w:val="center"/>
        </w:trPr>
        <w:tc>
          <w:tcPr>
            <w:tcW w:w="1591" w:type="pct"/>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Полотенца</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160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Кружка</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Ведро</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150</w:t>
            </w:r>
          </w:p>
        </w:tc>
      </w:tr>
      <w:tr w:rsidR="0025665B" w:rsidRPr="0025665B" w:rsidTr="0025665B">
        <w:trPr>
          <w:jc w:val="center"/>
        </w:trPr>
        <w:tc>
          <w:tcPr>
            <w:tcW w:w="1591" w:type="pct"/>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Чайник металлический</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1600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Мыло</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кг</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1,67</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2000 за коробку</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Моющие средства</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кг</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4,2</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450</w:t>
            </w:r>
          </w:p>
        </w:tc>
      </w:tr>
      <w:tr w:rsidR="0025665B" w:rsidRPr="0025665B" w:rsidTr="0025665B">
        <w:trPr>
          <w:jc w:val="center"/>
        </w:trPr>
        <w:tc>
          <w:tcPr>
            <w:tcW w:w="2494" w:type="pct"/>
            <w:gridSpan w:val="3"/>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b/>
                <w:bCs/>
                <w:sz w:val="24"/>
                <w:szCs w:val="24"/>
                <w:lang w:eastAsia="ru-RU"/>
              </w:rPr>
              <w:t>Итого :</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210/5,87</w:t>
            </w:r>
          </w:p>
        </w:tc>
        <w:tc>
          <w:tcPr>
            <w:tcW w:w="928"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49" w:type="pct"/>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r>
      <w:tr w:rsidR="0025665B" w:rsidRPr="0025665B" w:rsidTr="0025665B">
        <w:trPr>
          <w:jc w:val="center"/>
        </w:trPr>
        <w:tc>
          <w:tcPr>
            <w:tcW w:w="1591" w:type="pct"/>
          </w:tcPr>
          <w:p w:rsidR="0025665B" w:rsidRPr="0025665B" w:rsidRDefault="0025665B" w:rsidP="0025665B">
            <w:pPr>
              <w:spacing w:after="0" w:line="240" w:lineRule="auto"/>
              <w:jc w:val="both"/>
              <w:rPr>
                <w:rFonts w:ascii="Times New Roman" w:eastAsia="Times New Roman" w:hAnsi="Times New Roman" w:cs="Times New Roman"/>
                <w:b/>
                <w:bCs/>
                <w:sz w:val="24"/>
                <w:szCs w:val="24"/>
                <w:lang w:eastAsia="ru-RU"/>
              </w:rPr>
            </w:pPr>
            <w:r w:rsidRPr="0025665B">
              <w:rPr>
                <w:rFonts w:ascii="Times New Roman" w:eastAsia="Times New Roman" w:hAnsi="Times New Roman" w:cs="Times New Roman"/>
                <w:sz w:val="28"/>
                <w:szCs w:val="28"/>
                <w:lang w:eastAsia="ru-RU"/>
              </w:rPr>
              <w:t>Ресурсы жизнеобеспечения</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Кровати</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5500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Рукомойники</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1500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 xml:space="preserve">Плита </w:t>
            </w:r>
            <w:proofErr w:type="spellStart"/>
            <w:r w:rsidRPr="0025665B">
              <w:rPr>
                <w:rFonts w:ascii="Times New Roman" w:eastAsia="Times New Roman" w:hAnsi="Times New Roman" w:cs="Times New Roman"/>
                <w:i/>
                <w:iCs/>
                <w:sz w:val="26"/>
                <w:szCs w:val="26"/>
                <w:lang w:eastAsia="ru-RU"/>
              </w:rPr>
              <w:t>электр</w:t>
            </w:r>
            <w:proofErr w:type="spellEnd"/>
            <w:r w:rsidRPr="0025665B">
              <w:rPr>
                <w:rFonts w:ascii="Times New Roman" w:eastAsia="Times New Roman" w:hAnsi="Times New Roman" w:cs="Times New Roman"/>
                <w:i/>
                <w:iCs/>
                <w:sz w:val="26"/>
                <w:szCs w:val="26"/>
                <w:lang w:eastAsia="ru-RU"/>
              </w:rPr>
              <w:t>. столовая</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3000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proofErr w:type="spellStart"/>
            <w:r w:rsidRPr="0025665B">
              <w:rPr>
                <w:rFonts w:ascii="Times New Roman" w:eastAsia="Times New Roman" w:hAnsi="Times New Roman" w:cs="Times New Roman"/>
                <w:i/>
                <w:iCs/>
                <w:sz w:val="26"/>
                <w:szCs w:val="26"/>
                <w:lang w:eastAsia="ru-RU"/>
              </w:rPr>
              <w:t>Электрокотел</w:t>
            </w:r>
            <w:proofErr w:type="spellEnd"/>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30000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Палатка</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3</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78000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Спальные мешки</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2000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Бачок пищевой</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5200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Матрац надувной</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1000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Кухни КП-130,125 М</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150000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lastRenderedPageBreak/>
              <w:t>Печи для обогрева палаток</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6</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4500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Свечи</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100</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36</w:t>
            </w:r>
          </w:p>
        </w:tc>
      </w:tr>
      <w:tr w:rsidR="0025665B" w:rsidRPr="0025665B" w:rsidTr="0025665B">
        <w:trPr>
          <w:jc w:val="center"/>
        </w:trPr>
        <w:tc>
          <w:tcPr>
            <w:tcW w:w="1591" w:type="pct"/>
          </w:tcPr>
          <w:p w:rsidR="0025665B" w:rsidRPr="0025665B" w:rsidRDefault="0025665B" w:rsidP="0025665B">
            <w:pPr>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b/>
                <w:bCs/>
                <w:sz w:val="24"/>
                <w:szCs w:val="24"/>
                <w:lang w:eastAsia="ru-RU"/>
              </w:rPr>
              <w:t>Итого :</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277</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r>
      <w:tr w:rsidR="0025665B" w:rsidRPr="0025665B" w:rsidTr="0025665B">
        <w:trPr>
          <w:jc w:val="center"/>
        </w:trPr>
        <w:tc>
          <w:tcPr>
            <w:tcW w:w="1591" w:type="pct"/>
          </w:tcPr>
          <w:p w:rsidR="0025665B" w:rsidRPr="0025665B" w:rsidRDefault="0025665B" w:rsidP="00BE21E6">
            <w:pPr>
              <w:spacing w:after="0" w:line="240" w:lineRule="auto"/>
              <w:ind w:right="-107"/>
              <w:jc w:val="both"/>
              <w:rPr>
                <w:rFonts w:ascii="Times New Roman" w:eastAsia="Times New Roman" w:hAnsi="Times New Roman" w:cs="Times New Roman"/>
                <w:b/>
                <w:bCs/>
                <w:sz w:val="24"/>
                <w:szCs w:val="24"/>
                <w:lang w:eastAsia="ru-RU"/>
              </w:rPr>
            </w:pPr>
            <w:r w:rsidRPr="0025665B">
              <w:rPr>
                <w:rFonts w:ascii="Times New Roman" w:eastAsia="Times New Roman" w:hAnsi="Times New Roman" w:cs="Times New Roman"/>
                <w:sz w:val="28"/>
                <w:szCs w:val="28"/>
                <w:lang w:eastAsia="ru-RU"/>
              </w:rPr>
              <w:t>Средства индивидуальной защиты</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r>
      <w:tr w:rsidR="0025665B" w:rsidRPr="0025665B" w:rsidTr="0025665B">
        <w:trPr>
          <w:jc w:val="center"/>
        </w:trPr>
        <w:tc>
          <w:tcPr>
            <w:tcW w:w="1591" w:type="pct"/>
            <w:vAlign w:val="bottom"/>
          </w:tcPr>
          <w:p w:rsid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Противогазы</w:t>
            </w:r>
          </w:p>
          <w:p w:rsidR="00524FF2" w:rsidRDefault="00524FF2" w:rsidP="0025665B">
            <w:pPr>
              <w:spacing w:after="0" w:line="260" w:lineRule="exact"/>
              <w:ind w:firstLine="34"/>
              <w:rPr>
                <w:rFonts w:ascii="Times New Roman" w:eastAsia="Times New Roman" w:hAnsi="Times New Roman" w:cs="Times New Roman"/>
                <w:i/>
                <w:iCs/>
                <w:sz w:val="26"/>
                <w:szCs w:val="26"/>
                <w:lang w:eastAsia="ru-RU"/>
              </w:rPr>
            </w:pPr>
          </w:p>
          <w:p w:rsidR="00524FF2" w:rsidRPr="0025665B" w:rsidRDefault="00524FF2" w:rsidP="0025665B">
            <w:pPr>
              <w:spacing w:after="0" w:line="260" w:lineRule="exact"/>
              <w:ind w:firstLine="34"/>
              <w:rPr>
                <w:rFonts w:ascii="Times New Roman" w:eastAsia="Times New Roman" w:hAnsi="Times New Roman" w:cs="Times New Roman"/>
                <w:i/>
                <w:iCs/>
                <w:sz w:val="26"/>
                <w:szCs w:val="26"/>
                <w:lang w:eastAsia="ru-RU"/>
              </w:rPr>
            </w:pP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1500</w:t>
            </w:r>
          </w:p>
        </w:tc>
      </w:tr>
      <w:tr w:rsidR="0025665B" w:rsidRPr="0025665B" w:rsidTr="0025665B">
        <w:trPr>
          <w:jc w:val="center"/>
        </w:trPr>
        <w:tc>
          <w:tcPr>
            <w:tcW w:w="1591" w:type="pct"/>
            <w:vAlign w:val="bottom"/>
          </w:tcPr>
          <w:p w:rsidR="0025665B" w:rsidRPr="0025665B" w:rsidRDefault="0025665B" w:rsidP="0025665B">
            <w:pPr>
              <w:spacing w:after="0" w:line="260" w:lineRule="exact"/>
              <w:ind w:firstLine="34"/>
              <w:rPr>
                <w:rFonts w:ascii="Times New Roman" w:eastAsia="Times New Roman" w:hAnsi="Times New Roman" w:cs="Times New Roman"/>
                <w:i/>
                <w:iCs/>
                <w:sz w:val="26"/>
                <w:szCs w:val="26"/>
                <w:lang w:eastAsia="ru-RU"/>
              </w:rPr>
            </w:pPr>
            <w:r w:rsidRPr="0025665B">
              <w:rPr>
                <w:rFonts w:ascii="Times New Roman" w:eastAsia="Times New Roman" w:hAnsi="Times New Roman" w:cs="Times New Roman"/>
                <w:i/>
                <w:iCs/>
                <w:sz w:val="26"/>
                <w:szCs w:val="26"/>
                <w:lang w:eastAsia="ru-RU"/>
              </w:rPr>
              <w:t>Респираторы</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шт.</w:t>
            </w:r>
          </w:p>
        </w:tc>
        <w:tc>
          <w:tcPr>
            <w:tcW w:w="929" w:type="pct"/>
            <w:gridSpan w:val="2"/>
            <w:vAlign w:val="bottom"/>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50</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38</w:t>
            </w:r>
          </w:p>
        </w:tc>
      </w:tr>
      <w:tr w:rsidR="0025665B" w:rsidRPr="0025665B" w:rsidTr="0025665B">
        <w:trPr>
          <w:jc w:val="center"/>
        </w:trPr>
        <w:tc>
          <w:tcPr>
            <w:tcW w:w="1591" w:type="pct"/>
          </w:tcPr>
          <w:p w:rsidR="0025665B" w:rsidRPr="0025665B" w:rsidRDefault="0025665B" w:rsidP="0025665B">
            <w:pPr>
              <w:spacing w:after="0" w:line="240" w:lineRule="auto"/>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b/>
                <w:bCs/>
                <w:sz w:val="24"/>
                <w:szCs w:val="24"/>
                <w:lang w:eastAsia="ru-RU"/>
              </w:rPr>
              <w:t>Итого :</w:t>
            </w:r>
          </w:p>
        </w:tc>
        <w:tc>
          <w:tcPr>
            <w:tcW w:w="898" w:type="pct"/>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c>
          <w:tcPr>
            <w:tcW w:w="929" w:type="pct"/>
            <w:gridSpan w:val="2"/>
            <w:vAlign w:val="center"/>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100</w:t>
            </w:r>
          </w:p>
        </w:tc>
        <w:tc>
          <w:tcPr>
            <w:tcW w:w="929"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0</w:t>
            </w:r>
          </w:p>
        </w:tc>
        <w:tc>
          <w:tcPr>
            <w:tcW w:w="653" w:type="pct"/>
            <w:gridSpan w:val="2"/>
          </w:tcPr>
          <w:p w:rsidR="0025665B" w:rsidRPr="0025665B" w:rsidRDefault="0025665B" w:rsidP="0025665B">
            <w:pPr>
              <w:spacing w:after="0" w:line="240" w:lineRule="auto"/>
              <w:jc w:val="center"/>
              <w:rPr>
                <w:rFonts w:ascii="Times New Roman" w:eastAsia="Times New Roman" w:hAnsi="Times New Roman" w:cs="Times New Roman"/>
                <w:sz w:val="24"/>
                <w:szCs w:val="24"/>
                <w:lang w:eastAsia="ru-RU"/>
              </w:rPr>
            </w:pPr>
          </w:p>
        </w:tc>
      </w:tr>
    </w:tbl>
    <w:p w:rsidR="0025665B" w:rsidRPr="0025665B" w:rsidRDefault="0025665B" w:rsidP="0025665B">
      <w:pPr>
        <w:widowControl w:val="0"/>
        <w:shd w:val="clear" w:color="auto" w:fill="FFFFFF"/>
        <w:spacing w:after="0" w:line="240" w:lineRule="auto"/>
        <w:ind w:firstLine="709"/>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Итого необходимо для закупки материальных средств на сумму не менее 2685100 руб. по ценам 2022года.</w:t>
      </w:r>
    </w:p>
    <w:p w:rsidR="0025665B" w:rsidRPr="0025665B" w:rsidRDefault="0025665B" w:rsidP="0025665B">
      <w:pPr>
        <w:widowControl w:val="0"/>
        <w:shd w:val="clear" w:color="auto" w:fill="FFFFFF"/>
        <w:spacing w:after="0" w:line="240" w:lineRule="auto"/>
        <w:ind w:firstLine="709"/>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 xml:space="preserve">Очистку территорий населённых пунктов от горючих отходов, мусора, сухой травы, ликвидация несанкционированных свалок, восстановление минерализованной полосы у прилегающих к лесным массивам опасных объектов. В соответствии с официальным запросом по стоимости выполнения соответствующих видов услуг в КГАУ «Лесопожарный центр» и Енисейском филиале АО «Лесосибирск-Автодор» стоимость выполнения опашки (возведения минерализованной полосы шириной 10м) в 2022 году составляет 5000р. на 1 км, покос травы 400р. за 1 сотку. Для города Енисейска необходимо возвести 18 км. минерализованной полосы в весенний и осенний пожароопасный сезоны (2 раза в год), итого 200000 руб. с учетом доставки техники. Покос травы трактором вдоль дороги протяженностью 2500м </w:t>
      </w:r>
      <w:proofErr w:type="gramStart"/>
      <w:r w:rsidRPr="0025665B">
        <w:rPr>
          <w:rFonts w:ascii="Times New Roman" w:eastAsia="Times New Roman" w:hAnsi="Times New Roman" w:cs="Times New Roman"/>
          <w:sz w:val="26"/>
          <w:szCs w:val="26"/>
        </w:rPr>
        <w:t>минимум  2</w:t>
      </w:r>
      <w:proofErr w:type="gramEnd"/>
      <w:r w:rsidRPr="0025665B">
        <w:rPr>
          <w:rFonts w:ascii="Times New Roman" w:eastAsia="Times New Roman" w:hAnsi="Times New Roman" w:cs="Times New Roman"/>
          <w:sz w:val="26"/>
          <w:szCs w:val="26"/>
        </w:rPr>
        <w:t xml:space="preserve"> раза в год – 200000 руб. (например дорога от заправки КНП до паромной переправы Епишино). При покосе травы мотокосой (ручным триммером), цена покоса за 1м2 составляет 7,35 руб., газонокосилкой за 1м2 составляет 8,45 руб.</w:t>
      </w:r>
    </w:p>
    <w:p w:rsidR="0025665B" w:rsidRPr="0025665B" w:rsidRDefault="0025665B" w:rsidP="0025665B">
      <w:pPr>
        <w:widowControl w:val="0"/>
        <w:spacing w:after="0" w:line="240" w:lineRule="auto"/>
        <w:ind w:firstLine="708"/>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Мероприятия антитеррористической защищенности – запланировано приобретение печатной продукции для изготовления баннеров, листовок, буклетов, из расчета при производстве уличных баннеров 660 руб. за метр. Установка люверсов – 20 руб. за шт. при минимальном заказе от 1000р. Офсетная печать листовок А5 -  19600р. (1960 шт.), плакаты (памятки) А3 цена от 520 руб. за шт. на общую стоимость 80000 руб. в год. Изготовление светоотражающих плакатов от 700 руб. за шт.</w:t>
      </w:r>
    </w:p>
    <w:p w:rsidR="0025665B" w:rsidRPr="0025665B" w:rsidRDefault="0025665B" w:rsidP="0025665B">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Обеспечение функционирования и поддержание в готовности технических средств оповещения населения на случай ЧС и военных действий. В настоящее время остается не решенный вопрос с поддержанием работоспособности АСЦО ГО города Енисейска с типом устройства С-40 из 5 рупоров демонтированы (не подключены) 3 шт., требует ремонта или замены 2 шт. цена без учета НДС 1 рупора    С-40 составляет 33000 рублей. Стоимость работ по прокладке 1 км кабеля 5000 руб., Устранение обрыва электросети – 1750 руб., диагностика в случае отказа 500 руб.</w:t>
      </w:r>
    </w:p>
    <w:p w:rsidR="0025665B" w:rsidRPr="0025665B" w:rsidRDefault="0025665B" w:rsidP="0025665B">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Проведение перепланировки и аттестация помещения секретного делопроизводства для проведения суженных заседаний по ценам 2022 года составляет 900 000 руб. из них перепланировка 400 000 руб., аттестация 500 000 руб.</w:t>
      </w:r>
    </w:p>
    <w:p w:rsidR="0025665B" w:rsidRPr="0025665B" w:rsidRDefault="0025665B" w:rsidP="0025665B">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 xml:space="preserve"> Разработка муниципальной программы обусловлена потребностью в создании эффективной системы в области защиты населения и территории города Енисейска от чрезвычайных ситуаций, управления силами и средствами городского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w:t>
      </w:r>
    </w:p>
    <w:p w:rsidR="0025665B" w:rsidRPr="0025665B" w:rsidRDefault="0025665B" w:rsidP="0025665B">
      <w:pPr>
        <w:widowControl w:val="0"/>
        <w:spacing w:after="0" w:line="240" w:lineRule="auto"/>
        <w:ind w:firstLine="708"/>
        <w:jc w:val="both"/>
        <w:rPr>
          <w:rFonts w:ascii="Times New Roman" w:eastAsia="Times New Roman" w:hAnsi="Times New Roman" w:cs="Times New Roman"/>
          <w:sz w:val="26"/>
          <w:szCs w:val="26"/>
        </w:rPr>
      </w:pPr>
      <w:r w:rsidRPr="0025665B">
        <w:rPr>
          <w:rFonts w:ascii="Times New Roman" w:eastAsia="Times New Roman" w:hAnsi="Times New Roman" w:cs="Times New Roman"/>
          <w:sz w:val="26"/>
          <w:szCs w:val="26"/>
        </w:rPr>
        <w:t>Сроки реализации муниципальной программы - 2023 – 2025 годы.</w:t>
      </w:r>
    </w:p>
    <w:p w:rsidR="0025665B" w:rsidRPr="0025665B" w:rsidRDefault="0025665B" w:rsidP="0025665B">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lastRenderedPageBreak/>
        <w:t xml:space="preserve">2. Перечень подпрограмм, отдельных мероприятий и механизм </w:t>
      </w:r>
    </w:p>
    <w:p w:rsidR="0025665B" w:rsidRDefault="0025665B" w:rsidP="0025665B">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реализации муниципальной программы </w:t>
      </w:r>
    </w:p>
    <w:p w:rsidR="00B411AD" w:rsidRPr="0025665B" w:rsidRDefault="00B411AD" w:rsidP="0025665B">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Программа реализуется в рамках подпрограмм и не содержит отдельных мероприятий.</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2.1.</w:t>
      </w:r>
      <w:r w:rsidRPr="0025665B">
        <w:rPr>
          <w:rFonts w:ascii="Times New Roman" w:eastAsia="Times New Roman" w:hAnsi="Times New Roman" w:cs="Times New Roman"/>
          <w:sz w:val="26"/>
          <w:szCs w:val="26"/>
          <w:lang w:eastAsia="ru-RU"/>
        </w:rPr>
        <w:tab/>
        <w:t>Подпрограмма 1. Развитие гражданской обороны и обеспечение пожарной безопасности</w:t>
      </w:r>
    </w:p>
    <w:p w:rsidR="00524FF2"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Задача: Обеспечение мероприятий гражданской обороны, пожарной </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безопасности на территории города Енисейска.</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Мероприятие:</w:t>
      </w:r>
      <w:r w:rsidRPr="0025665B">
        <w:rPr>
          <w:rFonts w:ascii="Calibri" w:eastAsia="Times New Roman" w:hAnsi="Calibri" w:cs="Calibri"/>
          <w:szCs w:val="20"/>
          <w:lang w:eastAsia="ru-RU"/>
        </w:rPr>
        <w:t xml:space="preserve"> </w:t>
      </w:r>
      <w:r w:rsidRPr="0025665B">
        <w:rPr>
          <w:rFonts w:ascii="Times New Roman" w:eastAsia="Times New Roman" w:hAnsi="Times New Roman" w:cs="Times New Roman"/>
          <w:sz w:val="26"/>
          <w:szCs w:val="26"/>
          <w:lang w:eastAsia="ru-RU"/>
        </w:rPr>
        <w:t>Приобретение, хранение нефтепродуктов резерва.</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Мероприятие:</w:t>
      </w:r>
      <w:r w:rsidRPr="0025665B">
        <w:rPr>
          <w:rFonts w:ascii="Calibri" w:eastAsia="Times New Roman" w:hAnsi="Calibri" w:cs="Calibri"/>
          <w:szCs w:val="20"/>
          <w:lang w:eastAsia="ru-RU"/>
        </w:rPr>
        <w:t xml:space="preserve"> </w:t>
      </w:r>
      <w:r w:rsidRPr="0025665B">
        <w:rPr>
          <w:rFonts w:ascii="Times New Roman" w:eastAsia="Times New Roman" w:hAnsi="Times New Roman" w:cs="Times New Roman"/>
          <w:sz w:val="26"/>
          <w:szCs w:val="26"/>
          <w:lang w:eastAsia="ru-RU"/>
        </w:rPr>
        <w:t>Приобретение, 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2.2.</w:t>
      </w:r>
      <w:r w:rsidRPr="0025665B">
        <w:rPr>
          <w:rFonts w:ascii="Times New Roman" w:eastAsia="Times New Roman" w:hAnsi="Times New Roman" w:cs="Times New Roman"/>
          <w:sz w:val="26"/>
          <w:szCs w:val="26"/>
          <w:lang w:eastAsia="ru-RU"/>
        </w:rPr>
        <w:tab/>
        <w:t>Подпрограмма 2.</w:t>
      </w:r>
      <w:r w:rsidRPr="0025665B">
        <w:rPr>
          <w:rFonts w:ascii="Calibri" w:eastAsia="Times New Roman" w:hAnsi="Calibri" w:cs="Calibri"/>
          <w:szCs w:val="20"/>
          <w:lang w:eastAsia="ru-RU"/>
        </w:rPr>
        <w:t xml:space="preserve"> </w:t>
      </w:r>
      <w:r w:rsidRPr="0025665B">
        <w:rPr>
          <w:rFonts w:ascii="Times New Roman" w:eastAsia="Times New Roman" w:hAnsi="Times New Roman" w:cs="Times New Roman"/>
          <w:sz w:val="26"/>
          <w:szCs w:val="26"/>
          <w:lang w:eastAsia="ru-RU"/>
        </w:rPr>
        <w:t>Противодействие терроризму и другим противоправным деяниям.</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Задача:</w:t>
      </w:r>
      <w:r w:rsidRPr="0025665B">
        <w:rPr>
          <w:rFonts w:ascii="Times New Roman" w:eastAsia="Times New Roman" w:hAnsi="Times New Roman" w:cs="Times New Roman"/>
          <w:sz w:val="26"/>
          <w:szCs w:val="26"/>
          <w:lang w:eastAsia="ru-RU"/>
        </w:rPr>
        <w:tab/>
        <w:t xml:space="preserve">Создание условий для </w:t>
      </w:r>
      <w:proofErr w:type="gramStart"/>
      <w:r w:rsidRPr="0025665B">
        <w:rPr>
          <w:rFonts w:ascii="Times New Roman" w:eastAsia="Times New Roman" w:hAnsi="Times New Roman" w:cs="Times New Roman"/>
          <w:sz w:val="26"/>
          <w:szCs w:val="26"/>
          <w:lang w:eastAsia="ru-RU"/>
        </w:rPr>
        <w:t>профилактики  правонарушений</w:t>
      </w:r>
      <w:proofErr w:type="gramEnd"/>
      <w:r w:rsidRPr="0025665B">
        <w:rPr>
          <w:rFonts w:ascii="Times New Roman" w:eastAsia="Times New Roman" w:hAnsi="Times New Roman" w:cs="Times New Roman"/>
          <w:sz w:val="26"/>
          <w:szCs w:val="26"/>
          <w:lang w:eastAsia="ru-RU"/>
        </w:rPr>
        <w:t xml:space="preserve"> и антитеррористической защищенности на территории города Енисейска.</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Мероприятие:</w:t>
      </w:r>
      <w:r w:rsidRPr="0025665B">
        <w:rPr>
          <w:rFonts w:ascii="Calibri" w:eastAsia="Times New Roman" w:hAnsi="Calibri" w:cs="Calibri"/>
          <w:szCs w:val="20"/>
          <w:lang w:eastAsia="ru-RU"/>
        </w:rPr>
        <w:t xml:space="preserve"> </w:t>
      </w:r>
      <w:r w:rsidRPr="0025665B">
        <w:rPr>
          <w:rFonts w:ascii="Times New Roman" w:eastAsia="Times New Roman" w:hAnsi="Times New Roman" w:cs="Times New Roman"/>
          <w:sz w:val="26"/>
          <w:szCs w:val="26"/>
          <w:lang w:eastAsia="ru-RU"/>
        </w:rPr>
        <w:t>Мероприятия антитеррористической защищенности – приобретение печатной продукции для изготовления баннеров, листовок, буклетов, грамот.</w:t>
      </w:r>
    </w:p>
    <w:p w:rsid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Мероприятие: Проведение перепланировки и аттестация помещения секретного делопроизводства для проведения суженных заседаний.</w:t>
      </w:r>
    </w:p>
    <w:p w:rsidR="008D1BE4" w:rsidRPr="0025665B" w:rsidRDefault="008D1BE4" w:rsidP="008D1BE4">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Мероприятие: Обеспечение функционирования и поддержание в готовности технических средств оповещения населения края на случай ЧС и военных действий.</w:t>
      </w:r>
    </w:p>
    <w:p w:rsidR="008D1BE4" w:rsidRPr="0025665B" w:rsidRDefault="008D1BE4"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2.3.</w:t>
      </w:r>
      <w:r w:rsidRPr="0025665B">
        <w:rPr>
          <w:rFonts w:ascii="Times New Roman" w:eastAsia="Times New Roman" w:hAnsi="Times New Roman" w:cs="Times New Roman"/>
          <w:sz w:val="26"/>
          <w:szCs w:val="26"/>
          <w:lang w:eastAsia="ru-RU"/>
        </w:rPr>
        <w:tab/>
        <w:t>Подпрограмма 3. Обеспечение санитарно-эпидемиологического благополучия населения.</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Задача: Организация противоэпидемиологических (профилактических) мероприятий на территории города Енисейска.</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Мероприятие: Проведение мероприятий по отлову и содержанию безнадзорных животных.</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Мероприятие: Очистка территорий населённых пунктов от горючих отходов, мусора, сухой травы, ликвидация несанкционированных свалок, восстановление минерализованной полосы у прилегающих к лесным массивам опасных объектов.</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Таким образом, реализация комплекса мероприятий Программы будет содействовать обеспечению безопасности населения города.</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Целевые показатели программы приведены в приложении №3 к паспорту настоящей программы.</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Механизм реализации муниципальной программы в области «Защита от чрезвычайных ситуаций природного и техногенного характера и обеспечение безопасности населения города Енисейска» являются:</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а) нормативно – правовое и нормативно – техническое регулирование в области защиты населения и территории от чрезвычайных ситуаций;</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б) совместная деятельность органов местного самоуправления и организаций в области защиты населения и территории от чрезвычайных ситуаций;</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в) проведение мероприятий по защите населения и территорий от чрезвычайных ситуаций в комплексе с мероприятиями по гражданской обороне;</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lastRenderedPageBreak/>
        <w:t>г) привлечение граждан, общественных объединений и других некоммерческих организаций к проведению мероприятий по защите населения и территории от чрезвычайных ситуаций.</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Реализация программы осуществляется в соответствии с законодательством Российской Федерации и нормативными правовыми актами Красноярского края и города Енисейска. </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Контроль за использованием средств бюджета города в рамках реализации мероприятий программы осуществляется в соответствии с бюджетным законодательством.</w:t>
      </w:r>
    </w:p>
    <w:p w:rsidR="0025665B" w:rsidRPr="0025665B" w:rsidRDefault="0025665B" w:rsidP="0025665B">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25665B" w:rsidRPr="0025665B" w:rsidRDefault="0025665B" w:rsidP="0025665B">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3. Перечень нормативных правовых актов, которые</w:t>
      </w:r>
    </w:p>
    <w:p w:rsidR="0025665B" w:rsidRDefault="0025665B" w:rsidP="0025665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необходимы для реализации мероприятий</w:t>
      </w:r>
      <w:r w:rsidR="00B411AD">
        <w:rPr>
          <w:rFonts w:ascii="Times New Roman" w:eastAsia="Times New Roman" w:hAnsi="Times New Roman" w:cs="Times New Roman"/>
          <w:sz w:val="26"/>
          <w:szCs w:val="26"/>
          <w:lang w:eastAsia="ru-RU"/>
        </w:rPr>
        <w:t xml:space="preserve"> </w:t>
      </w:r>
      <w:r w:rsidRPr="0025665B">
        <w:rPr>
          <w:rFonts w:ascii="Times New Roman" w:eastAsia="Times New Roman" w:hAnsi="Times New Roman" w:cs="Times New Roman"/>
          <w:sz w:val="26"/>
          <w:szCs w:val="26"/>
          <w:lang w:eastAsia="ru-RU"/>
        </w:rPr>
        <w:t>программы</w:t>
      </w:r>
    </w:p>
    <w:p w:rsidR="00B411AD" w:rsidRPr="0025665B" w:rsidRDefault="00B411AD" w:rsidP="0025665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5665B" w:rsidRPr="0025665B" w:rsidRDefault="0025665B" w:rsidP="0025665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Перечень разрабатываемых документов представлен в приложении №2</w:t>
      </w:r>
    </w:p>
    <w:p w:rsidR="0025665B" w:rsidRPr="0025665B" w:rsidRDefault="0025665B" w:rsidP="0025665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25665B" w:rsidRPr="0025665B" w:rsidRDefault="0025665B" w:rsidP="0025665B">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4. Перечень целевых индикаторов и показателей</w:t>
      </w:r>
    </w:p>
    <w:p w:rsidR="0025665B" w:rsidRDefault="0025665B" w:rsidP="0025665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результативности муниципальной программы</w:t>
      </w:r>
    </w:p>
    <w:p w:rsidR="00B411AD" w:rsidRPr="0025665B" w:rsidRDefault="00B411AD" w:rsidP="0025665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5665B" w:rsidRPr="0025665B" w:rsidRDefault="0025665B" w:rsidP="0025665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4.1 Охват населения города Енисейска, оповещаемого с помощью автоматизированной системы централизованного оповещения гражданской обороны (%). Источником информации являются данные органов государственной статистики;    </w:t>
      </w:r>
    </w:p>
    <w:p w:rsidR="0025665B" w:rsidRPr="0025665B" w:rsidRDefault="0025665B" w:rsidP="0025665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4.2 Количество террористических актов (ед.);</w:t>
      </w:r>
    </w:p>
    <w:p w:rsidR="0025665B" w:rsidRPr="0025665B" w:rsidRDefault="0025665B" w:rsidP="0025665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4.3 Обеспеченность материально-техническими средствами (в том числе и ГСМ), средствами индивидуальной защиты, средствами радиационной, химической разведки и дозиметрического контроля (%). Источником информации являются данные сектора ГО ЧС и ОПБ и безопасности территории администрации г. Енисейска. Объемы накопления материальных средств выражаются в процентном соотношении до полного обеспечения материальными средствами;</w:t>
      </w:r>
    </w:p>
    <w:p w:rsidR="0025665B" w:rsidRPr="0025665B" w:rsidRDefault="0025665B" w:rsidP="0025665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4.4 Процент выполненных мероприятий от запланированных (%) Источником информации являются данные МКУ «Управление муниципальным имуществом               г. Енисейска» и МКУ «Управление городского хозяйства г. Енисейска». Выражаются в процентном соотношении до полного охвата запланированных мероприятий на год;</w:t>
      </w:r>
    </w:p>
    <w:p w:rsidR="0025665B" w:rsidRPr="0025665B" w:rsidRDefault="0025665B" w:rsidP="0025665B">
      <w:pPr>
        <w:widowControl w:val="0"/>
        <w:autoSpaceDE w:val="0"/>
        <w:autoSpaceDN w:val="0"/>
        <w:spacing w:after="0" w:line="240" w:lineRule="auto"/>
        <w:ind w:firstLine="708"/>
        <w:jc w:val="both"/>
        <w:rPr>
          <w:rFonts w:ascii="Times New Roman" w:eastAsia="Times New Roman" w:hAnsi="Times New Roman" w:cs="Times New Roman"/>
          <w:b/>
          <w:sz w:val="26"/>
          <w:szCs w:val="26"/>
          <w:lang w:eastAsia="ru-RU"/>
        </w:rPr>
      </w:pPr>
      <w:r w:rsidRPr="0025665B">
        <w:rPr>
          <w:rFonts w:ascii="Times New Roman" w:eastAsia="Times New Roman" w:hAnsi="Times New Roman" w:cs="Times New Roman"/>
          <w:sz w:val="26"/>
          <w:szCs w:val="26"/>
          <w:lang w:eastAsia="ru-RU"/>
        </w:rPr>
        <w:t>4.5 Количество случаев нападения.</w:t>
      </w:r>
    </w:p>
    <w:p w:rsidR="0025665B" w:rsidRPr="0025665B" w:rsidRDefault="0025665B" w:rsidP="0025665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Перечень целевых индикаторов представлены в приложении №3.</w:t>
      </w:r>
    </w:p>
    <w:p w:rsidR="0025665B" w:rsidRPr="0025665B" w:rsidRDefault="0025665B" w:rsidP="0025665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Перечень показателей результативности муниципальной программы представлены в приложении №4</w:t>
      </w: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5665B" w:rsidRPr="0025665B" w:rsidRDefault="0025665B" w:rsidP="0025665B">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5. Ресурсное обеспечение муниципальной программы</w:t>
      </w: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за счет средств бюджета города, вышестоящих бюджетов</w:t>
      </w: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и внебюджетных источников</w:t>
      </w:r>
    </w:p>
    <w:p w:rsidR="0025665B" w:rsidRPr="0025665B" w:rsidRDefault="0025665B" w:rsidP="0025665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5.1 Ресурсное обеспечение настоящей Программы осуществляется за счет средств бюджета города</w:t>
      </w:r>
      <w:r w:rsidR="00BE21E6">
        <w:rPr>
          <w:rFonts w:ascii="Times New Roman" w:eastAsia="Times New Roman" w:hAnsi="Times New Roman" w:cs="Times New Roman"/>
          <w:sz w:val="26"/>
          <w:szCs w:val="26"/>
          <w:lang w:eastAsia="ru-RU"/>
        </w:rPr>
        <w:t xml:space="preserve"> и краевого бюджета</w:t>
      </w:r>
      <w:r w:rsidRPr="0025665B">
        <w:rPr>
          <w:rFonts w:ascii="Times New Roman" w:eastAsia="Times New Roman" w:hAnsi="Times New Roman" w:cs="Times New Roman"/>
          <w:sz w:val="26"/>
          <w:szCs w:val="26"/>
          <w:lang w:eastAsia="ru-RU"/>
        </w:rPr>
        <w:t>.</w:t>
      </w:r>
    </w:p>
    <w:p w:rsidR="00BE21E6" w:rsidRPr="00BE21E6" w:rsidRDefault="0025665B" w:rsidP="00BE21E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5.2 Объем бюджетных ассигнований Программы на 2023 – 2025 годы составит                   </w:t>
      </w:r>
      <w:r w:rsidR="00BE21E6">
        <w:rPr>
          <w:rFonts w:ascii="Times New Roman" w:eastAsia="Times New Roman" w:hAnsi="Times New Roman" w:cs="Times New Roman"/>
          <w:sz w:val="26"/>
          <w:szCs w:val="26"/>
          <w:lang w:eastAsia="ru-RU"/>
        </w:rPr>
        <w:t>в</w:t>
      </w:r>
      <w:r w:rsidR="00BE21E6" w:rsidRPr="00BE21E6">
        <w:rPr>
          <w:rFonts w:ascii="Times New Roman" w:eastAsia="Times New Roman" w:hAnsi="Times New Roman" w:cs="Times New Roman"/>
          <w:sz w:val="26"/>
          <w:szCs w:val="26"/>
          <w:lang w:eastAsia="ru-RU"/>
        </w:rPr>
        <w:t>сего 1 461 942,72 рублей из бюджета города Енисейска</w:t>
      </w:r>
      <w:r w:rsidR="00BE21E6">
        <w:rPr>
          <w:rFonts w:ascii="Times New Roman" w:eastAsia="Times New Roman" w:hAnsi="Times New Roman" w:cs="Times New Roman"/>
          <w:sz w:val="26"/>
          <w:szCs w:val="26"/>
          <w:lang w:eastAsia="ru-RU"/>
        </w:rPr>
        <w:t xml:space="preserve"> и краевого бюджета</w:t>
      </w:r>
      <w:r w:rsidR="00BE21E6" w:rsidRPr="00BE21E6">
        <w:rPr>
          <w:rFonts w:ascii="Times New Roman" w:eastAsia="Times New Roman" w:hAnsi="Times New Roman" w:cs="Times New Roman"/>
          <w:sz w:val="26"/>
          <w:szCs w:val="26"/>
          <w:lang w:eastAsia="ru-RU"/>
        </w:rPr>
        <w:t>, в том числе по годам:</w:t>
      </w:r>
    </w:p>
    <w:p w:rsidR="00BE21E6" w:rsidRPr="00BE21E6" w:rsidRDefault="00BE21E6" w:rsidP="00BE21E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E21E6">
        <w:rPr>
          <w:rFonts w:ascii="Times New Roman" w:eastAsia="Times New Roman" w:hAnsi="Times New Roman" w:cs="Times New Roman"/>
          <w:sz w:val="26"/>
          <w:szCs w:val="26"/>
          <w:lang w:eastAsia="ru-RU"/>
        </w:rPr>
        <w:t>2023 год – 850 142,72 рублей;</w:t>
      </w:r>
    </w:p>
    <w:p w:rsidR="00BE21E6" w:rsidRPr="00BE21E6" w:rsidRDefault="00BE21E6" w:rsidP="00BE21E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E21E6">
        <w:rPr>
          <w:rFonts w:ascii="Times New Roman" w:eastAsia="Times New Roman" w:hAnsi="Times New Roman" w:cs="Times New Roman"/>
          <w:sz w:val="26"/>
          <w:szCs w:val="26"/>
          <w:lang w:eastAsia="ru-RU"/>
        </w:rPr>
        <w:t>2024 год – 305 900,00 рублей;</w:t>
      </w:r>
    </w:p>
    <w:p w:rsidR="00442A9E" w:rsidRDefault="00BE21E6" w:rsidP="00BE21E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E21E6">
        <w:rPr>
          <w:rFonts w:ascii="Times New Roman" w:eastAsia="Times New Roman" w:hAnsi="Times New Roman" w:cs="Times New Roman"/>
          <w:sz w:val="26"/>
          <w:szCs w:val="26"/>
          <w:lang w:eastAsia="ru-RU"/>
        </w:rPr>
        <w:t>2025 год – 305 900,00 рублей.</w:t>
      </w:r>
    </w:p>
    <w:p w:rsidR="0025665B" w:rsidRPr="0025665B" w:rsidRDefault="0025665B" w:rsidP="00442A9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lastRenderedPageBreak/>
        <w:t xml:space="preserve">5.3. Информация о расходах на реализацию мероприятий Программы предоставлена в приложение 4 к настоящей Программе. </w:t>
      </w:r>
    </w:p>
    <w:p w:rsidR="0025665B" w:rsidRPr="0025665B" w:rsidRDefault="0025665B" w:rsidP="0025665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5.4. Распределение планируемых объемов финансирования Программы по источникам и направлениям расходования средств, представлено в приложении 5 к настоящей Программе.</w:t>
      </w:r>
    </w:p>
    <w:p w:rsidR="00442A9E" w:rsidRDefault="00442A9E" w:rsidP="0025665B">
      <w:pPr>
        <w:spacing w:after="0" w:line="240" w:lineRule="auto"/>
        <w:rPr>
          <w:rFonts w:ascii="Times New Roman" w:eastAsia="Times New Roman" w:hAnsi="Times New Roman" w:cs="Times New Roman"/>
          <w:sz w:val="24"/>
          <w:szCs w:val="24"/>
          <w:lang w:eastAsia="ru-RU"/>
        </w:rPr>
      </w:pPr>
      <w:bookmarkStart w:id="2" w:name="P381"/>
      <w:bookmarkEnd w:id="2"/>
    </w:p>
    <w:p w:rsidR="0025665B" w:rsidRPr="0025665B" w:rsidRDefault="0025665B" w:rsidP="0025665B">
      <w:pPr>
        <w:spacing w:after="0" w:line="240" w:lineRule="auto"/>
        <w:jc w:val="center"/>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6.  Подпрограммы, реализуемые в рамках муниципальной программы</w:t>
      </w:r>
    </w:p>
    <w:p w:rsidR="0025665B" w:rsidRPr="0025665B" w:rsidRDefault="0025665B" w:rsidP="0025665B">
      <w:pPr>
        <w:spacing w:after="0" w:line="240" w:lineRule="auto"/>
        <w:jc w:val="center"/>
        <w:rPr>
          <w:rFonts w:ascii="Times New Roman" w:eastAsia="Times New Roman" w:hAnsi="Times New Roman" w:cs="Times New Roman"/>
          <w:sz w:val="26"/>
          <w:szCs w:val="26"/>
          <w:lang w:eastAsia="ru-RU"/>
        </w:rPr>
      </w:pPr>
    </w:p>
    <w:p w:rsidR="0025665B" w:rsidRPr="0025665B" w:rsidRDefault="0025665B" w:rsidP="0025665B">
      <w:pPr>
        <w:tabs>
          <w:tab w:val="left" w:pos="3686"/>
        </w:tabs>
        <w:spacing w:after="0" w:line="240" w:lineRule="auto"/>
        <w:jc w:val="center"/>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6.1. Подпрограмма 1. Развитие гражданской обороны и обеспечение пожарной безопасности.</w:t>
      </w:r>
    </w:p>
    <w:p w:rsidR="0025665B" w:rsidRPr="0025665B" w:rsidRDefault="0025665B" w:rsidP="0025665B">
      <w:pPr>
        <w:spacing w:after="0" w:line="240" w:lineRule="auto"/>
        <w:jc w:val="center"/>
        <w:rPr>
          <w:rFonts w:ascii="Times New Roman" w:eastAsia="Times New Roman" w:hAnsi="Times New Roman" w:cs="Times New Roman"/>
          <w:sz w:val="26"/>
          <w:szCs w:val="26"/>
          <w:lang w:eastAsia="ru-RU"/>
        </w:rPr>
      </w:pPr>
    </w:p>
    <w:p w:rsidR="0025665B" w:rsidRPr="0025665B" w:rsidRDefault="0025665B" w:rsidP="0025665B">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25665B" w:rsidRPr="0025665B" w:rsidTr="0025665B">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Наименование подпрограммы</w:t>
            </w:r>
          </w:p>
        </w:tc>
        <w:tc>
          <w:tcPr>
            <w:tcW w:w="5528" w:type="dxa"/>
          </w:tcPr>
          <w:p w:rsidR="0025665B" w:rsidRPr="0025665B" w:rsidRDefault="0025665B" w:rsidP="0025665B">
            <w:pPr>
              <w:tabs>
                <w:tab w:val="left" w:pos="3686"/>
              </w:tabs>
              <w:spacing w:after="0" w:line="240" w:lineRule="auto"/>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Развитие гражданской обороны и обеспечение пожарной безопасности.</w:t>
            </w:r>
          </w:p>
        </w:tc>
      </w:tr>
      <w:tr w:rsidR="0025665B" w:rsidRPr="0025665B" w:rsidTr="0025665B">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Ответственные исполнители мероприятий подпрограммы</w:t>
            </w:r>
          </w:p>
        </w:tc>
        <w:tc>
          <w:tcPr>
            <w:tcW w:w="5528" w:type="dxa"/>
          </w:tcPr>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Главный специалист ГО ЧС и ОПБ и безопасности территории;</w:t>
            </w: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Руководитель МКУ «Управление муниципальным имуществом г. Енисейска».</w:t>
            </w:r>
          </w:p>
        </w:tc>
      </w:tr>
      <w:tr w:rsidR="0025665B" w:rsidRPr="0025665B" w:rsidTr="0025665B">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Задачи подпрограммы</w:t>
            </w:r>
          </w:p>
        </w:tc>
        <w:tc>
          <w:tcPr>
            <w:tcW w:w="5528" w:type="dxa"/>
          </w:tcPr>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Обеспечение мероприятий гражданской обороны, пожарной безопасности на территории города Енисейска.</w:t>
            </w:r>
          </w:p>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25665B" w:rsidRPr="0025665B" w:rsidTr="0025665B">
        <w:trPr>
          <w:trHeight w:val="235"/>
        </w:trPr>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Объемы бюджетных ассигнований подпрограммы</w:t>
            </w:r>
          </w:p>
        </w:tc>
        <w:tc>
          <w:tcPr>
            <w:tcW w:w="5528" w:type="dxa"/>
          </w:tcPr>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Объемы бюджетных ассигнований подпрограммы представлены в приложении 5 к муниципальной программе</w:t>
            </w:r>
          </w:p>
        </w:tc>
      </w:tr>
    </w:tbl>
    <w:p w:rsidR="0025665B" w:rsidRPr="0025665B" w:rsidRDefault="008724BB" w:rsidP="00253C7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Мероприятия подпрограммы</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Мероприятие:</w:t>
      </w:r>
      <w:r w:rsidRPr="0025665B">
        <w:rPr>
          <w:rFonts w:ascii="Calibri" w:eastAsia="Times New Roman" w:hAnsi="Calibri" w:cs="Calibri"/>
          <w:szCs w:val="20"/>
          <w:lang w:eastAsia="ru-RU"/>
        </w:rPr>
        <w:t xml:space="preserve"> </w:t>
      </w:r>
      <w:r w:rsidRPr="0025665B">
        <w:rPr>
          <w:rFonts w:ascii="Times New Roman" w:eastAsia="Times New Roman" w:hAnsi="Times New Roman" w:cs="Times New Roman"/>
          <w:sz w:val="26"/>
          <w:szCs w:val="26"/>
          <w:lang w:eastAsia="ru-RU"/>
        </w:rPr>
        <w:t>Приобретение, хранение нефтепродуктов резерва.</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Мероприятие:</w:t>
      </w:r>
      <w:r w:rsidRPr="0025665B">
        <w:rPr>
          <w:rFonts w:ascii="Calibri" w:eastAsia="Times New Roman" w:hAnsi="Calibri" w:cs="Calibri"/>
          <w:szCs w:val="20"/>
          <w:lang w:eastAsia="ru-RU"/>
        </w:rPr>
        <w:t xml:space="preserve"> </w:t>
      </w:r>
      <w:r w:rsidRPr="0025665B">
        <w:rPr>
          <w:rFonts w:ascii="Times New Roman" w:eastAsia="Times New Roman" w:hAnsi="Times New Roman" w:cs="Times New Roman"/>
          <w:sz w:val="26"/>
          <w:szCs w:val="26"/>
          <w:lang w:eastAsia="ru-RU"/>
        </w:rPr>
        <w:t>Приобретение, 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25665B" w:rsidRPr="008724BB" w:rsidRDefault="008724BB" w:rsidP="00253C74">
      <w:pPr>
        <w:spacing w:after="0" w:line="240" w:lineRule="auto"/>
        <w:ind w:firstLine="708"/>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1.3. Механизм реализации подпрограммы</w:t>
      </w:r>
    </w:p>
    <w:p w:rsidR="008724BB" w:rsidRPr="008724BB" w:rsidRDefault="008724BB" w:rsidP="008724B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Механизм реализации подпрограммы включает в себя:</w:t>
      </w:r>
    </w:p>
    <w:p w:rsidR="0025665B" w:rsidRPr="008724BB" w:rsidRDefault="008724BB" w:rsidP="008724B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 xml:space="preserve">- разработку и принятие нормативных правовых актов администрации города Енисейска, направленных на </w:t>
      </w:r>
      <w:r>
        <w:rPr>
          <w:rFonts w:ascii="Times New Roman" w:eastAsia="Times New Roman" w:hAnsi="Times New Roman" w:cs="Times New Roman"/>
          <w:sz w:val="26"/>
          <w:szCs w:val="26"/>
          <w:lang w:eastAsia="ru-RU"/>
        </w:rPr>
        <w:t>о</w:t>
      </w:r>
      <w:r w:rsidRPr="0025665B">
        <w:rPr>
          <w:rFonts w:ascii="Times New Roman" w:eastAsia="Times New Roman" w:hAnsi="Times New Roman" w:cs="Times New Roman"/>
          <w:sz w:val="26"/>
          <w:szCs w:val="26"/>
          <w:lang w:eastAsia="ru-RU"/>
        </w:rPr>
        <w:t>беспечение мероприятий гражданской обороны, пожарной безопасности на территории города Енисейска</w:t>
      </w:r>
      <w:r>
        <w:rPr>
          <w:rFonts w:ascii="Times New Roman" w:eastAsia="Times New Roman" w:hAnsi="Times New Roman" w:cs="Times New Roman"/>
          <w:sz w:val="26"/>
          <w:szCs w:val="26"/>
          <w:lang w:eastAsia="ru-RU"/>
        </w:rPr>
        <w:t>.</w:t>
      </w:r>
    </w:p>
    <w:p w:rsidR="008724BB" w:rsidRPr="008724BB" w:rsidRDefault="008724BB" w:rsidP="008724B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1.4. Управление подпрограммой и контроль за исполнением подпрограммы</w:t>
      </w:r>
    </w:p>
    <w:p w:rsidR="008724BB" w:rsidRPr="008724BB" w:rsidRDefault="008724BB" w:rsidP="008724B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 xml:space="preserve">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w:t>
      </w:r>
      <w:r w:rsidRPr="008724BB">
        <w:rPr>
          <w:rFonts w:ascii="Times New Roman" w:eastAsia="Times New Roman" w:hAnsi="Times New Roman" w:cs="Times New Roman"/>
          <w:sz w:val="26"/>
          <w:szCs w:val="26"/>
          <w:lang w:eastAsia="ru-RU"/>
        </w:rPr>
        <w:lastRenderedPageBreak/>
        <w:t>программных мероприятий.</w:t>
      </w:r>
    </w:p>
    <w:p w:rsidR="008724BB" w:rsidRPr="008724BB" w:rsidRDefault="008724BB" w:rsidP="008724B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8724BB" w:rsidRPr="008724BB" w:rsidRDefault="008724BB" w:rsidP="008724B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8724BB" w:rsidRPr="008724BB" w:rsidRDefault="008724BB" w:rsidP="008724B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8724BB" w:rsidRPr="008724BB" w:rsidRDefault="008724BB" w:rsidP="008724B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6.2. Подпрограмма 2. Противодействие терроризму и другим противоправным деяниям.</w:t>
      </w:r>
    </w:p>
    <w:p w:rsidR="0025665B" w:rsidRPr="0025665B" w:rsidRDefault="0025665B" w:rsidP="0025665B">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25665B" w:rsidRPr="0025665B" w:rsidTr="0025665B">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Наименование подпрограммы</w:t>
            </w:r>
          </w:p>
        </w:tc>
        <w:tc>
          <w:tcPr>
            <w:tcW w:w="5528" w:type="dxa"/>
          </w:tcPr>
          <w:p w:rsidR="0025665B" w:rsidRPr="0025665B" w:rsidRDefault="0025665B" w:rsidP="0025665B">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Противодействие терроризму и другим противоправным деяниям.</w:t>
            </w:r>
          </w:p>
        </w:tc>
      </w:tr>
      <w:tr w:rsidR="0025665B" w:rsidRPr="0025665B" w:rsidTr="0025665B">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Ответственные исполнители мероприятий подпрограммы</w:t>
            </w:r>
          </w:p>
        </w:tc>
        <w:tc>
          <w:tcPr>
            <w:tcW w:w="5528" w:type="dxa"/>
          </w:tcPr>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Главный специалист ГО ЧС и ОПБ и безопасности территории;</w:t>
            </w: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Директор МБУ «ЕГИЦ».</w:t>
            </w:r>
          </w:p>
        </w:tc>
      </w:tr>
      <w:tr w:rsidR="0025665B" w:rsidRPr="0025665B" w:rsidTr="0025665B">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Задачи подпрограммы</w:t>
            </w:r>
          </w:p>
        </w:tc>
        <w:tc>
          <w:tcPr>
            <w:tcW w:w="5528" w:type="dxa"/>
          </w:tcPr>
          <w:p w:rsidR="0025665B" w:rsidRPr="0025665B" w:rsidRDefault="0025665B" w:rsidP="0025665B">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Создание условий для профилактики правонарушений и антитеррористической защищенности на территории города Енисейска.</w:t>
            </w:r>
          </w:p>
        </w:tc>
      </w:tr>
      <w:tr w:rsidR="0025665B" w:rsidRPr="0025665B" w:rsidTr="0025665B">
        <w:trPr>
          <w:trHeight w:val="235"/>
        </w:trPr>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Объемы бюджетных ассигнований подпрограммы</w:t>
            </w:r>
          </w:p>
        </w:tc>
        <w:tc>
          <w:tcPr>
            <w:tcW w:w="5528" w:type="dxa"/>
          </w:tcPr>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Объемы бюджетных ассигнований подпрограммы представлены в приложении 5 к муниципальной программе</w:t>
            </w:r>
          </w:p>
        </w:tc>
      </w:tr>
    </w:tbl>
    <w:p w:rsidR="0025665B" w:rsidRDefault="008724BB" w:rsidP="00253C7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Мероприятия подпрограммы</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Мероприятие:</w:t>
      </w:r>
      <w:r w:rsidRPr="0025665B">
        <w:rPr>
          <w:rFonts w:ascii="Calibri" w:eastAsia="Times New Roman" w:hAnsi="Calibri" w:cs="Calibri"/>
          <w:szCs w:val="20"/>
          <w:lang w:eastAsia="ru-RU"/>
        </w:rPr>
        <w:t xml:space="preserve"> </w:t>
      </w:r>
      <w:r w:rsidRPr="0025665B">
        <w:rPr>
          <w:rFonts w:ascii="Times New Roman" w:eastAsia="Times New Roman" w:hAnsi="Times New Roman" w:cs="Times New Roman"/>
          <w:sz w:val="26"/>
          <w:szCs w:val="26"/>
          <w:lang w:eastAsia="ru-RU"/>
        </w:rPr>
        <w:t>Мероприятия антитеррористической защищенности – приобретение печатной продукции для изготовления баннеров, листовок, буклетов, грамот.</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Мероприятие: Обеспечение функционирования и поддержание в готовности технических средств оповещения населения края на случай ЧС и военных действий.</w:t>
      </w:r>
    </w:p>
    <w:p w:rsid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Мероприятие: Проведение перепланировки и аттестация помещения секретного делопроизводства для проведения суженных заседаний.</w:t>
      </w:r>
    </w:p>
    <w:p w:rsidR="00A11A3C" w:rsidRPr="008724BB" w:rsidRDefault="00A11A3C" w:rsidP="00253C74">
      <w:pPr>
        <w:spacing w:after="0" w:line="240" w:lineRule="auto"/>
        <w:ind w:firstLine="708"/>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lastRenderedPageBreak/>
        <w:t>1.3. Механизм реализации подпрограммы</w:t>
      </w:r>
    </w:p>
    <w:p w:rsidR="00A11A3C" w:rsidRPr="008724BB" w:rsidRDefault="00A11A3C" w:rsidP="00A11A3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Механизм реализации подпрограммы включает в себя:</w:t>
      </w:r>
    </w:p>
    <w:p w:rsidR="0025665B" w:rsidRPr="0025665B" w:rsidRDefault="00A11A3C" w:rsidP="00A11A3C">
      <w:pPr>
        <w:spacing w:after="0" w:line="240" w:lineRule="auto"/>
        <w:rPr>
          <w:rFonts w:ascii="Times New Roman" w:eastAsia="Times New Roman" w:hAnsi="Times New Roman" w:cs="Times New Roman"/>
          <w:sz w:val="24"/>
          <w:szCs w:val="24"/>
          <w:lang w:eastAsia="ru-RU"/>
        </w:rPr>
      </w:pPr>
      <w:r w:rsidRPr="008724BB">
        <w:rPr>
          <w:rFonts w:ascii="Times New Roman" w:eastAsia="Times New Roman" w:hAnsi="Times New Roman" w:cs="Times New Roman"/>
          <w:sz w:val="26"/>
          <w:szCs w:val="26"/>
          <w:lang w:eastAsia="ru-RU"/>
        </w:rPr>
        <w:t>- разработку и принятие нормативных правовых актов администрации города Енисейска, направленных на</w:t>
      </w:r>
      <w:r w:rsidRPr="00A11A3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w:t>
      </w:r>
      <w:r w:rsidRPr="0025665B">
        <w:rPr>
          <w:rFonts w:ascii="Times New Roman" w:eastAsia="Times New Roman" w:hAnsi="Times New Roman" w:cs="Times New Roman"/>
          <w:sz w:val="26"/>
          <w:szCs w:val="26"/>
          <w:lang w:eastAsia="ru-RU"/>
        </w:rPr>
        <w:t>оздание условий для профилактики правонарушений и антитеррористической защищенности на территории города Енисейска</w:t>
      </w:r>
    </w:p>
    <w:p w:rsidR="00A11A3C" w:rsidRPr="008724BB" w:rsidRDefault="00A11A3C" w:rsidP="00A11A3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1.4. Управление подпрограммой и контроль за исполнением подпрограммы</w:t>
      </w:r>
    </w:p>
    <w:p w:rsidR="00A11A3C" w:rsidRPr="008724BB" w:rsidRDefault="00A11A3C" w:rsidP="00A11A3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A11A3C" w:rsidRPr="008724BB" w:rsidRDefault="00A11A3C" w:rsidP="00A11A3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A11A3C" w:rsidRPr="008724BB" w:rsidRDefault="00A11A3C" w:rsidP="00A11A3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A11A3C" w:rsidRPr="008724BB" w:rsidRDefault="00A11A3C" w:rsidP="00A11A3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A11A3C" w:rsidRPr="008724BB" w:rsidRDefault="00A11A3C" w:rsidP="00A11A3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524FF2" w:rsidRDefault="00524FF2"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6.3. Подпрограмма 3. Обеспечение санитарно-эпидемиологического благополучия населения.</w:t>
      </w:r>
    </w:p>
    <w:p w:rsidR="0025665B" w:rsidRPr="0025665B" w:rsidRDefault="0025665B" w:rsidP="0025665B">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25665B" w:rsidRPr="0025665B" w:rsidTr="0025665B">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Наименование подпрограммы</w:t>
            </w:r>
          </w:p>
        </w:tc>
        <w:tc>
          <w:tcPr>
            <w:tcW w:w="5528" w:type="dxa"/>
          </w:tcPr>
          <w:p w:rsidR="0025665B" w:rsidRPr="0025665B" w:rsidRDefault="0025665B" w:rsidP="0025665B">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Обеспечение санитарно-эпидемиологического благополучия населения.</w:t>
            </w:r>
          </w:p>
        </w:tc>
      </w:tr>
      <w:tr w:rsidR="0025665B" w:rsidRPr="0025665B" w:rsidTr="0025665B">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Ответственные исполнители мероприятий подпрограммы</w:t>
            </w:r>
          </w:p>
        </w:tc>
        <w:tc>
          <w:tcPr>
            <w:tcW w:w="5528" w:type="dxa"/>
          </w:tcPr>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Главный специалист ГО ЧС и ОПБ и безопасности территории;</w:t>
            </w:r>
          </w:p>
          <w:p w:rsidR="0025665B" w:rsidRPr="0025665B" w:rsidRDefault="0025665B" w:rsidP="0025665B">
            <w:pPr>
              <w:spacing w:after="0" w:line="240" w:lineRule="auto"/>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lastRenderedPageBreak/>
              <w:t>Руководитель МКУ «Управление городского хозяйства г. Енисейска».</w:t>
            </w:r>
          </w:p>
        </w:tc>
      </w:tr>
      <w:tr w:rsidR="0025665B" w:rsidRPr="0025665B" w:rsidTr="0025665B">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lastRenderedPageBreak/>
              <w:t>Задачи подпрограммы</w:t>
            </w:r>
          </w:p>
        </w:tc>
        <w:tc>
          <w:tcPr>
            <w:tcW w:w="5528" w:type="dxa"/>
          </w:tcPr>
          <w:p w:rsidR="0025665B" w:rsidRPr="0025665B" w:rsidRDefault="0025665B" w:rsidP="0025665B">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Организация противоэпидемиологических (профилактических) мероприятий на территории города Енисейска.</w:t>
            </w:r>
          </w:p>
        </w:tc>
      </w:tr>
      <w:tr w:rsidR="0025665B" w:rsidRPr="0025665B" w:rsidTr="0025665B">
        <w:trPr>
          <w:trHeight w:val="235"/>
        </w:trPr>
        <w:tc>
          <w:tcPr>
            <w:tcW w:w="4173" w:type="dxa"/>
          </w:tcPr>
          <w:p w:rsidR="0025665B" w:rsidRPr="0025665B" w:rsidRDefault="0025665B" w:rsidP="0025665B">
            <w:pPr>
              <w:widowControl w:val="0"/>
              <w:autoSpaceDE w:val="0"/>
              <w:autoSpaceDN w:val="0"/>
              <w:spacing w:after="0" w:line="240" w:lineRule="auto"/>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Объемы бюджетных ассигнований подпрограммы</w:t>
            </w:r>
          </w:p>
        </w:tc>
        <w:tc>
          <w:tcPr>
            <w:tcW w:w="5528" w:type="dxa"/>
          </w:tcPr>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Объемы бюджетных ассигнований подпрограммы представлены в приложении 5 к муниципальной программе</w:t>
            </w:r>
          </w:p>
        </w:tc>
      </w:tr>
    </w:tbl>
    <w:p w:rsidR="0025665B" w:rsidRPr="0025665B" w:rsidRDefault="00A11A3C" w:rsidP="00253C7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Мероприятия подпрограммы</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Мероприятие: Проведение мероприятий по отлову и содержанию безнадзорных животных.</w:t>
      </w:r>
    </w:p>
    <w:p w:rsidR="0025665B" w:rsidRPr="0025665B" w:rsidRDefault="0025665B" w:rsidP="0025665B">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Мероприятие: Очистка территорий населённых пунктов от горючих отходов, мусора, сухой травы, ликвидация несанкционированных свалок, восстановление минерализованной полосы у прилегающих к лесным массивам опасных объектов.</w:t>
      </w:r>
    </w:p>
    <w:p w:rsidR="00A11A3C" w:rsidRPr="008724BB" w:rsidRDefault="00A11A3C" w:rsidP="00253C74">
      <w:pPr>
        <w:spacing w:after="0" w:line="240" w:lineRule="auto"/>
        <w:ind w:firstLine="708"/>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1.3. Механизм реализации подпрограммы</w:t>
      </w:r>
    </w:p>
    <w:p w:rsidR="00A11A3C" w:rsidRPr="008724BB" w:rsidRDefault="00A11A3C" w:rsidP="00A11A3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Механизм реализации подпрограммы включает в себя:</w:t>
      </w:r>
    </w:p>
    <w:p w:rsidR="0025665B" w:rsidRDefault="00A11A3C" w:rsidP="00A11A3C">
      <w:pPr>
        <w:spacing w:after="0" w:line="240" w:lineRule="auto"/>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 разработку и принятие нормативных правовых актов администрации города Енисейска, направленных на</w:t>
      </w:r>
      <w:r>
        <w:rPr>
          <w:rFonts w:ascii="Times New Roman" w:eastAsia="Times New Roman" w:hAnsi="Times New Roman" w:cs="Times New Roman"/>
          <w:sz w:val="26"/>
          <w:szCs w:val="26"/>
          <w:lang w:eastAsia="ru-RU"/>
        </w:rPr>
        <w:t xml:space="preserve"> организацию </w:t>
      </w:r>
      <w:r w:rsidRPr="0025665B">
        <w:rPr>
          <w:rFonts w:ascii="Times New Roman" w:eastAsia="Times New Roman" w:hAnsi="Times New Roman" w:cs="Times New Roman"/>
          <w:sz w:val="26"/>
          <w:szCs w:val="26"/>
          <w:lang w:eastAsia="ru-RU"/>
        </w:rPr>
        <w:t>противоэпидемиологических (профилактических) мероприятий на территории города Енисейска.</w:t>
      </w:r>
    </w:p>
    <w:p w:rsidR="00A11A3C" w:rsidRPr="008724BB" w:rsidRDefault="00A11A3C" w:rsidP="00A11A3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1.4. Управление подпрограммой и контроль за исполнением подпрограммы</w:t>
      </w:r>
    </w:p>
    <w:p w:rsidR="00A11A3C" w:rsidRPr="008724BB" w:rsidRDefault="00A11A3C" w:rsidP="00A11A3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A11A3C" w:rsidRPr="008724BB" w:rsidRDefault="00A11A3C" w:rsidP="00A11A3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A11A3C" w:rsidRPr="008724BB" w:rsidRDefault="00A11A3C" w:rsidP="00A11A3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A11A3C" w:rsidRPr="008724BB" w:rsidRDefault="00A11A3C" w:rsidP="00A11A3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 xml:space="preserve">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w:t>
      </w:r>
      <w:r w:rsidRPr="008724BB">
        <w:rPr>
          <w:rFonts w:ascii="Times New Roman" w:eastAsia="Times New Roman" w:hAnsi="Times New Roman" w:cs="Times New Roman"/>
          <w:sz w:val="26"/>
          <w:szCs w:val="26"/>
          <w:lang w:eastAsia="ru-RU"/>
        </w:rPr>
        <w:lastRenderedPageBreak/>
        <w:t>города Енисейска.</w:t>
      </w:r>
    </w:p>
    <w:p w:rsidR="00A11A3C" w:rsidRPr="008724BB" w:rsidRDefault="00A11A3C" w:rsidP="00A11A3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724BB">
        <w:rPr>
          <w:rFonts w:ascii="Times New Roman" w:eastAsia="Times New Roman" w:hAnsi="Times New Roman" w:cs="Times New Roman"/>
          <w:sz w:val="26"/>
          <w:szCs w:val="26"/>
          <w:lang w:eastAsia="ru-RU"/>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A11A3C" w:rsidRPr="0025665B" w:rsidRDefault="00A11A3C" w:rsidP="00A11A3C">
      <w:pPr>
        <w:spacing w:after="0" w:line="240" w:lineRule="auto"/>
        <w:jc w:val="both"/>
        <w:rPr>
          <w:rFonts w:ascii="Times New Roman" w:eastAsia="Times New Roman" w:hAnsi="Times New Roman" w:cs="Times New Roman"/>
          <w:sz w:val="24"/>
          <w:szCs w:val="24"/>
          <w:lang w:eastAsia="ru-RU"/>
        </w:rPr>
        <w:sectPr w:rsidR="00A11A3C" w:rsidRPr="0025665B" w:rsidSect="008931A9">
          <w:footerReference w:type="default" r:id="rId8"/>
          <w:pgSz w:w="11906" w:h="16838"/>
          <w:pgMar w:top="851" w:right="851" w:bottom="851" w:left="1418" w:header="709" w:footer="709" w:gutter="0"/>
          <w:cols w:space="708"/>
          <w:docGrid w:linePitch="360"/>
        </w:sectPr>
      </w:pP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lastRenderedPageBreak/>
        <w:t>Приложение 1</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к муниципальной программе «Защита от чрезвычайных </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ситуаций природного и техногенного характера, обеспечение </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безопасности и антитеррористической защиты </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Cs w:val="20"/>
          <w:lang w:eastAsia="ru-RU"/>
        </w:rPr>
      </w:pPr>
      <w:r w:rsidRPr="0025665B">
        <w:rPr>
          <w:rFonts w:ascii="Times New Roman" w:eastAsia="Times New Roman" w:hAnsi="Times New Roman" w:cs="Times New Roman"/>
          <w:sz w:val="26"/>
          <w:szCs w:val="26"/>
          <w:lang w:eastAsia="ru-RU"/>
        </w:rPr>
        <w:t>населения г. Енисейска, 2023-2025 годы»</w:t>
      </w: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8"/>
          <w:szCs w:val="24"/>
          <w:lang w:eastAsia="ru-RU"/>
        </w:rPr>
      </w:pPr>
      <w:bookmarkStart w:id="3" w:name="P447"/>
      <w:bookmarkEnd w:id="3"/>
      <w:r w:rsidRPr="0025665B">
        <w:rPr>
          <w:rFonts w:ascii="Times New Roman" w:eastAsia="Times New Roman" w:hAnsi="Times New Roman" w:cs="Times New Roman"/>
          <w:sz w:val="28"/>
          <w:szCs w:val="24"/>
          <w:lang w:eastAsia="ru-RU"/>
        </w:rPr>
        <w:t>Перечень</w:t>
      </w: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25665B">
        <w:rPr>
          <w:rFonts w:ascii="Times New Roman" w:eastAsia="Times New Roman" w:hAnsi="Times New Roman" w:cs="Times New Roman"/>
          <w:sz w:val="28"/>
          <w:szCs w:val="24"/>
          <w:lang w:eastAsia="ru-RU"/>
        </w:rPr>
        <w:t>подпрограмм и отдельных мероприятий муниципальной программы</w:t>
      </w: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Style w:val="af1"/>
        <w:tblW w:w="14231" w:type="dxa"/>
        <w:tblInd w:w="-360" w:type="dxa"/>
        <w:tblLayout w:type="fixed"/>
        <w:tblLook w:val="04A0" w:firstRow="1" w:lastRow="0" w:firstColumn="1" w:lastColumn="0" w:noHBand="0" w:noVBand="1"/>
      </w:tblPr>
      <w:tblGrid>
        <w:gridCol w:w="639"/>
        <w:gridCol w:w="3969"/>
        <w:gridCol w:w="1559"/>
        <w:gridCol w:w="1418"/>
        <w:gridCol w:w="1693"/>
        <w:gridCol w:w="2541"/>
        <w:gridCol w:w="2412"/>
      </w:tblGrid>
      <w:tr w:rsidR="0025665B" w:rsidRPr="0025665B" w:rsidTr="0025665B">
        <w:tc>
          <w:tcPr>
            <w:tcW w:w="639" w:type="dxa"/>
            <w:vMerge w:val="restart"/>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 п/п</w:t>
            </w:r>
          </w:p>
        </w:tc>
        <w:tc>
          <w:tcPr>
            <w:tcW w:w="3969" w:type="dxa"/>
            <w:vMerge w:val="restart"/>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Наименование мероприятия</w:t>
            </w:r>
          </w:p>
        </w:tc>
        <w:tc>
          <w:tcPr>
            <w:tcW w:w="1559" w:type="dxa"/>
            <w:vMerge w:val="restart"/>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Основной исполнитель</w:t>
            </w:r>
          </w:p>
        </w:tc>
        <w:tc>
          <w:tcPr>
            <w:tcW w:w="3111" w:type="dxa"/>
            <w:gridSpan w:val="2"/>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Срок</w:t>
            </w:r>
          </w:p>
        </w:tc>
        <w:tc>
          <w:tcPr>
            <w:tcW w:w="2541" w:type="dxa"/>
            <w:vMerge w:val="restart"/>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Ожидаемый результат</w:t>
            </w:r>
          </w:p>
        </w:tc>
        <w:tc>
          <w:tcPr>
            <w:tcW w:w="2412" w:type="dxa"/>
            <w:vMerge w:val="restart"/>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Связь с показателями муниципальной программы</w:t>
            </w:r>
          </w:p>
        </w:tc>
      </w:tr>
      <w:tr w:rsidR="0025665B" w:rsidRPr="0025665B" w:rsidTr="0025665B">
        <w:tc>
          <w:tcPr>
            <w:tcW w:w="639" w:type="dxa"/>
            <w:vMerge/>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p>
        </w:tc>
        <w:tc>
          <w:tcPr>
            <w:tcW w:w="3969" w:type="dxa"/>
            <w:vMerge/>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p>
        </w:tc>
        <w:tc>
          <w:tcPr>
            <w:tcW w:w="1559" w:type="dxa"/>
            <w:vMerge/>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p>
        </w:tc>
        <w:tc>
          <w:tcPr>
            <w:tcW w:w="1418"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Начало реализации</w:t>
            </w:r>
          </w:p>
        </w:tc>
        <w:tc>
          <w:tcPr>
            <w:tcW w:w="1693"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Окончание реализации</w:t>
            </w:r>
          </w:p>
        </w:tc>
        <w:tc>
          <w:tcPr>
            <w:tcW w:w="2541" w:type="dxa"/>
            <w:vMerge/>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p>
        </w:tc>
        <w:tc>
          <w:tcPr>
            <w:tcW w:w="2412" w:type="dxa"/>
            <w:vMerge/>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p>
        </w:tc>
      </w:tr>
      <w:tr w:rsidR="0025665B" w:rsidRPr="0025665B" w:rsidTr="0025665B">
        <w:tc>
          <w:tcPr>
            <w:tcW w:w="639"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1</w:t>
            </w:r>
          </w:p>
        </w:tc>
        <w:tc>
          <w:tcPr>
            <w:tcW w:w="3969"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2</w:t>
            </w:r>
          </w:p>
        </w:tc>
        <w:tc>
          <w:tcPr>
            <w:tcW w:w="1559"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3</w:t>
            </w:r>
          </w:p>
        </w:tc>
        <w:tc>
          <w:tcPr>
            <w:tcW w:w="1418"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4</w:t>
            </w:r>
          </w:p>
        </w:tc>
        <w:tc>
          <w:tcPr>
            <w:tcW w:w="1693"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5</w:t>
            </w:r>
          </w:p>
        </w:tc>
        <w:tc>
          <w:tcPr>
            <w:tcW w:w="2541"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6</w:t>
            </w:r>
          </w:p>
        </w:tc>
        <w:tc>
          <w:tcPr>
            <w:tcW w:w="2412"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7</w:t>
            </w:r>
          </w:p>
        </w:tc>
      </w:tr>
      <w:tr w:rsidR="0025665B" w:rsidRPr="0025665B" w:rsidTr="0025665B">
        <w:tc>
          <w:tcPr>
            <w:tcW w:w="14231" w:type="dxa"/>
            <w:gridSpan w:val="7"/>
            <w:vAlign w:val="center"/>
          </w:tcPr>
          <w:p w:rsidR="0025665B" w:rsidRPr="008D1BE4" w:rsidRDefault="008D1BE4" w:rsidP="008D1BE4">
            <w:pPr>
              <w:widowControl w:val="0"/>
              <w:autoSpaceDE w:val="0"/>
              <w:autoSpaceDN w:val="0"/>
              <w:ind w:firstLine="708"/>
              <w:jc w:val="both"/>
              <w:outlineLvl w:val="2"/>
              <w:rPr>
                <w:rFonts w:ascii="Times New Roman" w:eastAsia="Times New Roman" w:hAnsi="Times New Roman" w:cs="Times New Roman"/>
                <w:lang w:eastAsia="ru-RU"/>
              </w:rPr>
            </w:pPr>
            <w:r w:rsidRPr="008D1BE4">
              <w:rPr>
                <w:rFonts w:ascii="Times New Roman" w:eastAsia="Times New Roman" w:hAnsi="Times New Roman" w:cs="Times New Roman"/>
                <w:lang w:eastAsia="ru-RU"/>
              </w:rPr>
              <w:t>Подпрограмма 1. Развитие гражданской обороны и обеспечение пожарной безопасности</w:t>
            </w:r>
          </w:p>
        </w:tc>
      </w:tr>
      <w:tr w:rsidR="0025665B" w:rsidRPr="0025665B" w:rsidTr="0025665B">
        <w:tc>
          <w:tcPr>
            <w:tcW w:w="639" w:type="dxa"/>
            <w:vAlign w:val="center"/>
          </w:tcPr>
          <w:p w:rsidR="0025665B" w:rsidRPr="0025665B" w:rsidRDefault="0025665B" w:rsidP="0025665B">
            <w:pPr>
              <w:widowControl w:val="0"/>
              <w:numPr>
                <w:ilvl w:val="0"/>
                <w:numId w:val="6"/>
              </w:numPr>
              <w:autoSpaceDE w:val="0"/>
              <w:autoSpaceDN w:val="0"/>
              <w:jc w:val="both"/>
              <w:rPr>
                <w:rFonts w:ascii="Times New Roman" w:eastAsia="Times New Roman" w:hAnsi="Times New Roman" w:cs="Times New Roman"/>
                <w:szCs w:val="20"/>
                <w:lang w:eastAsia="ru-RU" w:bidi="ru-RU"/>
              </w:rPr>
            </w:pPr>
          </w:p>
        </w:tc>
        <w:tc>
          <w:tcPr>
            <w:tcW w:w="3969" w:type="dxa"/>
            <w:vAlign w:val="center"/>
          </w:tcPr>
          <w:p w:rsidR="00B94C38" w:rsidRDefault="0025665B" w:rsidP="0025665B">
            <w:pPr>
              <w:widowControl w:val="0"/>
              <w:autoSpaceDE w:val="0"/>
              <w:autoSpaceDN w:val="0"/>
              <w:jc w:val="both"/>
              <w:rPr>
                <w:rFonts w:ascii="Times New Roman" w:eastAsia="Times New Roman" w:hAnsi="Times New Roman" w:cs="Times New Roman"/>
                <w:szCs w:val="20"/>
                <w:lang w:eastAsia="ru-RU"/>
              </w:rPr>
            </w:pPr>
            <w:r w:rsidRPr="0025665B">
              <w:rPr>
                <w:rFonts w:ascii="Times New Roman" w:eastAsia="Times New Roman" w:hAnsi="Times New Roman" w:cs="Times New Roman"/>
                <w:szCs w:val="20"/>
                <w:lang w:eastAsia="ru-RU"/>
              </w:rPr>
              <w:t>Приобретение, хранение</w:t>
            </w:r>
          </w:p>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rPr>
              <w:t xml:space="preserve">нефтепродуктов резерва </w:t>
            </w:r>
          </w:p>
        </w:tc>
        <w:tc>
          <w:tcPr>
            <w:tcW w:w="1559"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Руководитель МКУ «Управление муниципальным имуществом г. Енисейска»</w:t>
            </w:r>
          </w:p>
        </w:tc>
        <w:tc>
          <w:tcPr>
            <w:tcW w:w="1418"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2023г.</w:t>
            </w:r>
          </w:p>
        </w:tc>
        <w:tc>
          <w:tcPr>
            <w:tcW w:w="1693"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2025г.</w:t>
            </w:r>
          </w:p>
        </w:tc>
        <w:tc>
          <w:tcPr>
            <w:tcW w:w="2541"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rPr>
              <w:t xml:space="preserve">Создание запаса ГСМ, резервов к 2023 г. </w:t>
            </w:r>
            <w:r w:rsidRPr="0025665B">
              <w:rPr>
                <w:rFonts w:ascii="Times New Roman" w:eastAsia="Times New Roman" w:hAnsi="Times New Roman" w:cs="Times New Roman"/>
                <w:szCs w:val="20"/>
                <w:lang w:eastAsia="ru-RU" w:bidi="ru-RU"/>
              </w:rPr>
              <w:t>на 100%</w:t>
            </w:r>
          </w:p>
        </w:tc>
        <w:tc>
          <w:tcPr>
            <w:tcW w:w="2412"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Обеспеченность материально-техническими средствами (в том числе и ГСМ), средствами индивидуальной защиты, средствами радиационной, химической разведки и дозиметрического контроля</w:t>
            </w:r>
          </w:p>
        </w:tc>
      </w:tr>
      <w:tr w:rsidR="0025665B" w:rsidRPr="0025665B" w:rsidTr="0025665B">
        <w:tc>
          <w:tcPr>
            <w:tcW w:w="639" w:type="dxa"/>
            <w:vAlign w:val="center"/>
          </w:tcPr>
          <w:p w:rsidR="0025665B" w:rsidRPr="0025665B" w:rsidRDefault="0025665B" w:rsidP="0025665B">
            <w:pPr>
              <w:widowControl w:val="0"/>
              <w:numPr>
                <w:ilvl w:val="0"/>
                <w:numId w:val="6"/>
              </w:numPr>
              <w:autoSpaceDE w:val="0"/>
              <w:autoSpaceDN w:val="0"/>
              <w:jc w:val="both"/>
              <w:rPr>
                <w:rFonts w:ascii="Times New Roman" w:eastAsia="Times New Roman" w:hAnsi="Times New Roman" w:cs="Times New Roman"/>
                <w:szCs w:val="20"/>
                <w:lang w:eastAsia="ru-RU" w:bidi="ru-RU"/>
              </w:rPr>
            </w:pPr>
          </w:p>
        </w:tc>
        <w:tc>
          <w:tcPr>
            <w:tcW w:w="3969"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rPr>
            </w:pPr>
            <w:r w:rsidRPr="0025665B">
              <w:rPr>
                <w:rFonts w:ascii="Times New Roman" w:eastAsia="Times New Roman" w:hAnsi="Times New Roman" w:cs="Times New Roman"/>
                <w:szCs w:val="20"/>
                <w:lang w:eastAsia="ru-RU"/>
              </w:rPr>
              <w:t>Приобретение, 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rPr>
            </w:pPr>
          </w:p>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rPr>
            </w:pPr>
          </w:p>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rPr>
            </w:pPr>
          </w:p>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rPr>
            </w:pPr>
          </w:p>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p>
        </w:tc>
        <w:tc>
          <w:tcPr>
            <w:tcW w:w="1559"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Руководитель МКУ «Управление муниципальным имуществом г. Енисейска»</w:t>
            </w:r>
          </w:p>
        </w:tc>
        <w:tc>
          <w:tcPr>
            <w:tcW w:w="1418"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2023г.</w:t>
            </w:r>
          </w:p>
        </w:tc>
        <w:tc>
          <w:tcPr>
            <w:tcW w:w="1693"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2025г.</w:t>
            </w:r>
          </w:p>
        </w:tc>
        <w:tc>
          <w:tcPr>
            <w:tcW w:w="2541"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rPr>
              <w:t xml:space="preserve">Создание запаса материально-технических средств, в соответствии с номенклатурой </w:t>
            </w:r>
            <w:r w:rsidRPr="0025665B">
              <w:rPr>
                <w:rFonts w:ascii="Times New Roman" w:eastAsia="Times New Roman" w:hAnsi="Times New Roman" w:cs="Times New Roman"/>
                <w:szCs w:val="20"/>
                <w:lang w:eastAsia="ru-RU" w:bidi="ru-RU"/>
              </w:rPr>
              <w:t>на 100%</w:t>
            </w:r>
          </w:p>
        </w:tc>
        <w:tc>
          <w:tcPr>
            <w:tcW w:w="2412"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Обеспеченность материально-техническими средствами (в том числе и ГСМ), средствами индивидуальной защиты, средствами радиационной, химической разведки и дозиметрического контроля.</w:t>
            </w:r>
          </w:p>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p>
        </w:tc>
      </w:tr>
      <w:tr w:rsidR="0025665B" w:rsidRPr="0025665B" w:rsidTr="0025665B">
        <w:tc>
          <w:tcPr>
            <w:tcW w:w="14231" w:type="dxa"/>
            <w:gridSpan w:val="7"/>
            <w:vAlign w:val="center"/>
          </w:tcPr>
          <w:p w:rsidR="0025665B" w:rsidRPr="008D1BE4" w:rsidRDefault="008D1BE4" w:rsidP="008D1BE4">
            <w:pPr>
              <w:widowControl w:val="0"/>
              <w:autoSpaceDE w:val="0"/>
              <w:autoSpaceDN w:val="0"/>
              <w:ind w:firstLine="708"/>
              <w:jc w:val="both"/>
              <w:outlineLvl w:val="2"/>
              <w:rPr>
                <w:rFonts w:ascii="Times New Roman" w:eastAsia="Times New Roman" w:hAnsi="Times New Roman" w:cs="Times New Roman"/>
                <w:lang w:eastAsia="ru-RU"/>
              </w:rPr>
            </w:pPr>
            <w:r w:rsidRPr="008D1BE4">
              <w:rPr>
                <w:rFonts w:ascii="Times New Roman" w:eastAsia="Times New Roman" w:hAnsi="Times New Roman" w:cs="Times New Roman"/>
                <w:lang w:eastAsia="ru-RU"/>
              </w:rPr>
              <w:lastRenderedPageBreak/>
              <w:t>Подпрограмма 2.</w:t>
            </w:r>
            <w:r w:rsidRPr="008D1BE4">
              <w:rPr>
                <w:rFonts w:ascii="Calibri" w:eastAsia="Times New Roman" w:hAnsi="Calibri" w:cs="Calibri"/>
                <w:lang w:eastAsia="ru-RU"/>
              </w:rPr>
              <w:t xml:space="preserve"> </w:t>
            </w:r>
            <w:r w:rsidRPr="008D1BE4">
              <w:rPr>
                <w:rFonts w:ascii="Times New Roman" w:eastAsia="Times New Roman" w:hAnsi="Times New Roman" w:cs="Times New Roman"/>
                <w:lang w:eastAsia="ru-RU"/>
              </w:rPr>
              <w:t>Противодействие терроризму и другим противоправным деяниям</w:t>
            </w:r>
          </w:p>
        </w:tc>
      </w:tr>
      <w:tr w:rsidR="0025665B" w:rsidRPr="0025665B" w:rsidTr="0025665B">
        <w:tc>
          <w:tcPr>
            <w:tcW w:w="639" w:type="dxa"/>
            <w:vAlign w:val="center"/>
          </w:tcPr>
          <w:p w:rsidR="0025665B" w:rsidRPr="0025665B" w:rsidRDefault="0025665B" w:rsidP="0025665B">
            <w:pPr>
              <w:widowControl w:val="0"/>
              <w:numPr>
                <w:ilvl w:val="0"/>
                <w:numId w:val="6"/>
              </w:numPr>
              <w:autoSpaceDE w:val="0"/>
              <w:autoSpaceDN w:val="0"/>
              <w:jc w:val="both"/>
              <w:rPr>
                <w:rFonts w:ascii="Times New Roman" w:eastAsia="Times New Roman" w:hAnsi="Times New Roman" w:cs="Times New Roman"/>
                <w:szCs w:val="20"/>
                <w:lang w:eastAsia="ru-RU" w:bidi="ru-RU"/>
              </w:rPr>
            </w:pPr>
          </w:p>
        </w:tc>
        <w:tc>
          <w:tcPr>
            <w:tcW w:w="3969"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rPr>
              <w:t>Мероприятия антитеррористической защищенности – приобретение печатной продукции для изготовления баннеров, листовок, буклетов, грамот</w:t>
            </w:r>
          </w:p>
        </w:tc>
        <w:tc>
          <w:tcPr>
            <w:tcW w:w="1559"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Директор</w:t>
            </w:r>
          </w:p>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МБУ «ЕГИЦ»</w:t>
            </w:r>
          </w:p>
        </w:tc>
        <w:tc>
          <w:tcPr>
            <w:tcW w:w="1418"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2023г.</w:t>
            </w:r>
          </w:p>
        </w:tc>
        <w:tc>
          <w:tcPr>
            <w:tcW w:w="1693"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2025г.</w:t>
            </w:r>
          </w:p>
        </w:tc>
        <w:tc>
          <w:tcPr>
            <w:tcW w:w="2541"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rPr>
              <w:t>Приобретение печатной продукции для изготовления баннеров, листовок, буклетов, грамот</w:t>
            </w:r>
          </w:p>
        </w:tc>
        <w:tc>
          <w:tcPr>
            <w:tcW w:w="2412"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Количество террористических актов</w:t>
            </w:r>
          </w:p>
        </w:tc>
      </w:tr>
      <w:tr w:rsidR="0025665B" w:rsidRPr="0025665B" w:rsidTr="0025665B">
        <w:tc>
          <w:tcPr>
            <w:tcW w:w="639" w:type="dxa"/>
            <w:vAlign w:val="center"/>
          </w:tcPr>
          <w:p w:rsidR="0025665B" w:rsidRPr="0025665B" w:rsidRDefault="0025665B" w:rsidP="0025665B">
            <w:pPr>
              <w:widowControl w:val="0"/>
              <w:numPr>
                <w:ilvl w:val="0"/>
                <w:numId w:val="6"/>
              </w:numPr>
              <w:autoSpaceDE w:val="0"/>
              <w:autoSpaceDN w:val="0"/>
              <w:jc w:val="both"/>
              <w:rPr>
                <w:rFonts w:ascii="Times New Roman" w:eastAsia="Times New Roman" w:hAnsi="Times New Roman" w:cs="Times New Roman"/>
                <w:szCs w:val="20"/>
                <w:lang w:eastAsia="ru-RU" w:bidi="ru-RU"/>
              </w:rPr>
            </w:pPr>
          </w:p>
        </w:tc>
        <w:tc>
          <w:tcPr>
            <w:tcW w:w="3969"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rPr>
            </w:pPr>
            <w:r w:rsidRPr="0025665B">
              <w:rPr>
                <w:rFonts w:ascii="Times New Roman" w:eastAsia="Times New Roman" w:hAnsi="Times New Roman" w:cs="Times New Roman"/>
                <w:szCs w:val="20"/>
                <w:lang w:eastAsia="ru-RU"/>
              </w:rPr>
              <w:t>Проведение перепланировки и аттестация помещения секретного делопроизводства для проведения суженных заседаний</w:t>
            </w:r>
          </w:p>
        </w:tc>
        <w:tc>
          <w:tcPr>
            <w:tcW w:w="1559"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Главный специалист ГО ЧС и ОПБ и безопасности территории</w:t>
            </w:r>
          </w:p>
        </w:tc>
        <w:tc>
          <w:tcPr>
            <w:tcW w:w="1418"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2023г.</w:t>
            </w:r>
          </w:p>
        </w:tc>
        <w:tc>
          <w:tcPr>
            <w:tcW w:w="1693"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2024г.</w:t>
            </w:r>
          </w:p>
        </w:tc>
        <w:tc>
          <w:tcPr>
            <w:tcW w:w="2541"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Приведение в соответствии с нормативными документами помещения секретного делопроизводства</w:t>
            </w:r>
          </w:p>
        </w:tc>
        <w:tc>
          <w:tcPr>
            <w:tcW w:w="2412"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Количество террористических актов</w:t>
            </w:r>
          </w:p>
        </w:tc>
      </w:tr>
      <w:tr w:rsidR="0025665B" w:rsidRPr="0025665B" w:rsidTr="0025665B">
        <w:tc>
          <w:tcPr>
            <w:tcW w:w="639" w:type="dxa"/>
            <w:vAlign w:val="center"/>
          </w:tcPr>
          <w:p w:rsidR="0025665B" w:rsidRPr="0025665B" w:rsidRDefault="0025665B" w:rsidP="0025665B">
            <w:pPr>
              <w:widowControl w:val="0"/>
              <w:numPr>
                <w:ilvl w:val="0"/>
                <w:numId w:val="6"/>
              </w:numPr>
              <w:autoSpaceDE w:val="0"/>
              <w:autoSpaceDN w:val="0"/>
              <w:jc w:val="both"/>
              <w:rPr>
                <w:rFonts w:ascii="Times New Roman" w:eastAsia="Times New Roman" w:hAnsi="Times New Roman" w:cs="Times New Roman"/>
                <w:szCs w:val="20"/>
                <w:lang w:eastAsia="ru-RU" w:bidi="ru-RU"/>
              </w:rPr>
            </w:pPr>
          </w:p>
        </w:tc>
        <w:tc>
          <w:tcPr>
            <w:tcW w:w="3969"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rPr>
              <w:t>Обеспечение функционирования и поддержание в готовности технических средств оповещения населения края на случай ЧС и военных действий</w:t>
            </w:r>
          </w:p>
        </w:tc>
        <w:tc>
          <w:tcPr>
            <w:tcW w:w="1559"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Главный специалист ГО ЧС и ОПБ и безопасности территории</w:t>
            </w:r>
          </w:p>
        </w:tc>
        <w:tc>
          <w:tcPr>
            <w:tcW w:w="1418"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2023г.</w:t>
            </w:r>
          </w:p>
        </w:tc>
        <w:tc>
          <w:tcPr>
            <w:tcW w:w="1693"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2025г.</w:t>
            </w:r>
          </w:p>
        </w:tc>
        <w:tc>
          <w:tcPr>
            <w:tcW w:w="2541"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Создание автоматизированной системы звукового оповещения на территории города Енисейска</w:t>
            </w:r>
          </w:p>
        </w:tc>
        <w:tc>
          <w:tcPr>
            <w:tcW w:w="2412"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Охват населения города Енисейска оповещаемого с помощью автоматизированной системы централизованного оповещения гражданской обороны.</w:t>
            </w:r>
          </w:p>
        </w:tc>
      </w:tr>
      <w:tr w:rsidR="0025665B" w:rsidRPr="0025665B" w:rsidTr="0025665B">
        <w:tc>
          <w:tcPr>
            <w:tcW w:w="14231" w:type="dxa"/>
            <w:gridSpan w:val="7"/>
            <w:vAlign w:val="center"/>
          </w:tcPr>
          <w:p w:rsidR="0025665B" w:rsidRPr="008D1BE4" w:rsidRDefault="008D1BE4" w:rsidP="0025665B">
            <w:pPr>
              <w:widowControl w:val="0"/>
              <w:autoSpaceDE w:val="0"/>
              <w:autoSpaceDN w:val="0"/>
              <w:jc w:val="both"/>
              <w:rPr>
                <w:rFonts w:ascii="Times New Roman" w:eastAsia="Times New Roman" w:hAnsi="Times New Roman" w:cs="Times New Roman"/>
                <w:lang w:eastAsia="ru-RU" w:bidi="ru-RU"/>
              </w:rPr>
            </w:pPr>
            <w:r w:rsidRPr="008D1BE4">
              <w:rPr>
                <w:rFonts w:ascii="Times New Roman" w:eastAsia="Times New Roman" w:hAnsi="Times New Roman" w:cs="Times New Roman"/>
                <w:lang w:eastAsia="ru-RU"/>
              </w:rPr>
              <w:t>Подпрограмма 3. Обеспечение санитарно-эпидемиологического благополучия населения</w:t>
            </w:r>
          </w:p>
        </w:tc>
      </w:tr>
      <w:tr w:rsidR="0025665B" w:rsidRPr="0025665B" w:rsidTr="0025665B">
        <w:tc>
          <w:tcPr>
            <w:tcW w:w="639" w:type="dxa"/>
            <w:vAlign w:val="center"/>
          </w:tcPr>
          <w:p w:rsidR="0025665B" w:rsidRPr="0025665B" w:rsidRDefault="0025665B" w:rsidP="0025665B">
            <w:pPr>
              <w:widowControl w:val="0"/>
              <w:numPr>
                <w:ilvl w:val="0"/>
                <w:numId w:val="6"/>
              </w:numPr>
              <w:autoSpaceDE w:val="0"/>
              <w:autoSpaceDN w:val="0"/>
              <w:jc w:val="both"/>
              <w:rPr>
                <w:rFonts w:ascii="Times New Roman" w:eastAsia="Times New Roman" w:hAnsi="Times New Roman" w:cs="Times New Roman"/>
                <w:szCs w:val="20"/>
                <w:lang w:eastAsia="ru-RU" w:bidi="ru-RU"/>
              </w:rPr>
            </w:pPr>
          </w:p>
        </w:tc>
        <w:tc>
          <w:tcPr>
            <w:tcW w:w="3969"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rPr>
            </w:pPr>
            <w:r w:rsidRPr="0025665B">
              <w:rPr>
                <w:rFonts w:ascii="Times New Roman" w:eastAsia="Times New Roman" w:hAnsi="Times New Roman" w:cs="Times New Roman"/>
                <w:szCs w:val="20"/>
                <w:lang w:eastAsia="ru-RU"/>
              </w:rPr>
              <w:t>Очистк</w:t>
            </w:r>
            <w:r w:rsidR="00D11EC2">
              <w:rPr>
                <w:rFonts w:ascii="Times New Roman" w:eastAsia="Times New Roman" w:hAnsi="Times New Roman" w:cs="Times New Roman"/>
                <w:szCs w:val="20"/>
                <w:lang w:eastAsia="ru-RU"/>
              </w:rPr>
              <w:t>а</w:t>
            </w:r>
            <w:r w:rsidRPr="0025665B">
              <w:rPr>
                <w:rFonts w:ascii="Times New Roman" w:eastAsia="Times New Roman" w:hAnsi="Times New Roman" w:cs="Times New Roman"/>
                <w:szCs w:val="20"/>
                <w:lang w:eastAsia="ru-RU"/>
              </w:rPr>
              <w:t xml:space="preserve"> территорий населённых пунктов от горючих отходов, мусора, сухой травы, ликвидация несанкционированных свалок,</w:t>
            </w:r>
            <w:r w:rsidRPr="0025665B">
              <w:rPr>
                <w:rFonts w:ascii="Calibri" w:eastAsia="Times New Roman" w:hAnsi="Calibri" w:cs="Calibri"/>
                <w:szCs w:val="20"/>
                <w:lang w:eastAsia="ru-RU"/>
              </w:rPr>
              <w:t xml:space="preserve"> </w:t>
            </w:r>
            <w:r w:rsidRPr="0025665B">
              <w:rPr>
                <w:rFonts w:ascii="Times New Roman" w:eastAsia="Times New Roman" w:hAnsi="Times New Roman" w:cs="Times New Roman"/>
                <w:szCs w:val="20"/>
                <w:lang w:eastAsia="ru-RU"/>
              </w:rPr>
              <w:t>восстановление минерализованной полосы у прилегающих к лесным массивам опасных объектов.</w:t>
            </w:r>
          </w:p>
        </w:tc>
        <w:tc>
          <w:tcPr>
            <w:tcW w:w="1559"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Руководитель МКУ «Управление городского хозяйства»</w:t>
            </w:r>
          </w:p>
        </w:tc>
        <w:tc>
          <w:tcPr>
            <w:tcW w:w="1418"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2023г.</w:t>
            </w:r>
          </w:p>
        </w:tc>
        <w:tc>
          <w:tcPr>
            <w:tcW w:w="1693"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2025г.</w:t>
            </w:r>
          </w:p>
        </w:tc>
        <w:tc>
          <w:tcPr>
            <w:tcW w:w="2541"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 xml:space="preserve">Поддержание </w:t>
            </w:r>
            <w:r w:rsidRPr="0025665B">
              <w:rPr>
                <w:rFonts w:ascii="Times New Roman" w:eastAsia="Times New Roman" w:hAnsi="Times New Roman" w:cs="Times New Roman"/>
                <w:szCs w:val="20"/>
                <w:lang w:eastAsia="ru-RU"/>
              </w:rPr>
              <w:t>территорий населённых пунктов в чистоте, создание минерализованной полосы</w:t>
            </w:r>
          </w:p>
        </w:tc>
        <w:tc>
          <w:tcPr>
            <w:tcW w:w="2412"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Процент выполненных мероприятий от запланированных</w:t>
            </w:r>
          </w:p>
        </w:tc>
      </w:tr>
      <w:tr w:rsidR="0025665B" w:rsidRPr="0025665B" w:rsidTr="0025665B">
        <w:tc>
          <w:tcPr>
            <w:tcW w:w="639" w:type="dxa"/>
            <w:vAlign w:val="center"/>
          </w:tcPr>
          <w:p w:rsidR="0025665B" w:rsidRPr="0025665B" w:rsidRDefault="0025665B" w:rsidP="0025665B">
            <w:pPr>
              <w:widowControl w:val="0"/>
              <w:numPr>
                <w:ilvl w:val="0"/>
                <w:numId w:val="6"/>
              </w:numPr>
              <w:autoSpaceDE w:val="0"/>
              <w:autoSpaceDN w:val="0"/>
              <w:jc w:val="both"/>
              <w:rPr>
                <w:rFonts w:ascii="Times New Roman" w:eastAsia="Times New Roman" w:hAnsi="Times New Roman" w:cs="Times New Roman"/>
                <w:szCs w:val="20"/>
                <w:lang w:eastAsia="ru-RU" w:bidi="ru-RU"/>
              </w:rPr>
            </w:pPr>
          </w:p>
        </w:tc>
        <w:tc>
          <w:tcPr>
            <w:tcW w:w="3969"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rPr>
            </w:pPr>
            <w:r w:rsidRPr="0025665B">
              <w:rPr>
                <w:rFonts w:ascii="Times New Roman" w:eastAsia="Times New Roman" w:hAnsi="Times New Roman" w:cs="Times New Roman"/>
                <w:szCs w:val="20"/>
                <w:lang w:eastAsia="ru-RU"/>
              </w:rPr>
              <w:t>Проведение мероприятий по отлову и содержанию безнадзорных животных</w:t>
            </w:r>
          </w:p>
        </w:tc>
        <w:tc>
          <w:tcPr>
            <w:tcW w:w="1559"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Руководитель МКУ «Управление городского хозяйства»</w:t>
            </w:r>
          </w:p>
        </w:tc>
        <w:tc>
          <w:tcPr>
            <w:tcW w:w="1418"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2023г.</w:t>
            </w:r>
          </w:p>
        </w:tc>
        <w:tc>
          <w:tcPr>
            <w:tcW w:w="1693"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2025г.</w:t>
            </w:r>
          </w:p>
        </w:tc>
        <w:tc>
          <w:tcPr>
            <w:tcW w:w="2541"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Снижение случаев нападения безнадзорных животных на людей</w:t>
            </w:r>
          </w:p>
        </w:tc>
        <w:tc>
          <w:tcPr>
            <w:tcW w:w="2412"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Cs w:val="20"/>
                <w:lang w:eastAsia="ru-RU" w:bidi="ru-RU"/>
              </w:rPr>
            </w:pPr>
            <w:r w:rsidRPr="0025665B">
              <w:rPr>
                <w:rFonts w:ascii="Times New Roman" w:eastAsia="Times New Roman" w:hAnsi="Times New Roman" w:cs="Times New Roman"/>
                <w:szCs w:val="20"/>
                <w:lang w:eastAsia="ru-RU" w:bidi="ru-RU"/>
              </w:rPr>
              <w:t>Количество случаев нападения</w:t>
            </w:r>
            <w:r w:rsidRPr="0025665B">
              <w:rPr>
                <w:rFonts w:ascii="Times New Roman" w:eastAsia="Times New Roman" w:hAnsi="Times New Roman" w:cs="Times New Roman"/>
                <w:szCs w:val="20"/>
                <w:lang w:eastAsia="ru-RU"/>
              </w:rPr>
              <w:t xml:space="preserve"> безнадзорных животных на </w:t>
            </w:r>
            <w:r w:rsidRPr="0025665B">
              <w:rPr>
                <w:rFonts w:ascii="Times New Roman" w:eastAsia="Times New Roman" w:hAnsi="Times New Roman" w:cs="Times New Roman"/>
                <w:szCs w:val="20"/>
                <w:lang w:eastAsia="ru-RU" w:bidi="ru-RU"/>
              </w:rPr>
              <w:t>людей</w:t>
            </w:r>
          </w:p>
        </w:tc>
      </w:tr>
    </w:tbl>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Cs w:val="20"/>
          <w:lang w:eastAsia="ru-RU"/>
        </w:rPr>
      </w:pP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Cs w:val="20"/>
          <w:lang w:eastAsia="ru-RU"/>
        </w:rPr>
      </w:pPr>
    </w:p>
    <w:p w:rsidR="0025665B" w:rsidRPr="0025665B" w:rsidRDefault="0025665B" w:rsidP="0025665B">
      <w:pPr>
        <w:spacing w:after="0" w:line="240" w:lineRule="auto"/>
        <w:rPr>
          <w:rFonts w:ascii="Times New Roman" w:eastAsia="Times New Roman" w:hAnsi="Times New Roman" w:cs="Times New Roman"/>
          <w:sz w:val="24"/>
          <w:szCs w:val="24"/>
          <w:lang w:eastAsia="ru-RU"/>
        </w:rPr>
        <w:sectPr w:rsidR="0025665B" w:rsidRPr="0025665B" w:rsidSect="0025665B">
          <w:pgSz w:w="16838" w:h="11905" w:orient="landscape"/>
          <w:pgMar w:top="851" w:right="1134" w:bottom="851" w:left="1134" w:header="0" w:footer="0" w:gutter="0"/>
          <w:cols w:space="720"/>
        </w:sectPr>
      </w:pP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lastRenderedPageBreak/>
        <w:t>Приложение 2</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к муниципальной программе «Защита от чрезвычайных </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ситуаций природного и техногенного характера, обеспечение </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безопасности и антитеррористической защиты </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6"/>
          <w:szCs w:val="26"/>
          <w:lang w:eastAsia="ru-RU"/>
        </w:rPr>
        <w:t>населения г. Енисейска, 2023-2025 годы»</w:t>
      </w: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 w:name="P516"/>
      <w:bookmarkEnd w:id="4"/>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25665B">
        <w:rPr>
          <w:rFonts w:ascii="Times New Roman" w:eastAsia="Times New Roman" w:hAnsi="Times New Roman" w:cs="Times New Roman"/>
          <w:sz w:val="28"/>
          <w:szCs w:val="24"/>
          <w:lang w:eastAsia="ru-RU"/>
        </w:rPr>
        <w:t>Перечень</w:t>
      </w: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25665B">
        <w:rPr>
          <w:rFonts w:ascii="Times New Roman" w:eastAsia="Times New Roman" w:hAnsi="Times New Roman" w:cs="Times New Roman"/>
          <w:sz w:val="28"/>
          <w:szCs w:val="24"/>
          <w:lang w:eastAsia="ru-RU"/>
        </w:rPr>
        <w:t>нормативных правовых актов администрации города,</w:t>
      </w: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25665B">
        <w:rPr>
          <w:rFonts w:ascii="Times New Roman" w:eastAsia="Times New Roman" w:hAnsi="Times New Roman" w:cs="Times New Roman"/>
          <w:sz w:val="28"/>
          <w:szCs w:val="24"/>
          <w:lang w:eastAsia="ru-RU"/>
        </w:rPr>
        <w:t>которые необходимо принять в целях реализации мероприятий</w:t>
      </w: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8"/>
          <w:szCs w:val="24"/>
          <w:lang w:eastAsia="ru-RU"/>
        </w:rPr>
        <w:t>муниципальной программы</w:t>
      </w:r>
    </w:p>
    <w:tbl>
      <w:tblPr>
        <w:tblStyle w:val="af1"/>
        <w:tblW w:w="0" w:type="auto"/>
        <w:tblInd w:w="-176" w:type="dxa"/>
        <w:tblLayout w:type="fixed"/>
        <w:tblLook w:val="04A0" w:firstRow="1" w:lastRow="0" w:firstColumn="1" w:lastColumn="0" w:noHBand="0" w:noVBand="1"/>
      </w:tblPr>
      <w:tblGrid>
        <w:gridCol w:w="426"/>
        <w:gridCol w:w="3800"/>
        <w:gridCol w:w="1840"/>
        <w:gridCol w:w="1840"/>
        <w:gridCol w:w="1841"/>
      </w:tblGrid>
      <w:tr w:rsidR="0025665B" w:rsidRPr="0025665B" w:rsidTr="0025665B">
        <w:tc>
          <w:tcPr>
            <w:tcW w:w="426"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bidi="ru-RU"/>
              </w:rPr>
              <w:t>№ п/п</w:t>
            </w:r>
          </w:p>
        </w:tc>
        <w:tc>
          <w:tcPr>
            <w:tcW w:w="3800"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Наименование нормативного правого акта</w:t>
            </w:r>
          </w:p>
        </w:tc>
        <w:tc>
          <w:tcPr>
            <w:tcW w:w="1840"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Предмет регулирования, основное содержание</w:t>
            </w:r>
          </w:p>
        </w:tc>
        <w:tc>
          <w:tcPr>
            <w:tcW w:w="1840"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Ответственный исполнитель и соисполнители</w:t>
            </w:r>
          </w:p>
        </w:tc>
        <w:tc>
          <w:tcPr>
            <w:tcW w:w="1841" w:type="dxa"/>
            <w:vAlign w:val="center"/>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Ожидаемые сроки принятия (год, квартал)</w:t>
            </w:r>
          </w:p>
        </w:tc>
      </w:tr>
      <w:tr w:rsidR="0025665B" w:rsidRPr="0025665B" w:rsidTr="0025665B">
        <w:trPr>
          <w:trHeight w:val="266"/>
        </w:trPr>
        <w:tc>
          <w:tcPr>
            <w:tcW w:w="426"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w:t>
            </w:r>
          </w:p>
        </w:tc>
        <w:tc>
          <w:tcPr>
            <w:tcW w:w="3800"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w:t>
            </w:r>
          </w:p>
        </w:tc>
        <w:tc>
          <w:tcPr>
            <w:tcW w:w="1840"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3</w:t>
            </w:r>
          </w:p>
        </w:tc>
        <w:tc>
          <w:tcPr>
            <w:tcW w:w="1840"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4</w:t>
            </w:r>
          </w:p>
        </w:tc>
        <w:tc>
          <w:tcPr>
            <w:tcW w:w="1841" w:type="dxa"/>
            <w:vAlign w:val="center"/>
          </w:tcPr>
          <w:p w:rsidR="0025665B" w:rsidRPr="0025665B" w:rsidRDefault="0025665B" w:rsidP="0025665B">
            <w:pPr>
              <w:widowControl w:val="0"/>
              <w:autoSpaceDE w:val="0"/>
              <w:autoSpaceDN w:val="0"/>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5</w:t>
            </w:r>
          </w:p>
        </w:tc>
      </w:tr>
      <w:tr w:rsidR="0025665B" w:rsidRPr="0025665B" w:rsidTr="0025665B">
        <w:tc>
          <w:tcPr>
            <w:tcW w:w="426" w:type="dxa"/>
          </w:tcPr>
          <w:p w:rsidR="0025665B" w:rsidRPr="0025665B" w:rsidRDefault="0025665B" w:rsidP="0025665B">
            <w:pPr>
              <w:widowControl w:val="0"/>
              <w:autoSpaceDE w:val="0"/>
              <w:autoSpaceDN w:val="0"/>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1.</w:t>
            </w:r>
          </w:p>
        </w:tc>
        <w:tc>
          <w:tcPr>
            <w:tcW w:w="3800" w:type="dxa"/>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Постановление администрации города Енисейска о создании и содержании в целях гражданской обороны запасов материально – технических, продовольственных, медицинских и иных средств (вместе с номенклатурой и объемами запасов).</w:t>
            </w:r>
          </w:p>
        </w:tc>
        <w:tc>
          <w:tcPr>
            <w:tcW w:w="1840" w:type="dxa"/>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Обеспечение безопасности населения города Енисейска от ЧС природного и техногенного характера</w:t>
            </w:r>
          </w:p>
        </w:tc>
        <w:tc>
          <w:tcPr>
            <w:tcW w:w="1840" w:type="dxa"/>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Заместитель главы города Енисейска по вопросам жизнеобеспечения</w:t>
            </w:r>
          </w:p>
        </w:tc>
        <w:tc>
          <w:tcPr>
            <w:tcW w:w="1841" w:type="dxa"/>
          </w:tcPr>
          <w:p w:rsidR="0025665B" w:rsidRPr="0025665B" w:rsidRDefault="0025665B" w:rsidP="0025665B">
            <w:pPr>
              <w:widowControl w:val="0"/>
              <w:autoSpaceDE w:val="0"/>
              <w:autoSpaceDN w:val="0"/>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Не позднее 2022г. 4 квартал</w:t>
            </w:r>
          </w:p>
        </w:tc>
      </w:tr>
      <w:tr w:rsidR="0025665B" w:rsidRPr="0025665B" w:rsidTr="0025665B">
        <w:tc>
          <w:tcPr>
            <w:tcW w:w="426" w:type="dxa"/>
          </w:tcPr>
          <w:p w:rsidR="0025665B" w:rsidRPr="0025665B" w:rsidRDefault="0025665B" w:rsidP="0025665B">
            <w:pPr>
              <w:widowControl w:val="0"/>
              <w:autoSpaceDE w:val="0"/>
              <w:autoSpaceDN w:val="0"/>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w:t>
            </w:r>
          </w:p>
        </w:tc>
        <w:tc>
          <w:tcPr>
            <w:tcW w:w="3800" w:type="dxa"/>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Постановление администрации города Енисейска об обеспечении пожарной безопасности на весенне-летний пожароопасный период</w:t>
            </w:r>
          </w:p>
        </w:tc>
        <w:tc>
          <w:tcPr>
            <w:tcW w:w="1840" w:type="dxa"/>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 xml:space="preserve">Обеспечение пожарной безопасности населения города Енисейска </w:t>
            </w:r>
          </w:p>
        </w:tc>
        <w:tc>
          <w:tcPr>
            <w:tcW w:w="1840" w:type="dxa"/>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Заместитель главы города Енисейска по вопросам жизнеобеспечения</w:t>
            </w:r>
          </w:p>
        </w:tc>
        <w:tc>
          <w:tcPr>
            <w:tcW w:w="1841" w:type="dxa"/>
          </w:tcPr>
          <w:p w:rsidR="0025665B" w:rsidRPr="0025665B" w:rsidRDefault="0025665B" w:rsidP="0025665B">
            <w:pPr>
              <w:widowControl w:val="0"/>
              <w:autoSpaceDE w:val="0"/>
              <w:autoSpaceDN w:val="0"/>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Ежегодно                      1 квартал</w:t>
            </w:r>
          </w:p>
        </w:tc>
      </w:tr>
      <w:tr w:rsidR="0025665B" w:rsidRPr="0025665B" w:rsidTr="0025665B">
        <w:tc>
          <w:tcPr>
            <w:tcW w:w="426" w:type="dxa"/>
          </w:tcPr>
          <w:p w:rsidR="0025665B" w:rsidRPr="0025665B" w:rsidRDefault="0025665B" w:rsidP="0025665B">
            <w:pPr>
              <w:widowControl w:val="0"/>
              <w:autoSpaceDE w:val="0"/>
              <w:autoSpaceDN w:val="0"/>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3.</w:t>
            </w:r>
          </w:p>
        </w:tc>
        <w:tc>
          <w:tcPr>
            <w:tcW w:w="3800" w:type="dxa"/>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Постановление администрации города Енисейска об обеспечении пожарной безопасности на осенне-зимний пожароопасный период</w:t>
            </w:r>
          </w:p>
        </w:tc>
        <w:tc>
          <w:tcPr>
            <w:tcW w:w="1840" w:type="dxa"/>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 xml:space="preserve">Обеспечение пожарной безопасности населения города Енисейска </w:t>
            </w:r>
          </w:p>
        </w:tc>
        <w:tc>
          <w:tcPr>
            <w:tcW w:w="1840" w:type="dxa"/>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Заместитель главы города Енисейска по вопросам жизнеобеспечения</w:t>
            </w:r>
          </w:p>
        </w:tc>
        <w:tc>
          <w:tcPr>
            <w:tcW w:w="1841" w:type="dxa"/>
          </w:tcPr>
          <w:p w:rsidR="0025665B" w:rsidRPr="0025665B" w:rsidRDefault="0025665B" w:rsidP="0025665B">
            <w:pPr>
              <w:widowControl w:val="0"/>
              <w:autoSpaceDE w:val="0"/>
              <w:autoSpaceDN w:val="0"/>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Ежегодно                      3 квартал</w:t>
            </w:r>
          </w:p>
        </w:tc>
      </w:tr>
      <w:tr w:rsidR="0025665B" w:rsidRPr="0025665B" w:rsidTr="0025665B">
        <w:tc>
          <w:tcPr>
            <w:tcW w:w="426" w:type="dxa"/>
          </w:tcPr>
          <w:p w:rsidR="0025665B" w:rsidRPr="0025665B" w:rsidRDefault="0025665B" w:rsidP="0025665B">
            <w:pPr>
              <w:widowControl w:val="0"/>
              <w:autoSpaceDE w:val="0"/>
              <w:autoSpaceDN w:val="0"/>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4.</w:t>
            </w:r>
          </w:p>
        </w:tc>
        <w:tc>
          <w:tcPr>
            <w:tcW w:w="3800" w:type="dxa"/>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Постановление администрации города Енисейска «Об утверждении муниципальной программы «Защита от чрезвычайных ситуаций природного и техногенного характера и обеспечение безопасности населения города Енисейска»</w:t>
            </w:r>
          </w:p>
        </w:tc>
        <w:tc>
          <w:tcPr>
            <w:tcW w:w="1840" w:type="dxa"/>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Обеспечение безопасности населения города Енисейска от ЧС природного и техногенного характера</w:t>
            </w:r>
          </w:p>
        </w:tc>
        <w:tc>
          <w:tcPr>
            <w:tcW w:w="1840" w:type="dxa"/>
          </w:tcPr>
          <w:p w:rsidR="0025665B" w:rsidRPr="0025665B" w:rsidRDefault="0025665B" w:rsidP="0025665B">
            <w:pPr>
              <w:widowControl w:val="0"/>
              <w:autoSpaceDE w:val="0"/>
              <w:autoSpaceDN w:val="0"/>
              <w:jc w:val="both"/>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Заместитель главы города Енисейска по вопросам жизнеобеспечения</w:t>
            </w:r>
          </w:p>
        </w:tc>
        <w:tc>
          <w:tcPr>
            <w:tcW w:w="1841" w:type="dxa"/>
          </w:tcPr>
          <w:p w:rsidR="0025665B" w:rsidRPr="0025665B" w:rsidRDefault="0025665B" w:rsidP="0025665B">
            <w:pPr>
              <w:widowControl w:val="0"/>
              <w:autoSpaceDE w:val="0"/>
              <w:autoSpaceDN w:val="0"/>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2022г. 4 квартал</w:t>
            </w:r>
          </w:p>
        </w:tc>
      </w:tr>
    </w:tbl>
    <w:p w:rsidR="0025665B" w:rsidRPr="0025665B" w:rsidRDefault="0025665B" w:rsidP="0025665B">
      <w:pPr>
        <w:spacing w:after="0" w:line="240" w:lineRule="auto"/>
        <w:rPr>
          <w:rFonts w:ascii="Times New Roman" w:eastAsia="Times New Roman" w:hAnsi="Times New Roman" w:cs="Times New Roman"/>
          <w:sz w:val="24"/>
          <w:szCs w:val="24"/>
          <w:lang w:eastAsia="ru-RU"/>
        </w:rPr>
        <w:sectPr w:rsidR="0025665B" w:rsidRPr="0025665B" w:rsidSect="0025665B">
          <w:pgSz w:w="11905" w:h="16838"/>
          <w:pgMar w:top="1134" w:right="851" w:bottom="1134" w:left="1418" w:header="0" w:footer="0" w:gutter="0"/>
          <w:cols w:space="720"/>
        </w:sectPr>
      </w:pP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lastRenderedPageBreak/>
        <w:t>Приложение 3</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к муниципальной программе «Защита от чрезвычайных </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ситуаций природного и техногенного характера, обеспечение </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безопасности и антитеррористической защиты </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Cs w:val="20"/>
          <w:lang w:eastAsia="ru-RU"/>
        </w:rPr>
      </w:pPr>
      <w:r w:rsidRPr="0025665B">
        <w:rPr>
          <w:rFonts w:ascii="Times New Roman" w:eastAsia="Times New Roman" w:hAnsi="Times New Roman" w:cs="Times New Roman"/>
          <w:sz w:val="26"/>
          <w:szCs w:val="26"/>
          <w:lang w:eastAsia="ru-RU"/>
        </w:rPr>
        <w:t>населения г. Енисейска, 2023-2025 годы»</w:t>
      </w: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559"/>
      <w:bookmarkEnd w:id="5"/>
      <w:r w:rsidRPr="0025665B">
        <w:rPr>
          <w:rFonts w:ascii="Times New Roman" w:eastAsia="Times New Roman" w:hAnsi="Times New Roman" w:cs="Times New Roman"/>
          <w:sz w:val="24"/>
          <w:szCs w:val="24"/>
          <w:lang w:eastAsia="ru-RU"/>
        </w:rPr>
        <w:t>Сведения</w:t>
      </w: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о целевых индикаторах муниципальной программы, и их значениях</w:t>
      </w:r>
    </w:p>
    <w:tbl>
      <w:tblPr>
        <w:tblStyle w:val="12"/>
        <w:tblW w:w="14519" w:type="dxa"/>
        <w:tblInd w:w="360" w:type="dxa"/>
        <w:tblLayout w:type="fixed"/>
        <w:tblLook w:val="04A0" w:firstRow="1" w:lastRow="0" w:firstColumn="1" w:lastColumn="0" w:noHBand="0" w:noVBand="1"/>
      </w:tblPr>
      <w:tblGrid>
        <w:gridCol w:w="486"/>
        <w:gridCol w:w="6946"/>
        <w:gridCol w:w="1276"/>
        <w:gridCol w:w="1134"/>
        <w:gridCol w:w="1133"/>
        <w:gridCol w:w="1276"/>
        <w:gridCol w:w="1134"/>
        <w:gridCol w:w="1134"/>
      </w:tblGrid>
      <w:tr w:rsidR="0025665B" w:rsidRPr="0025665B" w:rsidTr="0025665B">
        <w:tc>
          <w:tcPr>
            <w:tcW w:w="486" w:type="dxa"/>
            <w:vMerge w:val="restart"/>
            <w:vAlign w:val="center"/>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 п/п</w:t>
            </w:r>
          </w:p>
        </w:tc>
        <w:tc>
          <w:tcPr>
            <w:tcW w:w="6946" w:type="dxa"/>
            <w:vMerge w:val="restart"/>
            <w:vAlign w:val="center"/>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Наименование показателя</w:t>
            </w:r>
          </w:p>
        </w:tc>
        <w:tc>
          <w:tcPr>
            <w:tcW w:w="1276" w:type="dxa"/>
            <w:vMerge w:val="restart"/>
            <w:vAlign w:val="center"/>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Тип показателя</w:t>
            </w:r>
          </w:p>
        </w:tc>
        <w:tc>
          <w:tcPr>
            <w:tcW w:w="2267" w:type="dxa"/>
            <w:gridSpan w:val="2"/>
            <w:vAlign w:val="center"/>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Базовое значение</w:t>
            </w:r>
          </w:p>
        </w:tc>
        <w:tc>
          <w:tcPr>
            <w:tcW w:w="3544" w:type="dxa"/>
            <w:gridSpan w:val="3"/>
            <w:vAlign w:val="center"/>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Период, годы</w:t>
            </w:r>
          </w:p>
        </w:tc>
      </w:tr>
      <w:tr w:rsidR="0025665B" w:rsidRPr="0025665B" w:rsidTr="0025665B">
        <w:tc>
          <w:tcPr>
            <w:tcW w:w="486" w:type="dxa"/>
            <w:vMerge/>
            <w:vAlign w:val="center"/>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p>
        </w:tc>
        <w:tc>
          <w:tcPr>
            <w:tcW w:w="6946" w:type="dxa"/>
            <w:vMerge/>
            <w:vAlign w:val="center"/>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p>
        </w:tc>
        <w:tc>
          <w:tcPr>
            <w:tcW w:w="1276" w:type="dxa"/>
            <w:vMerge/>
            <w:vAlign w:val="center"/>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p>
        </w:tc>
        <w:tc>
          <w:tcPr>
            <w:tcW w:w="1134" w:type="dxa"/>
            <w:vAlign w:val="center"/>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значение</w:t>
            </w:r>
          </w:p>
        </w:tc>
        <w:tc>
          <w:tcPr>
            <w:tcW w:w="1133" w:type="dxa"/>
            <w:vAlign w:val="center"/>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дата</w:t>
            </w:r>
          </w:p>
        </w:tc>
        <w:tc>
          <w:tcPr>
            <w:tcW w:w="1276" w:type="dxa"/>
            <w:vAlign w:val="center"/>
          </w:tcPr>
          <w:p w:rsidR="0025665B" w:rsidRPr="0025665B" w:rsidRDefault="0025665B" w:rsidP="0025665B">
            <w:pPr>
              <w:widowControl w:val="0"/>
              <w:spacing w:after="240" w:line="322" w:lineRule="exact"/>
              <w:ind w:left="-53" w:right="-70"/>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2023</w:t>
            </w:r>
          </w:p>
        </w:tc>
        <w:tc>
          <w:tcPr>
            <w:tcW w:w="1134" w:type="dxa"/>
            <w:vAlign w:val="center"/>
          </w:tcPr>
          <w:p w:rsidR="0025665B" w:rsidRPr="0025665B" w:rsidRDefault="0025665B" w:rsidP="0025665B">
            <w:pPr>
              <w:widowControl w:val="0"/>
              <w:spacing w:after="240" w:line="322" w:lineRule="exact"/>
              <w:ind w:left="-48" w:right="-68"/>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2024</w:t>
            </w:r>
          </w:p>
        </w:tc>
        <w:tc>
          <w:tcPr>
            <w:tcW w:w="1134" w:type="dxa"/>
            <w:vAlign w:val="center"/>
          </w:tcPr>
          <w:p w:rsidR="0025665B" w:rsidRPr="0025665B" w:rsidRDefault="0025665B" w:rsidP="0025665B">
            <w:pPr>
              <w:widowControl w:val="0"/>
              <w:spacing w:after="240" w:line="322" w:lineRule="exact"/>
              <w:ind w:left="-50" w:right="-80"/>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2025</w:t>
            </w:r>
          </w:p>
        </w:tc>
      </w:tr>
      <w:tr w:rsidR="0025665B" w:rsidRPr="0025665B" w:rsidTr="0025665B">
        <w:tc>
          <w:tcPr>
            <w:tcW w:w="486" w:type="dxa"/>
            <w:vAlign w:val="center"/>
          </w:tcPr>
          <w:p w:rsidR="0025665B" w:rsidRPr="0025665B" w:rsidRDefault="0025665B" w:rsidP="0025665B">
            <w:pPr>
              <w:widowControl w:val="0"/>
              <w:numPr>
                <w:ilvl w:val="0"/>
                <w:numId w:val="5"/>
              </w:numPr>
              <w:spacing w:after="200" w:line="276" w:lineRule="auto"/>
              <w:ind w:left="0" w:firstLine="0"/>
              <w:jc w:val="center"/>
              <w:rPr>
                <w:rFonts w:ascii="Times New Roman" w:eastAsia="Times New Roman" w:hAnsi="Times New Roman"/>
                <w:sz w:val="20"/>
                <w:lang w:eastAsia="ru-RU"/>
              </w:rPr>
            </w:pPr>
          </w:p>
        </w:tc>
        <w:tc>
          <w:tcPr>
            <w:tcW w:w="6946" w:type="dxa"/>
            <w:vAlign w:val="center"/>
          </w:tcPr>
          <w:p w:rsidR="0025665B" w:rsidRPr="0025665B" w:rsidRDefault="0025665B" w:rsidP="0025665B">
            <w:pPr>
              <w:widowControl w:val="0"/>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Охват населения города Енисейска оповещаемого с помощью автоматизированной системы централизованного оповещения гражданской обороны.</w:t>
            </w:r>
          </w:p>
        </w:tc>
        <w:tc>
          <w:tcPr>
            <w:tcW w:w="1276" w:type="dxa"/>
          </w:tcPr>
          <w:p w:rsidR="0025665B" w:rsidRPr="0025665B" w:rsidRDefault="0025665B" w:rsidP="0025665B">
            <w:pPr>
              <w:widowControl w:val="0"/>
              <w:spacing w:after="240" w:line="322" w:lineRule="exact"/>
              <w:jc w:val="both"/>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Целевой, %</w:t>
            </w:r>
          </w:p>
        </w:tc>
        <w:tc>
          <w:tcPr>
            <w:tcW w:w="1134"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20</w:t>
            </w:r>
          </w:p>
        </w:tc>
        <w:tc>
          <w:tcPr>
            <w:tcW w:w="1133"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2022г</w:t>
            </w:r>
          </w:p>
        </w:tc>
        <w:tc>
          <w:tcPr>
            <w:tcW w:w="1276"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60</w:t>
            </w:r>
          </w:p>
        </w:tc>
        <w:tc>
          <w:tcPr>
            <w:tcW w:w="1134"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80</w:t>
            </w:r>
          </w:p>
        </w:tc>
        <w:tc>
          <w:tcPr>
            <w:tcW w:w="1134"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100</w:t>
            </w:r>
          </w:p>
        </w:tc>
      </w:tr>
      <w:tr w:rsidR="0025665B" w:rsidRPr="0025665B" w:rsidTr="0025665B">
        <w:tc>
          <w:tcPr>
            <w:tcW w:w="486" w:type="dxa"/>
            <w:vAlign w:val="center"/>
          </w:tcPr>
          <w:p w:rsidR="0025665B" w:rsidRPr="0025665B" w:rsidRDefault="0025665B" w:rsidP="0025665B">
            <w:pPr>
              <w:widowControl w:val="0"/>
              <w:numPr>
                <w:ilvl w:val="0"/>
                <w:numId w:val="5"/>
              </w:numPr>
              <w:spacing w:after="200" w:line="276" w:lineRule="auto"/>
              <w:ind w:left="0" w:firstLine="0"/>
              <w:jc w:val="center"/>
              <w:rPr>
                <w:rFonts w:ascii="Times New Roman" w:eastAsia="Times New Roman" w:hAnsi="Times New Roman"/>
                <w:sz w:val="20"/>
                <w:lang w:eastAsia="ru-RU"/>
              </w:rPr>
            </w:pPr>
          </w:p>
        </w:tc>
        <w:tc>
          <w:tcPr>
            <w:tcW w:w="6946" w:type="dxa"/>
            <w:tcBorders>
              <w:top w:val="single" w:sz="6" w:space="0" w:color="auto"/>
              <w:left w:val="single" w:sz="6" w:space="0" w:color="auto"/>
              <w:bottom w:val="single" w:sz="6" w:space="0" w:color="auto"/>
              <w:right w:val="single" w:sz="6" w:space="0" w:color="auto"/>
            </w:tcBorders>
            <w:vAlign w:val="center"/>
          </w:tcPr>
          <w:p w:rsidR="0025665B" w:rsidRPr="0025665B" w:rsidRDefault="0025665B" w:rsidP="0025665B">
            <w:pPr>
              <w:widowControl w:val="0"/>
              <w:spacing w:line="100" w:lineRule="atLeast"/>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Количество террористических актов</w:t>
            </w:r>
          </w:p>
        </w:tc>
        <w:tc>
          <w:tcPr>
            <w:tcW w:w="1276" w:type="dxa"/>
            <w:tcBorders>
              <w:top w:val="single" w:sz="6" w:space="0" w:color="auto"/>
              <w:left w:val="single" w:sz="6" w:space="0" w:color="auto"/>
              <w:bottom w:val="single" w:sz="6" w:space="0" w:color="auto"/>
              <w:right w:val="single" w:sz="6" w:space="0" w:color="auto"/>
            </w:tcBorders>
            <w:vAlign w:val="center"/>
          </w:tcPr>
          <w:p w:rsidR="0025665B" w:rsidRPr="0025665B" w:rsidRDefault="0025665B" w:rsidP="0025665B">
            <w:pPr>
              <w:autoSpaceDE w:val="0"/>
              <w:autoSpaceDN w:val="0"/>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Целевой, ед.</w:t>
            </w:r>
          </w:p>
        </w:tc>
        <w:tc>
          <w:tcPr>
            <w:tcW w:w="1134"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0</w:t>
            </w:r>
          </w:p>
        </w:tc>
        <w:tc>
          <w:tcPr>
            <w:tcW w:w="1133"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2022г</w:t>
            </w:r>
          </w:p>
        </w:tc>
        <w:tc>
          <w:tcPr>
            <w:tcW w:w="1276"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0</w:t>
            </w:r>
          </w:p>
        </w:tc>
        <w:tc>
          <w:tcPr>
            <w:tcW w:w="1134"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0</w:t>
            </w:r>
          </w:p>
        </w:tc>
        <w:tc>
          <w:tcPr>
            <w:tcW w:w="1134"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0</w:t>
            </w:r>
          </w:p>
        </w:tc>
      </w:tr>
      <w:tr w:rsidR="0025665B" w:rsidRPr="0025665B" w:rsidTr="0025665B">
        <w:tc>
          <w:tcPr>
            <w:tcW w:w="486" w:type="dxa"/>
            <w:vAlign w:val="center"/>
          </w:tcPr>
          <w:p w:rsidR="0025665B" w:rsidRPr="0025665B" w:rsidRDefault="0025665B" w:rsidP="0025665B">
            <w:pPr>
              <w:widowControl w:val="0"/>
              <w:numPr>
                <w:ilvl w:val="0"/>
                <w:numId w:val="5"/>
              </w:numPr>
              <w:spacing w:after="200" w:line="276" w:lineRule="auto"/>
              <w:ind w:left="0" w:firstLine="0"/>
              <w:jc w:val="center"/>
              <w:rPr>
                <w:rFonts w:ascii="Times New Roman" w:eastAsia="Times New Roman" w:hAnsi="Times New Roman"/>
                <w:sz w:val="20"/>
                <w:lang w:eastAsia="ru-RU"/>
              </w:rPr>
            </w:pPr>
          </w:p>
        </w:tc>
        <w:tc>
          <w:tcPr>
            <w:tcW w:w="6946" w:type="dxa"/>
            <w:tcBorders>
              <w:top w:val="single" w:sz="6" w:space="0" w:color="auto"/>
              <w:left w:val="single" w:sz="6" w:space="0" w:color="auto"/>
              <w:bottom w:val="single" w:sz="6" w:space="0" w:color="auto"/>
              <w:right w:val="single" w:sz="6" w:space="0" w:color="auto"/>
            </w:tcBorders>
            <w:vAlign w:val="center"/>
          </w:tcPr>
          <w:p w:rsidR="0025665B" w:rsidRPr="0025665B" w:rsidRDefault="0025665B" w:rsidP="0025665B">
            <w:pPr>
              <w:widowControl w:val="0"/>
              <w:spacing w:line="100" w:lineRule="atLeast"/>
              <w:rPr>
                <w:rFonts w:eastAsia="Times New Roman"/>
                <w:sz w:val="20"/>
                <w:lang w:eastAsia="ru-RU"/>
              </w:rPr>
            </w:pPr>
            <w:r w:rsidRPr="0025665B">
              <w:rPr>
                <w:rFonts w:ascii="Times New Roman" w:eastAsia="Times New Roman" w:hAnsi="Times New Roman"/>
                <w:sz w:val="20"/>
                <w:szCs w:val="24"/>
                <w:lang w:eastAsia="ru-RU"/>
              </w:rPr>
              <w:t>Обеспеченность материально-техническими средствами (в том числе и ГСМ), средствами индивидуальной защиты, средствами радиационной, химической разведки и дозиметрического контроля</w:t>
            </w:r>
          </w:p>
        </w:tc>
        <w:tc>
          <w:tcPr>
            <w:tcW w:w="1276" w:type="dxa"/>
            <w:tcBorders>
              <w:top w:val="single" w:sz="6" w:space="0" w:color="auto"/>
              <w:left w:val="single" w:sz="6" w:space="0" w:color="auto"/>
              <w:bottom w:val="single" w:sz="6" w:space="0" w:color="auto"/>
              <w:right w:val="single" w:sz="6" w:space="0" w:color="auto"/>
            </w:tcBorders>
            <w:vAlign w:val="center"/>
          </w:tcPr>
          <w:p w:rsidR="0025665B" w:rsidRPr="0025665B" w:rsidRDefault="0025665B" w:rsidP="0025665B">
            <w:pPr>
              <w:autoSpaceDE w:val="0"/>
              <w:autoSpaceDN w:val="0"/>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Целевой,%</w:t>
            </w:r>
          </w:p>
        </w:tc>
        <w:tc>
          <w:tcPr>
            <w:tcW w:w="1134"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2</w:t>
            </w:r>
          </w:p>
        </w:tc>
        <w:tc>
          <w:tcPr>
            <w:tcW w:w="1133"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2022г.</w:t>
            </w:r>
          </w:p>
        </w:tc>
        <w:tc>
          <w:tcPr>
            <w:tcW w:w="1276"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35</w:t>
            </w:r>
          </w:p>
        </w:tc>
        <w:tc>
          <w:tcPr>
            <w:tcW w:w="1134"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67</w:t>
            </w:r>
          </w:p>
        </w:tc>
        <w:tc>
          <w:tcPr>
            <w:tcW w:w="1134"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100</w:t>
            </w:r>
          </w:p>
        </w:tc>
      </w:tr>
      <w:tr w:rsidR="0025665B" w:rsidRPr="0025665B" w:rsidTr="0025665B">
        <w:tc>
          <w:tcPr>
            <w:tcW w:w="486" w:type="dxa"/>
            <w:vAlign w:val="center"/>
          </w:tcPr>
          <w:p w:rsidR="0025665B" w:rsidRPr="0025665B" w:rsidRDefault="0025665B" w:rsidP="0025665B">
            <w:pPr>
              <w:widowControl w:val="0"/>
              <w:numPr>
                <w:ilvl w:val="0"/>
                <w:numId w:val="5"/>
              </w:numPr>
              <w:spacing w:after="200" w:line="276" w:lineRule="auto"/>
              <w:ind w:left="0" w:firstLine="0"/>
              <w:jc w:val="center"/>
              <w:rPr>
                <w:rFonts w:ascii="Times New Roman" w:eastAsia="Times New Roman" w:hAnsi="Times New Roman"/>
                <w:sz w:val="20"/>
                <w:lang w:eastAsia="ru-RU"/>
              </w:rPr>
            </w:pPr>
          </w:p>
        </w:tc>
        <w:tc>
          <w:tcPr>
            <w:tcW w:w="6946" w:type="dxa"/>
            <w:tcBorders>
              <w:top w:val="single" w:sz="6" w:space="0" w:color="auto"/>
              <w:left w:val="single" w:sz="6" w:space="0" w:color="auto"/>
              <w:bottom w:val="single" w:sz="6" w:space="0" w:color="auto"/>
              <w:right w:val="single" w:sz="6" w:space="0" w:color="auto"/>
            </w:tcBorders>
            <w:vAlign w:val="center"/>
          </w:tcPr>
          <w:p w:rsidR="0025665B" w:rsidRPr="0025665B" w:rsidRDefault="0025665B" w:rsidP="0025665B">
            <w:pPr>
              <w:widowControl w:val="0"/>
              <w:spacing w:line="100" w:lineRule="atLeast"/>
              <w:rPr>
                <w:rFonts w:ascii="Times New Roman" w:eastAsia="Times New Roman" w:hAnsi="Times New Roman"/>
                <w:sz w:val="20"/>
                <w:lang w:eastAsia="ru-RU"/>
              </w:rPr>
            </w:pPr>
            <w:r w:rsidRPr="0025665B">
              <w:rPr>
                <w:rFonts w:ascii="Times New Roman" w:eastAsia="Times New Roman" w:hAnsi="Times New Roman"/>
                <w:sz w:val="20"/>
                <w:lang w:eastAsia="ru-RU"/>
              </w:rPr>
              <w:t>Процент выполненных мероприятий от запланированных</w:t>
            </w:r>
          </w:p>
        </w:tc>
        <w:tc>
          <w:tcPr>
            <w:tcW w:w="1276" w:type="dxa"/>
            <w:tcBorders>
              <w:top w:val="single" w:sz="6" w:space="0" w:color="auto"/>
              <w:left w:val="single" w:sz="6" w:space="0" w:color="auto"/>
              <w:bottom w:val="single" w:sz="6" w:space="0" w:color="auto"/>
              <w:right w:val="single" w:sz="6" w:space="0" w:color="auto"/>
            </w:tcBorders>
            <w:vAlign w:val="center"/>
          </w:tcPr>
          <w:p w:rsidR="0025665B" w:rsidRPr="0025665B" w:rsidRDefault="0025665B" w:rsidP="0025665B">
            <w:pPr>
              <w:autoSpaceDE w:val="0"/>
              <w:autoSpaceDN w:val="0"/>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Целевой,%</w:t>
            </w:r>
          </w:p>
        </w:tc>
        <w:tc>
          <w:tcPr>
            <w:tcW w:w="1134" w:type="dxa"/>
          </w:tcPr>
          <w:p w:rsidR="0025665B" w:rsidRPr="0025665B" w:rsidRDefault="0025665B" w:rsidP="0025665B">
            <w:pPr>
              <w:widowControl w:val="0"/>
              <w:spacing w:after="240" w:line="322" w:lineRule="exact"/>
              <w:jc w:val="center"/>
              <w:rPr>
                <w:rFonts w:ascii="Times New Roman" w:eastAsia="Times New Roman" w:hAnsi="Times New Roman"/>
                <w:sz w:val="20"/>
                <w:lang w:eastAsia="ru-RU"/>
              </w:rPr>
            </w:pPr>
            <w:r w:rsidRPr="0025665B">
              <w:rPr>
                <w:rFonts w:ascii="Times New Roman" w:eastAsia="Times New Roman" w:hAnsi="Times New Roman"/>
                <w:sz w:val="20"/>
                <w:lang w:eastAsia="ru-RU"/>
              </w:rPr>
              <w:t>100</w:t>
            </w:r>
          </w:p>
        </w:tc>
        <w:tc>
          <w:tcPr>
            <w:tcW w:w="1133" w:type="dxa"/>
          </w:tcPr>
          <w:p w:rsidR="0025665B" w:rsidRPr="0025665B" w:rsidRDefault="0025665B" w:rsidP="0025665B">
            <w:pPr>
              <w:widowControl w:val="0"/>
              <w:spacing w:after="240" w:line="322" w:lineRule="exact"/>
              <w:jc w:val="center"/>
              <w:rPr>
                <w:rFonts w:ascii="Times New Roman" w:eastAsia="Times New Roman" w:hAnsi="Times New Roman"/>
                <w:sz w:val="20"/>
                <w:lang w:eastAsia="ru-RU"/>
              </w:rPr>
            </w:pPr>
            <w:r w:rsidRPr="0025665B">
              <w:rPr>
                <w:rFonts w:ascii="Times New Roman" w:eastAsia="Times New Roman" w:hAnsi="Times New Roman"/>
                <w:sz w:val="20"/>
                <w:lang w:eastAsia="ru-RU"/>
              </w:rPr>
              <w:t>2022г.</w:t>
            </w:r>
          </w:p>
        </w:tc>
        <w:tc>
          <w:tcPr>
            <w:tcW w:w="1276" w:type="dxa"/>
          </w:tcPr>
          <w:p w:rsidR="0025665B" w:rsidRPr="0025665B" w:rsidRDefault="0025665B" w:rsidP="0025665B">
            <w:pPr>
              <w:widowControl w:val="0"/>
              <w:spacing w:after="240" w:line="322" w:lineRule="exact"/>
              <w:jc w:val="center"/>
              <w:rPr>
                <w:rFonts w:ascii="Times New Roman" w:eastAsia="Times New Roman" w:hAnsi="Times New Roman"/>
                <w:sz w:val="20"/>
                <w:lang w:eastAsia="ru-RU"/>
              </w:rPr>
            </w:pPr>
            <w:r w:rsidRPr="0025665B">
              <w:rPr>
                <w:rFonts w:ascii="Times New Roman" w:eastAsia="Times New Roman" w:hAnsi="Times New Roman"/>
                <w:sz w:val="20"/>
                <w:lang w:eastAsia="ru-RU"/>
              </w:rPr>
              <w:t>100</w:t>
            </w:r>
          </w:p>
        </w:tc>
        <w:tc>
          <w:tcPr>
            <w:tcW w:w="1134" w:type="dxa"/>
          </w:tcPr>
          <w:p w:rsidR="0025665B" w:rsidRPr="0025665B" w:rsidRDefault="0025665B" w:rsidP="0025665B">
            <w:pPr>
              <w:widowControl w:val="0"/>
              <w:spacing w:after="240" w:line="322" w:lineRule="exact"/>
              <w:jc w:val="center"/>
              <w:rPr>
                <w:rFonts w:ascii="Times New Roman" w:eastAsia="Times New Roman" w:hAnsi="Times New Roman"/>
                <w:sz w:val="20"/>
                <w:lang w:eastAsia="ru-RU"/>
              </w:rPr>
            </w:pPr>
            <w:r w:rsidRPr="0025665B">
              <w:rPr>
                <w:rFonts w:ascii="Times New Roman" w:eastAsia="Times New Roman" w:hAnsi="Times New Roman"/>
                <w:sz w:val="20"/>
                <w:lang w:eastAsia="ru-RU"/>
              </w:rPr>
              <w:t>100</w:t>
            </w:r>
          </w:p>
        </w:tc>
        <w:tc>
          <w:tcPr>
            <w:tcW w:w="1134" w:type="dxa"/>
          </w:tcPr>
          <w:p w:rsidR="0025665B" w:rsidRPr="0025665B" w:rsidRDefault="0025665B" w:rsidP="0025665B">
            <w:pPr>
              <w:widowControl w:val="0"/>
              <w:spacing w:after="240" w:line="322" w:lineRule="exact"/>
              <w:jc w:val="center"/>
              <w:rPr>
                <w:rFonts w:ascii="Times New Roman" w:eastAsia="Times New Roman" w:hAnsi="Times New Roman"/>
                <w:sz w:val="20"/>
                <w:lang w:eastAsia="ru-RU"/>
              </w:rPr>
            </w:pPr>
            <w:r w:rsidRPr="0025665B">
              <w:rPr>
                <w:rFonts w:ascii="Times New Roman" w:eastAsia="Times New Roman" w:hAnsi="Times New Roman"/>
                <w:sz w:val="20"/>
                <w:lang w:eastAsia="ru-RU"/>
              </w:rPr>
              <w:t>100</w:t>
            </w:r>
          </w:p>
        </w:tc>
      </w:tr>
      <w:tr w:rsidR="0025665B" w:rsidRPr="0025665B" w:rsidTr="0025665B">
        <w:tc>
          <w:tcPr>
            <w:tcW w:w="486" w:type="dxa"/>
            <w:vAlign w:val="center"/>
          </w:tcPr>
          <w:p w:rsidR="0025665B" w:rsidRPr="0025665B" w:rsidRDefault="0025665B" w:rsidP="0025665B">
            <w:pPr>
              <w:widowControl w:val="0"/>
              <w:spacing w:line="100" w:lineRule="atLeast"/>
              <w:rPr>
                <w:rFonts w:ascii="Times New Roman" w:eastAsia="Times New Roman" w:hAnsi="Times New Roman"/>
                <w:sz w:val="20"/>
                <w:lang w:eastAsia="ru-RU"/>
              </w:rPr>
            </w:pPr>
            <w:r w:rsidRPr="0025665B">
              <w:rPr>
                <w:rFonts w:ascii="Times New Roman" w:eastAsia="Times New Roman" w:hAnsi="Times New Roman"/>
                <w:sz w:val="20"/>
                <w:lang w:eastAsia="ru-RU"/>
              </w:rPr>
              <w:t>5.</w:t>
            </w:r>
          </w:p>
        </w:tc>
        <w:tc>
          <w:tcPr>
            <w:tcW w:w="6946" w:type="dxa"/>
            <w:tcBorders>
              <w:top w:val="single" w:sz="6" w:space="0" w:color="auto"/>
              <w:left w:val="single" w:sz="6" w:space="0" w:color="auto"/>
              <w:bottom w:val="single" w:sz="6" w:space="0" w:color="auto"/>
              <w:right w:val="single" w:sz="6" w:space="0" w:color="auto"/>
            </w:tcBorders>
            <w:vAlign w:val="center"/>
          </w:tcPr>
          <w:p w:rsidR="0025665B" w:rsidRPr="0025665B" w:rsidRDefault="0025665B" w:rsidP="0025665B">
            <w:pPr>
              <w:widowControl w:val="0"/>
              <w:spacing w:line="100" w:lineRule="atLeast"/>
              <w:rPr>
                <w:rFonts w:ascii="Times New Roman" w:eastAsia="Times New Roman" w:hAnsi="Times New Roman"/>
                <w:sz w:val="20"/>
                <w:lang w:eastAsia="ru-RU"/>
              </w:rPr>
            </w:pPr>
            <w:r w:rsidRPr="0025665B">
              <w:rPr>
                <w:rFonts w:ascii="Times New Roman" w:eastAsia="Times New Roman" w:hAnsi="Times New Roman"/>
                <w:sz w:val="20"/>
                <w:lang w:eastAsia="ru-RU"/>
              </w:rPr>
              <w:t>Количество случаев нападения безнадзорных животных на людей.</w:t>
            </w:r>
          </w:p>
        </w:tc>
        <w:tc>
          <w:tcPr>
            <w:tcW w:w="1276" w:type="dxa"/>
            <w:tcBorders>
              <w:top w:val="single" w:sz="6" w:space="0" w:color="auto"/>
              <w:left w:val="single" w:sz="6" w:space="0" w:color="auto"/>
              <w:bottom w:val="single" w:sz="6" w:space="0" w:color="auto"/>
              <w:right w:val="single" w:sz="6" w:space="0" w:color="auto"/>
            </w:tcBorders>
            <w:vAlign w:val="center"/>
          </w:tcPr>
          <w:p w:rsidR="0025665B" w:rsidRPr="0025665B" w:rsidRDefault="0025665B" w:rsidP="0025665B">
            <w:pPr>
              <w:autoSpaceDE w:val="0"/>
              <w:autoSpaceDN w:val="0"/>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Целевой, ед.</w:t>
            </w:r>
          </w:p>
        </w:tc>
        <w:tc>
          <w:tcPr>
            <w:tcW w:w="1134"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25</w:t>
            </w:r>
          </w:p>
        </w:tc>
        <w:tc>
          <w:tcPr>
            <w:tcW w:w="1133"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2022г</w:t>
            </w:r>
          </w:p>
        </w:tc>
        <w:tc>
          <w:tcPr>
            <w:tcW w:w="1276"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0</w:t>
            </w:r>
          </w:p>
        </w:tc>
        <w:tc>
          <w:tcPr>
            <w:tcW w:w="1134"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0</w:t>
            </w:r>
          </w:p>
        </w:tc>
        <w:tc>
          <w:tcPr>
            <w:tcW w:w="1134" w:type="dxa"/>
          </w:tcPr>
          <w:p w:rsidR="0025665B" w:rsidRPr="0025665B" w:rsidRDefault="0025665B" w:rsidP="0025665B">
            <w:pPr>
              <w:widowControl w:val="0"/>
              <w:spacing w:after="240" w:line="322" w:lineRule="exact"/>
              <w:jc w:val="center"/>
              <w:rPr>
                <w:rFonts w:ascii="Times New Roman" w:eastAsia="Times New Roman" w:hAnsi="Times New Roman"/>
                <w:sz w:val="20"/>
                <w:szCs w:val="24"/>
                <w:lang w:eastAsia="ru-RU"/>
              </w:rPr>
            </w:pPr>
            <w:r w:rsidRPr="0025665B">
              <w:rPr>
                <w:rFonts w:ascii="Times New Roman" w:eastAsia="Times New Roman" w:hAnsi="Times New Roman"/>
                <w:sz w:val="20"/>
                <w:szCs w:val="24"/>
                <w:lang w:eastAsia="ru-RU"/>
              </w:rPr>
              <w:t>0</w:t>
            </w:r>
          </w:p>
        </w:tc>
      </w:tr>
    </w:tbl>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i/>
          <w:sz w:val="24"/>
          <w:szCs w:val="24"/>
          <w:lang w:eastAsia="ru-RU"/>
        </w:rPr>
      </w:pP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i/>
          <w:sz w:val="24"/>
          <w:szCs w:val="24"/>
          <w:lang w:eastAsia="ru-RU"/>
        </w:rPr>
      </w:pP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lang w:eastAsia="ru-RU"/>
        </w:rPr>
      </w:pP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lang w:eastAsia="ru-RU"/>
        </w:rPr>
      </w:pP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bookmarkStart w:id="6" w:name="P746"/>
      <w:bookmarkEnd w:id="6"/>
      <w:r w:rsidRPr="0025665B">
        <w:rPr>
          <w:rFonts w:ascii="Times New Roman" w:eastAsia="Times New Roman" w:hAnsi="Times New Roman" w:cs="Times New Roman"/>
          <w:sz w:val="26"/>
          <w:szCs w:val="26"/>
          <w:lang w:eastAsia="ru-RU"/>
        </w:rPr>
        <w:lastRenderedPageBreak/>
        <w:t>Приложение 5</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к муниципальной программе «Защита от чрезвычайных </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ситуаций природного и техногенного характера, обеспечение </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безопасности и антитеррористической защиты </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Cs w:val="20"/>
          <w:lang w:eastAsia="ru-RU"/>
        </w:rPr>
      </w:pPr>
      <w:r w:rsidRPr="0025665B">
        <w:rPr>
          <w:rFonts w:ascii="Times New Roman" w:eastAsia="Times New Roman" w:hAnsi="Times New Roman" w:cs="Times New Roman"/>
          <w:sz w:val="26"/>
          <w:szCs w:val="26"/>
          <w:lang w:eastAsia="ru-RU"/>
        </w:rPr>
        <w:t>населения г. Енисейска, 2023-2025 годы»</w:t>
      </w: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Cs w:val="20"/>
          <w:lang w:eastAsia="ru-RU"/>
        </w:rPr>
      </w:pP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757"/>
      <w:bookmarkEnd w:id="7"/>
      <w:r w:rsidRPr="0025665B">
        <w:rPr>
          <w:rFonts w:ascii="Times New Roman" w:eastAsia="Times New Roman" w:hAnsi="Times New Roman" w:cs="Times New Roman"/>
          <w:sz w:val="24"/>
          <w:szCs w:val="24"/>
          <w:lang w:eastAsia="ru-RU"/>
        </w:rPr>
        <w:t>Распределение</w:t>
      </w: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планируемых расходов по мероприятиям</w:t>
      </w:r>
    </w:p>
    <w:p w:rsidR="0025665B" w:rsidRPr="0025665B" w:rsidRDefault="0025665B" w:rsidP="00B411AD">
      <w:pPr>
        <w:widowControl w:val="0"/>
        <w:autoSpaceDE w:val="0"/>
        <w:autoSpaceDN w:val="0"/>
        <w:spacing w:after="0" w:line="240" w:lineRule="auto"/>
        <w:jc w:val="center"/>
        <w:rPr>
          <w:rFonts w:ascii="Times New Roman" w:eastAsia="Times New Roman" w:hAnsi="Times New Roman" w:cs="Times New Roman"/>
          <w:szCs w:val="20"/>
          <w:lang w:eastAsia="ru-RU"/>
        </w:rPr>
      </w:pPr>
      <w:r w:rsidRPr="0025665B">
        <w:rPr>
          <w:rFonts w:ascii="Times New Roman" w:eastAsia="Times New Roman" w:hAnsi="Times New Roman" w:cs="Times New Roman"/>
          <w:sz w:val="24"/>
          <w:szCs w:val="24"/>
          <w:lang w:eastAsia="ru-RU"/>
        </w:rPr>
        <w:t>муниципальной программы</w:t>
      </w:r>
    </w:p>
    <w:tbl>
      <w:tblPr>
        <w:tblW w:w="1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2973"/>
        <w:gridCol w:w="1701"/>
        <w:gridCol w:w="519"/>
        <w:gridCol w:w="708"/>
        <w:gridCol w:w="1324"/>
        <w:gridCol w:w="426"/>
        <w:gridCol w:w="1227"/>
        <w:gridCol w:w="1321"/>
        <w:gridCol w:w="1275"/>
        <w:gridCol w:w="1559"/>
        <w:gridCol w:w="18"/>
      </w:tblGrid>
      <w:tr w:rsidR="0025665B" w:rsidRPr="0025665B" w:rsidTr="0025665B">
        <w:trPr>
          <w:trHeight w:val="227"/>
          <w:jc w:val="center"/>
        </w:trPr>
        <w:tc>
          <w:tcPr>
            <w:tcW w:w="2409" w:type="dxa"/>
            <w:vMerge w:val="restart"/>
            <w:vAlign w:val="center"/>
          </w:tcPr>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 xml:space="preserve">Статус </w:t>
            </w:r>
          </w:p>
        </w:tc>
        <w:tc>
          <w:tcPr>
            <w:tcW w:w="2973" w:type="dxa"/>
            <w:vMerge w:val="restart"/>
            <w:vAlign w:val="center"/>
          </w:tcPr>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Наименование муниципальной программы, мероприятий</w:t>
            </w:r>
          </w:p>
        </w:tc>
        <w:tc>
          <w:tcPr>
            <w:tcW w:w="1701" w:type="dxa"/>
            <w:vMerge w:val="restart"/>
            <w:vAlign w:val="center"/>
          </w:tcPr>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Ответственный исполнитель, соисполнители</w:t>
            </w:r>
          </w:p>
        </w:tc>
        <w:tc>
          <w:tcPr>
            <w:tcW w:w="2977" w:type="dxa"/>
            <w:gridSpan w:val="4"/>
            <w:vAlign w:val="center"/>
          </w:tcPr>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Код бюджетной классификации</w:t>
            </w:r>
          </w:p>
        </w:tc>
        <w:tc>
          <w:tcPr>
            <w:tcW w:w="5400" w:type="dxa"/>
            <w:gridSpan w:val="5"/>
          </w:tcPr>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Расходы, годы</w:t>
            </w:r>
          </w:p>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 руб.)</w:t>
            </w:r>
          </w:p>
        </w:tc>
      </w:tr>
      <w:tr w:rsidR="0025665B" w:rsidRPr="0025665B" w:rsidTr="0025665B">
        <w:trPr>
          <w:gridAfter w:val="1"/>
          <w:wAfter w:w="18" w:type="dxa"/>
          <w:trHeight w:val="70"/>
          <w:jc w:val="center"/>
        </w:trPr>
        <w:tc>
          <w:tcPr>
            <w:tcW w:w="2409" w:type="dxa"/>
            <w:vMerge/>
          </w:tcPr>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p>
        </w:tc>
        <w:tc>
          <w:tcPr>
            <w:tcW w:w="2973" w:type="dxa"/>
            <w:vMerge/>
            <w:vAlign w:val="center"/>
          </w:tcPr>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p>
        </w:tc>
        <w:tc>
          <w:tcPr>
            <w:tcW w:w="1701" w:type="dxa"/>
            <w:vMerge/>
            <w:vAlign w:val="center"/>
          </w:tcPr>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p>
        </w:tc>
        <w:tc>
          <w:tcPr>
            <w:tcW w:w="519" w:type="dxa"/>
            <w:vAlign w:val="center"/>
          </w:tcPr>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ГРБС</w:t>
            </w:r>
          </w:p>
        </w:tc>
        <w:tc>
          <w:tcPr>
            <w:tcW w:w="708" w:type="dxa"/>
            <w:vAlign w:val="center"/>
          </w:tcPr>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proofErr w:type="spellStart"/>
            <w:r w:rsidRPr="0025665B">
              <w:rPr>
                <w:rFonts w:ascii="Times New Roman" w:eastAsia="Times New Roman" w:hAnsi="Times New Roman" w:cs="Times New Roman"/>
                <w:sz w:val="20"/>
                <w:szCs w:val="20"/>
                <w:lang w:eastAsia="ru-RU"/>
              </w:rPr>
              <w:t>Рз</w:t>
            </w:r>
            <w:proofErr w:type="spellEnd"/>
            <w:r w:rsidRPr="0025665B">
              <w:rPr>
                <w:rFonts w:ascii="Times New Roman" w:eastAsia="Times New Roman" w:hAnsi="Times New Roman" w:cs="Times New Roman"/>
                <w:sz w:val="20"/>
                <w:szCs w:val="20"/>
                <w:lang w:eastAsia="ru-RU"/>
              </w:rPr>
              <w:br/>
            </w:r>
            <w:proofErr w:type="spellStart"/>
            <w:r w:rsidRPr="0025665B">
              <w:rPr>
                <w:rFonts w:ascii="Times New Roman" w:eastAsia="Times New Roman" w:hAnsi="Times New Roman" w:cs="Times New Roman"/>
                <w:sz w:val="20"/>
                <w:szCs w:val="20"/>
                <w:lang w:eastAsia="ru-RU"/>
              </w:rPr>
              <w:t>Пр</w:t>
            </w:r>
            <w:proofErr w:type="spellEnd"/>
          </w:p>
        </w:tc>
        <w:tc>
          <w:tcPr>
            <w:tcW w:w="1324" w:type="dxa"/>
            <w:vAlign w:val="center"/>
          </w:tcPr>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ЦСР</w:t>
            </w:r>
          </w:p>
        </w:tc>
        <w:tc>
          <w:tcPr>
            <w:tcW w:w="426" w:type="dxa"/>
            <w:vAlign w:val="center"/>
          </w:tcPr>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ВР</w:t>
            </w:r>
          </w:p>
        </w:tc>
        <w:tc>
          <w:tcPr>
            <w:tcW w:w="1227" w:type="dxa"/>
            <w:vAlign w:val="center"/>
          </w:tcPr>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2023</w:t>
            </w:r>
          </w:p>
        </w:tc>
        <w:tc>
          <w:tcPr>
            <w:tcW w:w="1321" w:type="dxa"/>
            <w:vAlign w:val="center"/>
          </w:tcPr>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2024</w:t>
            </w:r>
          </w:p>
        </w:tc>
        <w:tc>
          <w:tcPr>
            <w:tcW w:w="1275" w:type="dxa"/>
            <w:vAlign w:val="center"/>
          </w:tcPr>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2025</w:t>
            </w:r>
          </w:p>
        </w:tc>
        <w:tc>
          <w:tcPr>
            <w:tcW w:w="1559" w:type="dxa"/>
            <w:vAlign w:val="center"/>
          </w:tcPr>
          <w:p w:rsidR="0025665B" w:rsidRPr="0025665B" w:rsidRDefault="0025665B" w:rsidP="0025665B">
            <w:pPr>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Итого на период</w:t>
            </w:r>
          </w:p>
        </w:tc>
      </w:tr>
      <w:tr w:rsidR="0025665B" w:rsidRPr="0025665B" w:rsidTr="0025665B">
        <w:trPr>
          <w:gridAfter w:val="1"/>
          <w:wAfter w:w="18" w:type="dxa"/>
          <w:trHeight w:val="70"/>
          <w:jc w:val="center"/>
        </w:trPr>
        <w:tc>
          <w:tcPr>
            <w:tcW w:w="2409" w:type="dxa"/>
          </w:tcPr>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1</w:t>
            </w:r>
          </w:p>
        </w:tc>
        <w:tc>
          <w:tcPr>
            <w:tcW w:w="2973" w:type="dxa"/>
          </w:tcPr>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2</w:t>
            </w:r>
          </w:p>
        </w:tc>
        <w:tc>
          <w:tcPr>
            <w:tcW w:w="1701" w:type="dxa"/>
          </w:tcPr>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3</w:t>
            </w:r>
          </w:p>
        </w:tc>
        <w:tc>
          <w:tcPr>
            <w:tcW w:w="519" w:type="dxa"/>
          </w:tcPr>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4</w:t>
            </w:r>
          </w:p>
        </w:tc>
        <w:tc>
          <w:tcPr>
            <w:tcW w:w="708" w:type="dxa"/>
          </w:tcPr>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5</w:t>
            </w:r>
          </w:p>
        </w:tc>
        <w:tc>
          <w:tcPr>
            <w:tcW w:w="1324" w:type="dxa"/>
          </w:tcPr>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6</w:t>
            </w:r>
          </w:p>
        </w:tc>
        <w:tc>
          <w:tcPr>
            <w:tcW w:w="426" w:type="dxa"/>
          </w:tcPr>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7</w:t>
            </w:r>
          </w:p>
        </w:tc>
        <w:tc>
          <w:tcPr>
            <w:tcW w:w="1227" w:type="dxa"/>
          </w:tcPr>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8</w:t>
            </w:r>
          </w:p>
        </w:tc>
        <w:tc>
          <w:tcPr>
            <w:tcW w:w="1321" w:type="dxa"/>
          </w:tcPr>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665B">
              <w:rPr>
                <w:rFonts w:ascii="Times New Roman" w:eastAsia="Times New Roman" w:hAnsi="Times New Roman" w:cs="Times New Roman"/>
                <w:sz w:val="20"/>
                <w:szCs w:val="20"/>
                <w:lang w:eastAsia="ru-RU"/>
              </w:rPr>
              <w:t>9</w:t>
            </w:r>
          </w:p>
        </w:tc>
        <w:tc>
          <w:tcPr>
            <w:tcW w:w="1275" w:type="dxa"/>
          </w:tcPr>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Cs w:val="20"/>
                <w:lang w:eastAsia="ru-RU"/>
              </w:rPr>
            </w:pPr>
            <w:r w:rsidRPr="0025665B">
              <w:rPr>
                <w:rFonts w:ascii="Times New Roman" w:eastAsia="Times New Roman" w:hAnsi="Times New Roman" w:cs="Times New Roman"/>
                <w:szCs w:val="20"/>
                <w:lang w:eastAsia="ru-RU"/>
              </w:rPr>
              <w:t>10</w:t>
            </w:r>
          </w:p>
        </w:tc>
        <w:tc>
          <w:tcPr>
            <w:tcW w:w="1559" w:type="dxa"/>
          </w:tcPr>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Cs w:val="20"/>
                <w:lang w:eastAsia="ru-RU"/>
              </w:rPr>
            </w:pPr>
            <w:r w:rsidRPr="0025665B">
              <w:rPr>
                <w:rFonts w:ascii="Times New Roman" w:eastAsia="Times New Roman" w:hAnsi="Times New Roman" w:cs="Times New Roman"/>
                <w:szCs w:val="20"/>
                <w:lang w:eastAsia="ru-RU"/>
              </w:rPr>
              <w:t>11</w:t>
            </w:r>
          </w:p>
        </w:tc>
      </w:tr>
      <w:tr w:rsidR="00DA16D2" w:rsidRPr="0025665B" w:rsidTr="006210AD">
        <w:trPr>
          <w:gridAfter w:val="1"/>
          <w:wAfter w:w="18" w:type="dxa"/>
          <w:trHeight w:val="360"/>
          <w:jc w:val="center"/>
        </w:trPr>
        <w:tc>
          <w:tcPr>
            <w:tcW w:w="2409" w:type="dxa"/>
          </w:tcPr>
          <w:p w:rsidR="00DA16D2" w:rsidRPr="0025665B" w:rsidRDefault="00DA16D2" w:rsidP="006210AD">
            <w:pPr>
              <w:spacing w:after="0" w:line="240" w:lineRule="auto"/>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Муниципальная программа</w:t>
            </w:r>
          </w:p>
        </w:tc>
        <w:tc>
          <w:tcPr>
            <w:tcW w:w="2973" w:type="dxa"/>
          </w:tcPr>
          <w:p w:rsidR="00DA16D2" w:rsidRPr="0025665B" w:rsidRDefault="00DA16D2" w:rsidP="006210AD">
            <w:pPr>
              <w:spacing w:after="0" w:line="240" w:lineRule="auto"/>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«Защита от чрезвычайных ситуаций</w:t>
            </w:r>
          </w:p>
          <w:p w:rsidR="00DA16D2" w:rsidRPr="0025665B" w:rsidRDefault="00DA16D2" w:rsidP="006210AD">
            <w:pPr>
              <w:spacing w:after="0" w:line="240" w:lineRule="auto"/>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природного и техногенного характера и обеспечение</w:t>
            </w:r>
          </w:p>
          <w:p w:rsidR="00DA16D2" w:rsidRPr="0025665B" w:rsidRDefault="00DA16D2" w:rsidP="006210AD">
            <w:pPr>
              <w:spacing w:after="0" w:line="240" w:lineRule="auto"/>
              <w:rPr>
                <w:rFonts w:ascii="Times New Roman" w:eastAsia="Times New Roman" w:hAnsi="Times New Roman" w:cs="Times New Roman"/>
                <w:sz w:val="18"/>
                <w:szCs w:val="18"/>
                <w:lang w:eastAsia="ru-RU"/>
              </w:rPr>
            </w:pPr>
            <w:r w:rsidRPr="0025665B">
              <w:rPr>
                <w:rFonts w:ascii="Times New Roman" w:eastAsia="Times New Roman" w:hAnsi="Times New Roman" w:cs="Times New Roman"/>
                <w:color w:val="000000"/>
                <w:sz w:val="18"/>
                <w:szCs w:val="18"/>
                <w:lang w:eastAsia="ru-RU"/>
              </w:rPr>
              <w:t>безопасности и антитеррористической защиты населения г. Енисейска, 2023-2025 годы»</w:t>
            </w:r>
          </w:p>
        </w:tc>
        <w:tc>
          <w:tcPr>
            <w:tcW w:w="1701" w:type="dxa"/>
            <w:vMerge w:val="restart"/>
          </w:tcPr>
          <w:p w:rsidR="00DA16D2" w:rsidRPr="0025665B" w:rsidRDefault="00DA16D2" w:rsidP="006210AD">
            <w:pPr>
              <w:spacing w:after="0" w:line="240" w:lineRule="auto"/>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 xml:space="preserve">Специалисты сектора ГО ЧС и ОПБ и вопросам безопасности территории; </w:t>
            </w:r>
          </w:p>
          <w:p w:rsidR="00DA16D2" w:rsidRPr="0025665B" w:rsidRDefault="00DA16D2" w:rsidP="006210AD">
            <w:pPr>
              <w:spacing w:after="0" w:line="240" w:lineRule="auto"/>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МБУ «ЕГИЦ»;</w:t>
            </w:r>
          </w:p>
          <w:p w:rsidR="00DA16D2" w:rsidRPr="0025665B" w:rsidRDefault="00DA16D2" w:rsidP="006210AD">
            <w:pPr>
              <w:spacing w:after="0" w:line="240" w:lineRule="auto"/>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МКУ «Управление муниципальным имуществом г. Енисейска»;</w:t>
            </w:r>
          </w:p>
          <w:p w:rsidR="00DA16D2" w:rsidRPr="0025665B" w:rsidRDefault="00DA16D2" w:rsidP="006210AD">
            <w:pPr>
              <w:widowControl w:val="0"/>
              <w:autoSpaceDE w:val="0"/>
              <w:autoSpaceDN w:val="0"/>
              <w:spacing w:after="0" w:line="240" w:lineRule="auto"/>
              <w:jc w:val="both"/>
              <w:rPr>
                <w:rFonts w:ascii="Calibri" w:eastAsia="Times New Roman" w:hAnsi="Calibri" w:cs="Calibri"/>
                <w:sz w:val="18"/>
                <w:szCs w:val="18"/>
                <w:lang w:eastAsia="ru-RU"/>
              </w:rPr>
            </w:pPr>
            <w:r w:rsidRPr="0025665B">
              <w:rPr>
                <w:rFonts w:ascii="Times New Roman" w:eastAsia="Times New Roman" w:hAnsi="Times New Roman" w:cs="Times New Roman"/>
                <w:sz w:val="18"/>
                <w:szCs w:val="18"/>
                <w:lang w:eastAsia="ru-RU"/>
              </w:rPr>
              <w:t>МКУ «Управление городского хозяйства г. Енисейска»</w:t>
            </w:r>
          </w:p>
        </w:tc>
        <w:tc>
          <w:tcPr>
            <w:tcW w:w="519" w:type="dxa"/>
            <w:noWrap/>
            <w:vAlign w:val="center"/>
          </w:tcPr>
          <w:p w:rsidR="00DA16D2" w:rsidRPr="0025665B" w:rsidRDefault="00DA16D2" w:rsidP="006210AD">
            <w:pPr>
              <w:spacing w:after="0" w:line="240" w:lineRule="auto"/>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 xml:space="preserve">017 </w:t>
            </w:r>
          </w:p>
        </w:tc>
        <w:tc>
          <w:tcPr>
            <w:tcW w:w="708" w:type="dxa"/>
            <w:noWrap/>
            <w:vAlign w:val="center"/>
          </w:tcPr>
          <w:p w:rsidR="00DA16D2" w:rsidRPr="0025665B" w:rsidRDefault="00DA16D2" w:rsidP="006210AD">
            <w:pPr>
              <w:spacing w:after="0" w:line="240" w:lineRule="auto"/>
              <w:jc w:val="center"/>
              <w:rPr>
                <w:rFonts w:ascii="Times New Roman" w:eastAsia="Times New Roman" w:hAnsi="Times New Roman" w:cs="Times New Roman"/>
                <w:sz w:val="18"/>
                <w:szCs w:val="18"/>
                <w:lang w:eastAsia="ru-RU"/>
              </w:rPr>
            </w:pPr>
          </w:p>
        </w:tc>
        <w:tc>
          <w:tcPr>
            <w:tcW w:w="1324" w:type="dxa"/>
            <w:noWrap/>
            <w:vAlign w:val="center"/>
          </w:tcPr>
          <w:p w:rsidR="00DA16D2" w:rsidRPr="0025665B" w:rsidRDefault="00DA16D2" w:rsidP="006210AD">
            <w:pPr>
              <w:spacing w:after="0" w:line="240" w:lineRule="auto"/>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1200000000</w:t>
            </w:r>
          </w:p>
        </w:tc>
        <w:tc>
          <w:tcPr>
            <w:tcW w:w="426" w:type="dxa"/>
            <w:noWrap/>
            <w:vAlign w:val="center"/>
          </w:tcPr>
          <w:p w:rsidR="00DA16D2" w:rsidRPr="0025665B" w:rsidRDefault="00DA16D2" w:rsidP="006210AD">
            <w:pPr>
              <w:spacing w:after="0" w:line="240" w:lineRule="auto"/>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 xml:space="preserve"> </w:t>
            </w:r>
          </w:p>
        </w:tc>
        <w:tc>
          <w:tcPr>
            <w:tcW w:w="1227" w:type="dxa"/>
            <w:vAlign w:val="center"/>
          </w:tcPr>
          <w:p w:rsidR="00DA16D2" w:rsidRPr="006210AD" w:rsidRDefault="00DA16D2" w:rsidP="00DA16D2">
            <w:pPr>
              <w:spacing w:after="0" w:line="240" w:lineRule="auto"/>
              <w:ind w:left="-65" w:right="-7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850</w:t>
            </w:r>
            <w:r w:rsidRPr="006210AD">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142</w:t>
            </w:r>
            <w:r w:rsidRPr="006210AD">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72</w:t>
            </w:r>
          </w:p>
        </w:tc>
        <w:tc>
          <w:tcPr>
            <w:tcW w:w="1321" w:type="dxa"/>
            <w:vAlign w:val="center"/>
          </w:tcPr>
          <w:p w:rsidR="00DA16D2" w:rsidRPr="006210AD" w:rsidRDefault="00DA16D2" w:rsidP="006210AD">
            <w:pPr>
              <w:spacing w:after="0" w:line="240" w:lineRule="auto"/>
              <w:ind w:left="-65" w:right="-74"/>
              <w:jc w:val="center"/>
              <w:rPr>
                <w:rFonts w:ascii="Times New Roman" w:eastAsia="Times New Roman" w:hAnsi="Times New Roman" w:cs="Times New Roman"/>
                <w:color w:val="000000"/>
                <w:sz w:val="18"/>
                <w:szCs w:val="18"/>
                <w:lang w:eastAsia="ru-RU"/>
              </w:rPr>
            </w:pPr>
            <w:r w:rsidRPr="006210AD">
              <w:rPr>
                <w:rFonts w:ascii="Times New Roman" w:eastAsia="Times New Roman" w:hAnsi="Times New Roman" w:cs="Times New Roman"/>
                <w:color w:val="000000"/>
                <w:sz w:val="18"/>
                <w:szCs w:val="18"/>
                <w:lang w:eastAsia="ru-RU"/>
              </w:rPr>
              <w:t>305 900,00</w:t>
            </w:r>
          </w:p>
        </w:tc>
        <w:tc>
          <w:tcPr>
            <w:tcW w:w="1275" w:type="dxa"/>
            <w:vAlign w:val="center"/>
          </w:tcPr>
          <w:p w:rsidR="00DA16D2" w:rsidRPr="006210AD" w:rsidRDefault="00DA16D2" w:rsidP="006210AD">
            <w:pPr>
              <w:spacing w:after="0" w:line="240" w:lineRule="auto"/>
              <w:ind w:left="-65" w:right="-74"/>
              <w:jc w:val="center"/>
              <w:rPr>
                <w:rFonts w:ascii="Times New Roman" w:eastAsia="Times New Roman" w:hAnsi="Times New Roman" w:cs="Times New Roman"/>
                <w:color w:val="000000"/>
                <w:sz w:val="18"/>
                <w:szCs w:val="18"/>
                <w:lang w:eastAsia="ru-RU"/>
              </w:rPr>
            </w:pPr>
            <w:r w:rsidRPr="006210AD">
              <w:rPr>
                <w:rFonts w:ascii="Times New Roman" w:eastAsia="Times New Roman" w:hAnsi="Times New Roman" w:cs="Times New Roman"/>
                <w:color w:val="000000"/>
                <w:sz w:val="18"/>
                <w:szCs w:val="18"/>
                <w:lang w:eastAsia="ru-RU"/>
              </w:rPr>
              <w:t>305 900,00</w:t>
            </w:r>
          </w:p>
        </w:tc>
        <w:tc>
          <w:tcPr>
            <w:tcW w:w="1559" w:type="dxa"/>
            <w:vAlign w:val="center"/>
          </w:tcPr>
          <w:p w:rsidR="00DA16D2" w:rsidRPr="0025665B" w:rsidRDefault="00DA16D2" w:rsidP="00DA16D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1 461</w:t>
            </w:r>
            <w:r w:rsidRPr="0025665B">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942</w:t>
            </w:r>
            <w:r w:rsidRPr="0025665B">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72</w:t>
            </w:r>
          </w:p>
        </w:tc>
      </w:tr>
      <w:tr w:rsidR="00DA16D2" w:rsidRPr="0025665B" w:rsidTr="0025665B">
        <w:trPr>
          <w:gridAfter w:val="1"/>
          <w:wAfter w:w="18" w:type="dxa"/>
          <w:trHeight w:val="360"/>
          <w:jc w:val="center"/>
        </w:trPr>
        <w:tc>
          <w:tcPr>
            <w:tcW w:w="2409" w:type="dxa"/>
            <w:vAlign w:val="center"/>
          </w:tcPr>
          <w:p w:rsidR="00DA16D2" w:rsidRPr="0025665B" w:rsidRDefault="00DA16D2" w:rsidP="00442A9E">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Подпрограмма 1</w:t>
            </w:r>
          </w:p>
        </w:tc>
        <w:tc>
          <w:tcPr>
            <w:tcW w:w="2973" w:type="dxa"/>
            <w:vAlign w:val="center"/>
          </w:tcPr>
          <w:p w:rsidR="00DA16D2" w:rsidRPr="0025665B" w:rsidRDefault="00DA16D2" w:rsidP="0025665B">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Развитие гражданской обороны и обеспечение пожарной безопасности</w:t>
            </w:r>
          </w:p>
        </w:tc>
        <w:tc>
          <w:tcPr>
            <w:tcW w:w="1701" w:type="dxa"/>
            <w:vMerge/>
          </w:tcPr>
          <w:p w:rsidR="00DA16D2" w:rsidRPr="0025665B" w:rsidRDefault="00DA16D2" w:rsidP="0025665B">
            <w:pPr>
              <w:widowControl w:val="0"/>
              <w:autoSpaceDE w:val="0"/>
              <w:autoSpaceDN w:val="0"/>
              <w:spacing w:after="0" w:line="240" w:lineRule="auto"/>
              <w:jc w:val="both"/>
              <w:rPr>
                <w:rFonts w:ascii="Calibri" w:eastAsia="Times New Roman" w:hAnsi="Calibri" w:cs="Calibri"/>
                <w:sz w:val="18"/>
                <w:szCs w:val="18"/>
                <w:lang w:eastAsia="ru-RU"/>
              </w:rPr>
            </w:pPr>
          </w:p>
        </w:tc>
        <w:tc>
          <w:tcPr>
            <w:tcW w:w="519" w:type="dxa"/>
            <w:noWrap/>
            <w:vAlign w:val="center"/>
          </w:tcPr>
          <w:p w:rsidR="00DA16D2" w:rsidRPr="0025665B" w:rsidRDefault="00DA16D2" w:rsidP="0025665B">
            <w:pPr>
              <w:spacing w:after="0" w:line="240" w:lineRule="auto"/>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017</w:t>
            </w:r>
          </w:p>
        </w:tc>
        <w:tc>
          <w:tcPr>
            <w:tcW w:w="708" w:type="dxa"/>
            <w:noWrap/>
            <w:vAlign w:val="center"/>
          </w:tcPr>
          <w:p w:rsidR="00DA16D2" w:rsidRPr="0025665B" w:rsidRDefault="00DA16D2" w:rsidP="0025665B">
            <w:pPr>
              <w:spacing w:after="0" w:line="240" w:lineRule="auto"/>
              <w:jc w:val="center"/>
              <w:rPr>
                <w:rFonts w:ascii="Times New Roman" w:eastAsia="Times New Roman" w:hAnsi="Times New Roman" w:cs="Times New Roman"/>
                <w:sz w:val="18"/>
                <w:szCs w:val="18"/>
                <w:lang w:eastAsia="ru-RU"/>
              </w:rPr>
            </w:pPr>
          </w:p>
        </w:tc>
        <w:tc>
          <w:tcPr>
            <w:tcW w:w="1324" w:type="dxa"/>
            <w:noWrap/>
            <w:vAlign w:val="center"/>
          </w:tcPr>
          <w:p w:rsidR="00DA16D2" w:rsidRPr="0025665B" w:rsidRDefault="00DA16D2" w:rsidP="0025665B">
            <w:pPr>
              <w:spacing w:after="0" w:line="240" w:lineRule="auto"/>
              <w:jc w:val="center"/>
              <w:rPr>
                <w:rFonts w:ascii="Times New Roman" w:eastAsia="Times New Roman" w:hAnsi="Times New Roman" w:cs="Times New Roman"/>
                <w:color w:val="000000"/>
                <w:sz w:val="20"/>
                <w:szCs w:val="20"/>
                <w:lang w:eastAsia="ru-RU"/>
              </w:rPr>
            </w:pPr>
            <w:r w:rsidRPr="0025665B">
              <w:rPr>
                <w:rFonts w:ascii="Times New Roman" w:eastAsia="Times New Roman" w:hAnsi="Times New Roman" w:cs="Times New Roman"/>
                <w:color w:val="000000"/>
                <w:sz w:val="20"/>
                <w:szCs w:val="20"/>
                <w:lang w:eastAsia="ru-RU"/>
              </w:rPr>
              <w:t>1210000000</w:t>
            </w:r>
          </w:p>
        </w:tc>
        <w:tc>
          <w:tcPr>
            <w:tcW w:w="426" w:type="dxa"/>
            <w:noWrap/>
            <w:vAlign w:val="center"/>
          </w:tcPr>
          <w:p w:rsidR="00DA16D2" w:rsidRPr="0025665B" w:rsidRDefault="00DA16D2" w:rsidP="0025665B">
            <w:pPr>
              <w:spacing w:after="0" w:line="240" w:lineRule="auto"/>
              <w:jc w:val="center"/>
              <w:rPr>
                <w:rFonts w:ascii="Times New Roman" w:eastAsia="Times New Roman" w:hAnsi="Times New Roman" w:cs="Times New Roman"/>
                <w:sz w:val="18"/>
                <w:szCs w:val="18"/>
                <w:lang w:eastAsia="ru-RU"/>
              </w:rPr>
            </w:pPr>
          </w:p>
        </w:tc>
        <w:tc>
          <w:tcPr>
            <w:tcW w:w="1227" w:type="dxa"/>
            <w:vAlign w:val="center"/>
          </w:tcPr>
          <w:p w:rsidR="00DA16D2" w:rsidRPr="0025665B" w:rsidRDefault="00DA16D2" w:rsidP="0025665B">
            <w:pPr>
              <w:spacing w:after="0" w:line="240" w:lineRule="auto"/>
              <w:ind w:left="-65" w:right="-74"/>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0,00</w:t>
            </w:r>
          </w:p>
        </w:tc>
        <w:tc>
          <w:tcPr>
            <w:tcW w:w="1321" w:type="dxa"/>
            <w:vAlign w:val="center"/>
          </w:tcPr>
          <w:p w:rsidR="00DA16D2" w:rsidRPr="0025665B" w:rsidRDefault="00DA16D2" w:rsidP="0025665B">
            <w:pPr>
              <w:spacing w:after="0" w:line="240" w:lineRule="auto"/>
              <w:ind w:left="-65" w:right="-74"/>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0,00</w:t>
            </w:r>
          </w:p>
        </w:tc>
        <w:tc>
          <w:tcPr>
            <w:tcW w:w="1275" w:type="dxa"/>
            <w:vAlign w:val="center"/>
          </w:tcPr>
          <w:p w:rsidR="00DA16D2" w:rsidRPr="0025665B" w:rsidRDefault="00DA16D2" w:rsidP="0025665B">
            <w:pPr>
              <w:spacing w:after="0" w:line="240" w:lineRule="auto"/>
              <w:ind w:left="-65" w:right="-74"/>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0,00</w:t>
            </w:r>
          </w:p>
        </w:tc>
        <w:tc>
          <w:tcPr>
            <w:tcW w:w="1559" w:type="dxa"/>
            <w:vAlign w:val="center"/>
          </w:tcPr>
          <w:p w:rsidR="00DA16D2" w:rsidRPr="0025665B" w:rsidRDefault="00DA16D2" w:rsidP="0025665B">
            <w:pPr>
              <w:spacing w:after="0" w:line="240" w:lineRule="auto"/>
              <w:ind w:left="-65" w:right="-74"/>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0,00</w:t>
            </w:r>
          </w:p>
        </w:tc>
      </w:tr>
      <w:tr w:rsidR="00DA16D2" w:rsidRPr="0025665B" w:rsidTr="0025665B">
        <w:trPr>
          <w:gridAfter w:val="1"/>
          <w:wAfter w:w="18" w:type="dxa"/>
          <w:trHeight w:val="360"/>
          <w:jc w:val="center"/>
        </w:trPr>
        <w:tc>
          <w:tcPr>
            <w:tcW w:w="2409" w:type="dxa"/>
            <w:tcBorders>
              <w:top w:val="nil"/>
              <w:left w:val="single" w:sz="4" w:space="0" w:color="auto"/>
              <w:bottom w:val="single" w:sz="4" w:space="0" w:color="auto"/>
              <w:right w:val="single" w:sz="4" w:space="0" w:color="auto"/>
            </w:tcBorders>
            <w:shd w:val="clear" w:color="auto" w:fill="auto"/>
            <w:vAlign w:val="center"/>
          </w:tcPr>
          <w:p w:rsidR="00DA16D2" w:rsidRPr="0025665B" w:rsidRDefault="00DA16D2" w:rsidP="00442A9E">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мероприятие 1.1</w:t>
            </w:r>
          </w:p>
        </w:tc>
        <w:tc>
          <w:tcPr>
            <w:tcW w:w="2973" w:type="dxa"/>
            <w:tcBorders>
              <w:top w:val="nil"/>
              <w:left w:val="nil"/>
              <w:bottom w:val="single" w:sz="4" w:space="0" w:color="auto"/>
              <w:right w:val="single" w:sz="4" w:space="0" w:color="auto"/>
            </w:tcBorders>
            <w:shd w:val="clear" w:color="auto" w:fill="auto"/>
            <w:vAlign w:val="center"/>
          </w:tcPr>
          <w:p w:rsidR="00DA16D2" w:rsidRPr="0025665B" w:rsidRDefault="00DA16D2" w:rsidP="0025665B">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 xml:space="preserve">«Приобретение, хранение нефтепродуктов резерва» </w:t>
            </w:r>
          </w:p>
        </w:tc>
        <w:tc>
          <w:tcPr>
            <w:tcW w:w="1701" w:type="dxa"/>
            <w:vMerge/>
          </w:tcPr>
          <w:p w:rsidR="00DA16D2" w:rsidRPr="0025665B" w:rsidRDefault="00DA16D2" w:rsidP="0025665B">
            <w:pPr>
              <w:widowControl w:val="0"/>
              <w:autoSpaceDE w:val="0"/>
              <w:autoSpaceDN w:val="0"/>
              <w:spacing w:after="0" w:line="240" w:lineRule="auto"/>
              <w:jc w:val="both"/>
              <w:rPr>
                <w:rFonts w:ascii="Calibri" w:eastAsia="Times New Roman" w:hAnsi="Calibri" w:cs="Calibri"/>
                <w:sz w:val="20"/>
                <w:szCs w:val="20"/>
                <w:lang w:eastAsia="ru-RU"/>
              </w:rPr>
            </w:pPr>
          </w:p>
        </w:tc>
        <w:tc>
          <w:tcPr>
            <w:tcW w:w="519" w:type="dxa"/>
            <w:noWrap/>
            <w:vAlign w:val="center"/>
          </w:tcPr>
          <w:p w:rsidR="00DA16D2" w:rsidRPr="0025665B" w:rsidRDefault="00DA16D2" w:rsidP="0025665B">
            <w:pPr>
              <w:spacing w:after="0" w:line="240" w:lineRule="auto"/>
              <w:jc w:val="center"/>
              <w:rPr>
                <w:rFonts w:ascii="Times New Roman" w:eastAsia="Times New Roman" w:hAnsi="Times New Roman" w:cs="Times New Roman"/>
                <w:sz w:val="20"/>
                <w:szCs w:val="20"/>
                <w:lang w:eastAsia="ru-RU"/>
              </w:rPr>
            </w:pPr>
          </w:p>
        </w:tc>
        <w:tc>
          <w:tcPr>
            <w:tcW w:w="708" w:type="dxa"/>
            <w:noWrap/>
            <w:vAlign w:val="center"/>
          </w:tcPr>
          <w:p w:rsidR="00DA16D2" w:rsidRPr="0025665B" w:rsidRDefault="00DA16D2" w:rsidP="0025665B">
            <w:pPr>
              <w:spacing w:after="0" w:line="240" w:lineRule="auto"/>
              <w:jc w:val="center"/>
              <w:rPr>
                <w:rFonts w:ascii="Times New Roman" w:eastAsia="Times New Roman" w:hAnsi="Times New Roman" w:cs="Times New Roman"/>
                <w:sz w:val="20"/>
                <w:szCs w:val="20"/>
                <w:lang w:eastAsia="ru-RU"/>
              </w:rPr>
            </w:pPr>
          </w:p>
        </w:tc>
        <w:tc>
          <w:tcPr>
            <w:tcW w:w="1324" w:type="dxa"/>
            <w:noWrap/>
            <w:vAlign w:val="center"/>
          </w:tcPr>
          <w:p w:rsidR="00DA16D2" w:rsidRPr="0025665B" w:rsidRDefault="00DA16D2" w:rsidP="0025665B">
            <w:pPr>
              <w:spacing w:after="0" w:line="240" w:lineRule="auto"/>
              <w:jc w:val="center"/>
              <w:rPr>
                <w:rFonts w:ascii="Times New Roman" w:eastAsia="Times New Roman" w:hAnsi="Times New Roman" w:cs="Times New Roman"/>
                <w:sz w:val="20"/>
                <w:szCs w:val="20"/>
                <w:lang w:eastAsia="ru-RU"/>
              </w:rPr>
            </w:pPr>
          </w:p>
        </w:tc>
        <w:tc>
          <w:tcPr>
            <w:tcW w:w="426" w:type="dxa"/>
            <w:noWrap/>
            <w:vAlign w:val="center"/>
          </w:tcPr>
          <w:p w:rsidR="00DA16D2" w:rsidRPr="0025665B" w:rsidRDefault="00DA16D2" w:rsidP="0025665B">
            <w:pPr>
              <w:spacing w:after="0" w:line="240" w:lineRule="auto"/>
              <w:jc w:val="center"/>
              <w:rPr>
                <w:rFonts w:ascii="Times New Roman" w:eastAsia="Times New Roman" w:hAnsi="Times New Roman" w:cs="Times New Roman"/>
                <w:sz w:val="20"/>
                <w:szCs w:val="20"/>
                <w:lang w:eastAsia="ru-RU"/>
              </w:rPr>
            </w:pPr>
          </w:p>
        </w:tc>
        <w:tc>
          <w:tcPr>
            <w:tcW w:w="1227" w:type="dxa"/>
            <w:vAlign w:val="center"/>
          </w:tcPr>
          <w:p w:rsidR="00DA16D2" w:rsidRPr="0025665B" w:rsidRDefault="00DA16D2" w:rsidP="0025665B">
            <w:pPr>
              <w:spacing w:after="0" w:line="240" w:lineRule="auto"/>
              <w:ind w:left="-65" w:right="-74"/>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0,00</w:t>
            </w:r>
          </w:p>
        </w:tc>
        <w:tc>
          <w:tcPr>
            <w:tcW w:w="1321" w:type="dxa"/>
            <w:vAlign w:val="center"/>
          </w:tcPr>
          <w:p w:rsidR="00DA16D2" w:rsidRPr="0025665B" w:rsidRDefault="00DA16D2" w:rsidP="0025665B">
            <w:pPr>
              <w:spacing w:after="0" w:line="240" w:lineRule="auto"/>
              <w:ind w:left="-65" w:right="-74"/>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0,00</w:t>
            </w:r>
          </w:p>
        </w:tc>
        <w:tc>
          <w:tcPr>
            <w:tcW w:w="1275" w:type="dxa"/>
            <w:vAlign w:val="center"/>
          </w:tcPr>
          <w:p w:rsidR="00DA16D2" w:rsidRPr="0025665B" w:rsidRDefault="00DA16D2" w:rsidP="0025665B">
            <w:pPr>
              <w:spacing w:after="0" w:line="240" w:lineRule="auto"/>
              <w:ind w:left="-65" w:right="-74"/>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0,00</w:t>
            </w:r>
          </w:p>
        </w:tc>
        <w:tc>
          <w:tcPr>
            <w:tcW w:w="1559" w:type="dxa"/>
            <w:vAlign w:val="center"/>
          </w:tcPr>
          <w:p w:rsidR="00DA16D2" w:rsidRPr="0025665B" w:rsidRDefault="00DA16D2" w:rsidP="0025665B">
            <w:pPr>
              <w:spacing w:after="0" w:line="240" w:lineRule="auto"/>
              <w:ind w:left="-65" w:right="-74"/>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0,00</w:t>
            </w:r>
          </w:p>
        </w:tc>
      </w:tr>
      <w:tr w:rsidR="00DA16D2" w:rsidRPr="0025665B" w:rsidTr="0025665B">
        <w:trPr>
          <w:gridAfter w:val="1"/>
          <w:wAfter w:w="18" w:type="dxa"/>
          <w:trHeight w:val="360"/>
          <w:jc w:val="center"/>
        </w:trPr>
        <w:tc>
          <w:tcPr>
            <w:tcW w:w="2409" w:type="dxa"/>
            <w:vAlign w:val="center"/>
          </w:tcPr>
          <w:p w:rsidR="00DA16D2" w:rsidRPr="0025665B" w:rsidRDefault="00DA16D2" w:rsidP="00442A9E">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мероприятие 1.2</w:t>
            </w:r>
          </w:p>
        </w:tc>
        <w:tc>
          <w:tcPr>
            <w:tcW w:w="2973" w:type="dxa"/>
          </w:tcPr>
          <w:p w:rsidR="00DA16D2" w:rsidRPr="0025665B" w:rsidRDefault="00DA16D2" w:rsidP="0025665B">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«Приобретение, 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tc>
        <w:tc>
          <w:tcPr>
            <w:tcW w:w="1701" w:type="dxa"/>
            <w:vMerge/>
          </w:tcPr>
          <w:p w:rsidR="00DA16D2" w:rsidRPr="0025665B" w:rsidRDefault="00DA16D2" w:rsidP="0025665B">
            <w:pPr>
              <w:widowControl w:val="0"/>
              <w:autoSpaceDE w:val="0"/>
              <w:autoSpaceDN w:val="0"/>
              <w:spacing w:after="0" w:line="240" w:lineRule="auto"/>
              <w:jc w:val="both"/>
              <w:rPr>
                <w:rFonts w:ascii="Calibri" w:eastAsia="Times New Roman" w:hAnsi="Calibri" w:cs="Calibri"/>
                <w:sz w:val="18"/>
                <w:szCs w:val="18"/>
                <w:lang w:eastAsia="ru-RU"/>
              </w:rPr>
            </w:pPr>
          </w:p>
        </w:tc>
        <w:tc>
          <w:tcPr>
            <w:tcW w:w="519" w:type="dxa"/>
            <w:noWrap/>
            <w:vAlign w:val="center"/>
          </w:tcPr>
          <w:p w:rsidR="00DA16D2" w:rsidRPr="0025665B" w:rsidRDefault="00DA16D2" w:rsidP="0025665B">
            <w:pPr>
              <w:spacing w:after="0" w:line="240" w:lineRule="auto"/>
              <w:jc w:val="center"/>
              <w:rPr>
                <w:rFonts w:ascii="Times New Roman" w:eastAsia="Times New Roman" w:hAnsi="Times New Roman" w:cs="Times New Roman"/>
                <w:sz w:val="20"/>
                <w:szCs w:val="20"/>
                <w:lang w:eastAsia="ru-RU"/>
              </w:rPr>
            </w:pPr>
          </w:p>
        </w:tc>
        <w:tc>
          <w:tcPr>
            <w:tcW w:w="708" w:type="dxa"/>
            <w:noWrap/>
            <w:vAlign w:val="center"/>
          </w:tcPr>
          <w:p w:rsidR="00DA16D2" w:rsidRPr="0025665B" w:rsidRDefault="00DA16D2" w:rsidP="0025665B">
            <w:pPr>
              <w:spacing w:after="0" w:line="240" w:lineRule="auto"/>
              <w:jc w:val="center"/>
              <w:rPr>
                <w:rFonts w:ascii="Times New Roman" w:eastAsia="Times New Roman" w:hAnsi="Times New Roman" w:cs="Times New Roman"/>
                <w:sz w:val="20"/>
                <w:szCs w:val="20"/>
                <w:lang w:eastAsia="ru-RU"/>
              </w:rPr>
            </w:pPr>
          </w:p>
        </w:tc>
        <w:tc>
          <w:tcPr>
            <w:tcW w:w="1324" w:type="dxa"/>
            <w:noWrap/>
            <w:vAlign w:val="center"/>
          </w:tcPr>
          <w:p w:rsidR="00DA16D2" w:rsidRPr="0025665B" w:rsidRDefault="00DA16D2" w:rsidP="0025665B">
            <w:pPr>
              <w:spacing w:after="0" w:line="240" w:lineRule="auto"/>
              <w:jc w:val="center"/>
              <w:rPr>
                <w:rFonts w:ascii="Times New Roman" w:eastAsia="Times New Roman" w:hAnsi="Times New Roman" w:cs="Times New Roman"/>
                <w:sz w:val="20"/>
                <w:szCs w:val="20"/>
                <w:lang w:eastAsia="ru-RU"/>
              </w:rPr>
            </w:pPr>
          </w:p>
        </w:tc>
        <w:tc>
          <w:tcPr>
            <w:tcW w:w="426" w:type="dxa"/>
            <w:noWrap/>
            <w:vAlign w:val="center"/>
          </w:tcPr>
          <w:p w:rsidR="00DA16D2" w:rsidRPr="0025665B" w:rsidRDefault="00DA16D2" w:rsidP="0025665B">
            <w:pPr>
              <w:spacing w:after="0" w:line="240" w:lineRule="auto"/>
              <w:jc w:val="center"/>
              <w:rPr>
                <w:rFonts w:ascii="Times New Roman" w:eastAsia="Times New Roman" w:hAnsi="Times New Roman" w:cs="Times New Roman"/>
                <w:sz w:val="20"/>
                <w:szCs w:val="20"/>
                <w:lang w:eastAsia="ru-RU"/>
              </w:rPr>
            </w:pPr>
          </w:p>
        </w:tc>
        <w:tc>
          <w:tcPr>
            <w:tcW w:w="1227" w:type="dxa"/>
            <w:vAlign w:val="center"/>
          </w:tcPr>
          <w:p w:rsidR="00DA16D2" w:rsidRPr="0025665B" w:rsidRDefault="00DA16D2" w:rsidP="0025665B">
            <w:pPr>
              <w:spacing w:after="0" w:line="240" w:lineRule="auto"/>
              <w:ind w:left="-65" w:right="-74"/>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0,00</w:t>
            </w:r>
          </w:p>
        </w:tc>
        <w:tc>
          <w:tcPr>
            <w:tcW w:w="1321" w:type="dxa"/>
            <w:vAlign w:val="center"/>
          </w:tcPr>
          <w:p w:rsidR="00DA16D2" w:rsidRPr="0025665B" w:rsidRDefault="00DA16D2" w:rsidP="0025665B">
            <w:pPr>
              <w:spacing w:after="0" w:line="240" w:lineRule="auto"/>
              <w:ind w:left="-65" w:right="-74"/>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0,00</w:t>
            </w:r>
          </w:p>
        </w:tc>
        <w:tc>
          <w:tcPr>
            <w:tcW w:w="1275" w:type="dxa"/>
            <w:vAlign w:val="center"/>
          </w:tcPr>
          <w:p w:rsidR="00DA16D2" w:rsidRPr="0025665B" w:rsidRDefault="00DA16D2" w:rsidP="0025665B">
            <w:pPr>
              <w:spacing w:after="0" w:line="240" w:lineRule="auto"/>
              <w:ind w:left="-65" w:right="-74"/>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0,00</w:t>
            </w:r>
          </w:p>
        </w:tc>
        <w:tc>
          <w:tcPr>
            <w:tcW w:w="1559" w:type="dxa"/>
            <w:vAlign w:val="center"/>
          </w:tcPr>
          <w:p w:rsidR="00DA16D2" w:rsidRPr="0025665B" w:rsidRDefault="00DA16D2" w:rsidP="0025665B">
            <w:pPr>
              <w:spacing w:after="0" w:line="240" w:lineRule="auto"/>
              <w:ind w:left="-65" w:right="-74"/>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0,00</w:t>
            </w:r>
          </w:p>
        </w:tc>
      </w:tr>
      <w:tr w:rsidR="00DA16D2" w:rsidRPr="0025665B" w:rsidTr="0025665B">
        <w:trPr>
          <w:gridAfter w:val="1"/>
          <w:wAfter w:w="18" w:type="dxa"/>
          <w:trHeight w:val="360"/>
          <w:jc w:val="center"/>
        </w:trPr>
        <w:tc>
          <w:tcPr>
            <w:tcW w:w="2409" w:type="dxa"/>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Подпрограмма 2</w:t>
            </w:r>
          </w:p>
        </w:tc>
        <w:tc>
          <w:tcPr>
            <w:tcW w:w="2973" w:type="dxa"/>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Противодействие терроризму и другим противоправным деяниям</w:t>
            </w:r>
          </w:p>
        </w:tc>
        <w:tc>
          <w:tcPr>
            <w:tcW w:w="1701" w:type="dxa"/>
            <w:vMerge/>
          </w:tcPr>
          <w:p w:rsidR="00DA16D2" w:rsidRPr="0025665B" w:rsidRDefault="00DA16D2" w:rsidP="006210AD">
            <w:pPr>
              <w:widowControl w:val="0"/>
              <w:autoSpaceDE w:val="0"/>
              <w:autoSpaceDN w:val="0"/>
              <w:spacing w:after="0" w:line="240" w:lineRule="auto"/>
              <w:jc w:val="both"/>
              <w:rPr>
                <w:rFonts w:ascii="Calibri" w:eastAsia="Times New Roman" w:hAnsi="Calibri" w:cs="Calibri"/>
                <w:sz w:val="18"/>
                <w:szCs w:val="18"/>
                <w:lang w:eastAsia="ru-RU"/>
              </w:rPr>
            </w:pPr>
          </w:p>
        </w:tc>
        <w:tc>
          <w:tcPr>
            <w:tcW w:w="519" w:type="dxa"/>
            <w:noWrap/>
            <w:vAlign w:val="center"/>
          </w:tcPr>
          <w:p w:rsidR="00DA16D2" w:rsidRPr="0025665B" w:rsidRDefault="00DA16D2" w:rsidP="006210AD">
            <w:pPr>
              <w:spacing w:after="0" w:line="240" w:lineRule="auto"/>
              <w:jc w:val="center"/>
              <w:rPr>
                <w:rFonts w:ascii="Times New Roman" w:eastAsia="Times New Roman" w:hAnsi="Times New Roman" w:cs="Times New Roman"/>
                <w:color w:val="000000"/>
                <w:sz w:val="20"/>
                <w:szCs w:val="20"/>
                <w:lang w:eastAsia="ru-RU"/>
              </w:rPr>
            </w:pPr>
            <w:r w:rsidRPr="0025665B">
              <w:rPr>
                <w:rFonts w:ascii="Times New Roman" w:eastAsia="Times New Roman" w:hAnsi="Times New Roman" w:cs="Times New Roman"/>
                <w:color w:val="000000"/>
                <w:sz w:val="20"/>
                <w:szCs w:val="20"/>
                <w:lang w:eastAsia="ru-RU"/>
              </w:rPr>
              <w:t>017</w:t>
            </w:r>
          </w:p>
        </w:tc>
        <w:tc>
          <w:tcPr>
            <w:tcW w:w="708" w:type="dxa"/>
            <w:noWrap/>
            <w:vAlign w:val="center"/>
          </w:tcPr>
          <w:p w:rsidR="00DA16D2" w:rsidRPr="0025665B" w:rsidRDefault="00DA16D2" w:rsidP="006210AD">
            <w:pPr>
              <w:spacing w:after="0" w:line="240" w:lineRule="auto"/>
              <w:jc w:val="center"/>
              <w:rPr>
                <w:rFonts w:ascii="Times New Roman" w:eastAsia="Times New Roman" w:hAnsi="Times New Roman" w:cs="Times New Roman"/>
                <w:color w:val="000000"/>
                <w:sz w:val="20"/>
                <w:szCs w:val="20"/>
                <w:lang w:eastAsia="ru-RU"/>
              </w:rPr>
            </w:pPr>
            <w:r w:rsidRPr="0025665B">
              <w:rPr>
                <w:rFonts w:ascii="Times New Roman" w:eastAsia="Times New Roman" w:hAnsi="Times New Roman" w:cs="Times New Roman"/>
                <w:color w:val="000000"/>
                <w:sz w:val="20"/>
                <w:szCs w:val="20"/>
                <w:lang w:eastAsia="ru-RU"/>
              </w:rPr>
              <w:t> </w:t>
            </w:r>
          </w:p>
        </w:tc>
        <w:tc>
          <w:tcPr>
            <w:tcW w:w="1324" w:type="dxa"/>
            <w:noWrap/>
            <w:vAlign w:val="center"/>
          </w:tcPr>
          <w:p w:rsidR="00DA16D2" w:rsidRPr="0025665B" w:rsidRDefault="00DA16D2" w:rsidP="006210AD">
            <w:pPr>
              <w:spacing w:after="0" w:line="240" w:lineRule="auto"/>
              <w:jc w:val="center"/>
              <w:rPr>
                <w:rFonts w:ascii="Times New Roman" w:eastAsia="Times New Roman" w:hAnsi="Times New Roman" w:cs="Times New Roman"/>
                <w:color w:val="000000"/>
                <w:sz w:val="20"/>
                <w:szCs w:val="20"/>
                <w:lang w:eastAsia="ru-RU"/>
              </w:rPr>
            </w:pPr>
            <w:r w:rsidRPr="0025665B">
              <w:rPr>
                <w:rFonts w:ascii="Times New Roman" w:eastAsia="Times New Roman" w:hAnsi="Times New Roman" w:cs="Times New Roman"/>
                <w:color w:val="000000"/>
                <w:sz w:val="20"/>
                <w:szCs w:val="20"/>
                <w:lang w:eastAsia="ru-RU"/>
              </w:rPr>
              <w:t>1220000000</w:t>
            </w:r>
          </w:p>
        </w:tc>
        <w:tc>
          <w:tcPr>
            <w:tcW w:w="426" w:type="dxa"/>
            <w:noWrap/>
            <w:vAlign w:val="center"/>
          </w:tcPr>
          <w:p w:rsidR="00DA16D2" w:rsidRPr="0025665B" w:rsidRDefault="00DA16D2" w:rsidP="006210AD">
            <w:pPr>
              <w:spacing w:after="0" w:line="240" w:lineRule="auto"/>
              <w:jc w:val="center"/>
              <w:rPr>
                <w:rFonts w:ascii="Times New Roman" w:eastAsia="Times New Roman" w:hAnsi="Times New Roman" w:cs="Times New Roman"/>
                <w:sz w:val="20"/>
                <w:szCs w:val="20"/>
                <w:lang w:eastAsia="ru-RU"/>
              </w:rPr>
            </w:pPr>
          </w:p>
        </w:tc>
        <w:tc>
          <w:tcPr>
            <w:tcW w:w="1227" w:type="dxa"/>
            <w:vAlign w:val="center"/>
          </w:tcPr>
          <w:p w:rsidR="00DA16D2" w:rsidRPr="0025665B" w:rsidRDefault="00DA16D2" w:rsidP="006210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r w:rsidRPr="0025665B">
              <w:rPr>
                <w:rFonts w:ascii="Times New Roman" w:eastAsia="Times New Roman" w:hAnsi="Times New Roman" w:cs="Times New Roman"/>
                <w:color w:val="000000"/>
                <w:sz w:val="18"/>
                <w:szCs w:val="18"/>
                <w:lang w:eastAsia="ru-RU"/>
              </w:rPr>
              <w:t>30 000,00</w:t>
            </w:r>
          </w:p>
        </w:tc>
        <w:tc>
          <w:tcPr>
            <w:tcW w:w="1321" w:type="dxa"/>
            <w:vAlign w:val="center"/>
          </w:tcPr>
          <w:p w:rsidR="00DA16D2" w:rsidRPr="0025665B" w:rsidRDefault="00DA16D2" w:rsidP="006210AD">
            <w:pPr>
              <w:spacing w:after="0" w:line="240" w:lineRule="auto"/>
              <w:ind w:left="-65" w:right="-74"/>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0,00</w:t>
            </w:r>
          </w:p>
        </w:tc>
        <w:tc>
          <w:tcPr>
            <w:tcW w:w="1275" w:type="dxa"/>
            <w:vAlign w:val="center"/>
          </w:tcPr>
          <w:p w:rsidR="00DA16D2" w:rsidRPr="0025665B" w:rsidRDefault="00DA16D2" w:rsidP="006210AD">
            <w:pPr>
              <w:spacing w:after="0" w:line="240" w:lineRule="auto"/>
              <w:ind w:left="-65" w:right="-74"/>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0,00</w:t>
            </w:r>
          </w:p>
        </w:tc>
        <w:tc>
          <w:tcPr>
            <w:tcW w:w="1559" w:type="dxa"/>
            <w:vAlign w:val="center"/>
          </w:tcPr>
          <w:p w:rsidR="00DA16D2" w:rsidRPr="0025665B" w:rsidRDefault="00DA16D2" w:rsidP="006210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w:t>
            </w:r>
            <w:r w:rsidRPr="0025665B">
              <w:rPr>
                <w:rFonts w:ascii="Times New Roman" w:eastAsia="Times New Roman" w:hAnsi="Times New Roman" w:cs="Times New Roman"/>
                <w:color w:val="000000"/>
                <w:sz w:val="18"/>
                <w:szCs w:val="18"/>
                <w:lang w:eastAsia="ru-RU"/>
              </w:rPr>
              <w:t>0 000,00</w:t>
            </w:r>
          </w:p>
        </w:tc>
      </w:tr>
      <w:tr w:rsidR="00DA16D2" w:rsidRPr="0025665B" w:rsidTr="0025665B">
        <w:trPr>
          <w:gridAfter w:val="1"/>
          <w:wAfter w:w="18" w:type="dxa"/>
          <w:trHeight w:val="360"/>
          <w:jc w:val="center"/>
        </w:trPr>
        <w:tc>
          <w:tcPr>
            <w:tcW w:w="2409" w:type="dxa"/>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мероприятие 2.1</w:t>
            </w:r>
          </w:p>
        </w:tc>
        <w:tc>
          <w:tcPr>
            <w:tcW w:w="2973" w:type="dxa"/>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«Мероприятия антитеррористической защищенности – приобретение печатной продукции для изготовления баннеров, листовок, буклетов, грамот»</w:t>
            </w:r>
          </w:p>
        </w:tc>
        <w:tc>
          <w:tcPr>
            <w:tcW w:w="1701" w:type="dxa"/>
            <w:vMerge/>
          </w:tcPr>
          <w:p w:rsidR="00DA16D2" w:rsidRPr="0025665B" w:rsidRDefault="00DA16D2" w:rsidP="006210AD">
            <w:pPr>
              <w:widowControl w:val="0"/>
              <w:autoSpaceDE w:val="0"/>
              <w:autoSpaceDN w:val="0"/>
              <w:spacing w:after="0" w:line="240" w:lineRule="auto"/>
              <w:jc w:val="both"/>
              <w:rPr>
                <w:rFonts w:ascii="Calibri" w:eastAsia="Times New Roman" w:hAnsi="Calibri" w:cs="Calibri"/>
                <w:sz w:val="20"/>
                <w:szCs w:val="20"/>
                <w:lang w:eastAsia="ru-RU"/>
              </w:rPr>
            </w:pPr>
          </w:p>
        </w:tc>
        <w:tc>
          <w:tcPr>
            <w:tcW w:w="519" w:type="dxa"/>
            <w:noWrap/>
            <w:vAlign w:val="center"/>
          </w:tcPr>
          <w:p w:rsidR="00DA16D2" w:rsidRPr="0025665B" w:rsidRDefault="00DA16D2" w:rsidP="006210AD">
            <w:pPr>
              <w:spacing w:after="0" w:line="240" w:lineRule="auto"/>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017</w:t>
            </w:r>
          </w:p>
        </w:tc>
        <w:tc>
          <w:tcPr>
            <w:tcW w:w="708" w:type="dxa"/>
            <w:noWrap/>
            <w:vAlign w:val="center"/>
          </w:tcPr>
          <w:p w:rsidR="00DA16D2" w:rsidRPr="0025665B" w:rsidRDefault="00DA16D2" w:rsidP="006210AD">
            <w:pPr>
              <w:spacing w:after="0" w:line="240" w:lineRule="auto"/>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0314</w:t>
            </w:r>
          </w:p>
        </w:tc>
        <w:tc>
          <w:tcPr>
            <w:tcW w:w="1324" w:type="dxa"/>
            <w:noWrap/>
            <w:vAlign w:val="center"/>
          </w:tcPr>
          <w:p w:rsidR="00DA16D2" w:rsidRPr="0025665B" w:rsidRDefault="00DA16D2" w:rsidP="006210AD">
            <w:pPr>
              <w:spacing w:after="0" w:line="240" w:lineRule="auto"/>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1220080280</w:t>
            </w:r>
          </w:p>
        </w:tc>
        <w:tc>
          <w:tcPr>
            <w:tcW w:w="426" w:type="dxa"/>
            <w:noWrap/>
            <w:vAlign w:val="center"/>
          </w:tcPr>
          <w:p w:rsidR="00DA16D2" w:rsidRPr="0025665B" w:rsidRDefault="00DA16D2" w:rsidP="0005343D">
            <w:pPr>
              <w:spacing w:after="0" w:line="240" w:lineRule="auto"/>
              <w:ind w:left="-105" w:right="-105"/>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24</w:t>
            </w:r>
            <w:r w:rsidR="0005343D">
              <w:rPr>
                <w:rFonts w:ascii="Times New Roman" w:eastAsia="Times New Roman" w:hAnsi="Times New Roman" w:cs="Times New Roman"/>
                <w:color w:val="000000"/>
                <w:sz w:val="18"/>
                <w:szCs w:val="18"/>
                <w:lang w:eastAsia="ru-RU"/>
              </w:rPr>
              <w:t>0</w:t>
            </w:r>
          </w:p>
        </w:tc>
        <w:tc>
          <w:tcPr>
            <w:tcW w:w="1227" w:type="dxa"/>
            <w:vAlign w:val="center"/>
          </w:tcPr>
          <w:p w:rsidR="00DA16D2" w:rsidRPr="0025665B" w:rsidRDefault="00DA16D2" w:rsidP="006210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r w:rsidRPr="0025665B">
              <w:rPr>
                <w:rFonts w:ascii="Times New Roman" w:eastAsia="Times New Roman" w:hAnsi="Times New Roman" w:cs="Times New Roman"/>
                <w:color w:val="000000"/>
                <w:sz w:val="18"/>
                <w:szCs w:val="18"/>
                <w:lang w:eastAsia="ru-RU"/>
              </w:rPr>
              <w:t>30 000,00</w:t>
            </w:r>
          </w:p>
        </w:tc>
        <w:tc>
          <w:tcPr>
            <w:tcW w:w="1321" w:type="dxa"/>
            <w:vAlign w:val="center"/>
          </w:tcPr>
          <w:p w:rsidR="00DA16D2" w:rsidRPr="0025665B" w:rsidRDefault="00DA16D2" w:rsidP="006210AD">
            <w:pPr>
              <w:spacing w:after="0" w:line="240" w:lineRule="auto"/>
              <w:ind w:left="-65" w:right="-74"/>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0,00</w:t>
            </w:r>
          </w:p>
        </w:tc>
        <w:tc>
          <w:tcPr>
            <w:tcW w:w="1275" w:type="dxa"/>
            <w:vAlign w:val="center"/>
          </w:tcPr>
          <w:p w:rsidR="00DA16D2" w:rsidRPr="0025665B" w:rsidRDefault="00DA16D2" w:rsidP="006210AD">
            <w:pPr>
              <w:spacing w:after="0" w:line="240" w:lineRule="auto"/>
              <w:ind w:left="-65" w:right="-74"/>
              <w:jc w:val="center"/>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0,00</w:t>
            </w:r>
          </w:p>
        </w:tc>
        <w:tc>
          <w:tcPr>
            <w:tcW w:w="1559" w:type="dxa"/>
            <w:vAlign w:val="center"/>
          </w:tcPr>
          <w:p w:rsidR="00DA16D2" w:rsidRPr="0025665B" w:rsidRDefault="00DA16D2" w:rsidP="006210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w:t>
            </w:r>
            <w:r w:rsidRPr="0025665B">
              <w:rPr>
                <w:rFonts w:ascii="Times New Roman" w:eastAsia="Times New Roman" w:hAnsi="Times New Roman" w:cs="Times New Roman"/>
                <w:color w:val="000000"/>
                <w:sz w:val="18"/>
                <w:szCs w:val="18"/>
                <w:lang w:eastAsia="ru-RU"/>
              </w:rPr>
              <w:t>0 000,00</w:t>
            </w:r>
          </w:p>
        </w:tc>
      </w:tr>
      <w:tr w:rsidR="00DA16D2" w:rsidRPr="0025665B" w:rsidTr="0025665B">
        <w:trPr>
          <w:gridAfter w:val="1"/>
          <w:wAfter w:w="18" w:type="dxa"/>
          <w:trHeight w:val="360"/>
          <w:jc w:val="center"/>
        </w:trPr>
        <w:tc>
          <w:tcPr>
            <w:tcW w:w="2409" w:type="dxa"/>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lastRenderedPageBreak/>
              <w:t>мероприятие 2.2</w:t>
            </w:r>
          </w:p>
        </w:tc>
        <w:tc>
          <w:tcPr>
            <w:tcW w:w="2973" w:type="dxa"/>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«Обеспечение функционирования и поддержание в готовности технических средств оповещения населения края на случай ЧС и военных действий</w:t>
            </w:r>
          </w:p>
        </w:tc>
        <w:tc>
          <w:tcPr>
            <w:tcW w:w="1701" w:type="dxa"/>
            <w:vMerge/>
            <w:vAlign w:val="center"/>
          </w:tcPr>
          <w:p w:rsidR="00DA16D2" w:rsidRPr="0025665B" w:rsidRDefault="00DA16D2" w:rsidP="006210AD">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519" w:type="dxa"/>
            <w:noWrap/>
            <w:vAlign w:val="center"/>
          </w:tcPr>
          <w:p w:rsidR="00DA16D2" w:rsidRPr="0025665B" w:rsidRDefault="00DA16D2" w:rsidP="006210AD">
            <w:pPr>
              <w:spacing w:after="0" w:line="240" w:lineRule="auto"/>
              <w:jc w:val="center"/>
              <w:rPr>
                <w:rFonts w:ascii="Times New Roman" w:eastAsia="Times New Roman" w:hAnsi="Times New Roman" w:cs="Times New Roman"/>
                <w:sz w:val="20"/>
                <w:szCs w:val="20"/>
                <w:lang w:eastAsia="ru-RU"/>
              </w:rPr>
            </w:pPr>
          </w:p>
        </w:tc>
        <w:tc>
          <w:tcPr>
            <w:tcW w:w="708" w:type="dxa"/>
            <w:noWrap/>
            <w:vAlign w:val="center"/>
          </w:tcPr>
          <w:p w:rsidR="00DA16D2" w:rsidRPr="0025665B" w:rsidRDefault="00DA16D2" w:rsidP="006210AD">
            <w:pPr>
              <w:spacing w:after="0" w:line="240" w:lineRule="auto"/>
              <w:jc w:val="center"/>
              <w:rPr>
                <w:rFonts w:ascii="Times New Roman" w:eastAsia="Times New Roman" w:hAnsi="Times New Roman" w:cs="Times New Roman"/>
                <w:sz w:val="20"/>
                <w:szCs w:val="20"/>
                <w:lang w:eastAsia="ru-RU"/>
              </w:rPr>
            </w:pPr>
          </w:p>
        </w:tc>
        <w:tc>
          <w:tcPr>
            <w:tcW w:w="1324" w:type="dxa"/>
            <w:noWrap/>
            <w:vAlign w:val="center"/>
          </w:tcPr>
          <w:p w:rsidR="00DA16D2" w:rsidRPr="0025665B" w:rsidRDefault="00DA16D2" w:rsidP="006210AD">
            <w:pPr>
              <w:spacing w:after="0" w:line="240" w:lineRule="auto"/>
              <w:jc w:val="center"/>
              <w:rPr>
                <w:rFonts w:ascii="Times New Roman" w:eastAsia="Times New Roman" w:hAnsi="Times New Roman" w:cs="Times New Roman"/>
                <w:sz w:val="20"/>
                <w:szCs w:val="20"/>
                <w:lang w:eastAsia="ru-RU"/>
              </w:rPr>
            </w:pPr>
          </w:p>
        </w:tc>
        <w:tc>
          <w:tcPr>
            <w:tcW w:w="426" w:type="dxa"/>
            <w:noWrap/>
            <w:vAlign w:val="center"/>
          </w:tcPr>
          <w:p w:rsidR="00DA16D2" w:rsidRPr="0025665B" w:rsidRDefault="00DA16D2" w:rsidP="006210AD">
            <w:pPr>
              <w:spacing w:after="0" w:line="240" w:lineRule="auto"/>
              <w:jc w:val="center"/>
              <w:rPr>
                <w:rFonts w:ascii="Times New Roman" w:eastAsia="Times New Roman" w:hAnsi="Times New Roman" w:cs="Times New Roman"/>
                <w:sz w:val="20"/>
                <w:szCs w:val="20"/>
                <w:lang w:eastAsia="ru-RU"/>
              </w:rPr>
            </w:pPr>
          </w:p>
        </w:tc>
        <w:tc>
          <w:tcPr>
            <w:tcW w:w="1227" w:type="dxa"/>
            <w:vAlign w:val="center"/>
          </w:tcPr>
          <w:p w:rsidR="00DA16D2" w:rsidRPr="0025665B" w:rsidRDefault="00DA16D2" w:rsidP="006210AD">
            <w:pPr>
              <w:spacing w:after="0" w:line="240" w:lineRule="auto"/>
              <w:ind w:left="-65" w:right="-74"/>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0,00</w:t>
            </w:r>
          </w:p>
        </w:tc>
        <w:tc>
          <w:tcPr>
            <w:tcW w:w="1321" w:type="dxa"/>
            <w:vAlign w:val="center"/>
          </w:tcPr>
          <w:p w:rsidR="00DA16D2" w:rsidRPr="0025665B" w:rsidRDefault="00DA16D2" w:rsidP="006210AD">
            <w:pPr>
              <w:spacing w:after="0" w:line="240" w:lineRule="auto"/>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0,00</w:t>
            </w:r>
          </w:p>
        </w:tc>
        <w:tc>
          <w:tcPr>
            <w:tcW w:w="1275" w:type="dxa"/>
            <w:vAlign w:val="center"/>
          </w:tcPr>
          <w:p w:rsidR="00DA16D2" w:rsidRPr="0025665B" w:rsidRDefault="00DA16D2" w:rsidP="006210AD">
            <w:pPr>
              <w:spacing w:after="0" w:line="240" w:lineRule="auto"/>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0,00</w:t>
            </w:r>
          </w:p>
        </w:tc>
        <w:tc>
          <w:tcPr>
            <w:tcW w:w="1559" w:type="dxa"/>
            <w:vAlign w:val="center"/>
          </w:tcPr>
          <w:p w:rsidR="00DA16D2" w:rsidRPr="0025665B" w:rsidRDefault="00DA16D2" w:rsidP="006210AD">
            <w:pPr>
              <w:spacing w:after="0" w:line="240" w:lineRule="auto"/>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0,00</w:t>
            </w:r>
          </w:p>
        </w:tc>
      </w:tr>
      <w:tr w:rsidR="00DA16D2" w:rsidRPr="0025665B" w:rsidTr="0025665B">
        <w:trPr>
          <w:gridAfter w:val="1"/>
          <w:wAfter w:w="18" w:type="dxa"/>
          <w:trHeight w:val="360"/>
          <w:jc w:val="center"/>
        </w:trPr>
        <w:tc>
          <w:tcPr>
            <w:tcW w:w="2409" w:type="dxa"/>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lastRenderedPageBreak/>
              <w:t>мероприятие 2.3</w:t>
            </w:r>
          </w:p>
        </w:tc>
        <w:tc>
          <w:tcPr>
            <w:tcW w:w="2973" w:type="dxa"/>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«Проведение перепланировки и аттестация помещения секретного делопроизводства для проведения суженных заседаний»</w:t>
            </w:r>
          </w:p>
        </w:tc>
        <w:tc>
          <w:tcPr>
            <w:tcW w:w="1701" w:type="dxa"/>
            <w:vMerge/>
            <w:vAlign w:val="center"/>
          </w:tcPr>
          <w:p w:rsidR="00DA16D2" w:rsidRPr="0025665B" w:rsidRDefault="00DA16D2" w:rsidP="006210AD">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519" w:type="dxa"/>
            <w:noWrap/>
            <w:vAlign w:val="center"/>
          </w:tcPr>
          <w:p w:rsidR="00DA16D2" w:rsidRPr="0025665B" w:rsidRDefault="00DA16D2" w:rsidP="006210AD">
            <w:pPr>
              <w:spacing w:after="0" w:line="240" w:lineRule="auto"/>
              <w:jc w:val="center"/>
              <w:rPr>
                <w:rFonts w:ascii="Times New Roman" w:eastAsia="Times New Roman" w:hAnsi="Times New Roman" w:cs="Times New Roman"/>
                <w:sz w:val="20"/>
                <w:szCs w:val="20"/>
                <w:lang w:eastAsia="ru-RU"/>
              </w:rPr>
            </w:pPr>
          </w:p>
        </w:tc>
        <w:tc>
          <w:tcPr>
            <w:tcW w:w="708" w:type="dxa"/>
            <w:noWrap/>
            <w:vAlign w:val="center"/>
          </w:tcPr>
          <w:p w:rsidR="00DA16D2" w:rsidRPr="0025665B" w:rsidRDefault="00DA16D2" w:rsidP="006210AD">
            <w:pPr>
              <w:spacing w:after="0" w:line="240" w:lineRule="auto"/>
              <w:jc w:val="center"/>
              <w:rPr>
                <w:rFonts w:ascii="Times New Roman" w:eastAsia="Times New Roman" w:hAnsi="Times New Roman" w:cs="Times New Roman"/>
                <w:sz w:val="20"/>
                <w:szCs w:val="20"/>
                <w:lang w:eastAsia="ru-RU"/>
              </w:rPr>
            </w:pPr>
          </w:p>
        </w:tc>
        <w:tc>
          <w:tcPr>
            <w:tcW w:w="1324" w:type="dxa"/>
            <w:noWrap/>
            <w:vAlign w:val="center"/>
          </w:tcPr>
          <w:p w:rsidR="00DA16D2" w:rsidRPr="0025665B" w:rsidRDefault="00DA16D2" w:rsidP="006210AD">
            <w:pPr>
              <w:spacing w:after="0" w:line="240" w:lineRule="auto"/>
              <w:jc w:val="center"/>
              <w:rPr>
                <w:rFonts w:ascii="Times New Roman" w:eastAsia="Times New Roman" w:hAnsi="Times New Roman" w:cs="Times New Roman"/>
                <w:sz w:val="20"/>
                <w:szCs w:val="20"/>
                <w:lang w:eastAsia="ru-RU"/>
              </w:rPr>
            </w:pPr>
          </w:p>
        </w:tc>
        <w:tc>
          <w:tcPr>
            <w:tcW w:w="426" w:type="dxa"/>
            <w:noWrap/>
            <w:vAlign w:val="center"/>
          </w:tcPr>
          <w:p w:rsidR="00DA16D2" w:rsidRPr="0025665B" w:rsidRDefault="00DA16D2" w:rsidP="006210AD">
            <w:pPr>
              <w:spacing w:after="0" w:line="240" w:lineRule="auto"/>
              <w:jc w:val="center"/>
              <w:rPr>
                <w:rFonts w:ascii="Times New Roman" w:eastAsia="Times New Roman" w:hAnsi="Times New Roman" w:cs="Times New Roman"/>
                <w:sz w:val="20"/>
                <w:szCs w:val="20"/>
                <w:lang w:eastAsia="ru-RU"/>
              </w:rPr>
            </w:pPr>
          </w:p>
        </w:tc>
        <w:tc>
          <w:tcPr>
            <w:tcW w:w="1227" w:type="dxa"/>
            <w:vAlign w:val="center"/>
          </w:tcPr>
          <w:p w:rsidR="00DA16D2" w:rsidRPr="0025665B" w:rsidRDefault="00DA16D2" w:rsidP="006210AD">
            <w:pPr>
              <w:spacing w:after="0" w:line="240" w:lineRule="auto"/>
              <w:ind w:left="-65" w:right="-74"/>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0,00</w:t>
            </w:r>
          </w:p>
        </w:tc>
        <w:tc>
          <w:tcPr>
            <w:tcW w:w="1321" w:type="dxa"/>
            <w:vAlign w:val="center"/>
          </w:tcPr>
          <w:p w:rsidR="00DA16D2" w:rsidRPr="0025665B" w:rsidRDefault="00DA16D2" w:rsidP="006210AD">
            <w:pPr>
              <w:spacing w:after="0" w:line="240" w:lineRule="auto"/>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0,00</w:t>
            </w:r>
          </w:p>
        </w:tc>
        <w:tc>
          <w:tcPr>
            <w:tcW w:w="1275" w:type="dxa"/>
            <w:vAlign w:val="center"/>
          </w:tcPr>
          <w:p w:rsidR="00DA16D2" w:rsidRPr="0025665B" w:rsidRDefault="00DA16D2" w:rsidP="006210AD">
            <w:pPr>
              <w:spacing w:after="0" w:line="240" w:lineRule="auto"/>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0,00</w:t>
            </w:r>
          </w:p>
        </w:tc>
        <w:tc>
          <w:tcPr>
            <w:tcW w:w="1559" w:type="dxa"/>
            <w:vAlign w:val="center"/>
          </w:tcPr>
          <w:p w:rsidR="00DA16D2" w:rsidRPr="0025665B" w:rsidRDefault="00DA16D2" w:rsidP="006210AD">
            <w:pPr>
              <w:spacing w:after="0" w:line="240" w:lineRule="auto"/>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0,00</w:t>
            </w:r>
          </w:p>
        </w:tc>
      </w:tr>
      <w:tr w:rsidR="00DA16D2" w:rsidRPr="0025665B" w:rsidTr="006210AD">
        <w:trPr>
          <w:gridAfter w:val="1"/>
          <w:wAfter w:w="18" w:type="dxa"/>
          <w:trHeight w:val="360"/>
          <w:jc w:val="center"/>
        </w:trPr>
        <w:tc>
          <w:tcPr>
            <w:tcW w:w="2409" w:type="dxa"/>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Подпрограмма 3</w:t>
            </w:r>
          </w:p>
        </w:tc>
        <w:tc>
          <w:tcPr>
            <w:tcW w:w="2973" w:type="dxa"/>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Обеспечение санитарно-эпидемиологического благополучия населения</w:t>
            </w:r>
          </w:p>
        </w:tc>
        <w:tc>
          <w:tcPr>
            <w:tcW w:w="1701" w:type="dxa"/>
            <w:vMerge/>
          </w:tcPr>
          <w:p w:rsidR="00DA16D2" w:rsidRPr="0025665B" w:rsidRDefault="00DA16D2" w:rsidP="006210AD">
            <w:pPr>
              <w:widowControl w:val="0"/>
              <w:autoSpaceDE w:val="0"/>
              <w:autoSpaceDN w:val="0"/>
              <w:spacing w:after="0" w:line="240" w:lineRule="auto"/>
              <w:jc w:val="both"/>
              <w:rPr>
                <w:rFonts w:ascii="Calibri" w:eastAsia="Times New Roman" w:hAnsi="Calibri" w:cs="Calibri"/>
                <w:sz w:val="20"/>
                <w:szCs w:val="20"/>
                <w:lang w:eastAsia="ru-RU"/>
              </w:rPr>
            </w:pPr>
          </w:p>
        </w:tc>
        <w:tc>
          <w:tcPr>
            <w:tcW w:w="519" w:type="dxa"/>
            <w:noWrap/>
            <w:vAlign w:val="center"/>
          </w:tcPr>
          <w:p w:rsidR="00DA16D2" w:rsidRPr="0025665B" w:rsidRDefault="00DA16D2" w:rsidP="006210AD">
            <w:pPr>
              <w:spacing w:after="0" w:line="240" w:lineRule="auto"/>
              <w:ind w:left="-65" w:right="-74"/>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017</w:t>
            </w:r>
          </w:p>
        </w:tc>
        <w:tc>
          <w:tcPr>
            <w:tcW w:w="708" w:type="dxa"/>
            <w:noWrap/>
            <w:vAlign w:val="center"/>
          </w:tcPr>
          <w:p w:rsidR="00DA16D2" w:rsidRPr="0025665B" w:rsidRDefault="00DA16D2" w:rsidP="006210AD">
            <w:pPr>
              <w:spacing w:after="0" w:line="240" w:lineRule="auto"/>
              <w:ind w:left="-65" w:right="-74"/>
              <w:jc w:val="center"/>
              <w:rPr>
                <w:rFonts w:ascii="Times New Roman" w:eastAsia="Times New Roman" w:hAnsi="Times New Roman" w:cs="Times New Roman"/>
                <w:sz w:val="18"/>
                <w:szCs w:val="18"/>
                <w:lang w:eastAsia="ru-RU"/>
              </w:rPr>
            </w:pPr>
          </w:p>
        </w:tc>
        <w:tc>
          <w:tcPr>
            <w:tcW w:w="1324" w:type="dxa"/>
            <w:noWrap/>
            <w:vAlign w:val="center"/>
          </w:tcPr>
          <w:p w:rsidR="00DA16D2" w:rsidRPr="0025665B" w:rsidRDefault="00DA16D2" w:rsidP="006210AD">
            <w:pPr>
              <w:spacing w:after="0" w:line="240" w:lineRule="auto"/>
              <w:ind w:left="-65" w:right="-74"/>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1230000000</w:t>
            </w:r>
          </w:p>
        </w:tc>
        <w:tc>
          <w:tcPr>
            <w:tcW w:w="426" w:type="dxa"/>
            <w:noWrap/>
            <w:vAlign w:val="center"/>
          </w:tcPr>
          <w:p w:rsidR="00DA16D2" w:rsidRPr="0025665B" w:rsidRDefault="00DA16D2" w:rsidP="006210AD">
            <w:pPr>
              <w:spacing w:after="0" w:line="240" w:lineRule="auto"/>
              <w:ind w:left="-65" w:right="-74"/>
              <w:jc w:val="center"/>
              <w:rPr>
                <w:rFonts w:ascii="Times New Roman" w:eastAsia="Times New Roman" w:hAnsi="Times New Roman" w:cs="Times New Roman"/>
                <w:sz w:val="18"/>
                <w:szCs w:val="18"/>
                <w:lang w:eastAsia="ru-RU"/>
              </w:rPr>
            </w:pPr>
          </w:p>
        </w:tc>
        <w:tc>
          <w:tcPr>
            <w:tcW w:w="1227" w:type="dxa"/>
            <w:vAlign w:val="center"/>
          </w:tcPr>
          <w:p w:rsidR="00DA16D2" w:rsidRPr="006210AD" w:rsidRDefault="00DA16D2" w:rsidP="00DA16D2">
            <w:pPr>
              <w:spacing w:after="0" w:line="240" w:lineRule="auto"/>
              <w:ind w:left="-65" w:right="-7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520</w:t>
            </w:r>
            <w:r w:rsidRPr="006210A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142</w:t>
            </w:r>
            <w:r w:rsidRPr="006210AD">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72</w:t>
            </w:r>
          </w:p>
        </w:tc>
        <w:tc>
          <w:tcPr>
            <w:tcW w:w="1321" w:type="dxa"/>
            <w:vAlign w:val="center"/>
          </w:tcPr>
          <w:p w:rsidR="00DA16D2" w:rsidRPr="006210AD" w:rsidRDefault="00DA16D2" w:rsidP="006210AD">
            <w:pPr>
              <w:spacing w:after="0" w:line="240" w:lineRule="auto"/>
              <w:ind w:left="-65" w:right="-74"/>
              <w:jc w:val="center"/>
              <w:rPr>
                <w:rFonts w:ascii="Times New Roman" w:eastAsia="Times New Roman" w:hAnsi="Times New Roman" w:cs="Times New Roman"/>
                <w:sz w:val="18"/>
                <w:szCs w:val="18"/>
                <w:lang w:eastAsia="ru-RU"/>
              </w:rPr>
            </w:pPr>
            <w:r w:rsidRPr="006210AD">
              <w:rPr>
                <w:rFonts w:ascii="Times New Roman" w:eastAsia="Times New Roman" w:hAnsi="Times New Roman" w:cs="Times New Roman"/>
                <w:sz w:val="18"/>
                <w:szCs w:val="18"/>
                <w:lang w:eastAsia="ru-RU"/>
              </w:rPr>
              <w:t>305 900,00</w:t>
            </w:r>
          </w:p>
        </w:tc>
        <w:tc>
          <w:tcPr>
            <w:tcW w:w="1275" w:type="dxa"/>
            <w:vAlign w:val="center"/>
          </w:tcPr>
          <w:p w:rsidR="00DA16D2" w:rsidRPr="006210AD" w:rsidRDefault="00DA16D2" w:rsidP="006210AD">
            <w:pPr>
              <w:spacing w:after="0" w:line="240" w:lineRule="auto"/>
              <w:ind w:left="-65" w:right="-74"/>
              <w:jc w:val="center"/>
              <w:rPr>
                <w:rFonts w:ascii="Times New Roman" w:eastAsia="Times New Roman" w:hAnsi="Times New Roman" w:cs="Times New Roman"/>
                <w:sz w:val="18"/>
                <w:szCs w:val="18"/>
                <w:lang w:eastAsia="ru-RU"/>
              </w:rPr>
            </w:pPr>
            <w:r w:rsidRPr="006210AD">
              <w:rPr>
                <w:rFonts w:ascii="Times New Roman" w:eastAsia="Times New Roman" w:hAnsi="Times New Roman" w:cs="Times New Roman"/>
                <w:sz w:val="18"/>
                <w:szCs w:val="18"/>
                <w:lang w:eastAsia="ru-RU"/>
              </w:rPr>
              <w:t>305 900,00</w:t>
            </w:r>
          </w:p>
        </w:tc>
        <w:tc>
          <w:tcPr>
            <w:tcW w:w="1559" w:type="dxa"/>
            <w:vAlign w:val="center"/>
          </w:tcPr>
          <w:p w:rsidR="00DA16D2" w:rsidRPr="0025665B" w:rsidRDefault="00DA16D2" w:rsidP="009125D1">
            <w:pPr>
              <w:spacing w:after="0" w:line="240" w:lineRule="auto"/>
              <w:ind w:left="-65" w:right="-7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sidR="009125D1">
              <w:rPr>
                <w:rFonts w:ascii="Times New Roman" w:eastAsia="Times New Roman" w:hAnsi="Times New Roman" w:cs="Times New Roman"/>
                <w:sz w:val="18"/>
                <w:szCs w:val="18"/>
                <w:lang w:eastAsia="ru-RU"/>
              </w:rPr>
              <w:t>131</w:t>
            </w:r>
            <w:r w:rsidRPr="0025665B">
              <w:rPr>
                <w:rFonts w:ascii="Times New Roman" w:eastAsia="Times New Roman" w:hAnsi="Times New Roman" w:cs="Times New Roman"/>
                <w:sz w:val="18"/>
                <w:szCs w:val="18"/>
                <w:lang w:eastAsia="ru-RU"/>
              </w:rPr>
              <w:t xml:space="preserve"> </w:t>
            </w:r>
            <w:r w:rsidR="009125D1">
              <w:rPr>
                <w:rFonts w:ascii="Times New Roman" w:eastAsia="Times New Roman" w:hAnsi="Times New Roman" w:cs="Times New Roman"/>
                <w:sz w:val="18"/>
                <w:szCs w:val="18"/>
                <w:lang w:eastAsia="ru-RU"/>
              </w:rPr>
              <w:t>942,72</w:t>
            </w:r>
          </w:p>
        </w:tc>
      </w:tr>
      <w:tr w:rsidR="00DA16D2" w:rsidRPr="0025665B" w:rsidTr="0025665B">
        <w:trPr>
          <w:gridAfter w:val="1"/>
          <w:wAfter w:w="18" w:type="dxa"/>
          <w:trHeight w:val="360"/>
          <w:jc w:val="center"/>
        </w:trPr>
        <w:tc>
          <w:tcPr>
            <w:tcW w:w="2409" w:type="dxa"/>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мероприятие 3.1</w:t>
            </w:r>
          </w:p>
        </w:tc>
        <w:tc>
          <w:tcPr>
            <w:tcW w:w="2973" w:type="dxa"/>
            <w:vAlign w:val="center"/>
          </w:tcPr>
          <w:p w:rsidR="00DA16D2" w:rsidRPr="0025665B" w:rsidRDefault="00DA16D2" w:rsidP="006210AD">
            <w:pPr>
              <w:spacing w:after="0" w:line="240" w:lineRule="auto"/>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«Очистк</w:t>
            </w:r>
            <w:r>
              <w:rPr>
                <w:rFonts w:ascii="Times New Roman" w:eastAsia="Times New Roman" w:hAnsi="Times New Roman" w:cs="Times New Roman"/>
                <w:sz w:val="18"/>
                <w:szCs w:val="18"/>
                <w:lang w:eastAsia="ru-RU"/>
              </w:rPr>
              <w:t>а</w:t>
            </w:r>
            <w:r w:rsidRPr="0025665B">
              <w:rPr>
                <w:rFonts w:ascii="Times New Roman" w:eastAsia="Times New Roman" w:hAnsi="Times New Roman" w:cs="Times New Roman"/>
                <w:sz w:val="18"/>
                <w:szCs w:val="18"/>
                <w:lang w:eastAsia="ru-RU"/>
              </w:rPr>
              <w:t xml:space="preserve"> территорий населённых пунктов от горючих отходов, мусора, сухой травы, ликвидация несанкционированных свалок, восстановление минерализованной полосы у прилегающих к лесным массивам опасных объектов.</w:t>
            </w:r>
          </w:p>
        </w:tc>
        <w:tc>
          <w:tcPr>
            <w:tcW w:w="1701" w:type="dxa"/>
            <w:vMerge/>
            <w:vAlign w:val="center"/>
          </w:tcPr>
          <w:p w:rsidR="00DA16D2" w:rsidRPr="0025665B" w:rsidRDefault="00DA16D2" w:rsidP="006210AD">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519" w:type="dxa"/>
            <w:noWrap/>
            <w:vAlign w:val="center"/>
          </w:tcPr>
          <w:p w:rsidR="00DA16D2" w:rsidRPr="0025665B" w:rsidRDefault="00DA16D2" w:rsidP="006210AD">
            <w:pPr>
              <w:spacing w:after="0" w:line="240" w:lineRule="auto"/>
              <w:jc w:val="center"/>
              <w:rPr>
                <w:rFonts w:ascii="Times New Roman" w:eastAsia="Times New Roman" w:hAnsi="Times New Roman" w:cs="Times New Roman"/>
                <w:sz w:val="18"/>
                <w:szCs w:val="18"/>
                <w:lang w:eastAsia="ru-RU"/>
              </w:rPr>
            </w:pPr>
          </w:p>
        </w:tc>
        <w:tc>
          <w:tcPr>
            <w:tcW w:w="708" w:type="dxa"/>
            <w:noWrap/>
            <w:vAlign w:val="center"/>
          </w:tcPr>
          <w:p w:rsidR="00DA16D2" w:rsidRPr="0025665B" w:rsidRDefault="00DA16D2" w:rsidP="006210AD">
            <w:pPr>
              <w:spacing w:after="0" w:line="240" w:lineRule="auto"/>
              <w:jc w:val="center"/>
              <w:rPr>
                <w:rFonts w:ascii="Times New Roman" w:eastAsia="Times New Roman" w:hAnsi="Times New Roman" w:cs="Times New Roman"/>
                <w:sz w:val="18"/>
                <w:szCs w:val="18"/>
                <w:lang w:eastAsia="ru-RU"/>
              </w:rPr>
            </w:pPr>
          </w:p>
        </w:tc>
        <w:tc>
          <w:tcPr>
            <w:tcW w:w="1324" w:type="dxa"/>
            <w:noWrap/>
            <w:vAlign w:val="center"/>
          </w:tcPr>
          <w:p w:rsidR="00DA16D2" w:rsidRPr="0025665B" w:rsidRDefault="00DA16D2" w:rsidP="006210AD">
            <w:pPr>
              <w:spacing w:after="0" w:line="240" w:lineRule="auto"/>
              <w:jc w:val="center"/>
              <w:rPr>
                <w:rFonts w:ascii="Times New Roman" w:eastAsia="Times New Roman" w:hAnsi="Times New Roman" w:cs="Times New Roman"/>
                <w:sz w:val="18"/>
                <w:szCs w:val="18"/>
                <w:lang w:eastAsia="ru-RU"/>
              </w:rPr>
            </w:pPr>
          </w:p>
        </w:tc>
        <w:tc>
          <w:tcPr>
            <w:tcW w:w="426" w:type="dxa"/>
            <w:noWrap/>
            <w:vAlign w:val="center"/>
          </w:tcPr>
          <w:p w:rsidR="00DA16D2" w:rsidRPr="0025665B" w:rsidRDefault="00DA16D2" w:rsidP="006210AD">
            <w:pPr>
              <w:spacing w:after="0" w:line="240" w:lineRule="auto"/>
              <w:jc w:val="center"/>
              <w:rPr>
                <w:rFonts w:ascii="Times New Roman" w:eastAsia="Times New Roman" w:hAnsi="Times New Roman" w:cs="Times New Roman"/>
                <w:sz w:val="18"/>
                <w:szCs w:val="18"/>
                <w:lang w:eastAsia="ru-RU"/>
              </w:rPr>
            </w:pPr>
          </w:p>
        </w:tc>
        <w:tc>
          <w:tcPr>
            <w:tcW w:w="1227" w:type="dxa"/>
            <w:vAlign w:val="center"/>
          </w:tcPr>
          <w:p w:rsidR="00DA16D2" w:rsidRPr="0025665B" w:rsidRDefault="00DA16D2" w:rsidP="006210AD">
            <w:pPr>
              <w:spacing w:after="0" w:line="240" w:lineRule="auto"/>
              <w:ind w:left="-65" w:right="-74"/>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0,00</w:t>
            </w:r>
          </w:p>
        </w:tc>
        <w:tc>
          <w:tcPr>
            <w:tcW w:w="1321" w:type="dxa"/>
            <w:vAlign w:val="center"/>
          </w:tcPr>
          <w:p w:rsidR="00DA16D2" w:rsidRPr="0025665B" w:rsidRDefault="00DA16D2" w:rsidP="006210AD">
            <w:pPr>
              <w:spacing w:after="0" w:line="240" w:lineRule="auto"/>
              <w:ind w:left="-65" w:right="-74"/>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0,00</w:t>
            </w:r>
          </w:p>
        </w:tc>
        <w:tc>
          <w:tcPr>
            <w:tcW w:w="1275" w:type="dxa"/>
            <w:vAlign w:val="center"/>
          </w:tcPr>
          <w:p w:rsidR="00DA16D2" w:rsidRPr="0025665B" w:rsidRDefault="00DA16D2" w:rsidP="006210AD">
            <w:pPr>
              <w:spacing w:after="0" w:line="240" w:lineRule="auto"/>
              <w:ind w:left="-65" w:right="-74"/>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0,00</w:t>
            </w:r>
          </w:p>
        </w:tc>
        <w:tc>
          <w:tcPr>
            <w:tcW w:w="1559" w:type="dxa"/>
            <w:vAlign w:val="center"/>
          </w:tcPr>
          <w:p w:rsidR="00DA16D2" w:rsidRPr="0025665B" w:rsidRDefault="00DA16D2" w:rsidP="006210AD">
            <w:pPr>
              <w:spacing w:after="0" w:line="240" w:lineRule="auto"/>
              <w:ind w:left="-65" w:right="-74"/>
              <w:jc w:val="center"/>
              <w:rPr>
                <w:rFonts w:ascii="Times New Roman" w:eastAsia="Times New Roman" w:hAnsi="Times New Roman" w:cs="Times New Roman"/>
                <w:sz w:val="18"/>
                <w:szCs w:val="18"/>
                <w:lang w:eastAsia="ru-RU"/>
              </w:rPr>
            </w:pPr>
            <w:r w:rsidRPr="0025665B">
              <w:rPr>
                <w:rFonts w:ascii="Times New Roman" w:eastAsia="Times New Roman" w:hAnsi="Times New Roman" w:cs="Times New Roman"/>
                <w:sz w:val="18"/>
                <w:szCs w:val="18"/>
                <w:lang w:eastAsia="ru-RU"/>
              </w:rPr>
              <w:t>0,00</w:t>
            </w:r>
          </w:p>
        </w:tc>
      </w:tr>
      <w:tr w:rsidR="00DA16D2" w:rsidRPr="0025665B" w:rsidTr="0025665B">
        <w:trPr>
          <w:gridAfter w:val="1"/>
          <w:wAfter w:w="18" w:type="dxa"/>
          <w:trHeight w:val="360"/>
          <w:jc w:val="center"/>
        </w:trPr>
        <w:tc>
          <w:tcPr>
            <w:tcW w:w="2409" w:type="dxa"/>
            <w:vMerge w:val="restart"/>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мероприятие 3.2</w:t>
            </w:r>
          </w:p>
        </w:tc>
        <w:tc>
          <w:tcPr>
            <w:tcW w:w="2973" w:type="dxa"/>
            <w:vMerge w:val="restart"/>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r w:rsidRPr="0025665B">
              <w:rPr>
                <w:rFonts w:ascii="Times New Roman" w:eastAsia="Times New Roman" w:hAnsi="Times New Roman" w:cs="Times New Roman"/>
                <w:color w:val="000000"/>
                <w:sz w:val="18"/>
                <w:szCs w:val="18"/>
                <w:lang w:eastAsia="ru-RU"/>
              </w:rPr>
              <w:t>«Проведение мероприятий по отлову и содержанию безнадзорных животных»</w:t>
            </w:r>
          </w:p>
        </w:tc>
        <w:tc>
          <w:tcPr>
            <w:tcW w:w="1701" w:type="dxa"/>
            <w:vMerge/>
            <w:vAlign w:val="center"/>
          </w:tcPr>
          <w:p w:rsidR="00DA16D2" w:rsidRPr="0025665B" w:rsidRDefault="00DA16D2" w:rsidP="006210AD">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519" w:type="dxa"/>
            <w:vMerge w:val="restart"/>
            <w:noWrap/>
            <w:vAlign w:val="center"/>
          </w:tcPr>
          <w:p w:rsidR="00DA16D2" w:rsidRPr="0025665B" w:rsidRDefault="00DA16D2" w:rsidP="006210AD">
            <w:pPr>
              <w:spacing w:after="0" w:line="240" w:lineRule="auto"/>
              <w:jc w:val="center"/>
              <w:rPr>
                <w:rFonts w:ascii="Times New Roman" w:eastAsia="Times New Roman" w:hAnsi="Times New Roman" w:cs="Times New Roman"/>
                <w:color w:val="000000"/>
                <w:sz w:val="20"/>
                <w:szCs w:val="20"/>
                <w:lang w:eastAsia="ru-RU"/>
              </w:rPr>
            </w:pPr>
            <w:r w:rsidRPr="0025665B">
              <w:rPr>
                <w:rFonts w:ascii="Times New Roman" w:eastAsia="Times New Roman" w:hAnsi="Times New Roman" w:cs="Times New Roman"/>
                <w:color w:val="000000"/>
                <w:sz w:val="20"/>
                <w:szCs w:val="20"/>
                <w:lang w:eastAsia="ru-RU"/>
              </w:rPr>
              <w:t>017</w:t>
            </w:r>
          </w:p>
        </w:tc>
        <w:tc>
          <w:tcPr>
            <w:tcW w:w="708" w:type="dxa"/>
            <w:vMerge w:val="restart"/>
            <w:noWrap/>
            <w:vAlign w:val="center"/>
          </w:tcPr>
          <w:p w:rsidR="00DA16D2" w:rsidRPr="0025665B" w:rsidRDefault="00DA16D2" w:rsidP="006210AD">
            <w:pPr>
              <w:spacing w:after="0" w:line="240" w:lineRule="auto"/>
              <w:jc w:val="center"/>
              <w:rPr>
                <w:rFonts w:ascii="Times New Roman" w:eastAsia="Times New Roman" w:hAnsi="Times New Roman" w:cs="Times New Roman"/>
                <w:color w:val="000000"/>
                <w:sz w:val="20"/>
                <w:szCs w:val="20"/>
                <w:lang w:eastAsia="ru-RU"/>
              </w:rPr>
            </w:pPr>
            <w:r w:rsidRPr="0025665B">
              <w:rPr>
                <w:rFonts w:ascii="Times New Roman" w:eastAsia="Times New Roman" w:hAnsi="Times New Roman" w:cs="Times New Roman"/>
                <w:color w:val="000000"/>
                <w:sz w:val="20"/>
                <w:szCs w:val="20"/>
                <w:lang w:eastAsia="ru-RU"/>
              </w:rPr>
              <w:t>0603</w:t>
            </w:r>
          </w:p>
        </w:tc>
        <w:tc>
          <w:tcPr>
            <w:tcW w:w="1324" w:type="dxa"/>
            <w:vMerge w:val="restart"/>
            <w:noWrap/>
            <w:vAlign w:val="center"/>
          </w:tcPr>
          <w:p w:rsidR="00DA16D2" w:rsidRPr="0025665B" w:rsidRDefault="00DA16D2" w:rsidP="006210AD">
            <w:pPr>
              <w:spacing w:after="0" w:line="240" w:lineRule="auto"/>
              <w:jc w:val="center"/>
              <w:rPr>
                <w:rFonts w:ascii="Times New Roman" w:eastAsia="Times New Roman" w:hAnsi="Times New Roman" w:cs="Times New Roman"/>
                <w:color w:val="000000"/>
                <w:sz w:val="20"/>
                <w:szCs w:val="20"/>
                <w:lang w:eastAsia="ru-RU"/>
              </w:rPr>
            </w:pPr>
            <w:r w:rsidRPr="0025665B">
              <w:rPr>
                <w:rFonts w:ascii="Times New Roman" w:eastAsia="Times New Roman" w:hAnsi="Times New Roman" w:cs="Times New Roman"/>
                <w:color w:val="000000"/>
                <w:sz w:val="20"/>
                <w:szCs w:val="20"/>
                <w:lang w:eastAsia="ru-RU"/>
              </w:rPr>
              <w:t>1230075180</w:t>
            </w:r>
          </w:p>
        </w:tc>
        <w:tc>
          <w:tcPr>
            <w:tcW w:w="426" w:type="dxa"/>
            <w:noWrap/>
            <w:vAlign w:val="center"/>
          </w:tcPr>
          <w:p w:rsidR="00DA16D2" w:rsidRPr="0025665B" w:rsidRDefault="009125D1" w:rsidP="0005343D">
            <w:pPr>
              <w:spacing w:after="0" w:line="240" w:lineRule="auto"/>
              <w:ind w:left="-105" w:right="-10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r w:rsidR="0005343D">
              <w:rPr>
                <w:rFonts w:ascii="Times New Roman" w:eastAsia="Times New Roman" w:hAnsi="Times New Roman" w:cs="Times New Roman"/>
                <w:sz w:val="18"/>
                <w:szCs w:val="18"/>
                <w:lang w:eastAsia="ru-RU"/>
              </w:rPr>
              <w:t>0</w:t>
            </w:r>
          </w:p>
        </w:tc>
        <w:tc>
          <w:tcPr>
            <w:tcW w:w="1227" w:type="dxa"/>
            <w:vAlign w:val="center"/>
          </w:tcPr>
          <w:p w:rsidR="00DA16D2" w:rsidRPr="006210AD" w:rsidRDefault="009125D1" w:rsidP="006210AD">
            <w:pPr>
              <w:spacing w:after="0" w:line="240" w:lineRule="auto"/>
              <w:ind w:left="-65" w:right="-74"/>
              <w:jc w:val="center"/>
              <w:rPr>
                <w:rFonts w:ascii="Times New Roman" w:eastAsia="Times New Roman" w:hAnsi="Times New Roman" w:cs="Times New Roman"/>
                <w:sz w:val="18"/>
                <w:szCs w:val="18"/>
                <w:lang w:eastAsia="ru-RU"/>
              </w:rPr>
            </w:pPr>
            <w:r w:rsidRPr="009125D1">
              <w:rPr>
                <w:rFonts w:ascii="Times New Roman" w:eastAsia="Times New Roman" w:hAnsi="Times New Roman" w:cs="Times New Roman"/>
                <w:sz w:val="18"/>
                <w:szCs w:val="18"/>
                <w:lang w:eastAsia="ru-RU"/>
              </w:rPr>
              <w:t>393</w:t>
            </w:r>
            <w:r>
              <w:rPr>
                <w:rFonts w:ascii="Times New Roman" w:eastAsia="Times New Roman" w:hAnsi="Times New Roman" w:cs="Times New Roman"/>
                <w:sz w:val="18"/>
                <w:szCs w:val="18"/>
                <w:lang w:eastAsia="ru-RU"/>
              </w:rPr>
              <w:t xml:space="preserve"> </w:t>
            </w:r>
            <w:r w:rsidRPr="009125D1">
              <w:rPr>
                <w:rFonts w:ascii="Times New Roman" w:eastAsia="Times New Roman" w:hAnsi="Times New Roman" w:cs="Times New Roman"/>
                <w:sz w:val="18"/>
                <w:szCs w:val="18"/>
                <w:lang w:eastAsia="ru-RU"/>
              </w:rPr>
              <w:t>543</w:t>
            </w:r>
            <w:r w:rsidR="00DA16D2" w:rsidRPr="006210AD">
              <w:rPr>
                <w:rFonts w:ascii="Times New Roman" w:eastAsia="Times New Roman" w:hAnsi="Times New Roman" w:cs="Times New Roman"/>
                <w:sz w:val="18"/>
                <w:szCs w:val="18"/>
                <w:lang w:eastAsia="ru-RU"/>
              </w:rPr>
              <w:t>,00</w:t>
            </w:r>
          </w:p>
        </w:tc>
        <w:tc>
          <w:tcPr>
            <w:tcW w:w="1321" w:type="dxa"/>
            <w:vAlign w:val="center"/>
          </w:tcPr>
          <w:p w:rsidR="00DA16D2" w:rsidRPr="006210AD" w:rsidRDefault="009125D1" w:rsidP="006210AD">
            <w:pPr>
              <w:spacing w:after="0" w:line="240" w:lineRule="auto"/>
              <w:ind w:left="-65" w:right="-74"/>
              <w:jc w:val="center"/>
              <w:rPr>
                <w:rFonts w:ascii="Times New Roman" w:eastAsia="Times New Roman" w:hAnsi="Times New Roman" w:cs="Times New Roman"/>
                <w:sz w:val="18"/>
                <w:szCs w:val="18"/>
                <w:lang w:eastAsia="ru-RU"/>
              </w:rPr>
            </w:pPr>
            <w:r w:rsidRPr="009125D1">
              <w:rPr>
                <w:rFonts w:ascii="Times New Roman" w:eastAsia="Times New Roman" w:hAnsi="Times New Roman" w:cs="Times New Roman"/>
                <w:sz w:val="18"/>
                <w:szCs w:val="18"/>
                <w:lang w:eastAsia="ru-RU"/>
              </w:rPr>
              <w:t>209</w:t>
            </w:r>
            <w:r>
              <w:rPr>
                <w:rFonts w:ascii="Times New Roman" w:eastAsia="Times New Roman" w:hAnsi="Times New Roman" w:cs="Times New Roman"/>
                <w:sz w:val="18"/>
                <w:szCs w:val="18"/>
                <w:lang w:eastAsia="ru-RU"/>
              </w:rPr>
              <w:t xml:space="preserve"> </w:t>
            </w:r>
            <w:r w:rsidRPr="009125D1">
              <w:rPr>
                <w:rFonts w:ascii="Times New Roman" w:eastAsia="Times New Roman" w:hAnsi="Times New Roman" w:cs="Times New Roman"/>
                <w:sz w:val="18"/>
                <w:szCs w:val="18"/>
                <w:lang w:eastAsia="ru-RU"/>
              </w:rPr>
              <w:t>200</w:t>
            </w:r>
            <w:r w:rsidR="00DA16D2" w:rsidRPr="006210AD">
              <w:rPr>
                <w:rFonts w:ascii="Times New Roman" w:eastAsia="Times New Roman" w:hAnsi="Times New Roman" w:cs="Times New Roman"/>
                <w:sz w:val="18"/>
                <w:szCs w:val="18"/>
                <w:lang w:eastAsia="ru-RU"/>
              </w:rPr>
              <w:t>,00</w:t>
            </w:r>
          </w:p>
        </w:tc>
        <w:tc>
          <w:tcPr>
            <w:tcW w:w="1275" w:type="dxa"/>
            <w:vAlign w:val="center"/>
          </w:tcPr>
          <w:p w:rsidR="00DA16D2" w:rsidRPr="006210AD" w:rsidRDefault="009125D1" w:rsidP="006210AD">
            <w:pPr>
              <w:spacing w:after="0" w:line="240" w:lineRule="auto"/>
              <w:ind w:left="-65" w:right="-74"/>
              <w:jc w:val="center"/>
              <w:rPr>
                <w:rFonts w:ascii="Times New Roman" w:eastAsia="Times New Roman" w:hAnsi="Times New Roman" w:cs="Times New Roman"/>
                <w:sz w:val="18"/>
                <w:szCs w:val="18"/>
                <w:lang w:eastAsia="ru-RU"/>
              </w:rPr>
            </w:pPr>
            <w:r w:rsidRPr="009125D1">
              <w:rPr>
                <w:rFonts w:ascii="Times New Roman" w:eastAsia="Times New Roman" w:hAnsi="Times New Roman" w:cs="Times New Roman"/>
                <w:sz w:val="18"/>
                <w:szCs w:val="18"/>
                <w:lang w:eastAsia="ru-RU"/>
              </w:rPr>
              <w:t>209</w:t>
            </w:r>
            <w:r>
              <w:rPr>
                <w:rFonts w:ascii="Times New Roman" w:eastAsia="Times New Roman" w:hAnsi="Times New Roman" w:cs="Times New Roman"/>
                <w:sz w:val="18"/>
                <w:szCs w:val="18"/>
                <w:lang w:eastAsia="ru-RU"/>
              </w:rPr>
              <w:t xml:space="preserve"> </w:t>
            </w:r>
            <w:r w:rsidRPr="009125D1">
              <w:rPr>
                <w:rFonts w:ascii="Times New Roman" w:eastAsia="Times New Roman" w:hAnsi="Times New Roman" w:cs="Times New Roman"/>
                <w:sz w:val="18"/>
                <w:szCs w:val="18"/>
                <w:lang w:eastAsia="ru-RU"/>
              </w:rPr>
              <w:t>200</w:t>
            </w:r>
            <w:r w:rsidR="00DA16D2" w:rsidRPr="006210AD">
              <w:rPr>
                <w:rFonts w:ascii="Times New Roman" w:eastAsia="Times New Roman" w:hAnsi="Times New Roman" w:cs="Times New Roman"/>
                <w:sz w:val="18"/>
                <w:szCs w:val="18"/>
                <w:lang w:eastAsia="ru-RU"/>
              </w:rPr>
              <w:t>,00</w:t>
            </w:r>
          </w:p>
        </w:tc>
        <w:tc>
          <w:tcPr>
            <w:tcW w:w="1559" w:type="dxa"/>
            <w:vAlign w:val="center"/>
          </w:tcPr>
          <w:p w:rsidR="00DA16D2" w:rsidRPr="0025665B" w:rsidRDefault="009125D1" w:rsidP="009125D1">
            <w:pPr>
              <w:spacing w:after="0" w:line="240" w:lineRule="auto"/>
              <w:ind w:left="-65" w:right="-7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811</w:t>
            </w:r>
            <w:r w:rsidR="00DA16D2" w:rsidRPr="0025665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943</w:t>
            </w:r>
            <w:r w:rsidR="00DA16D2" w:rsidRPr="0025665B">
              <w:rPr>
                <w:rFonts w:ascii="Times New Roman" w:eastAsia="Times New Roman" w:hAnsi="Times New Roman" w:cs="Times New Roman"/>
                <w:sz w:val="18"/>
                <w:szCs w:val="18"/>
                <w:lang w:eastAsia="ru-RU"/>
              </w:rPr>
              <w:t>,00</w:t>
            </w:r>
          </w:p>
        </w:tc>
      </w:tr>
      <w:tr w:rsidR="00DA16D2" w:rsidRPr="0025665B" w:rsidTr="009125D1">
        <w:trPr>
          <w:gridAfter w:val="1"/>
          <w:wAfter w:w="18" w:type="dxa"/>
          <w:trHeight w:val="360"/>
          <w:jc w:val="center"/>
        </w:trPr>
        <w:tc>
          <w:tcPr>
            <w:tcW w:w="2409" w:type="dxa"/>
            <w:vMerge/>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p>
        </w:tc>
        <w:tc>
          <w:tcPr>
            <w:tcW w:w="2973" w:type="dxa"/>
            <w:vMerge/>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p>
        </w:tc>
        <w:tc>
          <w:tcPr>
            <w:tcW w:w="1701" w:type="dxa"/>
            <w:vMerge/>
            <w:vAlign w:val="center"/>
          </w:tcPr>
          <w:p w:rsidR="00DA16D2" w:rsidRPr="0025665B" w:rsidRDefault="00DA16D2" w:rsidP="006210AD">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519" w:type="dxa"/>
            <w:vMerge/>
            <w:noWrap/>
            <w:vAlign w:val="center"/>
          </w:tcPr>
          <w:p w:rsidR="00DA16D2" w:rsidRPr="0025665B" w:rsidRDefault="00DA16D2" w:rsidP="006210AD">
            <w:pPr>
              <w:spacing w:after="0" w:line="240" w:lineRule="auto"/>
              <w:rPr>
                <w:rFonts w:ascii="Times New Roman" w:eastAsia="Times New Roman" w:hAnsi="Times New Roman" w:cs="Times New Roman"/>
                <w:color w:val="000000"/>
                <w:sz w:val="20"/>
                <w:szCs w:val="20"/>
                <w:lang w:eastAsia="ru-RU"/>
              </w:rPr>
            </w:pPr>
          </w:p>
        </w:tc>
        <w:tc>
          <w:tcPr>
            <w:tcW w:w="708" w:type="dxa"/>
            <w:vMerge/>
            <w:noWrap/>
            <w:vAlign w:val="center"/>
          </w:tcPr>
          <w:p w:rsidR="00DA16D2" w:rsidRPr="0025665B" w:rsidRDefault="00DA16D2" w:rsidP="006210AD">
            <w:pPr>
              <w:spacing w:after="0" w:line="240" w:lineRule="auto"/>
              <w:rPr>
                <w:rFonts w:ascii="Times New Roman" w:eastAsia="Times New Roman" w:hAnsi="Times New Roman" w:cs="Times New Roman"/>
                <w:color w:val="000000"/>
                <w:sz w:val="20"/>
                <w:szCs w:val="20"/>
                <w:lang w:eastAsia="ru-RU"/>
              </w:rPr>
            </w:pPr>
          </w:p>
        </w:tc>
        <w:tc>
          <w:tcPr>
            <w:tcW w:w="1324" w:type="dxa"/>
            <w:vMerge/>
            <w:noWrap/>
            <w:vAlign w:val="center"/>
          </w:tcPr>
          <w:p w:rsidR="00DA16D2" w:rsidRPr="0025665B" w:rsidRDefault="00DA16D2" w:rsidP="006210AD">
            <w:pPr>
              <w:spacing w:after="0" w:line="240" w:lineRule="auto"/>
              <w:rPr>
                <w:rFonts w:ascii="Times New Roman" w:eastAsia="Times New Roman" w:hAnsi="Times New Roman" w:cs="Times New Roman"/>
                <w:color w:val="000000"/>
                <w:sz w:val="20"/>
                <w:szCs w:val="20"/>
                <w:lang w:eastAsia="ru-RU"/>
              </w:rPr>
            </w:pPr>
          </w:p>
        </w:tc>
        <w:tc>
          <w:tcPr>
            <w:tcW w:w="426" w:type="dxa"/>
            <w:noWrap/>
            <w:vAlign w:val="center"/>
          </w:tcPr>
          <w:p w:rsidR="00DA16D2" w:rsidRPr="0025665B" w:rsidRDefault="00DA16D2" w:rsidP="0005343D">
            <w:pPr>
              <w:spacing w:after="0" w:line="240" w:lineRule="auto"/>
              <w:ind w:left="-105" w:right="-105"/>
              <w:jc w:val="center"/>
              <w:rPr>
                <w:rFonts w:ascii="Times New Roman" w:eastAsia="Times New Roman" w:hAnsi="Times New Roman" w:cs="Times New Roman"/>
                <w:color w:val="000000"/>
                <w:sz w:val="18"/>
                <w:szCs w:val="20"/>
                <w:lang w:eastAsia="ru-RU"/>
              </w:rPr>
            </w:pPr>
            <w:r w:rsidRPr="0025665B">
              <w:rPr>
                <w:rFonts w:ascii="Times New Roman" w:eastAsia="Times New Roman" w:hAnsi="Times New Roman" w:cs="Times New Roman"/>
                <w:color w:val="000000"/>
                <w:sz w:val="18"/>
                <w:szCs w:val="20"/>
                <w:lang w:eastAsia="ru-RU"/>
              </w:rPr>
              <w:t>1</w:t>
            </w:r>
            <w:r w:rsidR="009125D1">
              <w:rPr>
                <w:rFonts w:ascii="Times New Roman" w:eastAsia="Times New Roman" w:hAnsi="Times New Roman" w:cs="Times New Roman"/>
                <w:color w:val="000000"/>
                <w:sz w:val="18"/>
                <w:szCs w:val="20"/>
                <w:lang w:eastAsia="ru-RU"/>
              </w:rPr>
              <w:t>1</w:t>
            </w:r>
            <w:r w:rsidR="0005343D">
              <w:rPr>
                <w:rFonts w:ascii="Times New Roman" w:eastAsia="Times New Roman" w:hAnsi="Times New Roman" w:cs="Times New Roman"/>
                <w:color w:val="000000"/>
                <w:sz w:val="18"/>
                <w:szCs w:val="20"/>
                <w:lang w:eastAsia="ru-RU"/>
              </w:rPr>
              <w:t>0</w:t>
            </w:r>
          </w:p>
        </w:tc>
        <w:tc>
          <w:tcPr>
            <w:tcW w:w="1227" w:type="dxa"/>
            <w:vAlign w:val="center"/>
          </w:tcPr>
          <w:p w:rsidR="00DA16D2" w:rsidRPr="006210AD" w:rsidRDefault="009125D1" w:rsidP="009125D1">
            <w:pPr>
              <w:spacing w:after="0" w:line="240" w:lineRule="auto"/>
              <w:ind w:left="-65" w:right="-74"/>
              <w:jc w:val="center"/>
              <w:rPr>
                <w:rFonts w:ascii="Times New Roman" w:eastAsia="Times New Roman" w:hAnsi="Times New Roman" w:cs="Times New Roman"/>
                <w:sz w:val="18"/>
                <w:szCs w:val="18"/>
                <w:lang w:eastAsia="ru-RU"/>
              </w:rPr>
            </w:pPr>
            <w:r w:rsidRPr="009125D1">
              <w:rPr>
                <w:rFonts w:ascii="Times New Roman" w:eastAsia="Times New Roman" w:hAnsi="Times New Roman" w:cs="Times New Roman"/>
                <w:sz w:val="18"/>
                <w:szCs w:val="18"/>
                <w:lang w:eastAsia="ru-RU"/>
              </w:rPr>
              <w:t>69</w:t>
            </w:r>
            <w:r>
              <w:rPr>
                <w:rFonts w:ascii="Times New Roman" w:eastAsia="Times New Roman" w:hAnsi="Times New Roman" w:cs="Times New Roman"/>
                <w:sz w:val="18"/>
                <w:szCs w:val="18"/>
                <w:lang w:eastAsia="ru-RU"/>
              </w:rPr>
              <w:t xml:space="preserve"> </w:t>
            </w:r>
            <w:r w:rsidRPr="009125D1">
              <w:rPr>
                <w:rFonts w:ascii="Times New Roman" w:eastAsia="Times New Roman" w:hAnsi="Times New Roman" w:cs="Times New Roman"/>
                <w:sz w:val="18"/>
                <w:szCs w:val="18"/>
                <w:lang w:eastAsia="ru-RU"/>
              </w:rPr>
              <w:t>245</w:t>
            </w:r>
            <w:r w:rsidR="00DA16D2" w:rsidRPr="006210AD">
              <w:rPr>
                <w:rFonts w:ascii="Times New Roman" w:eastAsia="Times New Roman" w:hAnsi="Times New Roman" w:cs="Times New Roman"/>
                <w:sz w:val="18"/>
                <w:szCs w:val="18"/>
                <w:lang w:eastAsia="ru-RU"/>
              </w:rPr>
              <w:t>,00</w:t>
            </w:r>
          </w:p>
        </w:tc>
        <w:tc>
          <w:tcPr>
            <w:tcW w:w="1321" w:type="dxa"/>
            <w:vAlign w:val="center"/>
          </w:tcPr>
          <w:p w:rsidR="00DA16D2" w:rsidRPr="006210AD" w:rsidRDefault="009125D1" w:rsidP="009125D1">
            <w:pPr>
              <w:spacing w:after="0" w:line="240" w:lineRule="auto"/>
              <w:ind w:left="-65" w:right="-74"/>
              <w:jc w:val="center"/>
              <w:rPr>
                <w:rFonts w:ascii="Times New Roman" w:eastAsia="Times New Roman" w:hAnsi="Times New Roman" w:cs="Times New Roman"/>
                <w:sz w:val="18"/>
                <w:szCs w:val="18"/>
                <w:lang w:eastAsia="ru-RU"/>
              </w:rPr>
            </w:pPr>
            <w:r w:rsidRPr="009125D1">
              <w:rPr>
                <w:rFonts w:ascii="Times New Roman" w:eastAsia="Times New Roman" w:hAnsi="Times New Roman" w:cs="Times New Roman"/>
                <w:sz w:val="18"/>
                <w:szCs w:val="18"/>
                <w:lang w:eastAsia="ru-RU"/>
              </w:rPr>
              <w:t>74</w:t>
            </w:r>
            <w:r>
              <w:rPr>
                <w:rFonts w:ascii="Times New Roman" w:eastAsia="Times New Roman" w:hAnsi="Times New Roman" w:cs="Times New Roman"/>
                <w:sz w:val="18"/>
                <w:szCs w:val="18"/>
                <w:lang w:eastAsia="ru-RU"/>
              </w:rPr>
              <w:t xml:space="preserve"> </w:t>
            </w:r>
            <w:r w:rsidRPr="009125D1">
              <w:rPr>
                <w:rFonts w:ascii="Times New Roman" w:eastAsia="Times New Roman" w:hAnsi="Times New Roman" w:cs="Times New Roman"/>
                <w:sz w:val="18"/>
                <w:szCs w:val="18"/>
                <w:lang w:eastAsia="ru-RU"/>
              </w:rPr>
              <w:t>270</w:t>
            </w:r>
            <w:r w:rsidR="00DA16D2" w:rsidRPr="006210AD">
              <w:rPr>
                <w:rFonts w:ascii="Times New Roman" w:eastAsia="Times New Roman" w:hAnsi="Times New Roman" w:cs="Times New Roman"/>
                <w:sz w:val="18"/>
                <w:szCs w:val="18"/>
                <w:lang w:eastAsia="ru-RU"/>
              </w:rPr>
              <w:t>,00</w:t>
            </w:r>
          </w:p>
        </w:tc>
        <w:tc>
          <w:tcPr>
            <w:tcW w:w="1275" w:type="dxa"/>
            <w:vAlign w:val="center"/>
          </w:tcPr>
          <w:p w:rsidR="00DA16D2" w:rsidRPr="006210AD" w:rsidRDefault="009125D1" w:rsidP="009125D1">
            <w:pPr>
              <w:spacing w:after="0" w:line="240" w:lineRule="auto"/>
              <w:ind w:left="-65" w:right="-74"/>
              <w:jc w:val="center"/>
              <w:rPr>
                <w:rFonts w:ascii="Times New Roman" w:eastAsia="Times New Roman" w:hAnsi="Times New Roman" w:cs="Times New Roman"/>
                <w:sz w:val="18"/>
                <w:szCs w:val="18"/>
                <w:lang w:eastAsia="ru-RU"/>
              </w:rPr>
            </w:pPr>
            <w:r w:rsidRPr="009125D1">
              <w:rPr>
                <w:rFonts w:ascii="Times New Roman" w:eastAsia="Times New Roman" w:hAnsi="Times New Roman" w:cs="Times New Roman"/>
                <w:sz w:val="18"/>
                <w:szCs w:val="18"/>
                <w:lang w:eastAsia="ru-RU"/>
              </w:rPr>
              <w:t>74</w:t>
            </w:r>
            <w:r>
              <w:rPr>
                <w:rFonts w:ascii="Times New Roman" w:eastAsia="Times New Roman" w:hAnsi="Times New Roman" w:cs="Times New Roman"/>
                <w:sz w:val="18"/>
                <w:szCs w:val="18"/>
                <w:lang w:eastAsia="ru-RU"/>
              </w:rPr>
              <w:t xml:space="preserve"> </w:t>
            </w:r>
            <w:r w:rsidRPr="009125D1">
              <w:rPr>
                <w:rFonts w:ascii="Times New Roman" w:eastAsia="Times New Roman" w:hAnsi="Times New Roman" w:cs="Times New Roman"/>
                <w:sz w:val="18"/>
                <w:szCs w:val="18"/>
                <w:lang w:eastAsia="ru-RU"/>
              </w:rPr>
              <w:t>270</w:t>
            </w:r>
            <w:r w:rsidR="00DA16D2" w:rsidRPr="006210AD">
              <w:rPr>
                <w:rFonts w:ascii="Times New Roman" w:eastAsia="Times New Roman" w:hAnsi="Times New Roman" w:cs="Times New Roman"/>
                <w:sz w:val="18"/>
                <w:szCs w:val="18"/>
                <w:lang w:eastAsia="ru-RU"/>
              </w:rPr>
              <w:t>,00</w:t>
            </w:r>
          </w:p>
        </w:tc>
        <w:tc>
          <w:tcPr>
            <w:tcW w:w="1559" w:type="dxa"/>
            <w:vAlign w:val="center"/>
          </w:tcPr>
          <w:p w:rsidR="00DA16D2" w:rsidRPr="0025665B" w:rsidRDefault="00DA16D2" w:rsidP="009125D1">
            <w:pPr>
              <w:spacing w:after="0" w:line="240" w:lineRule="auto"/>
              <w:ind w:left="-65" w:right="-7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9125D1">
              <w:rPr>
                <w:rFonts w:ascii="Times New Roman" w:eastAsia="Times New Roman" w:hAnsi="Times New Roman" w:cs="Times New Roman"/>
                <w:sz w:val="18"/>
                <w:szCs w:val="18"/>
                <w:lang w:eastAsia="ru-RU"/>
              </w:rPr>
              <w:t>17</w:t>
            </w:r>
            <w:r w:rsidRPr="0025665B">
              <w:rPr>
                <w:rFonts w:ascii="Times New Roman" w:eastAsia="Times New Roman" w:hAnsi="Times New Roman" w:cs="Times New Roman"/>
                <w:sz w:val="18"/>
                <w:szCs w:val="18"/>
                <w:lang w:eastAsia="ru-RU"/>
              </w:rPr>
              <w:t xml:space="preserve"> </w:t>
            </w:r>
            <w:r w:rsidR="009125D1">
              <w:rPr>
                <w:rFonts w:ascii="Times New Roman" w:eastAsia="Times New Roman" w:hAnsi="Times New Roman" w:cs="Times New Roman"/>
                <w:sz w:val="18"/>
                <w:szCs w:val="18"/>
                <w:lang w:eastAsia="ru-RU"/>
              </w:rPr>
              <w:t>785</w:t>
            </w:r>
            <w:r w:rsidRPr="0025665B">
              <w:rPr>
                <w:rFonts w:ascii="Times New Roman" w:eastAsia="Times New Roman" w:hAnsi="Times New Roman" w:cs="Times New Roman"/>
                <w:sz w:val="18"/>
                <w:szCs w:val="18"/>
                <w:lang w:eastAsia="ru-RU"/>
              </w:rPr>
              <w:t>,00</w:t>
            </w:r>
          </w:p>
        </w:tc>
      </w:tr>
      <w:tr w:rsidR="00DA16D2" w:rsidRPr="0025665B" w:rsidTr="009125D1">
        <w:trPr>
          <w:gridAfter w:val="1"/>
          <w:wAfter w:w="18" w:type="dxa"/>
          <w:trHeight w:val="515"/>
          <w:jc w:val="center"/>
        </w:trPr>
        <w:tc>
          <w:tcPr>
            <w:tcW w:w="2409" w:type="dxa"/>
            <w:vMerge/>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p>
        </w:tc>
        <w:tc>
          <w:tcPr>
            <w:tcW w:w="2973" w:type="dxa"/>
            <w:vMerge/>
            <w:vAlign w:val="center"/>
          </w:tcPr>
          <w:p w:rsidR="00DA16D2" w:rsidRPr="0025665B" w:rsidRDefault="00DA16D2" w:rsidP="006210AD">
            <w:pPr>
              <w:spacing w:after="0" w:line="240" w:lineRule="auto"/>
              <w:rPr>
                <w:rFonts w:ascii="Times New Roman" w:eastAsia="Times New Roman" w:hAnsi="Times New Roman" w:cs="Times New Roman"/>
                <w:color w:val="000000"/>
                <w:sz w:val="18"/>
                <w:szCs w:val="18"/>
                <w:lang w:eastAsia="ru-RU"/>
              </w:rPr>
            </w:pPr>
          </w:p>
        </w:tc>
        <w:tc>
          <w:tcPr>
            <w:tcW w:w="1701" w:type="dxa"/>
            <w:vMerge/>
            <w:vAlign w:val="center"/>
          </w:tcPr>
          <w:p w:rsidR="00DA16D2" w:rsidRPr="0025665B" w:rsidRDefault="00DA16D2" w:rsidP="006210AD">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519" w:type="dxa"/>
            <w:vMerge/>
            <w:noWrap/>
            <w:vAlign w:val="center"/>
          </w:tcPr>
          <w:p w:rsidR="00DA16D2" w:rsidRPr="0025665B" w:rsidRDefault="00DA16D2" w:rsidP="006210AD">
            <w:pPr>
              <w:spacing w:after="0" w:line="240" w:lineRule="auto"/>
              <w:rPr>
                <w:rFonts w:ascii="Times New Roman" w:eastAsia="Times New Roman" w:hAnsi="Times New Roman" w:cs="Times New Roman"/>
                <w:color w:val="000000"/>
                <w:sz w:val="20"/>
                <w:szCs w:val="20"/>
                <w:lang w:eastAsia="ru-RU"/>
              </w:rPr>
            </w:pPr>
          </w:p>
        </w:tc>
        <w:tc>
          <w:tcPr>
            <w:tcW w:w="708" w:type="dxa"/>
            <w:vMerge/>
            <w:noWrap/>
            <w:vAlign w:val="center"/>
          </w:tcPr>
          <w:p w:rsidR="00DA16D2" w:rsidRPr="0025665B" w:rsidRDefault="00DA16D2" w:rsidP="006210AD">
            <w:pPr>
              <w:spacing w:after="0" w:line="240" w:lineRule="auto"/>
              <w:rPr>
                <w:rFonts w:ascii="Times New Roman" w:eastAsia="Times New Roman" w:hAnsi="Times New Roman" w:cs="Times New Roman"/>
                <w:color w:val="000000"/>
                <w:sz w:val="20"/>
                <w:szCs w:val="20"/>
                <w:lang w:eastAsia="ru-RU"/>
              </w:rPr>
            </w:pPr>
          </w:p>
        </w:tc>
        <w:tc>
          <w:tcPr>
            <w:tcW w:w="1324" w:type="dxa"/>
            <w:vMerge/>
            <w:noWrap/>
            <w:vAlign w:val="center"/>
          </w:tcPr>
          <w:p w:rsidR="00DA16D2" w:rsidRPr="0025665B" w:rsidRDefault="00DA16D2" w:rsidP="006210AD">
            <w:pPr>
              <w:spacing w:after="0" w:line="240" w:lineRule="auto"/>
              <w:rPr>
                <w:rFonts w:ascii="Times New Roman" w:eastAsia="Times New Roman" w:hAnsi="Times New Roman" w:cs="Times New Roman"/>
                <w:color w:val="000000"/>
                <w:sz w:val="20"/>
                <w:szCs w:val="20"/>
                <w:lang w:eastAsia="ru-RU"/>
              </w:rPr>
            </w:pPr>
          </w:p>
        </w:tc>
        <w:tc>
          <w:tcPr>
            <w:tcW w:w="426" w:type="dxa"/>
            <w:noWrap/>
            <w:vAlign w:val="center"/>
          </w:tcPr>
          <w:p w:rsidR="00DA16D2" w:rsidRPr="0025665B" w:rsidRDefault="009125D1" w:rsidP="0005343D">
            <w:pPr>
              <w:spacing w:after="0" w:line="240" w:lineRule="auto"/>
              <w:ind w:left="-105" w:right="-105"/>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11</w:t>
            </w:r>
            <w:r w:rsidR="0005343D">
              <w:rPr>
                <w:rFonts w:ascii="Times New Roman" w:eastAsia="Times New Roman" w:hAnsi="Times New Roman" w:cs="Times New Roman"/>
                <w:color w:val="000000"/>
                <w:sz w:val="18"/>
                <w:szCs w:val="20"/>
                <w:lang w:eastAsia="ru-RU"/>
              </w:rPr>
              <w:t>0</w:t>
            </w:r>
          </w:p>
        </w:tc>
        <w:tc>
          <w:tcPr>
            <w:tcW w:w="1227" w:type="dxa"/>
            <w:vAlign w:val="center"/>
          </w:tcPr>
          <w:p w:rsidR="00DA16D2" w:rsidRPr="006210AD" w:rsidRDefault="009125D1" w:rsidP="009125D1">
            <w:pPr>
              <w:spacing w:after="0" w:line="240" w:lineRule="auto"/>
              <w:ind w:left="-65" w:right="-74"/>
              <w:jc w:val="center"/>
              <w:rPr>
                <w:rFonts w:ascii="Times New Roman" w:eastAsia="Times New Roman" w:hAnsi="Times New Roman" w:cs="Times New Roman"/>
                <w:sz w:val="18"/>
                <w:szCs w:val="18"/>
                <w:lang w:eastAsia="ru-RU"/>
              </w:rPr>
            </w:pPr>
            <w:r w:rsidRPr="009125D1">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 xml:space="preserve"> </w:t>
            </w:r>
            <w:r w:rsidRPr="009125D1">
              <w:rPr>
                <w:rFonts w:ascii="Times New Roman" w:eastAsia="Times New Roman" w:hAnsi="Times New Roman" w:cs="Times New Roman"/>
                <w:sz w:val="18"/>
                <w:szCs w:val="18"/>
                <w:lang w:eastAsia="ru-RU"/>
              </w:rPr>
              <w:t>912</w:t>
            </w:r>
            <w:r w:rsidR="00DA16D2" w:rsidRPr="006210AD">
              <w:rPr>
                <w:rFonts w:ascii="Times New Roman" w:eastAsia="Times New Roman" w:hAnsi="Times New Roman" w:cs="Times New Roman"/>
                <w:sz w:val="18"/>
                <w:szCs w:val="18"/>
                <w:lang w:eastAsia="ru-RU"/>
              </w:rPr>
              <w:t>,00</w:t>
            </w:r>
          </w:p>
        </w:tc>
        <w:tc>
          <w:tcPr>
            <w:tcW w:w="1321" w:type="dxa"/>
            <w:vAlign w:val="center"/>
          </w:tcPr>
          <w:p w:rsidR="00DA16D2" w:rsidRPr="006210AD" w:rsidRDefault="009125D1" w:rsidP="009125D1">
            <w:pPr>
              <w:spacing w:after="0" w:line="240" w:lineRule="auto"/>
              <w:ind w:left="-65" w:right="-74"/>
              <w:jc w:val="center"/>
              <w:rPr>
                <w:rFonts w:ascii="Times New Roman" w:eastAsia="Times New Roman" w:hAnsi="Times New Roman" w:cs="Times New Roman"/>
                <w:sz w:val="18"/>
                <w:szCs w:val="18"/>
                <w:lang w:eastAsia="ru-RU"/>
              </w:rPr>
            </w:pPr>
            <w:r w:rsidRPr="009125D1">
              <w:rPr>
                <w:rFonts w:ascii="Times New Roman" w:eastAsia="Times New Roman" w:hAnsi="Times New Roman" w:cs="Times New Roman"/>
                <w:sz w:val="18"/>
                <w:szCs w:val="18"/>
                <w:lang w:eastAsia="ru-RU"/>
              </w:rPr>
              <w:t>22</w:t>
            </w:r>
            <w:r>
              <w:rPr>
                <w:rFonts w:ascii="Times New Roman" w:eastAsia="Times New Roman" w:hAnsi="Times New Roman" w:cs="Times New Roman"/>
                <w:sz w:val="18"/>
                <w:szCs w:val="18"/>
                <w:lang w:eastAsia="ru-RU"/>
              </w:rPr>
              <w:t xml:space="preserve"> </w:t>
            </w:r>
            <w:r w:rsidRPr="009125D1">
              <w:rPr>
                <w:rFonts w:ascii="Times New Roman" w:eastAsia="Times New Roman" w:hAnsi="Times New Roman" w:cs="Times New Roman"/>
                <w:sz w:val="18"/>
                <w:szCs w:val="18"/>
                <w:lang w:eastAsia="ru-RU"/>
              </w:rPr>
              <w:t>430</w:t>
            </w:r>
            <w:r w:rsidR="00DA16D2" w:rsidRPr="006210AD">
              <w:rPr>
                <w:rFonts w:ascii="Times New Roman" w:eastAsia="Times New Roman" w:hAnsi="Times New Roman" w:cs="Times New Roman"/>
                <w:sz w:val="18"/>
                <w:szCs w:val="18"/>
                <w:lang w:eastAsia="ru-RU"/>
              </w:rPr>
              <w:t>,00</w:t>
            </w:r>
          </w:p>
        </w:tc>
        <w:tc>
          <w:tcPr>
            <w:tcW w:w="1275" w:type="dxa"/>
            <w:vAlign w:val="center"/>
          </w:tcPr>
          <w:p w:rsidR="00DA16D2" w:rsidRPr="006210AD" w:rsidRDefault="009125D1" w:rsidP="009125D1">
            <w:pPr>
              <w:spacing w:after="0" w:line="240" w:lineRule="auto"/>
              <w:ind w:left="-65" w:right="-74"/>
              <w:jc w:val="center"/>
              <w:rPr>
                <w:rFonts w:ascii="Times New Roman" w:eastAsia="Times New Roman" w:hAnsi="Times New Roman" w:cs="Times New Roman"/>
                <w:sz w:val="18"/>
                <w:szCs w:val="18"/>
                <w:lang w:eastAsia="ru-RU"/>
              </w:rPr>
            </w:pPr>
            <w:r w:rsidRPr="009125D1">
              <w:rPr>
                <w:rFonts w:ascii="Times New Roman" w:eastAsia="Times New Roman" w:hAnsi="Times New Roman" w:cs="Times New Roman"/>
                <w:sz w:val="18"/>
                <w:szCs w:val="18"/>
                <w:lang w:eastAsia="ru-RU"/>
              </w:rPr>
              <w:t>22</w:t>
            </w:r>
            <w:r>
              <w:rPr>
                <w:rFonts w:ascii="Times New Roman" w:eastAsia="Times New Roman" w:hAnsi="Times New Roman" w:cs="Times New Roman"/>
                <w:sz w:val="18"/>
                <w:szCs w:val="18"/>
                <w:lang w:eastAsia="ru-RU"/>
              </w:rPr>
              <w:t xml:space="preserve"> </w:t>
            </w:r>
            <w:r w:rsidRPr="009125D1">
              <w:rPr>
                <w:rFonts w:ascii="Times New Roman" w:eastAsia="Times New Roman" w:hAnsi="Times New Roman" w:cs="Times New Roman"/>
                <w:sz w:val="18"/>
                <w:szCs w:val="18"/>
                <w:lang w:eastAsia="ru-RU"/>
              </w:rPr>
              <w:t>430</w:t>
            </w:r>
            <w:r w:rsidR="00DA16D2" w:rsidRPr="006210AD">
              <w:rPr>
                <w:rFonts w:ascii="Times New Roman" w:eastAsia="Times New Roman" w:hAnsi="Times New Roman" w:cs="Times New Roman"/>
                <w:sz w:val="18"/>
                <w:szCs w:val="18"/>
                <w:lang w:eastAsia="ru-RU"/>
              </w:rPr>
              <w:t>,00</w:t>
            </w:r>
          </w:p>
        </w:tc>
        <w:tc>
          <w:tcPr>
            <w:tcW w:w="1559" w:type="dxa"/>
            <w:vAlign w:val="center"/>
          </w:tcPr>
          <w:p w:rsidR="00DA16D2" w:rsidRPr="0025665B" w:rsidRDefault="009125D1" w:rsidP="009125D1">
            <w:pPr>
              <w:spacing w:after="0" w:line="240" w:lineRule="auto"/>
              <w:ind w:left="-65" w:right="-7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r w:rsidR="00DA16D2" w:rsidRPr="0025665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772</w:t>
            </w:r>
            <w:r w:rsidR="00DA16D2" w:rsidRPr="0025665B">
              <w:rPr>
                <w:rFonts w:ascii="Times New Roman" w:eastAsia="Times New Roman" w:hAnsi="Times New Roman" w:cs="Times New Roman"/>
                <w:sz w:val="18"/>
                <w:szCs w:val="18"/>
                <w:lang w:eastAsia="ru-RU"/>
              </w:rPr>
              <w:t>,00</w:t>
            </w:r>
          </w:p>
        </w:tc>
      </w:tr>
      <w:tr w:rsidR="009125D1" w:rsidRPr="0025665B" w:rsidTr="009125D1">
        <w:trPr>
          <w:gridAfter w:val="1"/>
          <w:wAfter w:w="18" w:type="dxa"/>
          <w:trHeight w:val="360"/>
          <w:jc w:val="center"/>
        </w:trPr>
        <w:tc>
          <w:tcPr>
            <w:tcW w:w="2409" w:type="dxa"/>
            <w:vMerge/>
            <w:vAlign w:val="center"/>
          </w:tcPr>
          <w:p w:rsidR="009125D1" w:rsidRPr="0025665B" w:rsidRDefault="009125D1" w:rsidP="009125D1">
            <w:pPr>
              <w:spacing w:after="0" w:line="240" w:lineRule="auto"/>
              <w:rPr>
                <w:rFonts w:ascii="Times New Roman" w:eastAsia="Times New Roman" w:hAnsi="Times New Roman" w:cs="Times New Roman"/>
                <w:color w:val="000000"/>
                <w:sz w:val="18"/>
                <w:szCs w:val="18"/>
                <w:lang w:eastAsia="ru-RU"/>
              </w:rPr>
            </w:pPr>
          </w:p>
        </w:tc>
        <w:tc>
          <w:tcPr>
            <w:tcW w:w="2973" w:type="dxa"/>
            <w:vMerge/>
            <w:vAlign w:val="center"/>
          </w:tcPr>
          <w:p w:rsidR="009125D1" w:rsidRPr="0025665B" w:rsidRDefault="009125D1" w:rsidP="009125D1">
            <w:pPr>
              <w:spacing w:after="0" w:line="240" w:lineRule="auto"/>
              <w:rPr>
                <w:rFonts w:ascii="Times New Roman" w:eastAsia="Times New Roman" w:hAnsi="Times New Roman" w:cs="Times New Roman"/>
                <w:color w:val="000000"/>
                <w:sz w:val="18"/>
                <w:szCs w:val="18"/>
                <w:lang w:eastAsia="ru-RU"/>
              </w:rPr>
            </w:pPr>
          </w:p>
        </w:tc>
        <w:tc>
          <w:tcPr>
            <w:tcW w:w="1701" w:type="dxa"/>
            <w:vMerge/>
            <w:vAlign w:val="center"/>
          </w:tcPr>
          <w:p w:rsidR="009125D1" w:rsidRPr="0025665B" w:rsidRDefault="009125D1" w:rsidP="009125D1">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519" w:type="dxa"/>
            <w:vMerge/>
            <w:noWrap/>
            <w:vAlign w:val="center"/>
          </w:tcPr>
          <w:p w:rsidR="009125D1" w:rsidRPr="0025665B" w:rsidRDefault="009125D1" w:rsidP="009125D1">
            <w:pPr>
              <w:spacing w:after="0" w:line="240" w:lineRule="auto"/>
              <w:rPr>
                <w:rFonts w:ascii="Times New Roman" w:eastAsia="Times New Roman" w:hAnsi="Times New Roman" w:cs="Times New Roman"/>
                <w:color w:val="000000"/>
                <w:sz w:val="20"/>
                <w:szCs w:val="20"/>
                <w:lang w:eastAsia="ru-RU"/>
              </w:rPr>
            </w:pPr>
          </w:p>
        </w:tc>
        <w:tc>
          <w:tcPr>
            <w:tcW w:w="708" w:type="dxa"/>
            <w:noWrap/>
            <w:vAlign w:val="center"/>
          </w:tcPr>
          <w:p w:rsidR="009125D1" w:rsidRPr="0025665B" w:rsidRDefault="00437E2F" w:rsidP="009125D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0909</w:t>
            </w:r>
          </w:p>
        </w:tc>
        <w:tc>
          <w:tcPr>
            <w:tcW w:w="1324" w:type="dxa"/>
            <w:noWrap/>
            <w:vAlign w:val="center"/>
          </w:tcPr>
          <w:p w:rsidR="009125D1" w:rsidRPr="0025665B" w:rsidRDefault="009125D1" w:rsidP="009125D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1230075550</w:t>
            </w:r>
          </w:p>
        </w:tc>
        <w:tc>
          <w:tcPr>
            <w:tcW w:w="426" w:type="dxa"/>
            <w:noWrap/>
            <w:vAlign w:val="center"/>
          </w:tcPr>
          <w:p w:rsidR="009125D1" w:rsidRPr="0025665B" w:rsidRDefault="009125D1" w:rsidP="0005343D">
            <w:pPr>
              <w:spacing w:after="0" w:line="240" w:lineRule="auto"/>
              <w:ind w:left="-105" w:right="-105"/>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24</w:t>
            </w:r>
            <w:r w:rsidR="0005343D">
              <w:rPr>
                <w:rFonts w:ascii="Times New Roman" w:eastAsia="Times New Roman" w:hAnsi="Times New Roman" w:cs="Times New Roman"/>
                <w:color w:val="000000"/>
                <w:sz w:val="18"/>
                <w:szCs w:val="20"/>
                <w:lang w:eastAsia="ru-RU"/>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125D1" w:rsidRPr="009125D1" w:rsidRDefault="009125D1" w:rsidP="009125D1">
            <w:pPr>
              <w:spacing w:after="0" w:line="240" w:lineRule="auto"/>
              <w:ind w:left="-65" w:right="-74"/>
              <w:jc w:val="center"/>
              <w:rPr>
                <w:rFonts w:ascii="Times New Roman" w:eastAsia="Times New Roman" w:hAnsi="Times New Roman" w:cs="Times New Roman"/>
                <w:sz w:val="18"/>
                <w:szCs w:val="18"/>
                <w:lang w:eastAsia="ru-RU"/>
              </w:rPr>
            </w:pPr>
            <w:r w:rsidRPr="009125D1">
              <w:rPr>
                <w:rFonts w:ascii="Times New Roman" w:eastAsia="Times New Roman" w:hAnsi="Times New Roman" w:cs="Times New Roman"/>
                <w:sz w:val="18"/>
                <w:szCs w:val="18"/>
                <w:lang w:eastAsia="ru-RU"/>
              </w:rPr>
              <w:t>36 442,72</w:t>
            </w:r>
          </w:p>
        </w:tc>
        <w:tc>
          <w:tcPr>
            <w:tcW w:w="1321" w:type="dxa"/>
            <w:tcBorders>
              <w:top w:val="single" w:sz="4" w:space="0" w:color="auto"/>
              <w:left w:val="nil"/>
              <w:bottom w:val="single" w:sz="4" w:space="0" w:color="auto"/>
              <w:right w:val="single" w:sz="4" w:space="0" w:color="auto"/>
            </w:tcBorders>
            <w:shd w:val="clear" w:color="auto" w:fill="auto"/>
            <w:vAlign w:val="center"/>
          </w:tcPr>
          <w:p w:rsidR="009125D1" w:rsidRPr="009125D1" w:rsidRDefault="009125D1" w:rsidP="009125D1">
            <w:pPr>
              <w:spacing w:after="0" w:line="240" w:lineRule="auto"/>
              <w:ind w:left="-65" w:right="-74"/>
              <w:jc w:val="center"/>
              <w:rPr>
                <w:rFonts w:ascii="Times New Roman" w:eastAsia="Times New Roman" w:hAnsi="Times New Roman" w:cs="Times New Roman"/>
                <w:sz w:val="18"/>
                <w:szCs w:val="18"/>
                <w:lang w:eastAsia="ru-RU"/>
              </w:rPr>
            </w:pPr>
            <w:r w:rsidRPr="009125D1">
              <w:rPr>
                <w:rFonts w:ascii="Times New Roman" w:eastAsia="Times New Roman" w:hAnsi="Times New Roman" w:cs="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125D1" w:rsidRPr="009125D1" w:rsidRDefault="009125D1" w:rsidP="009125D1">
            <w:pPr>
              <w:spacing w:after="0" w:line="240" w:lineRule="auto"/>
              <w:ind w:left="-65" w:right="-74"/>
              <w:jc w:val="center"/>
              <w:rPr>
                <w:rFonts w:ascii="Times New Roman" w:eastAsia="Times New Roman" w:hAnsi="Times New Roman" w:cs="Times New Roman"/>
                <w:sz w:val="18"/>
                <w:szCs w:val="18"/>
                <w:lang w:eastAsia="ru-RU"/>
              </w:rPr>
            </w:pPr>
            <w:r w:rsidRPr="009125D1">
              <w:rPr>
                <w:rFonts w:ascii="Times New Roman" w:eastAsia="Times New Roman" w:hAnsi="Times New Roman" w:cs="Times New Roman"/>
                <w:sz w:val="18"/>
                <w:szCs w:val="18"/>
                <w:lang w:eastAsia="ru-RU"/>
              </w:rPr>
              <w:t>0,00</w:t>
            </w:r>
          </w:p>
        </w:tc>
        <w:tc>
          <w:tcPr>
            <w:tcW w:w="1559" w:type="dxa"/>
            <w:vAlign w:val="center"/>
          </w:tcPr>
          <w:p w:rsidR="009125D1" w:rsidRDefault="009125D1" w:rsidP="009125D1">
            <w:pPr>
              <w:spacing w:after="0" w:line="240" w:lineRule="auto"/>
              <w:ind w:left="-65" w:right="-74"/>
              <w:jc w:val="center"/>
              <w:rPr>
                <w:rFonts w:ascii="Times New Roman" w:eastAsia="Times New Roman" w:hAnsi="Times New Roman" w:cs="Times New Roman"/>
                <w:sz w:val="18"/>
                <w:szCs w:val="18"/>
                <w:lang w:eastAsia="ru-RU"/>
              </w:rPr>
            </w:pPr>
            <w:r w:rsidRPr="009125D1">
              <w:rPr>
                <w:rFonts w:ascii="Times New Roman" w:eastAsia="Times New Roman" w:hAnsi="Times New Roman" w:cs="Times New Roman"/>
                <w:sz w:val="18"/>
                <w:szCs w:val="18"/>
                <w:lang w:eastAsia="ru-RU"/>
              </w:rPr>
              <w:t>36 442,72</w:t>
            </w:r>
          </w:p>
        </w:tc>
      </w:tr>
    </w:tbl>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Cs w:val="20"/>
          <w:lang w:eastAsia="ru-RU"/>
        </w:rPr>
      </w:pPr>
    </w:p>
    <w:p w:rsidR="0025665B" w:rsidRPr="0025665B" w:rsidRDefault="0025665B" w:rsidP="0025665B">
      <w:pPr>
        <w:spacing w:after="0" w:line="240" w:lineRule="auto"/>
        <w:rPr>
          <w:rFonts w:ascii="Times New Roman" w:eastAsia="Times New Roman" w:hAnsi="Times New Roman" w:cs="Times New Roman"/>
          <w:sz w:val="24"/>
          <w:szCs w:val="24"/>
          <w:lang w:eastAsia="ru-RU"/>
        </w:rPr>
        <w:sectPr w:rsidR="0025665B" w:rsidRPr="0025665B" w:rsidSect="00B411AD">
          <w:pgSz w:w="16838" w:h="11905" w:orient="landscape"/>
          <w:pgMar w:top="709" w:right="1134" w:bottom="851" w:left="1134" w:header="0" w:footer="0" w:gutter="0"/>
          <w:cols w:space="720"/>
        </w:sectPr>
      </w:pPr>
    </w:p>
    <w:p w:rsidR="00442A9E" w:rsidRPr="00B411AD" w:rsidRDefault="00442A9E" w:rsidP="0025665B">
      <w:pPr>
        <w:widowControl w:val="0"/>
        <w:autoSpaceDE w:val="0"/>
        <w:autoSpaceDN w:val="0"/>
        <w:spacing w:after="0" w:line="240" w:lineRule="auto"/>
        <w:jc w:val="right"/>
        <w:rPr>
          <w:rFonts w:ascii="Times New Roman" w:eastAsia="Times New Roman" w:hAnsi="Times New Roman" w:cs="Times New Roman"/>
          <w:sz w:val="10"/>
          <w:szCs w:val="10"/>
          <w:lang w:eastAsia="ru-RU"/>
        </w:rPr>
      </w:pP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Приложение 6</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к муниципальной программе «Защита от чрезвычайных </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ситуаций природного и техногенного характера, обеспечение </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5665B">
        <w:rPr>
          <w:rFonts w:ascii="Times New Roman" w:eastAsia="Times New Roman" w:hAnsi="Times New Roman" w:cs="Times New Roman"/>
          <w:sz w:val="26"/>
          <w:szCs w:val="26"/>
          <w:lang w:eastAsia="ru-RU"/>
        </w:rPr>
        <w:t xml:space="preserve">безопасности и антитеррористической защиты </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Cs w:val="20"/>
          <w:lang w:eastAsia="ru-RU"/>
        </w:rPr>
      </w:pPr>
      <w:r w:rsidRPr="0025665B">
        <w:rPr>
          <w:rFonts w:ascii="Times New Roman" w:eastAsia="Times New Roman" w:hAnsi="Times New Roman" w:cs="Times New Roman"/>
          <w:sz w:val="26"/>
          <w:szCs w:val="26"/>
          <w:lang w:eastAsia="ru-RU"/>
        </w:rPr>
        <w:t>населения г. Енисейска, 2023-2025 годы»</w:t>
      </w: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Cs w:val="20"/>
          <w:lang w:eastAsia="ru-RU"/>
        </w:rPr>
      </w:pP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 w:name="P1129"/>
      <w:bookmarkEnd w:id="8"/>
      <w:r w:rsidRPr="0025665B">
        <w:rPr>
          <w:rFonts w:ascii="Times New Roman" w:eastAsia="Times New Roman" w:hAnsi="Times New Roman" w:cs="Times New Roman"/>
          <w:sz w:val="24"/>
          <w:szCs w:val="24"/>
          <w:lang w:eastAsia="ru-RU"/>
        </w:rPr>
        <w:t>Распределение</w:t>
      </w: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планируемых объемов финансирования муниципальной программы</w:t>
      </w:r>
    </w:p>
    <w:p w:rsidR="0025665B" w:rsidRPr="0025665B" w:rsidRDefault="0025665B" w:rsidP="002566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5665B">
        <w:rPr>
          <w:rFonts w:ascii="Times New Roman" w:eastAsia="Times New Roman" w:hAnsi="Times New Roman" w:cs="Times New Roman"/>
          <w:sz w:val="24"/>
          <w:szCs w:val="24"/>
          <w:lang w:eastAsia="ru-RU"/>
        </w:rPr>
        <w:t>по источникам финансирования</w:t>
      </w:r>
    </w:p>
    <w:p w:rsidR="0025665B" w:rsidRPr="0025665B" w:rsidRDefault="0025665B" w:rsidP="0025665B">
      <w:pPr>
        <w:widowControl w:val="0"/>
        <w:autoSpaceDE w:val="0"/>
        <w:autoSpaceDN w:val="0"/>
        <w:spacing w:after="0" w:line="240" w:lineRule="auto"/>
        <w:jc w:val="right"/>
        <w:rPr>
          <w:rFonts w:ascii="Times New Roman" w:eastAsia="Times New Roman" w:hAnsi="Times New Roman" w:cs="Times New Roman"/>
          <w:szCs w:val="20"/>
          <w:lang w:eastAsia="ru-RU"/>
        </w:rPr>
      </w:pPr>
    </w:p>
    <w:tbl>
      <w:tblPr>
        <w:tblW w:w="8926" w:type="dxa"/>
        <w:tblLook w:val="04A0" w:firstRow="1" w:lastRow="0" w:firstColumn="1" w:lastColumn="0" w:noHBand="0" w:noVBand="1"/>
      </w:tblPr>
      <w:tblGrid>
        <w:gridCol w:w="3580"/>
        <w:gridCol w:w="1377"/>
        <w:gridCol w:w="1275"/>
        <w:gridCol w:w="1276"/>
        <w:gridCol w:w="1418"/>
      </w:tblGrid>
      <w:tr w:rsidR="0025665B" w:rsidRPr="0025665B" w:rsidTr="0025665B">
        <w:trPr>
          <w:trHeight w:val="300"/>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65B" w:rsidRPr="0025665B" w:rsidRDefault="0025665B" w:rsidP="0025665B">
            <w:pPr>
              <w:spacing w:after="0" w:line="240" w:lineRule="auto"/>
              <w:jc w:val="center"/>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Источники и направления финансирования</w:t>
            </w:r>
          </w:p>
        </w:tc>
        <w:tc>
          <w:tcPr>
            <w:tcW w:w="534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5665B" w:rsidRPr="0025665B" w:rsidRDefault="0025665B" w:rsidP="0025665B">
            <w:pPr>
              <w:spacing w:after="0" w:line="240" w:lineRule="auto"/>
              <w:jc w:val="center"/>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Объем финансирования, рублей</w:t>
            </w:r>
          </w:p>
        </w:tc>
      </w:tr>
      <w:tr w:rsidR="0025665B" w:rsidRPr="0025665B" w:rsidTr="0025665B">
        <w:trPr>
          <w:trHeight w:val="300"/>
        </w:trPr>
        <w:tc>
          <w:tcPr>
            <w:tcW w:w="3580" w:type="dxa"/>
            <w:vMerge/>
            <w:tcBorders>
              <w:top w:val="single" w:sz="4" w:space="0" w:color="auto"/>
              <w:left w:val="single" w:sz="4" w:space="0" w:color="auto"/>
              <w:bottom w:val="single" w:sz="4" w:space="0" w:color="000000"/>
              <w:right w:val="single" w:sz="4" w:space="0" w:color="auto"/>
            </w:tcBorders>
            <w:vAlign w:val="center"/>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center"/>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всего</w:t>
            </w:r>
          </w:p>
        </w:tc>
        <w:tc>
          <w:tcPr>
            <w:tcW w:w="39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5665B" w:rsidRPr="0025665B" w:rsidRDefault="0025665B" w:rsidP="0025665B">
            <w:pPr>
              <w:spacing w:after="0" w:line="240" w:lineRule="auto"/>
              <w:jc w:val="center"/>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в том числе по годам</w:t>
            </w:r>
          </w:p>
        </w:tc>
      </w:tr>
      <w:tr w:rsidR="0025665B" w:rsidRPr="0025665B" w:rsidTr="0025665B">
        <w:trPr>
          <w:trHeight w:val="300"/>
        </w:trPr>
        <w:tc>
          <w:tcPr>
            <w:tcW w:w="3580" w:type="dxa"/>
            <w:vMerge/>
            <w:tcBorders>
              <w:top w:val="single" w:sz="4" w:space="0" w:color="auto"/>
              <w:left w:val="single" w:sz="4" w:space="0" w:color="auto"/>
              <w:bottom w:val="single" w:sz="4" w:space="0" w:color="000000"/>
              <w:right w:val="single" w:sz="4" w:space="0" w:color="auto"/>
            </w:tcBorders>
            <w:vAlign w:val="center"/>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center"/>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center"/>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2023</w:t>
            </w:r>
          </w:p>
        </w:tc>
        <w:tc>
          <w:tcPr>
            <w:tcW w:w="1276"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center"/>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2024</w:t>
            </w:r>
          </w:p>
        </w:tc>
        <w:tc>
          <w:tcPr>
            <w:tcW w:w="1418"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center"/>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2025</w:t>
            </w:r>
          </w:p>
        </w:tc>
      </w:tr>
      <w:tr w:rsidR="006210AD" w:rsidRPr="0025665B" w:rsidTr="00524FF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6210AD" w:rsidRPr="0025665B" w:rsidRDefault="006210AD" w:rsidP="006210AD">
            <w:pPr>
              <w:spacing w:after="0" w:line="240" w:lineRule="auto"/>
              <w:rPr>
                <w:rFonts w:ascii="Times New Roman" w:eastAsia="Times New Roman" w:hAnsi="Times New Roman" w:cs="Times New Roman"/>
                <w:b/>
                <w:bCs/>
                <w:color w:val="000000"/>
                <w:lang w:eastAsia="ru-RU"/>
              </w:rPr>
            </w:pPr>
            <w:r w:rsidRPr="0025665B">
              <w:rPr>
                <w:rFonts w:ascii="Times New Roman" w:eastAsia="Times New Roman" w:hAnsi="Times New Roman" w:cs="Times New Roman"/>
                <w:b/>
                <w:bCs/>
                <w:color w:val="000000"/>
                <w:lang w:eastAsia="ru-RU"/>
              </w:rPr>
              <w:t>Всего по Программе</w:t>
            </w:r>
          </w:p>
        </w:tc>
        <w:tc>
          <w:tcPr>
            <w:tcW w:w="1377" w:type="dxa"/>
            <w:tcBorders>
              <w:top w:val="nil"/>
              <w:left w:val="nil"/>
              <w:bottom w:val="single" w:sz="4" w:space="0" w:color="auto"/>
              <w:right w:val="single" w:sz="4" w:space="0" w:color="auto"/>
            </w:tcBorders>
            <w:shd w:val="clear" w:color="auto" w:fill="auto"/>
            <w:noWrap/>
            <w:vAlign w:val="bottom"/>
            <w:hideMark/>
          </w:tcPr>
          <w:p w:rsidR="006210AD" w:rsidRPr="0025665B" w:rsidRDefault="009125D1" w:rsidP="001A0C99">
            <w:pPr>
              <w:spacing w:after="0" w:line="240" w:lineRule="auto"/>
              <w:jc w:val="right"/>
              <w:rPr>
                <w:rFonts w:ascii="Times New Roman" w:eastAsia="Times New Roman" w:hAnsi="Times New Roman" w:cs="Times New Roman"/>
                <w:b/>
                <w:bCs/>
                <w:color w:val="000000"/>
                <w:lang w:eastAsia="ru-RU"/>
              </w:rPr>
            </w:pPr>
            <w:r w:rsidRPr="009125D1">
              <w:rPr>
                <w:rFonts w:ascii="Times New Roman" w:eastAsia="Times New Roman" w:hAnsi="Times New Roman" w:cs="Times New Roman"/>
                <w:b/>
                <w:bCs/>
                <w:color w:val="000000"/>
                <w:lang w:eastAsia="ru-RU"/>
              </w:rPr>
              <w:t>1 461 942,72</w:t>
            </w:r>
          </w:p>
        </w:tc>
        <w:tc>
          <w:tcPr>
            <w:tcW w:w="1275" w:type="dxa"/>
            <w:tcBorders>
              <w:top w:val="nil"/>
              <w:left w:val="nil"/>
              <w:bottom w:val="single" w:sz="4" w:space="0" w:color="auto"/>
              <w:right w:val="single" w:sz="4" w:space="0" w:color="auto"/>
            </w:tcBorders>
            <w:shd w:val="clear" w:color="auto" w:fill="auto"/>
            <w:noWrap/>
            <w:hideMark/>
          </w:tcPr>
          <w:p w:rsidR="006210AD" w:rsidRPr="006210AD" w:rsidRDefault="009125D1" w:rsidP="006210AD">
            <w:pPr>
              <w:spacing w:after="0" w:line="240" w:lineRule="auto"/>
              <w:jc w:val="right"/>
              <w:rPr>
                <w:rFonts w:ascii="Times New Roman" w:eastAsia="Times New Roman" w:hAnsi="Times New Roman" w:cs="Times New Roman"/>
                <w:b/>
                <w:bCs/>
                <w:color w:val="000000"/>
                <w:lang w:eastAsia="ru-RU"/>
              </w:rPr>
            </w:pPr>
            <w:r w:rsidRPr="009125D1">
              <w:rPr>
                <w:rFonts w:ascii="Times New Roman" w:eastAsia="Times New Roman" w:hAnsi="Times New Roman" w:cs="Times New Roman"/>
                <w:b/>
                <w:bCs/>
                <w:color w:val="000000"/>
                <w:lang w:eastAsia="ru-RU"/>
              </w:rPr>
              <w:t>850 142,72</w:t>
            </w:r>
          </w:p>
        </w:tc>
        <w:tc>
          <w:tcPr>
            <w:tcW w:w="1276" w:type="dxa"/>
            <w:tcBorders>
              <w:top w:val="nil"/>
              <w:left w:val="nil"/>
              <w:bottom w:val="single" w:sz="4" w:space="0" w:color="auto"/>
              <w:right w:val="single" w:sz="4" w:space="0" w:color="auto"/>
            </w:tcBorders>
            <w:shd w:val="clear" w:color="auto" w:fill="auto"/>
            <w:noWrap/>
            <w:hideMark/>
          </w:tcPr>
          <w:p w:rsidR="006210AD" w:rsidRPr="006210AD" w:rsidRDefault="006210AD" w:rsidP="006210AD">
            <w:pPr>
              <w:spacing w:after="0" w:line="240" w:lineRule="auto"/>
              <w:jc w:val="right"/>
              <w:rPr>
                <w:rFonts w:ascii="Times New Roman" w:eastAsia="Times New Roman" w:hAnsi="Times New Roman" w:cs="Times New Roman"/>
                <w:b/>
                <w:bCs/>
                <w:color w:val="000000"/>
                <w:lang w:eastAsia="ru-RU"/>
              </w:rPr>
            </w:pPr>
            <w:r w:rsidRPr="006210AD">
              <w:rPr>
                <w:rFonts w:ascii="Times New Roman" w:eastAsia="Times New Roman" w:hAnsi="Times New Roman" w:cs="Times New Roman"/>
                <w:b/>
                <w:bCs/>
                <w:color w:val="000000"/>
                <w:lang w:eastAsia="ru-RU"/>
              </w:rPr>
              <w:t>305 900,00</w:t>
            </w:r>
          </w:p>
        </w:tc>
        <w:tc>
          <w:tcPr>
            <w:tcW w:w="1418" w:type="dxa"/>
            <w:tcBorders>
              <w:top w:val="nil"/>
              <w:left w:val="nil"/>
              <w:bottom w:val="single" w:sz="4" w:space="0" w:color="auto"/>
              <w:right w:val="single" w:sz="4" w:space="0" w:color="auto"/>
            </w:tcBorders>
            <w:shd w:val="clear" w:color="auto" w:fill="auto"/>
            <w:noWrap/>
            <w:hideMark/>
          </w:tcPr>
          <w:p w:rsidR="006210AD" w:rsidRPr="006210AD" w:rsidRDefault="006210AD" w:rsidP="006210AD">
            <w:pPr>
              <w:spacing w:after="0" w:line="240" w:lineRule="auto"/>
              <w:jc w:val="right"/>
              <w:rPr>
                <w:rFonts w:ascii="Times New Roman" w:eastAsia="Times New Roman" w:hAnsi="Times New Roman" w:cs="Times New Roman"/>
                <w:b/>
                <w:bCs/>
                <w:color w:val="000000"/>
                <w:lang w:eastAsia="ru-RU"/>
              </w:rPr>
            </w:pPr>
            <w:r w:rsidRPr="006210AD">
              <w:rPr>
                <w:rFonts w:ascii="Times New Roman" w:eastAsia="Times New Roman" w:hAnsi="Times New Roman" w:cs="Times New Roman"/>
                <w:b/>
                <w:bCs/>
                <w:color w:val="000000"/>
                <w:lang w:eastAsia="ru-RU"/>
              </w:rPr>
              <w:t>305 900,00</w:t>
            </w:r>
          </w:p>
        </w:tc>
      </w:tr>
      <w:tr w:rsidR="0025665B" w:rsidRPr="0025665B" w:rsidTr="0025665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b/>
                <w:bCs/>
                <w:color w:val="000000"/>
                <w:lang w:eastAsia="ru-RU"/>
              </w:rPr>
            </w:pPr>
            <w:r w:rsidRPr="0025665B">
              <w:rPr>
                <w:rFonts w:ascii="Times New Roman" w:eastAsia="Times New Roman" w:hAnsi="Times New Roman" w:cs="Times New Roman"/>
                <w:b/>
                <w:bCs/>
                <w:color w:val="000000"/>
                <w:lang w:eastAsia="ru-RU"/>
              </w:rPr>
              <w:t>по источникам финансирования:</w:t>
            </w: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b/>
                <w:bCs/>
                <w:color w:val="000000"/>
                <w:lang w:eastAsia="ru-RU"/>
              </w:rPr>
            </w:pPr>
            <w:r w:rsidRPr="0025665B">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b/>
                <w:bCs/>
                <w:color w:val="000000"/>
                <w:lang w:eastAsia="ru-RU"/>
              </w:rPr>
            </w:pPr>
            <w:r w:rsidRPr="0025665B">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b/>
                <w:bCs/>
                <w:color w:val="000000"/>
                <w:lang w:eastAsia="ru-RU"/>
              </w:rPr>
            </w:pPr>
            <w:r w:rsidRPr="0025665B">
              <w:rPr>
                <w:rFonts w:ascii="Times New Roman" w:eastAsia="Times New Roman" w:hAnsi="Times New Roman" w:cs="Times New Roman"/>
                <w:b/>
                <w:bCs/>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b/>
                <w:bCs/>
                <w:color w:val="000000"/>
                <w:lang w:eastAsia="ru-RU"/>
              </w:rPr>
            </w:pPr>
            <w:r w:rsidRPr="0025665B">
              <w:rPr>
                <w:rFonts w:ascii="Times New Roman" w:eastAsia="Times New Roman" w:hAnsi="Times New Roman" w:cs="Times New Roman"/>
                <w:b/>
                <w:bCs/>
                <w:color w:val="000000"/>
                <w:lang w:eastAsia="ru-RU"/>
              </w:rPr>
              <w:t> </w:t>
            </w:r>
          </w:p>
        </w:tc>
      </w:tr>
      <w:tr w:rsidR="00442A9E" w:rsidRPr="0025665B" w:rsidTr="00524FF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42A9E" w:rsidRPr="0025665B" w:rsidRDefault="00442A9E" w:rsidP="00442A9E">
            <w:pPr>
              <w:spacing w:after="0" w:line="240" w:lineRule="auto"/>
              <w:rPr>
                <w:rFonts w:ascii="Times New Roman" w:eastAsia="Times New Roman" w:hAnsi="Times New Roman" w:cs="Times New Roman"/>
                <w:b/>
                <w:bCs/>
                <w:color w:val="000000"/>
                <w:lang w:eastAsia="ru-RU"/>
              </w:rPr>
            </w:pPr>
            <w:r w:rsidRPr="0025665B">
              <w:rPr>
                <w:rFonts w:ascii="Times New Roman" w:eastAsia="Times New Roman" w:hAnsi="Times New Roman" w:cs="Times New Roman"/>
                <w:b/>
                <w:bCs/>
                <w:color w:val="000000"/>
                <w:lang w:eastAsia="ru-RU"/>
              </w:rPr>
              <w:t>1. Бюджет города</w:t>
            </w:r>
          </w:p>
        </w:tc>
        <w:tc>
          <w:tcPr>
            <w:tcW w:w="1377" w:type="dxa"/>
            <w:tcBorders>
              <w:top w:val="nil"/>
              <w:left w:val="nil"/>
              <w:bottom w:val="single" w:sz="4" w:space="0" w:color="auto"/>
              <w:right w:val="single" w:sz="4" w:space="0" w:color="auto"/>
            </w:tcBorders>
            <w:shd w:val="clear" w:color="auto" w:fill="auto"/>
            <w:noWrap/>
            <w:vAlign w:val="bottom"/>
            <w:hideMark/>
          </w:tcPr>
          <w:p w:rsidR="00442A9E" w:rsidRPr="0025665B" w:rsidRDefault="001A0C99" w:rsidP="00442A9E">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00442A9E" w:rsidRPr="00442A9E">
              <w:rPr>
                <w:rFonts w:ascii="Times New Roman" w:eastAsia="Times New Roman" w:hAnsi="Times New Roman" w:cs="Times New Roman"/>
                <w:b/>
                <w:bCs/>
                <w:color w:val="000000"/>
                <w:lang w:eastAsia="ru-RU"/>
              </w:rPr>
              <w:t>30 000,00</w:t>
            </w:r>
          </w:p>
        </w:tc>
        <w:tc>
          <w:tcPr>
            <w:tcW w:w="1275" w:type="dxa"/>
            <w:tcBorders>
              <w:top w:val="nil"/>
              <w:left w:val="nil"/>
              <w:bottom w:val="single" w:sz="4" w:space="0" w:color="auto"/>
              <w:right w:val="single" w:sz="4" w:space="0" w:color="auto"/>
            </w:tcBorders>
            <w:shd w:val="clear" w:color="auto" w:fill="auto"/>
            <w:noWrap/>
            <w:hideMark/>
          </w:tcPr>
          <w:p w:rsidR="00442A9E" w:rsidRPr="006210AD" w:rsidRDefault="001A0C99" w:rsidP="00442A9E">
            <w:pPr>
              <w:spacing w:after="0" w:line="240" w:lineRule="auto"/>
              <w:ind w:left="-65" w:right="-74"/>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00442A9E" w:rsidRPr="00442A9E">
              <w:rPr>
                <w:rFonts w:ascii="Times New Roman" w:eastAsia="Times New Roman" w:hAnsi="Times New Roman" w:cs="Times New Roman"/>
                <w:b/>
                <w:bCs/>
                <w:color w:val="000000"/>
                <w:lang w:eastAsia="ru-RU"/>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442A9E" w:rsidRPr="0025665B" w:rsidRDefault="00442A9E" w:rsidP="00442A9E">
            <w:pPr>
              <w:spacing w:after="0" w:line="240" w:lineRule="auto"/>
              <w:jc w:val="right"/>
              <w:rPr>
                <w:rFonts w:ascii="Times New Roman" w:eastAsia="Times New Roman" w:hAnsi="Times New Roman" w:cs="Times New Roman"/>
                <w:b/>
                <w:bCs/>
                <w:color w:val="000000"/>
                <w:lang w:eastAsia="ru-RU"/>
              </w:rPr>
            </w:pPr>
            <w:r w:rsidRPr="0025665B">
              <w:rPr>
                <w:rFonts w:ascii="Times New Roman" w:eastAsia="Times New Roman" w:hAnsi="Times New Roman" w:cs="Times New Roman"/>
                <w:b/>
                <w:bCs/>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42A9E" w:rsidRPr="0025665B" w:rsidRDefault="00442A9E" w:rsidP="00442A9E">
            <w:pPr>
              <w:spacing w:after="0" w:line="240" w:lineRule="auto"/>
              <w:jc w:val="right"/>
              <w:rPr>
                <w:rFonts w:ascii="Times New Roman" w:eastAsia="Times New Roman" w:hAnsi="Times New Roman" w:cs="Times New Roman"/>
                <w:b/>
                <w:bCs/>
                <w:color w:val="000000"/>
                <w:lang w:eastAsia="ru-RU"/>
              </w:rPr>
            </w:pPr>
            <w:r w:rsidRPr="0025665B">
              <w:rPr>
                <w:rFonts w:ascii="Times New Roman" w:eastAsia="Times New Roman" w:hAnsi="Times New Roman" w:cs="Times New Roman"/>
                <w:b/>
                <w:bCs/>
                <w:color w:val="000000"/>
                <w:lang w:eastAsia="ru-RU"/>
              </w:rPr>
              <w:t>0,00</w:t>
            </w:r>
          </w:p>
        </w:tc>
      </w:tr>
      <w:tr w:rsidR="00442A9E" w:rsidRPr="0025665B" w:rsidTr="00524FF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42A9E" w:rsidRPr="0025665B" w:rsidRDefault="00442A9E" w:rsidP="00442A9E">
            <w:pPr>
              <w:spacing w:after="0" w:line="240" w:lineRule="auto"/>
              <w:rPr>
                <w:rFonts w:ascii="Times New Roman" w:eastAsia="Times New Roman" w:hAnsi="Times New Roman" w:cs="Times New Roman"/>
                <w:b/>
                <w:bCs/>
                <w:color w:val="000000"/>
                <w:lang w:eastAsia="ru-RU"/>
              </w:rPr>
            </w:pPr>
            <w:r w:rsidRPr="0025665B">
              <w:rPr>
                <w:rFonts w:ascii="Times New Roman" w:eastAsia="Times New Roman" w:hAnsi="Times New Roman" w:cs="Times New Roman"/>
                <w:b/>
                <w:bCs/>
                <w:color w:val="000000"/>
                <w:lang w:eastAsia="ru-RU"/>
              </w:rPr>
              <w:t>2. Краевой бюджет</w:t>
            </w:r>
          </w:p>
        </w:tc>
        <w:tc>
          <w:tcPr>
            <w:tcW w:w="1377" w:type="dxa"/>
            <w:tcBorders>
              <w:top w:val="nil"/>
              <w:left w:val="nil"/>
              <w:bottom w:val="single" w:sz="4" w:space="0" w:color="auto"/>
              <w:right w:val="single" w:sz="4" w:space="0" w:color="auto"/>
            </w:tcBorders>
            <w:shd w:val="clear" w:color="auto" w:fill="auto"/>
            <w:noWrap/>
            <w:vAlign w:val="bottom"/>
            <w:hideMark/>
          </w:tcPr>
          <w:p w:rsidR="00442A9E" w:rsidRPr="0025665B" w:rsidRDefault="009125D1" w:rsidP="00442A9E">
            <w:pPr>
              <w:spacing w:after="0" w:line="240" w:lineRule="auto"/>
              <w:jc w:val="right"/>
              <w:rPr>
                <w:rFonts w:ascii="Times New Roman" w:eastAsia="Times New Roman" w:hAnsi="Times New Roman" w:cs="Times New Roman"/>
                <w:b/>
                <w:bCs/>
                <w:color w:val="000000"/>
                <w:lang w:eastAsia="ru-RU"/>
              </w:rPr>
            </w:pPr>
            <w:r w:rsidRPr="009125D1">
              <w:rPr>
                <w:rFonts w:ascii="Times New Roman" w:eastAsia="Times New Roman" w:hAnsi="Times New Roman" w:cs="Times New Roman"/>
                <w:b/>
                <w:bCs/>
                <w:color w:val="000000"/>
                <w:lang w:eastAsia="ru-RU"/>
              </w:rPr>
              <w:t>1 131 942,72</w:t>
            </w:r>
          </w:p>
        </w:tc>
        <w:tc>
          <w:tcPr>
            <w:tcW w:w="1275" w:type="dxa"/>
            <w:tcBorders>
              <w:top w:val="nil"/>
              <w:left w:val="nil"/>
              <w:bottom w:val="single" w:sz="4" w:space="0" w:color="auto"/>
              <w:right w:val="single" w:sz="4" w:space="0" w:color="auto"/>
            </w:tcBorders>
            <w:shd w:val="clear" w:color="auto" w:fill="auto"/>
            <w:noWrap/>
            <w:vAlign w:val="center"/>
            <w:hideMark/>
          </w:tcPr>
          <w:p w:rsidR="00442A9E" w:rsidRPr="00442A9E" w:rsidRDefault="009125D1" w:rsidP="00442A9E">
            <w:pPr>
              <w:spacing w:after="0" w:line="240" w:lineRule="auto"/>
              <w:ind w:left="-65" w:right="-74"/>
              <w:jc w:val="center"/>
              <w:rPr>
                <w:rFonts w:ascii="Times New Roman" w:eastAsia="Times New Roman" w:hAnsi="Times New Roman" w:cs="Times New Roman"/>
                <w:b/>
                <w:bCs/>
                <w:color w:val="000000"/>
                <w:lang w:eastAsia="ru-RU"/>
              </w:rPr>
            </w:pPr>
            <w:r w:rsidRPr="009125D1">
              <w:rPr>
                <w:rFonts w:ascii="Times New Roman" w:eastAsia="Times New Roman" w:hAnsi="Times New Roman" w:cs="Times New Roman"/>
                <w:b/>
                <w:bCs/>
                <w:color w:val="000000"/>
                <w:lang w:eastAsia="ru-RU"/>
              </w:rPr>
              <w:t>520 142,72</w:t>
            </w:r>
          </w:p>
        </w:tc>
        <w:tc>
          <w:tcPr>
            <w:tcW w:w="1276" w:type="dxa"/>
            <w:tcBorders>
              <w:top w:val="nil"/>
              <w:left w:val="nil"/>
              <w:bottom w:val="single" w:sz="4" w:space="0" w:color="auto"/>
              <w:right w:val="single" w:sz="4" w:space="0" w:color="auto"/>
            </w:tcBorders>
            <w:shd w:val="clear" w:color="auto" w:fill="auto"/>
            <w:noWrap/>
            <w:vAlign w:val="center"/>
            <w:hideMark/>
          </w:tcPr>
          <w:p w:rsidR="00442A9E" w:rsidRPr="00442A9E" w:rsidRDefault="00442A9E" w:rsidP="00442A9E">
            <w:pPr>
              <w:spacing w:after="0" w:line="240" w:lineRule="auto"/>
              <w:ind w:left="-65" w:right="-74"/>
              <w:jc w:val="center"/>
              <w:rPr>
                <w:rFonts w:ascii="Times New Roman" w:eastAsia="Times New Roman" w:hAnsi="Times New Roman" w:cs="Times New Roman"/>
                <w:b/>
                <w:bCs/>
                <w:color w:val="000000"/>
                <w:lang w:eastAsia="ru-RU"/>
              </w:rPr>
            </w:pPr>
            <w:r w:rsidRPr="00442A9E">
              <w:rPr>
                <w:rFonts w:ascii="Times New Roman" w:eastAsia="Times New Roman" w:hAnsi="Times New Roman" w:cs="Times New Roman"/>
                <w:b/>
                <w:bCs/>
                <w:color w:val="000000"/>
                <w:lang w:eastAsia="ru-RU"/>
              </w:rPr>
              <w:t>305 900,00</w:t>
            </w:r>
          </w:p>
        </w:tc>
        <w:tc>
          <w:tcPr>
            <w:tcW w:w="1418" w:type="dxa"/>
            <w:tcBorders>
              <w:top w:val="nil"/>
              <w:left w:val="nil"/>
              <w:bottom w:val="single" w:sz="4" w:space="0" w:color="auto"/>
              <w:right w:val="single" w:sz="4" w:space="0" w:color="auto"/>
            </w:tcBorders>
            <w:shd w:val="clear" w:color="auto" w:fill="auto"/>
            <w:noWrap/>
            <w:vAlign w:val="center"/>
            <w:hideMark/>
          </w:tcPr>
          <w:p w:rsidR="00442A9E" w:rsidRPr="00442A9E" w:rsidRDefault="00442A9E" w:rsidP="00442A9E">
            <w:pPr>
              <w:spacing w:after="0" w:line="240" w:lineRule="auto"/>
              <w:ind w:left="-65" w:right="-74"/>
              <w:jc w:val="center"/>
              <w:rPr>
                <w:rFonts w:ascii="Times New Roman" w:eastAsia="Times New Roman" w:hAnsi="Times New Roman" w:cs="Times New Roman"/>
                <w:b/>
                <w:bCs/>
                <w:color w:val="000000"/>
                <w:lang w:eastAsia="ru-RU"/>
              </w:rPr>
            </w:pPr>
            <w:r w:rsidRPr="00442A9E">
              <w:rPr>
                <w:rFonts w:ascii="Times New Roman" w:eastAsia="Times New Roman" w:hAnsi="Times New Roman" w:cs="Times New Roman"/>
                <w:b/>
                <w:bCs/>
                <w:color w:val="000000"/>
                <w:lang w:eastAsia="ru-RU"/>
              </w:rPr>
              <w:t>305 900,00</w:t>
            </w:r>
          </w:p>
        </w:tc>
      </w:tr>
      <w:tr w:rsidR="0025665B" w:rsidRPr="0025665B" w:rsidTr="0025665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b/>
                <w:bCs/>
                <w:color w:val="000000"/>
                <w:lang w:eastAsia="ru-RU"/>
              </w:rPr>
            </w:pPr>
            <w:r w:rsidRPr="0025665B">
              <w:rPr>
                <w:rFonts w:ascii="Times New Roman" w:eastAsia="Times New Roman" w:hAnsi="Times New Roman" w:cs="Times New Roman"/>
                <w:b/>
                <w:bCs/>
                <w:color w:val="000000"/>
                <w:lang w:eastAsia="ru-RU"/>
              </w:rPr>
              <w:t>3. Федеральный бюджет</w:t>
            </w: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b/>
                <w:bCs/>
                <w:color w:val="000000"/>
                <w:lang w:eastAsia="ru-RU"/>
              </w:rPr>
            </w:pPr>
            <w:r w:rsidRPr="0025665B">
              <w:rPr>
                <w:rFonts w:ascii="Times New Roman" w:eastAsia="Times New Roman" w:hAnsi="Times New Roman" w:cs="Times New Roman"/>
                <w:b/>
                <w:bCs/>
                <w:color w:val="00000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b/>
                <w:bCs/>
                <w:color w:val="000000"/>
                <w:lang w:eastAsia="ru-RU"/>
              </w:rPr>
            </w:pPr>
            <w:r w:rsidRPr="0025665B">
              <w:rPr>
                <w:rFonts w:ascii="Times New Roman" w:eastAsia="Times New Roman" w:hAnsi="Times New Roman" w:cs="Times New Roman"/>
                <w:b/>
                <w:bCs/>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b/>
                <w:bCs/>
                <w:color w:val="000000"/>
                <w:lang w:eastAsia="ru-RU"/>
              </w:rPr>
            </w:pPr>
            <w:r w:rsidRPr="0025665B">
              <w:rPr>
                <w:rFonts w:ascii="Times New Roman" w:eastAsia="Times New Roman" w:hAnsi="Times New Roman" w:cs="Times New Roman"/>
                <w:b/>
                <w:bCs/>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b/>
                <w:bCs/>
                <w:color w:val="000000"/>
                <w:lang w:eastAsia="ru-RU"/>
              </w:rPr>
            </w:pPr>
            <w:r w:rsidRPr="0025665B">
              <w:rPr>
                <w:rFonts w:ascii="Times New Roman" w:eastAsia="Times New Roman" w:hAnsi="Times New Roman" w:cs="Times New Roman"/>
                <w:b/>
                <w:bCs/>
                <w:color w:val="000000"/>
                <w:lang w:eastAsia="ru-RU"/>
              </w:rPr>
              <w:t>0,00</w:t>
            </w:r>
          </w:p>
        </w:tc>
      </w:tr>
      <w:tr w:rsidR="0025665B" w:rsidRPr="0025665B" w:rsidTr="0025665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b/>
                <w:bCs/>
                <w:color w:val="000000"/>
                <w:lang w:eastAsia="ru-RU"/>
              </w:rPr>
            </w:pPr>
            <w:r w:rsidRPr="0025665B">
              <w:rPr>
                <w:rFonts w:ascii="Times New Roman" w:eastAsia="Times New Roman" w:hAnsi="Times New Roman" w:cs="Times New Roman"/>
                <w:b/>
                <w:bCs/>
                <w:color w:val="000000"/>
                <w:lang w:eastAsia="ru-RU"/>
              </w:rPr>
              <w:t>4. Внебюджетные источники</w:t>
            </w: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r>
      <w:tr w:rsidR="0025665B" w:rsidRPr="0025665B" w:rsidTr="0025665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в том числе по подпрограммам</w:t>
            </w: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r>
      <w:tr w:rsidR="0025665B" w:rsidRPr="0025665B" w:rsidTr="0025665B">
        <w:trPr>
          <w:trHeight w:val="63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Развитие гражданской обороны и обеспечение пожарной безопасности</w:t>
            </w: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r>
      <w:tr w:rsidR="0025665B" w:rsidRPr="0025665B" w:rsidTr="0025665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1. Бюджет города</w:t>
            </w: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r>
      <w:tr w:rsidR="0025665B" w:rsidRPr="0025665B" w:rsidTr="0025665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2. Краевой бюджет</w:t>
            </w: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r>
      <w:tr w:rsidR="0025665B" w:rsidRPr="0025665B" w:rsidTr="0025665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3. Федеральный бюджет</w:t>
            </w: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r>
      <w:tr w:rsidR="0025665B" w:rsidRPr="0025665B" w:rsidTr="0025665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4. Внебюджетные источники</w:t>
            </w: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r>
      <w:tr w:rsidR="006210AD" w:rsidRPr="0025665B" w:rsidTr="0025665B">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6210AD" w:rsidRPr="0025665B" w:rsidRDefault="006210AD" w:rsidP="006210AD">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Противодействие терроризму и другим противоправным деяниям</w:t>
            </w:r>
          </w:p>
        </w:tc>
        <w:tc>
          <w:tcPr>
            <w:tcW w:w="1377" w:type="dxa"/>
            <w:tcBorders>
              <w:top w:val="nil"/>
              <w:left w:val="nil"/>
              <w:bottom w:val="single" w:sz="4" w:space="0" w:color="auto"/>
              <w:right w:val="single" w:sz="4" w:space="0" w:color="auto"/>
            </w:tcBorders>
            <w:shd w:val="clear" w:color="auto" w:fill="auto"/>
            <w:noWrap/>
            <w:vAlign w:val="bottom"/>
            <w:hideMark/>
          </w:tcPr>
          <w:p w:rsidR="006210AD" w:rsidRPr="0025665B" w:rsidRDefault="00B411AD" w:rsidP="006210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6210AD">
              <w:rPr>
                <w:rFonts w:ascii="Times New Roman" w:eastAsia="Times New Roman" w:hAnsi="Times New Roman" w:cs="Times New Roman"/>
                <w:color w:val="000000"/>
                <w:lang w:eastAsia="ru-RU"/>
              </w:rPr>
              <w:t>3</w:t>
            </w:r>
            <w:r w:rsidR="006210AD" w:rsidRPr="0025665B">
              <w:rPr>
                <w:rFonts w:ascii="Times New Roman" w:eastAsia="Times New Roman" w:hAnsi="Times New Roman" w:cs="Times New Roman"/>
                <w:color w:val="000000"/>
                <w:lang w:eastAsia="ru-RU"/>
              </w:rPr>
              <w:t>0 000,00</w:t>
            </w:r>
          </w:p>
        </w:tc>
        <w:tc>
          <w:tcPr>
            <w:tcW w:w="1275" w:type="dxa"/>
            <w:tcBorders>
              <w:top w:val="nil"/>
              <w:left w:val="nil"/>
              <w:bottom w:val="single" w:sz="4" w:space="0" w:color="auto"/>
              <w:right w:val="single" w:sz="4" w:space="0" w:color="auto"/>
            </w:tcBorders>
            <w:shd w:val="clear" w:color="auto" w:fill="auto"/>
            <w:noWrap/>
            <w:vAlign w:val="bottom"/>
            <w:hideMark/>
          </w:tcPr>
          <w:p w:rsidR="006210AD" w:rsidRPr="0025665B" w:rsidRDefault="00B411AD" w:rsidP="006210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6210AD" w:rsidRPr="0025665B">
              <w:rPr>
                <w:rFonts w:ascii="Times New Roman" w:eastAsia="Times New Roman" w:hAnsi="Times New Roman" w:cs="Times New Roman"/>
                <w:color w:val="000000"/>
                <w:lang w:eastAsia="ru-RU"/>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6210AD" w:rsidRPr="0025665B" w:rsidRDefault="006210AD" w:rsidP="006210AD">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6210AD" w:rsidRPr="0025665B" w:rsidRDefault="006210AD" w:rsidP="006210AD">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r>
      <w:tr w:rsidR="006210AD" w:rsidRPr="0025665B" w:rsidTr="0025665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6210AD" w:rsidRPr="0025665B" w:rsidRDefault="006210AD" w:rsidP="006210AD">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1. Бюджет города</w:t>
            </w:r>
          </w:p>
        </w:tc>
        <w:tc>
          <w:tcPr>
            <w:tcW w:w="1377" w:type="dxa"/>
            <w:tcBorders>
              <w:top w:val="nil"/>
              <w:left w:val="nil"/>
              <w:bottom w:val="single" w:sz="4" w:space="0" w:color="auto"/>
              <w:right w:val="single" w:sz="4" w:space="0" w:color="auto"/>
            </w:tcBorders>
            <w:shd w:val="clear" w:color="auto" w:fill="auto"/>
            <w:noWrap/>
            <w:vAlign w:val="bottom"/>
            <w:hideMark/>
          </w:tcPr>
          <w:p w:rsidR="006210AD" w:rsidRPr="0025665B" w:rsidRDefault="00B411AD" w:rsidP="006210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6210AD">
              <w:rPr>
                <w:rFonts w:ascii="Times New Roman" w:eastAsia="Times New Roman" w:hAnsi="Times New Roman" w:cs="Times New Roman"/>
                <w:color w:val="000000"/>
                <w:lang w:eastAsia="ru-RU"/>
              </w:rPr>
              <w:t>3</w:t>
            </w:r>
            <w:r w:rsidR="006210AD" w:rsidRPr="0025665B">
              <w:rPr>
                <w:rFonts w:ascii="Times New Roman" w:eastAsia="Times New Roman" w:hAnsi="Times New Roman" w:cs="Times New Roman"/>
                <w:color w:val="000000"/>
                <w:lang w:eastAsia="ru-RU"/>
              </w:rPr>
              <w:t>0 000,00</w:t>
            </w:r>
          </w:p>
        </w:tc>
        <w:tc>
          <w:tcPr>
            <w:tcW w:w="1275" w:type="dxa"/>
            <w:tcBorders>
              <w:top w:val="nil"/>
              <w:left w:val="nil"/>
              <w:bottom w:val="single" w:sz="4" w:space="0" w:color="auto"/>
              <w:right w:val="single" w:sz="4" w:space="0" w:color="auto"/>
            </w:tcBorders>
            <w:shd w:val="clear" w:color="auto" w:fill="auto"/>
            <w:noWrap/>
            <w:vAlign w:val="bottom"/>
            <w:hideMark/>
          </w:tcPr>
          <w:p w:rsidR="006210AD" w:rsidRPr="0025665B" w:rsidRDefault="00B411AD" w:rsidP="006210A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6210AD" w:rsidRPr="0025665B">
              <w:rPr>
                <w:rFonts w:ascii="Times New Roman" w:eastAsia="Times New Roman" w:hAnsi="Times New Roman" w:cs="Times New Roman"/>
                <w:color w:val="000000"/>
                <w:lang w:eastAsia="ru-RU"/>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6210AD" w:rsidRPr="0025665B" w:rsidRDefault="006210AD" w:rsidP="006210AD">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6210AD" w:rsidRPr="0025665B" w:rsidRDefault="006210AD" w:rsidP="006210AD">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r>
      <w:tr w:rsidR="0025665B" w:rsidRPr="0025665B" w:rsidTr="0025665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2. Краевой бюджет</w:t>
            </w: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r>
      <w:tr w:rsidR="0025665B" w:rsidRPr="0025665B" w:rsidTr="0025665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3. Федеральный бюджет</w:t>
            </w: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r>
      <w:tr w:rsidR="0025665B" w:rsidRPr="0025665B" w:rsidTr="0025665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4. Внебюджетные источники</w:t>
            </w: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r>
      <w:tr w:rsidR="00442A9E" w:rsidRPr="0025665B" w:rsidTr="00442A9E">
        <w:trPr>
          <w:trHeight w:val="9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42A9E" w:rsidRPr="0025665B" w:rsidRDefault="00442A9E" w:rsidP="00442A9E">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Обеспечение санитарно-эпидемиологического благополучия населения</w:t>
            </w:r>
          </w:p>
        </w:tc>
        <w:tc>
          <w:tcPr>
            <w:tcW w:w="1377" w:type="dxa"/>
            <w:tcBorders>
              <w:top w:val="nil"/>
              <w:left w:val="nil"/>
              <w:bottom w:val="single" w:sz="4" w:space="0" w:color="auto"/>
              <w:right w:val="single" w:sz="4" w:space="0" w:color="auto"/>
            </w:tcBorders>
            <w:shd w:val="clear" w:color="auto" w:fill="auto"/>
            <w:noWrap/>
            <w:vAlign w:val="center"/>
            <w:hideMark/>
          </w:tcPr>
          <w:p w:rsidR="00442A9E" w:rsidRPr="00442A9E" w:rsidRDefault="009125D1" w:rsidP="00442A9E">
            <w:pPr>
              <w:spacing w:after="0" w:line="240" w:lineRule="auto"/>
              <w:jc w:val="center"/>
              <w:rPr>
                <w:rFonts w:ascii="Times New Roman" w:eastAsia="Times New Roman" w:hAnsi="Times New Roman" w:cs="Times New Roman"/>
                <w:color w:val="000000"/>
                <w:lang w:eastAsia="ru-RU"/>
              </w:rPr>
            </w:pPr>
            <w:r w:rsidRPr="009125D1">
              <w:rPr>
                <w:rFonts w:ascii="Times New Roman" w:eastAsia="Times New Roman" w:hAnsi="Times New Roman" w:cs="Times New Roman"/>
                <w:color w:val="000000"/>
                <w:lang w:eastAsia="ru-RU"/>
              </w:rPr>
              <w:t>1 131 942,72</w:t>
            </w:r>
          </w:p>
        </w:tc>
        <w:tc>
          <w:tcPr>
            <w:tcW w:w="1275" w:type="dxa"/>
            <w:tcBorders>
              <w:top w:val="nil"/>
              <w:left w:val="nil"/>
              <w:bottom w:val="single" w:sz="4" w:space="0" w:color="auto"/>
              <w:right w:val="single" w:sz="4" w:space="0" w:color="auto"/>
            </w:tcBorders>
            <w:shd w:val="clear" w:color="auto" w:fill="auto"/>
            <w:noWrap/>
            <w:vAlign w:val="center"/>
            <w:hideMark/>
          </w:tcPr>
          <w:p w:rsidR="00442A9E" w:rsidRPr="00442A9E" w:rsidRDefault="009125D1" w:rsidP="00442A9E">
            <w:pPr>
              <w:spacing w:after="0" w:line="240" w:lineRule="auto"/>
              <w:ind w:left="-65" w:right="-74"/>
              <w:jc w:val="center"/>
              <w:rPr>
                <w:rFonts w:ascii="Times New Roman" w:eastAsia="Times New Roman" w:hAnsi="Times New Roman" w:cs="Times New Roman"/>
                <w:color w:val="000000"/>
                <w:lang w:eastAsia="ru-RU"/>
              </w:rPr>
            </w:pPr>
            <w:r w:rsidRPr="009125D1">
              <w:rPr>
                <w:rFonts w:ascii="Times New Roman" w:eastAsia="Times New Roman" w:hAnsi="Times New Roman" w:cs="Times New Roman"/>
                <w:color w:val="000000"/>
                <w:lang w:eastAsia="ru-RU"/>
              </w:rPr>
              <w:t>520 142,72</w:t>
            </w:r>
          </w:p>
        </w:tc>
        <w:tc>
          <w:tcPr>
            <w:tcW w:w="1276" w:type="dxa"/>
            <w:tcBorders>
              <w:top w:val="nil"/>
              <w:left w:val="nil"/>
              <w:bottom w:val="single" w:sz="4" w:space="0" w:color="auto"/>
              <w:right w:val="single" w:sz="4" w:space="0" w:color="auto"/>
            </w:tcBorders>
            <w:shd w:val="clear" w:color="auto" w:fill="auto"/>
            <w:noWrap/>
            <w:vAlign w:val="center"/>
            <w:hideMark/>
          </w:tcPr>
          <w:p w:rsidR="00442A9E" w:rsidRPr="00442A9E" w:rsidRDefault="00442A9E" w:rsidP="00442A9E">
            <w:pPr>
              <w:spacing w:after="0" w:line="240" w:lineRule="auto"/>
              <w:ind w:left="-65" w:right="-74"/>
              <w:jc w:val="center"/>
              <w:rPr>
                <w:rFonts w:ascii="Times New Roman" w:eastAsia="Times New Roman" w:hAnsi="Times New Roman" w:cs="Times New Roman"/>
                <w:color w:val="000000"/>
                <w:lang w:eastAsia="ru-RU"/>
              </w:rPr>
            </w:pPr>
            <w:r w:rsidRPr="00442A9E">
              <w:rPr>
                <w:rFonts w:ascii="Times New Roman" w:eastAsia="Times New Roman" w:hAnsi="Times New Roman" w:cs="Times New Roman"/>
                <w:color w:val="000000"/>
                <w:lang w:eastAsia="ru-RU"/>
              </w:rPr>
              <w:t>305 900,00</w:t>
            </w:r>
          </w:p>
        </w:tc>
        <w:tc>
          <w:tcPr>
            <w:tcW w:w="1418" w:type="dxa"/>
            <w:tcBorders>
              <w:top w:val="nil"/>
              <w:left w:val="nil"/>
              <w:bottom w:val="single" w:sz="4" w:space="0" w:color="auto"/>
              <w:right w:val="single" w:sz="4" w:space="0" w:color="auto"/>
            </w:tcBorders>
            <w:shd w:val="clear" w:color="auto" w:fill="auto"/>
            <w:noWrap/>
            <w:vAlign w:val="center"/>
            <w:hideMark/>
          </w:tcPr>
          <w:p w:rsidR="00442A9E" w:rsidRPr="00442A9E" w:rsidRDefault="00442A9E" w:rsidP="00442A9E">
            <w:pPr>
              <w:spacing w:after="0" w:line="240" w:lineRule="auto"/>
              <w:ind w:left="-65" w:right="-74"/>
              <w:jc w:val="center"/>
              <w:rPr>
                <w:rFonts w:ascii="Times New Roman" w:eastAsia="Times New Roman" w:hAnsi="Times New Roman" w:cs="Times New Roman"/>
                <w:color w:val="000000"/>
                <w:lang w:eastAsia="ru-RU"/>
              </w:rPr>
            </w:pPr>
            <w:r w:rsidRPr="00442A9E">
              <w:rPr>
                <w:rFonts w:ascii="Times New Roman" w:eastAsia="Times New Roman" w:hAnsi="Times New Roman" w:cs="Times New Roman"/>
                <w:color w:val="000000"/>
                <w:lang w:eastAsia="ru-RU"/>
              </w:rPr>
              <w:t>305 900,00</w:t>
            </w:r>
          </w:p>
        </w:tc>
      </w:tr>
      <w:tr w:rsidR="0025665B" w:rsidRPr="0025665B" w:rsidTr="0025665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1. Бюджет города</w:t>
            </w: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r>
      <w:tr w:rsidR="00442A9E" w:rsidRPr="0025665B" w:rsidTr="00524FF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42A9E" w:rsidRPr="0025665B" w:rsidRDefault="00442A9E" w:rsidP="00442A9E">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2. Краевой бюджет</w:t>
            </w:r>
          </w:p>
        </w:tc>
        <w:tc>
          <w:tcPr>
            <w:tcW w:w="1377" w:type="dxa"/>
            <w:tcBorders>
              <w:top w:val="nil"/>
              <w:left w:val="nil"/>
              <w:bottom w:val="single" w:sz="4" w:space="0" w:color="auto"/>
              <w:right w:val="single" w:sz="4" w:space="0" w:color="auto"/>
            </w:tcBorders>
            <w:shd w:val="clear" w:color="auto" w:fill="auto"/>
            <w:noWrap/>
            <w:vAlign w:val="bottom"/>
            <w:hideMark/>
          </w:tcPr>
          <w:p w:rsidR="00442A9E" w:rsidRPr="00442A9E" w:rsidRDefault="009125D1" w:rsidP="00442A9E">
            <w:pPr>
              <w:spacing w:after="0" w:line="240" w:lineRule="auto"/>
              <w:jc w:val="right"/>
              <w:rPr>
                <w:rFonts w:ascii="Times New Roman" w:eastAsia="Times New Roman" w:hAnsi="Times New Roman" w:cs="Times New Roman"/>
                <w:color w:val="000000"/>
                <w:lang w:eastAsia="ru-RU"/>
              </w:rPr>
            </w:pPr>
            <w:r w:rsidRPr="009125D1">
              <w:rPr>
                <w:rFonts w:ascii="Times New Roman" w:eastAsia="Times New Roman" w:hAnsi="Times New Roman" w:cs="Times New Roman"/>
                <w:color w:val="000000"/>
                <w:lang w:eastAsia="ru-RU"/>
              </w:rPr>
              <w:t>1 131 942,72</w:t>
            </w:r>
          </w:p>
        </w:tc>
        <w:tc>
          <w:tcPr>
            <w:tcW w:w="1275" w:type="dxa"/>
            <w:tcBorders>
              <w:top w:val="nil"/>
              <w:left w:val="nil"/>
              <w:bottom w:val="single" w:sz="4" w:space="0" w:color="auto"/>
              <w:right w:val="single" w:sz="4" w:space="0" w:color="auto"/>
            </w:tcBorders>
            <w:shd w:val="clear" w:color="auto" w:fill="auto"/>
            <w:noWrap/>
            <w:vAlign w:val="center"/>
            <w:hideMark/>
          </w:tcPr>
          <w:p w:rsidR="00442A9E" w:rsidRPr="00442A9E" w:rsidRDefault="009125D1" w:rsidP="009125D1">
            <w:pPr>
              <w:spacing w:after="0" w:line="240" w:lineRule="auto"/>
              <w:ind w:left="-65" w:right="-74"/>
              <w:jc w:val="center"/>
              <w:rPr>
                <w:rFonts w:ascii="Times New Roman" w:eastAsia="Times New Roman" w:hAnsi="Times New Roman" w:cs="Times New Roman"/>
                <w:color w:val="000000"/>
                <w:lang w:eastAsia="ru-RU"/>
              </w:rPr>
            </w:pPr>
            <w:r w:rsidRPr="009125D1">
              <w:rPr>
                <w:rFonts w:ascii="Times New Roman" w:eastAsia="Times New Roman" w:hAnsi="Times New Roman" w:cs="Times New Roman"/>
                <w:color w:val="000000"/>
                <w:lang w:eastAsia="ru-RU"/>
              </w:rPr>
              <w:t>520 142,72</w:t>
            </w:r>
          </w:p>
        </w:tc>
        <w:tc>
          <w:tcPr>
            <w:tcW w:w="1276" w:type="dxa"/>
            <w:tcBorders>
              <w:top w:val="nil"/>
              <w:left w:val="nil"/>
              <w:bottom w:val="single" w:sz="4" w:space="0" w:color="auto"/>
              <w:right w:val="single" w:sz="4" w:space="0" w:color="auto"/>
            </w:tcBorders>
            <w:shd w:val="clear" w:color="auto" w:fill="auto"/>
            <w:noWrap/>
            <w:vAlign w:val="center"/>
            <w:hideMark/>
          </w:tcPr>
          <w:p w:rsidR="00442A9E" w:rsidRPr="00442A9E" w:rsidRDefault="00442A9E" w:rsidP="00442A9E">
            <w:pPr>
              <w:spacing w:after="0" w:line="240" w:lineRule="auto"/>
              <w:ind w:left="-65" w:right="-74"/>
              <w:jc w:val="center"/>
              <w:rPr>
                <w:rFonts w:ascii="Times New Roman" w:eastAsia="Times New Roman" w:hAnsi="Times New Roman" w:cs="Times New Roman"/>
                <w:color w:val="000000"/>
                <w:lang w:eastAsia="ru-RU"/>
              </w:rPr>
            </w:pPr>
            <w:r w:rsidRPr="00442A9E">
              <w:rPr>
                <w:rFonts w:ascii="Times New Roman" w:eastAsia="Times New Roman" w:hAnsi="Times New Roman" w:cs="Times New Roman"/>
                <w:color w:val="000000"/>
                <w:lang w:eastAsia="ru-RU"/>
              </w:rPr>
              <w:t>305 900,00</w:t>
            </w:r>
          </w:p>
        </w:tc>
        <w:tc>
          <w:tcPr>
            <w:tcW w:w="1418" w:type="dxa"/>
            <w:tcBorders>
              <w:top w:val="nil"/>
              <w:left w:val="nil"/>
              <w:bottom w:val="single" w:sz="4" w:space="0" w:color="auto"/>
              <w:right w:val="single" w:sz="4" w:space="0" w:color="auto"/>
            </w:tcBorders>
            <w:shd w:val="clear" w:color="auto" w:fill="auto"/>
            <w:noWrap/>
            <w:vAlign w:val="center"/>
            <w:hideMark/>
          </w:tcPr>
          <w:p w:rsidR="00442A9E" w:rsidRPr="00442A9E" w:rsidRDefault="00442A9E" w:rsidP="00442A9E">
            <w:pPr>
              <w:spacing w:after="0" w:line="240" w:lineRule="auto"/>
              <w:ind w:left="-65" w:right="-74"/>
              <w:jc w:val="center"/>
              <w:rPr>
                <w:rFonts w:ascii="Times New Roman" w:eastAsia="Times New Roman" w:hAnsi="Times New Roman" w:cs="Times New Roman"/>
                <w:color w:val="000000"/>
                <w:lang w:eastAsia="ru-RU"/>
              </w:rPr>
            </w:pPr>
            <w:r w:rsidRPr="00442A9E">
              <w:rPr>
                <w:rFonts w:ascii="Times New Roman" w:eastAsia="Times New Roman" w:hAnsi="Times New Roman" w:cs="Times New Roman"/>
                <w:color w:val="000000"/>
                <w:lang w:eastAsia="ru-RU"/>
              </w:rPr>
              <w:t>305 900,00</w:t>
            </w:r>
          </w:p>
        </w:tc>
      </w:tr>
      <w:tr w:rsidR="0025665B" w:rsidRPr="0025665B" w:rsidTr="0025665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3. Федеральный бюджет</w:t>
            </w: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jc w:val="right"/>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0,00</w:t>
            </w:r>
          </w:p>
        </w:tc>
      </w:tr>
      <w:tr w:rsidR="0025665B" w:rsidRPr="0025665B" w:rsidTr="0025665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4. Внебюджетные источники</w:t>
            </w:r>
          </w:p>
        </w:tc>
        <w:tc>
          <w:tcPr>
            <w:tcW w:w="1377"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5665B" w:rsidRPr="0025665B" w:rsidRDefault="0025665B" w:rsidP="0025665B">
            <w:pPr>
              <w:spacing w:after="0" w:line="240" w:lineRule="auto"/>
              <w:rPr>
                <w:rFonts w:ascii="Times New Roman" w:eastAsia="Times New Roman" w:hAnsi="Times New Roman" w:cs="Times New Roman"/>
                <w:color w:val="000000"/>
                <w:lang w:eastAsia="ru-RU"/>
              </w:rPr>
            </w:pPr>
            <w:r w:rsidRPr="0025665B">
              <w:rPr>
                <w:rFonts w:ascii="Times New Roman" w:eastAsia="Times New Roman" w:hAnsi="Times New Roman" w:cs="Times New Roman"/>
                <w:color w:val="000000"/>
                <w:lang w:eastAsia="ru-RU"/>
              </w:rPr>
              <w:t> </w:t>
            </w:r>
          </w:p>
        </w:tc>
      </w:tr>
    </w:tbl>
    <w:p w:rsidR="0025665B" w:rsidRPr="0025665B" w:rsidRDefault="0025665B" w:rsidP="0025665B">
      <w:pPr>
        <w:widowControl w:val="0"/>
        <w:autoSpaceDE w:val="0"/>
        <w:autoSpaceDN w:val="0"/>
        <w:spacing w:after="0" w:line="240" w:lineRule="auto"/>
        <w:jc w:val="both"/>
        <w:rPr>
          <w:rFonts w:ascii="Times New Roman" w:eastAsia="Times New Roman" w:hAnsi="Times New Roman" w:cs="Times New Roman"/>
          <w:szCs w:val="20"/>
          <w:lang w:eastAsia="ru-RU"/>
        </w:rPr>
      </w:pPr>
    </w:p>
    <w:p w:rsidR="0025665B" w:rsidRPr="0025665B" w:rsidRDefault="0025665B" w:rsidP="0025665B">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5665B" w:rsidRPr="0025665B" w:rsidRDefault="0025665B" w:rsidP="0025665B">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5665B" w:rsidRPr="0025665B" w:rsidRDefault="0025665B" w:rsidP="0025665B">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5665B" w:rsidRPr="0025665B" w:rsidRDefault="0025665B" w:rsidP="0025665B">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5665B" w:rsidRPr="0025665B" w:rsidRDefault="0025665B" w:rsidP="0025665B">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5665B" w:rsidRPr="0025665B" w:rsidRDefault="0025665B" w:rsidP="0025665B">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5665B" w:rsidRPr="0025665B" w:rsidRDefault="0025665B" w:rsidP="0025665B">
      <w:pPr>
        <w:spacing w:after="0" w:line="240" w:lineRule="auto"/>
        <w:rPr>
          <w:rFonts w:ascii="Times New Roman" w:eastAsia="Times New Roman" w:hAnsi="Times New Roman" w:cs="Times New Roman"/>
          <w:sz w:val="24"/>
          <w:szCs w:val="24"/>
          <w:lang w:eastAsia="ru-RU"/>
        </w:rPr>
      </w:pPr>
    </w:p>
    <w:p w:rsidR="003022C8" w:rsidRPr="00634341" w:rsidRDefault="003022C8" w:rsidP="0025665B">
      <w:pPr>
        <w:pStyle w:val="ConsPlusNormal"/>
        <w:jc w:val="center"/>
        <w:outlineLvl w:val="1"/>
        <w:rPr>
          <w:rFonts w:ascii="Times New Roman" w:hAnsi="Times New Roman" w:cs="Times New Roman"/>
          <w:sz w:val="26"/>
          <w:szCs w:val="26"/>
        </w:rPr>
      </w:pPr>
    </w:p>
    <w:sectPr w:rsidR="003022C8" w:rsidRPr="00634341" w:rsidSect="0025665B">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33" w:rsidRDefault="00B97633">
      <w:pPr>
        <w:spacing w:after="0" w:line="240" w:lineRule="auto"/>
      </w:pPr>
      <w:r>
        <w:separator/>
      </w:r>
    </w:p>
  </w:endnote>
  <w:endnote w:type="continuationSeparator" w:id="0">
    <w:p w:rsidR="00B97633" w:rsidRDefault="00B9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D2" w:rsidRDefault="00DA16D2" w:rsidP="00511D83">
    <w:pPr>
      <w:rPr>
        <w:rFonts w:ascii="Times New Roman" w:hAnsi="Times New Roman" w:cs="Times New Roman"/>
        <w:sz w:val="20"/>
      </w:rPr>
    </w:pPr>
  </w:p>
  <w:p w:rsidR="00DA16D2" w:rsidRPr="00524FF2" w:rsidRDefault="00DA16D2" w:rsidP="00511D83">
    <w:pPr>
      <w:spacing w:after="0" w:line="240" w:lineRule="auto"/>
      <w:jc w:val="both"/>
      <w:rPr>
        <w:rFonts w:ascii="Times New Roman" w:hAnsi="Times New Roman" w:cs="Times New Roman"/>
        <w:color w:val="FFFFFF" w:themeColor="background1"/>
        <w:sz w:val="20"/>
        <w:szCs w:val="20"/>
      </w:rPr>
    </w:pPr>
    <w:r w:rsidRPr="00524FF2">
      <w:rPr>
        <w:rFonts w:ascii="Times New Roman" w:hAnsi="Times New Roman" w:cs="Times New Roman"/>
        <w:color w:val="FFFFFF" w:themeColor="background1"/>
        <w:sz w:val="20"/>
        <w:szCs w:val="20"/>
      </w:rPr>
      <w:t>(839195) 2-27-98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D2" w:rsidRDefault="00DA16D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D2" w:rsidRDefault="00DA16D2">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D2" w:rsidRDefault="00DA16D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33" w:rsidRDefault="00B97633">
      <w:pPr>
        <w:spacing w:after="0" w:line="240" w:lineRule="auto"/>
      </w:pPr>
      <w:r>
        <w:separator/>
      </w:r>
    </w:p>
  </w:footnote>
  <w:footnote w:type="continuationSeparator" w:id="0">
    <w:p w:rsidR="00B97633" w:rsidRDefault="00B97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D2" w:rsidRDefault="00DA16D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D2" w:rsidRDefault="00DA16D2" w:rsidP="003022C8">
    <w:pPr>
      <w:pStyle w:val="a3"/>
      <w:framePr w:wrap="around" w:vAnchor="text" w:hAnchor="margin" w:xAlign="center" w:y="1"/>
      <w:rPr>
        <w:rStyle w:val="a5"/>
      </w:rPr>
    </w:pPr>
  </w:p>
  <w:p w:rsidR="00DA16D2" w:rsidRDefault="00DA16D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D2" w:rsidRDefault="00DA16D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388C"/>
    <w:multiLevelType w:val="hybridMultilevel"/>
    <w:tmpl w:val="1CE87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3A6CEA"/>
    <w:multiLevelType w:val="hybridMultilevel"/>
    <w:tmpl w:val="1CE87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4B5DD8"/>
    <w:multiLevelType w:val="hybridMultilevel"/>
    <w:tmpl w:val="8BCA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2A1BC4"/>
    <w:multiLevelType w:val="hybridMultilevel"/>
    <w:tmpl w:val="02CA6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3B7B41"/>
    <w:multiLevelType w:val="hybridMultilevel"/>
    <w:tmpl w:val="F600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B238BF"/>
    <w:multiLevelType w:val="multilevel"/>
    <w:tmpl w:val="AC245EA0"/>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FF"/>
    <w:rsid w:val="00011FE1"/>
    <w:rsid w:val="0005343D"/>
    <w:rsid w:val="00073CFF"/>
    <w:rsid w:val="000A60B0"/>
    <w:rsid w:val="000A745D"/>
    <w:rsid w:val="001A0C99"/>
    <w:rsid w:val="00204EF3"/>
    <w:rsid w:val="002423C0"/>
    <w:rsid w:val="002455A4"/>
    <w:rsid w:val="00253C74"/>
    <w:rsid w:val="0025665B"/>
    <w:rsid w:val="002A74E3"/>
    <w:rsid w:val="002B3FE2"/>
    <w:rsid w:val="003022C8"/>
    <w:rsid w:val="00334FC9"/>
    <w:rsid w:val="00340537"/>
    <w:rsid w:val="00350319"/>
    <w:rsid w:val="00366529"/>
    <w:rsid w:val="003D478F"/>
    <w:rsid w:val="003E3FE3"/>
    <w:rsid w:val="003E7B33"/>
    <w:rsid w:val="00405839"/>
    <w:rsid w:val="00410E37"/>
    <w:rsid w:val="00437E2F"/>
    <w:rsid w:val="00442A9E"/>
    <w:rsid w:val="00495419"/>
    <w:rsid w:val="004A108B"/>
    <w:rsid w:val="004F5602"/>
    <w:rsid w:val="00511D83"/>
    <w:rsid w:val="00524FF2"/>
    <w:rsid w:val="00586681"/>
    <w:rsid w:val="005A3171"/>
    <w:rsid w:val="005B3881"/>
    <w:rsid w:val="00614B2D"/>
    <w:rsid w:val="00614B7D"/>
    <w:rsid w:val="006210AD"/>
    <w:rsid w:val="00662BF8"/>
    <w:rsid w:val="00680ED4"/>
    <w:rsid w:val="0068206C"/>
    <w:rsid w:val="00692277"/>
    <w:rsid w:val="00730A40"/>
    <w:rsid w:val="007635BA"/>
    <w:rsid w:val="007648D4"/>
    <w:rsid w:val="007C00D8"/>
    <w:rsid w:val="007F651D"/>
    <w:rsid w:val="0081366A"/>
    <w:rsid w:val="00823A16"/>
    <w:rsid w:val="0086021B"/>
    <w:rsid w:val="008628B6"/>
    <w:rsid w:val="008724BB"/>
    <w:rsid w:val="0087722F"/>
    <w:rsid w:val="008931A9"/>
    <w:rsid w:val="008D1BE4"/>
    <w:rsid w:val="009125D1"/>
    <w:rsid w:val="00923143"/>
    <w:rsid w:val="009615EB"/>
    <w:rsid w:val="009B3FB8"/>
    <w:rsid w:val="009C40B4"/>
    <w:rsid w:val="009C7C2C"/>
    <w:rsid w:val="009E6D37"/>
    <w:rsid w:val="00A11A3C"/>
    <w:rsid w:val="00A451CA"/>
    <w:rsid w:val="00A56082"/>
    <w:rsid w:val="00AA4D06"/>
    <w:rsid w:val="00B11D42"/>
    <w:rsid w:val="00B16134"/>
    <w:rsid w:val="00B32C1F"/>
    <w:rsid w:val="00B3457F"/>
    <w:rsid w:val="00B411AD"/>
    <w:rsid w:val="00B45035"/>
    <w:rsid w:val="00B94C38"/>
    <w:rsid w:val="00B97633"/>
    <w:rsid w:val="00BE21E6"/>
    <w:rsid w:val="00C14E1A"/>
    <w:rsid w:val="00C21E9E"/>
    <w:rsid w:val="00C6445E"/>
    <w:rsid w:val="00C96D50"/>
    <w:rsid w:val="00D03CB9"/>
    <w:rsid w:val="00D0715F"/>
    <w:rsid w:val="00D11EC2"/>
    <w:rsid w:val="00D4483A"/>
    <w:rsid w:val="00DA16D2"/>
    <w:rsid w:val="00E152B0"/>
    <w:rsid w:val="00E32CA8"/>
    <w:rsid w:val="00E56A7E"/>
    <w:rsid w:val="00E6464F"/>
    <w:rsid w:val="00F302B8"/>
    <w:rsid w:val="00F55008"/>
    <w:rsid w:val="00FA5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BF34"/>
  <w15:chartTrackingRefBased/>
  <w15:docId w15:val="{E98DB933-33FB-4D68-A5EB-199EA13A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022C8"/>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qFormat/>
    <w:rsid w:val="003022C8"/>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F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4FC9"/>
  </w:style>
  <w:style w:type="character" w:styleId="a5">
    <w:name w:val="page number"/>
    <w:basedOn w:val="a0"/>
    <w:rsid w:val="00334FC9"/>
  </w:style>
  <w:style w:type="paragraph" w:styleId="a6">
    <w:name w:val="footer"/>
    <w:basedOn w:val="a"/>
    <w:link w:val="a7"/>
    <w:uiPriority w:val="99"/>
    <w:rsid w:val="00334F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334FC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22C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3022C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02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2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2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2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22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2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22C8"/>
    <w:pPr>
      <w:widowControl w:val="0"/>
      <w:autoSpaceDE w:val="0"/>
      <w:autoSpaceDN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3022C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022C8"/>
    <w:rPr>
      <w:rFonts w:ascii="Tahoma" w:eastAsia="Times New Roman" w:hAnsi="Tahoma" w:cs="Tahoma"/>
      <w:sz w:val="16"/>
      <w:szCs w:val="16"/>
      <w:lang w:eastAsia="ru-RU"/>
    </w:rPr>
  </w:style>
  <w:style w:type="character" w:customStyle="1" w:styleId="apple-converted-space">
    <w:name w:val="apple-converted-space"/>
    <w:basedOn w:val="a0"/>
    <w:rsid w:val="003022C8"/>
  </w:style>
  <w:style w:type="paragraph" w:customStyle="1" w:styleId="aa">
    <w:name w:val="Знак"/>
    <w:basedOn w:val="a"/>
    <w:uiPriority w:val="99"/>
    <w:rsid w:val="003022C8"/>
    <w:pPr>
      <w:spacing w:line="240" w:lineRule="exact"/>
    </w:pPr>
    <w:rPr>
      <w:rFonts w:ascii="Verdana" w:eastAsia="Times New Roman" w:hAnsi="Verdana" w:cs="Verdana"/>
      <w:sz w:val="20"/>
      <w:szCs w:val="20"/>
      <w:lang w:val="en-US"/>
    </w:rPr>
  </w:style>
  <w:style w:type="character" w:styleId="ab">
    <w:name w:val="Hyperlink"/>
    <w:basedOn w:val="a0"/>
    <w:uiPriority w:val="99"/>
    <w:unhideWhenUsed/>
    <w:rsid w:val="003022C8"/>
    <w:rPr>
      <w:color w:val="0563C1" w:themeColor="hyperlink"/>
      <w:u w:val="single"/>
    </w:rPr>
  </w:style>
  <w:style w:type="paragraph" w:customStyle="1" w:styleId="Standard">
    <w:name w:val="Standard"/>
    <w:qFormat/>
    <w:rsid w:val="003022C8"/>
    <w:pPr>
      <w:suppressAutoHyphens/>
      <w:autoSpaceDN w:val="0"/>
      <w:spacing w:after="200" w:line="276" w:lineRule="auto"/>
      <w:textAlignment w:val="baseline"/>
    </w:pPr>
    <w:rPr>
      <w:rFonts w:ascii="Calibri" w:eastAsia="Lucida Sans Unicode" w:hAnsi="Calibri" w:cs="Tahoma"/>
      <w:kern w:val="3"/>
      <w:lang w:eastAsia="ru-RU"/>
    </w:rPr>
  </w:style>
  <w:style w:type="paragraph" w:styleId="ac">
    <w:name w:val="No Spacing"/>
    <w:link w:val="ad"/>
    <w:uiPriority w:val="99"/>
    <w:qFormat/>
    <w:rsid w:val="003022C8"/>
    <w:pPr>
      <w:spacing w:after="0" w:line="240" w:lineRule="auto"/>
    </w:pPr>
    <w:rPr>
      <w:rFonts w:eastAsiaTheme="minorEastAsia"/>
      <w:lang w:eastAsia="ru-RU"/>
    </w:rPr>
  </w:style>
  <w:style w:type="character" w:customStyle="1" w:styleId="ad">
    <w:name w:val="Без интервала Знак"/>
    <w:link w:val="ac"/>
    <w:uiPriority w:val="99"/>
    <w:locked/>
    <w:rsid w:val="003022C8"/>
    <w:rPr>
      <w:rFonts w:eastAsiaTheme="minorEastAsia"/>
      <w:lang w:eastAsia="ru-RU"/>
    </w:rPr>
  </w:style>
  <w:style w:type="paragraph" w:styleId="ae">
    <w:name w:val="Normal (Web)"/>
    <w:basedOn w:val="a"/>
    <w:uiPriority w:val="99"/>
    <w:semiHidden/>
    <w:unhideWhenUsed/>
    <w:rsid w:val="0030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guss9cv9bq5la-mediadesc">
    <w:name w:val="la-93-guss9cv9bq5la-media__desc"/>
    <w:basedOn w:val="a"/>
    <w:rsid w:val="00302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022C8"/>
    <w:rPr>
      <w:b/>
      <w:bCs/>
    </w:rPr>
  </w:style>
  <w:style w:type="character" w:customStyle="1" w:styleId="ConsPlusNormal0">
    <w:name w:val="ConsPlusNormal Знак"/>
    <w:link w:val="ConsPlusNormal"/>
    <w:rsid w:val="0087722F"/>
    <w:rPr>
      <w:rFonts w:ascii="Calibri" w:eastAsia="Times New Roman" w:hAnsi="Calibri" w:cs="Calibri"/>
      <w:szCs w:val="20"/>
      <w:lang w:eastAsia="ru-RU"/>
    </w:rPr>
  </w:style>
  <w:style w:type="paragraph" w:customStyle="1" w:styleId="formattext">
    <w:name w:val="formattext"/>
    <w:basedOn w:val="a"/>
    <w:rsid w:val="00FA5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FA5B76"/>
    <w:pPr>
      <w:widowControl w:val="0"/>
      <w:autoSpaceDE w:val="0"/>
      <w:autoSpaceDN w:val="0"/>
      <w:spacing w:after="0" w:line="240" w:lineRule="auto"/>
      <w:ind w:left="172" w:firstLine="708"/>
    </w:pPr>
    <w:rPr>
      <w:rFonts w:ascii="Times New Roman" w:eastAsia="Times New Roman" w:hAnsi="Times New Roman" w:cs="Times New Roman"/>
      <w:lang w:eastAsia="ru-RU" w:bidi="ru-RU"/>
    </w:rPr>
  </w:style>
  <w:style w:type="numbering" w:customStyle="1" w:styleId="11">
    <w:name w:val="Нет списка1"/>
    <w:next w:val="a2"/>
    <w:uiPriority w:val="99"/>
    <w:semiHidden/>
    <w:unhideWhenUsed/>
    <w:rsid w:val="0025665B"/>
  </w:style>
  <w:style w:type="character" w:customStyle="1" w:styleId="21">
    <w:name w:val="Основной текст (2)_"/>
    <w:basedOn w:val="a0"/>
    <w:link w:val="22"/>
    <w:rsid w:val="0025665B"/>
    <w:rPr>
      <w:rFonts w:eastAsia="Times New Roman"/>
      <w:sz w:val="28"/>
      <w:szCs w:val="28"/>
      <w:shd w:val="clear" w:color="auto" w:fill="FFFFFF"/>
    </w:rPr>
  </w:style>
  <w:style w:type="paragraph" w:customStyle="1" w:styleId="22">
    <w:name w:val="Основной текст (2)"/>
    <w:basedOn w:val="a"/>
    <w:link w:val="21"/>
    <w:rsid w:val="0025665B"/>
    <w:pPr>
      <w:widowControl w:val="0"/>
      <w:shd w:val="clear" w:color="auto" w:fill="FFFFFF"/>
      <w:spacing w:after="420" w:line="0" w:lineRule="atLeast"/>
      <w:ind w:hanging="2040"/>
    </w:pPr>
    <w:rPr>
      <w:rFonts w:eastAsia="Times New Roman"/>
      <w:sz w:val="28"/>
      <w:szCs w:val="28"/>
    </w:rPr>
  </w:style>
  <w:style w:type="table" w:styleId="af1">
    <w:name w:val="Table Grid"/>
    <w:basedOn w:val="a1"/>
    <w:uiPriority w:val="59"/>
    <w:rsid w:val="00256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1"/>
    <w:uiPriority w:val="59"/>
    <w:rsid w:val="0025665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665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7872">
      <w:bodyDiv w:val="1"/>
      <w:marLeft w:val="0"/>
      <w:marRight w:val="0"/>
      <w:marTop w:val="0"/>
      <w:marBottom w:val="0"/>
      <w:divBdr>
        <w:top w:val="none" w:sz="0" w:space="0" w:color="auto"/>
        <w:left w:val="none" w:sz="0" w:space="0" w:color="auto"/>
        <w:bottom w:val="none" w:sz="0" w:space="0" w:color="auto"/>
        <w:right w:val="none" w:sz="0" w:space="0" w:color="auto"/>
      </w:divBdr>
    </w:div>
    <w:div w:id="26759433">
      <w:bodyDiv w:val="1"/>
      <w:marLeft w:val="0"/>
      <w:marRight w:val="0"/>
      <w:marTop w:val="0"/>
      <w:marBottom w:val="0"/>
      <w:divBdr>
        <w:top w:val="none" w:sz="0" w:space="0" w:color="auto"/>
        <w:left w:val="none" w:sz="0" w:space="0" w:color="auto"/>
        <w:bottom w:val="none" w:sz="0" w:space="0" w:color="auto"/>
        <w:right w:val="none" w:sz="0" w:space="0" w:color="auto"/>
      </w:divBdr>
    </w:div>
    <w:div w:id="72286580">
      <w:bodyDiv w:val="1"/>
      <w:marLeft w:val="0"/>
      <w:marRight w:val="0"/>
      <w:marTop w:val="0"/>
      <w:marBottom w:val="0"/>
      <w:divBdr>
        <w:top w:val="none" w:sz="0" w:space="0" w:color="auto"/>
        <w:left w:val="none" w:sz="0" w:space="0" w:color="auto"/>
        <w:bottom w:val="none" w:sz="0" w:space="0" w:color="auto"/>
        <w:right w:val="none" w:sz="0" w:space="0" w:color="auto"/>
      </w:divBdr>
    </w:div>
    <w:div w:id="156238974">
      <w:bodyDiv w:val="1"/>
      <w:marLeft w:val="0"/>
      <w:marRight w:val="0"/>
      <w:marTop w:val="0"/>
      <w:marBottom w:val="0"/>
      <w:divBdr>
        <w:top w:val="none" w:sz="0" w:space="0" w:color="auto"/>
        <w:left w:val="none" w:sz="0" w:space="0" w:color="auto"/>
        <w:bottom w:val="none" w:sz="0" w:space="0" w:color="auto"/>
        <w:right w:val="none" w:sz="0" w:space="0" w:color="auto"/>
      </w:divBdr>
      <w:divsChild>
        <w:div w:id="1438283283">
          <w:marLeft w:val="0"/>
          <w:marRight w:val="0"/>
          <w:marTop w:val="0"/>
          <w:marBottom w:val="0"/>
          <w:divBdr>
            <w:top w:val="none" w:sz="0" w:space="0" w:color="auto"/>
            <w:left w:val="none" w:sz="0" w:space="0" w:color="auto"/>
            <w:bottom w:val="none" w:sz="0" w:space="0" w:color="auto"/>
            <w:right w:val="none" w:sz="0" w:space="0" w:color="auto"/>
          </w:divBdr>
          <w:divsChild>
            <w:div w:id="1962683027">
              <w:marLeft w:val="0"/>
              <w:marRight w:val="0"/>
              <w:marTop w:val="0"/>
              <w:marBottom w:val="0"/>
              <w:divBdr>
                <w:top w:val="none" w:sz="0" w:space="0" w:color="auto"/>
                <w:left w:val="none" w:sz="0" w:space="0" w:color="auto"/>
                <w:bottom w:val="none" w:sz="0" w:space="0" w:color="auto"/>
                <w:right w:val="none" w:sz="0" w:space="0" w:color="auto"/>
              </w:divBdr>
              <w:divsChild>
                <w:div w:id="17703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152">
          <w:marLeft w:val="0"/>
          <w:marRight w:val="0"/>
          <w:marTop w:val="0"/>
          <w:marBottom w:val="0"/>
          <w:divBdr>
            <w:top w:val="none" w:sz="0" w:space="0" w:color="auto"/>
            <w:left w:val="none" w:sz="0" w:space="0" w:color="auto"/>
            <w:bottom w:val="none" w:sz="0" w:space="0" w:color="auto"/>
            <w:right w:val="none" w:sz="0" w:space="0" w:color="auto"/>
          </w:divBdr>
          <w:divsChild>
            <w:div w:id="2089231673">
              <w:marLeft w:val="0"/>
              <w:marRight w:val="0"/>
              <w:marTop w:val="0"/>
              <w:marBottom w:val="0"/>
              <w:divBdr>
                <w:top w:val="none" w:sz="0" w:space="0" w:color="auto"/>
                <w:left w:val="none" w:sz="0" w:space="0" w:color="auto"/>
                <w:bottom w:val="none" w:sz="0" w:space="0" w:color="auto"/>
                <w:right w:val="none" w:sz="0" w:space="0" w:color="auto"/>
              </w:divBdr>
              <w:divsChild>
                <w:div w:id="14875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392">
      <w:bodyDiv w:val="1"/>
      <w:marLeft w:val="0"/>
      <w:marRight w:val="0"/>
      <w:marTop w:val="0"/>
      <w:marBottom w:val="0"/>
      <w:divBdr>
        <w:top w:val="none" w:sz="0" w:space="0" w:color="auto"/>
        <w:left w:val="none" w:sz="0" w:space="0" w:color="auto"/>
        <w:bottom w:val="none" w:sz="0" w:space="0" w:color="auto"/>
        <w:right w:val="none" w:sz="0" w:space="0" w:color="auto"/>
      </w:divBdr>
      <w:divsChild>
        <w:div w:id="663045367">
          <w:marLeft w:val="0"/>
          <w:marRight w:val="0"/>
          <w:marTop w:val="0"/>
          <w:marBottom w:val="0"/>
          <w:divBdr>
            <w:top w:val="none" w:sz="0" w:space="0" w:color="auto"/>
            <w:left w:val="none" w:sz="0" w:space="0" w:color="auto"/>
            <w:bottom w:val="none" w:sz="0" w:space="0" w:color="auto"/>
            <w:right w:val="none" w:sz="0" w:space="0" w:color="auto"/>
          </w:divBdr>
          <w:divsChild>
            <w:div w:id="1632787740">
              <w:marLeft w:val="0"/>
              <w:marRight w:val="0"/>
              <w:marTop w:val="0"/>
              <w:marBottom w:val="0"/>
              <w:divBdr>
                <w:top w:val="none" w:sz="0" w:space="0" w:color="auto"/>
                <w:left w:val="none" w:sz="0" w:space="0" w:color="auto"/>
                <w:bottom w:val="none" w:sz="0" w:space="0" w:color="auto"/>
                <w:right w:val="none" w:sz="0" w:space="0" w:color="auto"/>
              </w:divBdr>
              <w:divsChild>
                <w:div w:id="18337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0780">
          <w:marLeft w:val="0"/>
          <w:marRight w:val="0"/>
          <w:marTop w:val="0"/>
          <w:marBottom w:val="0"/>
          <w:divBdr>
            <w:top w:val="none" w:sz="0" w:space="0" w:color="auto"/>
            <w:left w:val="none" w:sz="0" w:space="0" w:color="auto"/>
            <w:bottom w:val="none" w:sz="0" w:space="0" w:color="auto"/>
            <w:right w:val="none" w:sz="0" w:space="0" w:color="auto"/>
          </w:divBdr>
          <w:divsChild>
            <w:div w:id="2114861590">
              <w:marLeft w:val="0"/>
              <w:marRight w:val="0"/>
              <w:marTop w:val="0"/>
              <w:marBottom w:val="0"/>
              <w:divBdr>
                <w:top w:val="none" w:sz="0" w:space="0" w:color="auto"/>
                <w:left w:val="none" w:sz="0" w:space="0" w:color="auto"/>
                <w:bottom w:val="none" w:sz="0" w:space="0" w:color="auto"/>
                <w:right w:val="none" w:sz="0" w:space="0" w:color="auto"/>
              </w:divBdr>
              <w:divsChild>
                <w:div w:id="1651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2989">
      <w:bodyDiv w:val="1"/>
      <w:marLeft w:val="0"/>
      <w:marRight w:val="0"/>
      <w:marTop w:val="0"/>
      <w:marBottom w:val="0"/>
      <w:divBdr>
        <w:top w:val="none" w:sz="0" w:space="0" w:color="auto"/>
        <w:left w:val="none" w:sz="0" w:space="0" w:color="auto"/>
        <w:bottom w:val="none" w:sz="0" w:space="0" w:color="auto"/>
        <w:right w:val="none" w:sz="0" w:space="0" w:color="auto"/>
      </w:divBdr>
    </w:div>
    <w:div w:id="769275543">
      <w:bodyDiv w:val="1"/>
      <w:marLeft w:val="0"/>
      <w:marRight w:val="0"/>
      <w:marTop w:val="0"/>
      <w:marBottom w:val="0"/>
      <w:divBdr>
        <w:top w:val="none" w:sz="0" w:space="0" w:color="auto"/>
        <w:left w:val="none" w:sz="0" w:space="0" w:color="auto"/>
        <w:bottom w:val="none" w:sz="0" w:space="0" w:color="auto"/>
        <w:right w:val="none" w:sz="0" w:space="0" w:color="auto"/>
      </w:divBdr>
    </w:div>
    <w:div w:id="925304496">
      <w:bodyDiv w:val="1"/>
      <w:marLeft w:val="0"/>
      <w:marRight w:val="0"/>
      <w:marTop w:val="0"/>
      <w:marBottom w:val="0"/>
      <w:divBdr>
        <w:top w:val="none" w:sz="0" w:space="0" w:color="auto"/>
        <w:left w:val="none" w:sz="0" w:space="0" w:color="auto"/>
        <w:bottom w:val="none" w:sz="0" w:space="0" w:color="auto"/>
        <w:right w:val="none" w:sz="0" w:space="0" w:color="auto"/>
      </w:divBdr>
    </w:div>
    <w:div w:id="960721302">
      <w:bodyDiv w:val="1"/>
      <w:marLeft w:val="0"/>
      <w:marRight w:val="0"/>
      <w:marTop w:val="0"/>
      <w:marBottom w:val="0"/>
      <w:divBdr>
        <w:top w:val="none" w:sz="0" w:space="0" w:color="auto"/>
        <w:left w:val="none" w:sz="0" w:space="0" w:color="auto"/>
        <w:bottom w:val="none" w:sz="0" w:space="0" w:color="auto"/>
        <w:right w:val="none" w:sz="0" w:space="0" w:color="auto"/>
      </w:divBdr>
    </w:div>
    <w:div w:id="1918977104">
      <w:bodyDiv w:val="1"/>
      <w:marLeft w:val="0"/>
      <w:marRight w:val="0"/>
      <w:marTop w:val="0"/>
      <w:marBottom w:val="0"/>
      <w:divBdr>
        <w:top w:val="none" w:sz="0" w:space="0" w:color="auto"/>
        <w:left w:val="none" w:sz="0" w:space="0" w:color="auto"/>
        <w:bottom w:val="none" w:sz="0" w:space="0" w:color="auto"/>
        <w:right w:val="none" w:sz="0" w:space="0" w:color="auto"/>
      </w:divBdr>
    </w:div>
    <w:div w:id="1972905265">
      <w:bodyDiv w:val="1"/>
      <w:marLeft w:val="0"/>
      <w:marRight w:val="0"/>
      <w:marTop w:val="0"/>
      <w:marBottom w:val="0"/>
      <w:divBdr>
        <w:top w:val="none" w:sz="0" w:space="0" w:color="auto"/>
        <w:left w:val="none" w:sz="0" w:space="0" w:color="auto"/>
        <w:bottom w:val="none" w:sz="0" w:space="0" w:color="auto"/>
        <w:right w:val="none" w:sz="0" w:space="0" w:color="auto"/>
      </w:divBdr>
    </w:div>
    <w:div w:id="21012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6283</Words>
  <Characters>35818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ГО_ЧС</cp:lastModifiedBy>
  <cp:revision>7</cp:revision>
  <cp:lastPrinted>2023-01-24T01:27:00Z</cp:lastPrinted>
  <dcterms:created xsi:type="dcterms:W3CDTF">2023-06-21T08:46:00Z</dcterms:created>
  <dcterms:modified xsi:type="dcterms:W3CDTF">2023-06-27T08:00:00Z</dcterms:modified>
</cp:coreProperties>
</file>