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2B7" w:rsidRDefault="00730DF5" w:rsidP="00B762B7">
      <w:pPr>
        <w:tabs>
          <w:tab w:val="left" w:pos="638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 w:rsidR="007370D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492F65">
        <w:rPr>
          <w:rFonts w:ascii="Times New Roman" w:hAnsi="Times New Roman" w:cs="Times New Roman"/>
          <w:sz w:val="24"/>
          <w:szCs w:val="24"/>
          <w:lang w:eastAsia="ru-RU"/>
        </w:rPr>
        <w:t>Приложение №8</w:t>
      </w:r>
    </w:p>
    <w:p w:rsidR="00B762B7" w:rsidRDefault="00B762B7" w:rsidP="00B762B7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4502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муниципальной программе</w:t>
      </w:r>
      <w:r w:rsidR="00F83E1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«Модернизация, реконструкция и капитальный ремонт объектов коммунальной инфраструктуры.  Благоустройство территории»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center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p w:rsidR="00B762B7" w:rsidRDefault="00B762B7" w:rsidP="00B762B7">
      <w:pPr>
        <w:pStyle w:val="a8"/>
        <w:widowControl w:val="0"/>
        <w:suppressAutoHyphens/>
        <w:spacing w:after="0" w:line="100" w:lineRule="atLeast"/>
        <w:ind w:left="0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1.ПАСПОРТ ПОДПРОГРАММЫ</w:t>
      </w:r>
    </w:p>
    <w:p w:rsidR="00B762B7" w:rsidRDefault="00B762B7" w:rsidP="00B762B7">
      <w:pPr>
        <w:pStyle w:val="a8"/>
        <w:widowControl w:val="0"/>
        <w:suppressAutoHyphens/>
        <w:spacing w:after="0" w:line="100" w:lineRule="atLeast"/>
        <w:ind w:left="0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«Формирование современной городской среды на территории города Енисейска</w:t>
      </w:r>
      <w:r w:rsidR="00730DF5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»</w:t>
      </w:r>
    </w:p>
    <w:p w:rsidR="00B762B7" w:rsidRDefault="00B762B7" w:rsidP="00B762B7">
      <w:pPr>
        <w:pStyle w:val="a8"/>
        <w:widowControl w:val="0"/>
        <w:suppressAutoHyphens/>
        <w:spacing w:after="0" w:line="100" w:lineRule="atLeast"/>
        <w:ind w:left="0"/>
        <w:jc w:val="center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на 2018-2022 годы</w:t>
      </w:r>
    </w:p>
    <w:p w:rsidR="00B762B7" w:rsidRDefault="00B762B7" w:rsidP="00B762B7">
      <w:pPr>
        <w:spacing w:after="0" w:line="240" w:lineRule="auto"/>
        <w:jc w:val="center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tbl>
      <w:tblPr>
        <w:tblW w:w="1027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7194"/>
      </w:tblGrid>
      <w:tr w:rsidR="00B762B7" w:rsidTr="00895635">
        <w:trPr>
          <w:trHeight w:val="9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Наименование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Формирование современной городской среды на территории города Енисейска на 2018-2022 годы</w:t>
            </w:r>
          </w:p>
        </w:tc>
      </w:tr>
      <w:tr w:rsidR="00B762B7" w:rsidTr="00895635">
        <w:trPr>
          <w:trHeight w:val="138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Наименование муниципальной 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Модернизация, реконструкция и капитальный ремонт объектов коммунальной инфраструктуры.  Благоустройство территории</w:t>
            </w:r>
          </w:p>
        </w:tc>
      </w:tr>
      <w:tr w:rsidR="00B762B7" w:rsidTr="00895635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Исполнители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Администрация города Енисейска Красноярского края</w:t>
            </w:r>
          </w:p>
        </w:tc>
      </w:tr>
      <w:tr w:rsidR="000C1831" w:rsidTr="00895635">
        <w:trPr>
          <w:trHeight w:val="83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831" w:rsidRDefault="000C1831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Основные понятия</w:t>
            </w:r>
            <w:r w:rsidR="005B5FA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и термины, используемые в Подпрограмме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9F1" w:rsidRDefault="005B5FA4" w:rsidP="00C249F1">
            <w:pPr>
              <w:pStyle w:val="msonormal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заинтересованные лица</w:t>
            </w:r>
            <w:r w:rsidRPr="00A731AA">
              <w:t xml:space="preserve">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и обеспечивающие финансовое (трудовое) участие в реализации мероприятий по благоустройству дворовых территорий;</w:t>
            </w:r>
          </w:p>
          <w:p w:rsidR="005B5FA4" w:rsidRPr="00A731AA" w:rsidRDefault="00C249F1" w:rsidP="00C249F1">
            <w:pPr>
              <w:pStyle w:val="msonormal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д</w:t>
            </w:r>
            <w:r w:rsidR="005B5FA4" w:rsidRPr="00C249F1">
              <w:rPr>
                <w:b/>
              </w:rPr>
              <w:t>воровая территория</w:t>
            </w:r>
            <w:r w:rsidR="005B5FA4" w:rsidRPr="00A731AA">
              <w:t xml:space="preserve">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      </w:r>
          </w:p>
          <w:p w:rsidR="00C4462C" w:rsidRPr="00C4462C" w:rsidRDefault="005B5FA4" w:rsidP="00C4462C">
            <w:pPr>
              <w:pStyle w:val="msobodytextmailrucssattributepostfix"/>
              <w:shd w:val="clear" w:color="auto" w:fill="FFFFFF"/>
              <w:spacing w:after="0" w:afterAutospacing="0"/>
              <w:ind w:firstLine="851"/>
              <w:jc w:val="both"/>
            </w:pPr>
            <w:r w:rsidRPr="00C249F1">
              <w:rPr>
                <w:b/>
              </w:rPr>
              <w:t>территория общего пользования города</w:t>
            </w:r>
            <w:r w:rsidRPr="00A731AA">
              <w:t xml:space="preserve"> – наиболее часто посещаемая улица, площадь, набережная и другие.</w:t>
            </w:r>
          </w:p>
          <w:p w:rsidR="000C1831" w:rsidRDefault="000C1831" w:rsidP="00C4462C">
            <w:pPr>
              <w:pStyle w:val="msobodytextmailrucssattributepostfix"/>
              <w:shd w:val="clear" w:color="auto" w:fill="FFFFFF"/>
              <w:spacing w:after="0" w:afterAutospacing="0"/>
              <w:ind w:firstLine="851"/>
              <w:jc w:val="both"/>
              <w:rPr>
                <w:rFonts w:eastAsia="SimSun"/>
                <w:kern w:val="2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Цель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49F1" w:rsidRDefault="00824E3D" w:rsidP="00CD15D6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Повышение качества жизни </w:t>
            </w:r>
            <w:r w:rsidR="00CD15D6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жителей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города Енисейска через с</w:t>
            </w:r>
            <w:r w:rsidR="00B762B7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оздание более благоприятных и комфортных условий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проживания</w:t>
            </w:r>
          </w:p>
          <w:p w:rsidR="00B762B7" w:rsidRDefault="00B762B7" w:rsidP="00CD15D6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Задачи 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Pr="00824E3D" w:rsidRDefault="00B762B7" w:rsidP="00824E3D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Обеспечение формирования единого облика </w:t>
            </w:r>
            <w:r w:rsidR="00824E3D"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  <w:p w:rsidR="00B762B7" w:rsidRPr="00824E3D" w:rsidRDefault="00B762B7" w:rsidP="00824E3D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Обеспечение создания, содержания и развития объектов благоустройства на территории </w:t>
            </w:r>
            <w:r w:rsid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включая объекты, находящиеся в частной собственности и прилегающие к ним территории.</w:t>
            </w:r>
          </w:p>
          <w:p w:rsidR="00B762B7" w:rsidRPr="00C249F1" w:rsidRDefault="00B762B7" w:rsidP="00824E3D">
            <w:pPr>
              <w:pStyle w:val="a8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города Енисейска</w:t>
            </w:r>
            <w:r w:rsidRPr="00824E3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249F1" w:rsidRPr="00824E3D" w:rsidRDefault="00C249F1" w:rsidP="00C249F1">
            <w:pPr>
              <w:pStyle w:val="a8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Этапы 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и сроки реализации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подпрограммы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2018-2022 годы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 этап: 2018-2019 годы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2 этап: 2020-2021 годы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 этап: 2022 годы</w:t>
            </w:r>
          </w:p>
          <w:p w:rsidR="00C249F1" w:rsidRDefault="00C249F1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 xml:space="preserve">Целевые индикаторы 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дворовых территорий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147 шт.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;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формами)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 шт.;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благоустроенных дворовых территорий в общем количестве дворовых территорий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9,5 %;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дворовых территорий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223,216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тыс.кв.м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14,</w:t>
            </w:r>
            <w:r w:rsidR="00C446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692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тыс.кв.м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благоустроенных дворовых территорий в общей площади дворовых территорий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6,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 населения, проживающего в многоквартирных домах на территории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12,035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тыс.чел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всего населения, проживающего в многоквартирных домах с благоустроенными дворовыми территориями на территории города Енисейска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0,970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тыс.чел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населения, проживающего в многоквартирных домах с благоустроенными дворовыми территориями в общей численности населения в городе Енисейске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5,4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%; 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общественных территорий муниципального образования (площадей, набережных, улиц, скверов, парков, иных территорий)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  <w:r w:rsidR="00C446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количество благоустроенных общественных территорий города Енисейска (площадей, набережных, улиц, скверов, парков, иных территорий)</w:t>
            </w:r>
            <w:r w:rsidR="004F41D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шт.;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30,</w:t>
            </w:r>
            <w:r w:rsidR="00C4462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%;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699,803тыс.кв.м.;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площадь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.;</w:t>
            </w:r>
          </w:p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доля площади благоустроенных общественных территорий города Енисейска (площадей, набережных, улиц, скверов, парков, иных территорий)</w:t>
            </w:r>
            <w:r w:rsidR="00F147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4,</w:t>
            </w:r>
            <w:r w:rsidR="00C249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%.</w:t>
            </w:r>
          </w:p>
          <w:p w:rsidR="00C249F1" w:rsidRDefault="00C249F1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895635">
        <w:trPr>
          <w:trHeight w:val="2083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Объемы и источники финансирования подпрограммы на период действия подпрограммы с указанием на источники финансирования по годам реализации подпрограммы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Общий объем финансирования муниципальной подпрограммы в 2018-2022 годах за счет всех источников финансирования составит </w:t>
            </w:r>
            <w:r w:rsidR="00C446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22194,800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тыс. рублей, в том числе за счет средств: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федерального бюджета –</w:t>
            </w:r>
            <w:r w:rsidR="00C446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12 849,868  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тыс. рублей, 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краевого бюджета –</w:t>
            </w:r>
            <w:r w:rsidR="00C446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7 874,932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тыс. рублей, </w:t>
            </w:r>
          </w:p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городского бюджета –</w:t>
            </w:r>
            <w:r w:rsidR="00C4462C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1470,00   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тыс. рублей.</w:t>
            </w:r>
          </w:p>
        </w:tc>
      </w:tr>
      <w:tr w:rsidR="00B762B7" w:rsidTr="00895635">
        <w:trPr>
          <w:trHeight w:val="717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Ожидаемые результаты реализации подпрограммы 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 w:rsidP="00824E3D">
            <w:pPr>
              <w:spacing w:after="0" w:line="240" w:lineRule="auto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Повышение уровня благоустройства территории </w:t>
            </w:r>
            <w:r w:rsidR="00824E3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города Енисейска.</w:t>
            </w:r>
          </w:p>
        </w:tc>
      </w:tr>
    </w:tbl>
    <w:p w:rsidR="00730DF5" w:rsidRDefault="00730DF5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Приоритеты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политики формирования комфортной городской среды в целях благоустройства города Енисейска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комфортной городской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городе Енисейске.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набережных, озеленение территорий, устройство наружного освещения). </w:t>
      </w:r>
    </w:p>
    <w:p w:rsidR="00824E3D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муниципальной программы, содержащих мероприятия по благоустройству территорий.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Основные принципы формирования программ </w:t>
      </w:r>
      <w:r w:rsidR="00824E3D">
        <w:rPr>
          <w:rFonts w:ascii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hAnsi="Times New Roman" w:cs="Times New Roman"/>
          <w:sz w:val="24"/>
          <w:szCs w:val="24"/>
          <w:lang w:eastAsia="ru-RU"/>
        </w:rPr>
        <w:t>формировани</w:t>
      </w:r>
      <w:r w:rsidR="00824E3D">
        <w:rPr>
          <w:rFonts w:ascii="Times New Roman" w:hAnsi="Times New Roman" w:cs="Times New Roman"/>
          <w:sz w:val="24"/>
          <w:szCs w:val="24"/>
          <w:lang w:eastAsia="ru-RU"/>
        </w:rPr>
        <w:t>ю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комфортной городской среды.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1.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Общественное участие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Общественные комиссии, создаются органами местного самоуправления, которые контролируют программу, согласуют отчеты, принимают работы,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дизайн - проектов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обо всех этапах программы.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2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. Системный подход</w:t>
      </w:r>
      <w:r>
        <w:rPr>
          <w:rFonts w:ascii="Times New Roman" w:hAnsi="Times New Roman" w:cs="Times New Roman"/>
          <w:sz w:val="24"/>
          <w:szCs w:val="24"/>
          <w:lang w:eastAsia="ru-RU"/>
        </w:rPr>
        <w:t>. Формирование муниципальных программ на 2018-2022 годы во всех муниципалитетах с численностью более 1000 человек.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3.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Все начинается с дворов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Двор включается в программу только по инициативе жителей. Условием включения в программу является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софинансирование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собственников – 2% от сметной стоимости по минимальному перечню работ по благоустройству (ремонт проездов, освещение, скамейки, урны)</w:t>
      </w:r>
      <w:r w:rsidR="00CD15D6">
        <w:rPr>
          <w:rFonts w:ascii="Times New Roman" w:hAnsi="Times New Roman" w:cs="Times New Roman"/>
          <w:sz w:val="24"/>
          <w:szCs w:val="24"/>
          <w:lang w:eastAsia="ru-RU"/>
        </w:rPr>
        <w:t xml:space="preserve"> и 20 % от сметной стоимости по дополнительному перечню работ по благоустройству (обустройство детских площадок, обустройство спортивных площадок).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благоустройстве двора учитывается принцип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безбарьерности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для маломобильных групп.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4.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Создание общественного пространства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 выбору жителей. Формирование плана (графика) благоустройства до 2022 неблагоустроенных общественных зон.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5.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Закрепление ответственности за содержанием благоустроенной территории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6.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Личная ответственность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За программу отвечает глава муниципального образования. Собственник (арендатор) несет ответственность за содержание недвижимости (земельного участка), прилегающей территории. 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Принцип 7.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Привлечение местных производителей для выполнения работ по благоустройству</w:t>
      </w:r>
      <w:r>
        <w:rPr>
          <w:rFonts w:ascii="Times New Roman" w:hAnsi="Times New Roman" w:cs="Times New Roman"/>
          <w:sz w:val="24"/>
          <w:szCs w:val="24"/>
          <w:lang w:eastAsia="ru-RU"/>
        </w:rPr>
        <w:t>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49F1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Принцип 8. </w:t>
      </w:r>
      <w:r w:rsidRPr="00C249F1">
        <w:rPr>
          <w:rFonts w:ascii="Times New Roman" w:hAnsi="Times New Roman" w:cs="Times New Roman"/>
          <w:b/>
          <w:sz w:val="24"/>
          <w:szCs w:val="24"/>
          <w:lang w:eastAsia="ru-RU"/>
        </w:rPr>
        <w:t>Применение лучших практик благоустройства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Привлечение молодых архитекторов, студентов ВУЗов к разработке дизайн–проектов благоустройства дворов и общественных пространств соответствующего функционального назначения.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 xml:space="preserve">3. Характеристика нормативного правового регулирования реализации органами местного самоуправления вопросов местного значения и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текущего состояния сферы благоустройства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</w:t>
      </w:r>
      <w:r>
        <w:rPr>
          <w:rFonts w:ascii="Times New Roman" w:eastAsia="SimSun" w:hAnsi="Times New Roman" w:cs="Times New Roman"/>
          <w:kern w:val="2"/>
          <w:sz w:val="28"/>
          <w:szCs w:val="28"/>
          <w:lang w:eastAsia="ar-SA"/>
        </w:rPr>
        <w:t>.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Общая характеристика 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3.1.1. Численность населения города по состоянию на 01.01.2017 г. -17999 человек, в том 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lastRenderedPageBreak/>
        <w:t>числе по возрасту: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2693"/>
      </w:tblGrid>
      <w:tr w:rsidR="00F14709" w:rsidTr="00211923">
        <w:tc>
          <w:tcPr>
            <w:tcW w:w="3227" w:type="dxa"/>
          </w:tcPr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55 лет и старше        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40 до 54 лет       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20 до 29 лет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18 до 19 лет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6 до 17 лет           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3 до 5 лет                     </w:t>
            </w:r>
          </w:p>
          <w:p w:rsidR="00F14709" w:rsidRDefault="00F14709" w:rsidP="00F14709">
            <w:pPr>
              <w:widowControl w:val="0"/>
              <w:suppressAutoHyphens/>
              <w:spacing w:line="100" w:lineRule="atLeast"/>
              <w:ind w:firstLine="708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от 0 до 2 лет                      </w:t>
            </w:r>
          </w:p>
        </w:tc>
        <w:tc>
          <w:tcPr>
            <w:tcW w:w="2693" w:type="dxa"/>
          </w:tcPr>
          <w:p w:rsidR="0071519D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4850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3471              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2029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281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2677              </w:t>
            </w:r>
          </w:p>
          <w:p w:rsidR="00F14709" w:rsidRDefault="00211923" w:rsidP="00F14709">
            <w:pPr>
              <w:widowControl w:val="0"/>
              <w:suppressAutoHyphens/>
              <w:spacing w:line="100" w:lineRule="atLeast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- 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840</w:t>
            </w:r>
          </w:p>
          <w:p w:rsidR="00F14709" w:rsidRDefault="00211923" w:rsidP="0071519D">
            <w:pPr>
              <w:widowControl w:val="0"/>
              <w:suppressAutoHyphens/>
              <w:spacing w:line="100" w:lineRule="atLeast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- 803</w:t>
            </w:r>
            <w:r w:rsidR="00F14709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                    </w:t>
            </w:r>
          </w:p>
        </w:tc>
      </w:tr>
    </w:tbl>
    <w:p w:rsidR="00F14709" w:rsidRDefault="00F14709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3.1.2. Проект Стратегии социально – экономического развития города Енисейска до 2030 г., в стадии публичного обсуждения, размещен на официальном интернет портале города Енисейска.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3.1.3. Генеральный план города Енисейска утвержден решением Енисейского городского Совета депутатов от 08.12.2009 № 64-454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3.1.4. Правила землепользования и застройки утверждены решением Енисейского городского Совета депутатов от 15.12.2009 № 64-462.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3.1.5. Правила благоустройства на территории города Енисейска утверждены решением Енисейского городского Света депутатов от 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30.10.2017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№ 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25-220.</w:t>
      </w:r>
    </w:p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3.2. Показатели оценки состояни</w:t>
      </w:r>
      <w:r w:rsidR="00A731AA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я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сферы благоустройства</w:t>
      </w:r>
    </w:p>
    <w:p w:rsidR="00AE6EFF" w:rsidRDefault="00AE6EFF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08"/>
        <w:gridCol w:w="1449"/>
        <w:gridCol w:w="1622"/>
      </w:tblGrid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ar-SA"/>
              </w:rPr>
              <w:br w:type="page"/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Показатель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Ед. изм.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Значение показателя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rPr>
          <w:trHeight w:val="224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Дворовые территории многоквартирных домов</w:t>
            </w:r>
          </w:p>
        </w:tc>
      </w:tr>
      <w:tr w:rsidR="00B762B7" w:rsidTr="00B762B7">
        <w:trPr>
          <w:trHeight w:val="353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многоквартирных домов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0D754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390</w:t>
            </w:r>
          </w:p>
        </w:tc>
      </w:tr>
      <w:tr w:rsidR="00B762B7" w:rsidTr="00B762B7">
        <w:trPr>
          <w:trHeight w:val="2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279800</w:t>
            </w:r>
          </w:p>
        </w:tc>
      </w:tr>
      <w:tr w:rsidR="00B762B7" w:rsidTr="00B762B7">
        <w:trPr>
          <w:trHeight w:val="627"/>
        </w:trPr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многоквартирных домов включенных в программу капитального ремонта общего имущества многоквартирных домов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355</w:t>
            </w:r>
          </w:p>
        </w:tc>
      </w:tr>
      <w:tr w:rsidR="00B762B7" w:rsidTr="00B762B7">
        <w:trPr>
          <w:trHeight w:val="431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Количество и площадь благоустроенных дворовых территорий многоквартирных домов - твердым покрытием, освещением, урнами, лавочками (минимальный перечень)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14</w:t>
            </w:r>
          </w:p>
        </w:tc>
      </w:tr>
      <w:tr w:rsidR="00B762B7" w:rsidTr="00B762B7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14</w:t>
            </w:r>
            <w:r w:rsidR="00DA4CFA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692</w:t>
            </w: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дворовых территорий многоквартирных домов, которые необходимо благоустроить </w:t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по минимальному  перечню  от общего количества дворовых территорий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многоквартирных дворов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C77388" w:rsidP="00C7738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133</w:t>
            </w:r>
          </w:p>
        </w:tc>
      </w:tr>
      <w:tr w:rsidR="00B762B7" w:rsidTr="00B762B7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208</w:t>
            </w:r>
            <w:r w:rsidR="00DA4CFA"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524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90,5</w:t>
            </w:r>
          </w:p>
        </w:tc>
      </w:tr>
      <w:tr w:rsidR="00B762B7" w:rsidTr="00B762B7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 xml:space="preserve">Территории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 пользования соответствующего функционального назначения</w:t>
            </w:r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(общественные территории)</w:t>
            </w:r>
          </w:p>
        </w:tc>
      </w:tr>
      <w:tr w:rsidR="00B762B7" w:rsidTr="00B762B7">
        <w:trPr>
          <w:trHeight w:val="439"/>
        </w:trPr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 и площадь общественных территорий соответствующего функционального назначения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13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699803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0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2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DA4CF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5</w:t>
            </w: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общественных территорий соответствующего функционального назначения благоустроенных от общего количества общественных территорий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4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</w:t>
            </w: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.м</w:t>
            </w:r>
            <w:proofErr w:type="spellEnd"/>
            <w:proofErr w:type="gramEnd"/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C249F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</w:t>
            </w:r>
            <w:r w:rsidR="00C249F1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3343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30,8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lastRenderedPageBreak/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Количество, площадь и доля общественных территорий соответствующего функционального назначения </w:t>
            </w:r>
            <w:r>
              <w:rPr>
                <w:rFonts w:ascii="Times New Roman" w:eastAsia="SimSun" w:hAnsi="Times New Roman" w:cs="Times New Roman"/>
                <w:b/>
                <w:bCs/>
                <w:kern w:val="2"/>
                <w:sz w:val="24"/>
                <w:szCs w:val="24"/>
                <w:lang w:eastAsia="ar-SA"/>
              </w:rPr>
              <w:t>нуждающихся в благоустройстве</w:t>
            </w: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от общего количества общественных территорий всего, </w:t>
            </w:r>
          </w:p>
          <w:p w:rsidR="00B762B7" w:rsidRDefault="00B762B7">
            <w:pPr>
              <w:suppressAutoHyphens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из них: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9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</w:t>
            </w:r>
            <w:proofErr w:type="gram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.м</w:t>
            </w:r>
            <w:proofErr w:type="spellEnd"/>
            <w:proofErr w:type="gramEnd"/>
          </w:p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667192</w:t>
            </w:r>
          </w:p>
        </w:tc>
      </w:tr>
      <w:tr w:rsidR="00B762B7" w:rsidTr="00B762B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69,2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парк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сквер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набережная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ед</w:t>
            </w:r>
            <w:proofErr w:type="spellEnd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/</w:t>
            </w: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Площадь благоустроенных общественных территорий, приходящихся на 1 жителя 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кв.м</w:t>
            </w:r>
            <w:proofErr w:type="spellEnd"/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1,8</w:t>
            </w:r>
          </w:p>
        </w:tc>
      </w:tr>
      <w:tr w:rsidR="00B762B7" w:rsidTr="00B762B7">
        <w:trPr>
          <w:trHeight w:val="545"/>
        </w:trPr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8"/>
              <w:numPr>
                <w:ilvl w:val="0"/>
                <w:numId w:val="2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Иные показатели:</w:t>
            </w:r>
          </w:p>
          <w:p w:rsidR="00B762B7" w:rsidRDefault="00B762B7">
            <w:pPr>
              <w:pStyle w:val="a8"/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общая протяженность улиц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79,75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протяженность дорог с усовершенствованным покрытием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40,598</w:t>
            </w:r>
          </w:p>
        </w:tc>
      </w:tr>
      <w:tr w:rsidR="00B762B7" w:rsidTr="00B762B7">
        <w:tc>
          <w:tcPr>
            <w:tcW w:w="3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протяженность дорог с твердым покрытием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км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kern w:val="2"/>
                <w:sz w:val="24"/>
                <w:szCs w:val="24"/>
                <w:lang w:eastAsia="ar-SA"/>
              </w:rPr>
              <w:t>39,152</w:t>
            </w:r>
          </w:p>
        </w:tc>
      </w:tr>
    </w:tbl>
    <w:p w:rsidR="00B762B7" w:rsidRDefault="00B762B7" w:rsidP="00B762B7">
      <w:pPr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Не удовлетворительное состояние (отсутствие) парков и скверов, отсутствие детских игровых площадок и зон отдыха во дворах, устаревшие малые архитектурные формы - негативно влияет на эмоциональное состояние и качество жизни населения.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объективных причин, из-за ограниченности средств объекты благоустройства, такие как пешеходные зоны, зоны отдыха, тротуары, объекты уличного освещения, нуждаются в ремонте и реконструкции. Территорий функционального назначения системно не благоустраиваются.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обеспеченности дворовых территорий элементами внешнего благоустройства показал, что уровень их комфортности не отвечает требованиям жителей. Комфортность проживания в многоквартирных домах определяется уровнем благоустройства дворовых территорий с учетом организации во дворах дорожно-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тропиночной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сети, устройства газонов и цветников, озеленения, освещения территории двора, размещения малых архитектурных форм, организации детских спортивно-игровых площадок, упорядочения площадок индивидуального транспорта, организации площадок для выгула домашних животных, обустройства мест сбора и временного хранения мусора.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своего развития город обрел центральные и окраинные улицы, построены площади, скверы, парки, зоны массового отдыха горожан. Современные реалии и запросы населения города требуют развития всех элементов инфраструктуры, их качественного содержания, придания городу современного эстетичного вида, создания комфортных условий проживания. В настоящее время элементы благоустройства городских территорий требуют значительного совершенствования: необходимо обустраивать новые зоны отдыха, дворовые территории.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Жилищный фонд города Енисейска представлен многоквартирными домами, домами блокированной застройки и частным сектором – индивидуальными жилыми домами.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Общее количество многоквартирных домов в городе Енисейске составляет 3</w:t>
      </w:r>
      <w:r w:rsidR="00895635">
        <w:rPr>
          <w:rFonts w:ascii="Times New Roman" w:hAnsi="Times New Roman" w:cs="Times New Roman"/>
          <w:sz w:val="24"/>
          <w:szCs w:val="24"/>
        </w:rPr>
        <w:t>76</w:t>
      </w:r>
      <w:r>
        <w:rPr>
          <w:rFonts w:ascii="Times New Roman" w:hAnsi="Times New Roman" w:cs="Times New Roman"/>
          <w:sz w:val="24"/>
          <w:szCs w:val="24"/>
        </w:rPr>
        <w:t xml:space="preserve"> домов, в том числе: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этажные многоквартирные дома –7,6 %;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этажные многоквартирные дома –92,4 %.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существенных изменений данной ситуации с 2012 года администрация города Енисейска участвует в краевых конкурсах на присуждение гранта губернатора Красноярского края «Жители - за чистоту и благоустройство».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2017 год выполнены работы на общую сумму 23 468,091 тыс. рублей. Это позволило благоустроить 9 дворовых территорий</w:t>
      </w:r>
      <w:r w:rsidR="00F164AC">
        <w:rPr>
          <w:rFonts w:ascii="Times New Roman" w:hAnsi="Times New Roman" w:cs="Times New Roman"/>
          <w:sz w:val="24"/>
          <w:szCs w:val="24"/>
        </w:rPr>
        <w:t xml:space="preserve"> вблизи </w:t>
      </w:r>
      <w:r>
        <w:rPr>
          <w:rFonts w:ascii="Times New Roman" w:hAnsi="Times New Roman" w:cs="Times New Roman"/>
          <w:sz w:val="24"/>
          <w:szCs w:val="24"/>
        </w:rPr>
        <w:t>17-ти многоквартирных домов и одну общественную территорию.</w:t>
      </w:r>
    </w:p>
    <w:p w:rsidR="00142226" w:rsidRDefault="00B762B7" w:rsidP="0071519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Население (школьники, студенты) привлекается к работам по благоустройству общественных и дворовых территорий, ежегодно проводятся двухмесячники по благоустройству, озеленению, улучшению санитарного состояния города, в том числе субботники.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 Цели и задачи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В целях </w:t>
      </w:r>
      <w:r w:rsidR="004C2F58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повышения качества жизни жителей города Енисейска через создание более благоприятных и комфортных условий проживания </w:t>
      </w:r>
      <w:r>
        <w:rPr>
          <w:rFonts w:ascii="Times New Roman" w:hAnsi="Times New Roman" w:cs="Times New Roman"/>
          <w:sz w:val="24"/>
          <w:szCs w:val="24"/>
        </w:rPr>
        <w:t>планируется решать следующие задачи.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1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Обеспечение формирования единого облика муниципального образования.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2</w:t>
      </w:r>
      <w:r>
        <w:rPr>
          <w:rFonts w:ascii="Times New Roman" w:hAnsi="Times New Roman" w:cs="Times New Roman"/>
          <w:sz w:val="24"/>
          <w:szCs w:val="24"/>
          <w:lang w:eastAsia="ru-RU"/>
        </w:rPr>
        <w:t>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Задача 3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образования.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5. Ожидаемые результаты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218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Повышение уровня благоустройства территории муниципального образования.</w:t>
      </w:r>
    </w:p>
    <w:p w:rsidR="00B762B7" w:rsidRDefault="00B762B7" w:rsidP="00B762B7">
      <w:pPr>
        <w:widowControl w:val="0"/>
        <w:suppressAutoHyphens/>
        <w:spacing w:after="0" w:line="100" w:lineRule="atLeast"/>
        <w:ind w:left="142"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Целевые индикаторы результативности Подпрограммы приведены в приложении № 10 к Подпрограмме.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6. Мероприятия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мероприятий Подпрограммы включает в себя следующие</w:t>
      </w:r>
      <w:r w:rsidR="00DA4CF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мероприятия соответствующие поставленным задачам, согласно приложению № 1 к Подпрограмме.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Задача 1.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Обеспечение формирования единого облика </w:t>
      </w:r>
      <w:r w:rsidR="00CD15D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города Енисейска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1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  <w:u w:val="single"/>
        </w:rPr>
        <w:t>Применение Правил благоустройства на территории города Енисейска.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Федеральному закону от 06.10.2003 № 131-ФЗ к вопросам местного значения городских округов (п.25 ст.16) отнесено утверждение Правил благоустройства городских округов.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благоустройства города Енисейска приведены в соответствие с рекомендациями министерства строительства и ЖКХ РФ, утвержденными приказом от 13.04.2017 № 711/</w:t>
      </w:r>
      <w:proofErr w:type="spellStart"/>
      <w:r>
        <w:rPr>
          <w:rFonts w:ascii="Times New Roman" w:hAnsi="Times New Roman" w:cs="Times New Roman"/>
          <w:sz w:val="24"/>
          <w:szCs w:val="24"/>
        </w:rPr>
        <w:t>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утверждены решением Енисейского городского Совета депутатов</w:t>
      </w:r>
      <w:r w:rsidR="007E7B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7E7B25">
        <w:rPr>
          <w:rFonts w:ascii="Times New Roman" w:hAnsi="Times New Roman" w:cs="Times New Roman"/>
          <w:sz w:val="24"/>
          <w:szCs w:val="24"/>
        </w:rPr>
        <w:t>30.10.2017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7E7B25">
        <w:rPr>
          <w:rFonts w:ascii="Times New Roman" w:hAnsi="Times New Roman" w:cs="Times New Roman"/>
          <w:sz w:val="24"/>
          <w:szCs w:val="24"/>
        </w:rPr>
        <w:t>25-220</w:t>
      </w:r>
      <w:r>
        <w:rPr>
          <w:rFonts w:ascii="Times New Roman" w:hAnsi="Times New Roman" w:cs="Times New Roman"/>
          <w:sz w:val="24"/>
          <w:szCs w:val="24"/>
        </w:rPr>
        <w:t xml:space="preserve"> на основании публичных слушаний.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 28 федерального закона от 06.10.2003 № 131-ФЗ Правила благоустройства территорий поселений, городских округов должны выноситься на публичные слушания.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организации и проведения публичных слушаний определен Решением Енисейского городского Совета депутатов от 24.01.2006 № 12-64 "О публичных слушаниях в городе Енисейске" и предусматривает заблаговременное оповещение жителей города Енисейска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города Енисейска, опубликование (обнародование) результатов публичных слушаний, включая мотивированное обоснование принятых решений.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Публичные слушания проведены </w:t>
      </w:r>
      <w:r w:rsidR="007E7B25">
        <w:rPr>
          <w:rFonts w:ascii="Times New Roman" w:hAnsi="Times New Roman" w:cs="Times New Roman"/>
          <w:sz w:val="24"/>
          <w:szCs w:val="24"/>
        </w:rPr>
        <w:t xml:space="preserve">согласно постановлению администрации города Енисейска </w:t>
      </w:r>
      <w:r>
        <w:rPr>
          <w:rFonts w:ascii="Times New Roman" w:hAnsi="Times New Roman" w:cs="Times New Roman"/>
          <w:sz w:val="24"/>
          <w:szCs w:val="24"/>
        </w:rPr>
        <w:t xml:space="preserve">в период с </w:t>
      </w:r>
      <w:r w:rsidR="00F164AC">
        <w:rPr>
          <w:rFonts w:ascii="Times New Roman" w:hAnsi="Times New Roman" w:cs="Times New Roman"/>
          <w:sz w:val="24"/>
          <w:szCs w:val="24"/>
        </w:rPr>
        <w:t>11.09.2017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F164AC">
        <w:rPr>
          <w:rFonts w:ascii="Times New Roman" w:hAnsi="Times New Roman" w:cs="Times New Roman"/>
          <w:sz w:val="24"/>
          <w:szCs w:val="24"/>
        </w:rPr>
        <w:t>26.09.2017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7B25" w:rsidRDefault="007E7B25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1.2. Применение лучших практик (проектов,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дизайн-проектов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F83E1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при  благоустройстве дворов и общественных территорий.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Концепцию благоустройства для каждой территории рекомендуется создавать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концепции.</w:t>
      </w:r>
    </w:p>
    <w:p w:rsidR="00B762B7" w:rsidRDefault="00B762B7" w:rsidP="00B762B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концепции отражается настоящее и будущее территории: 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характеристика, описание (текстовое, графическое) территории в настоящее время, место расположения (адрес), анализ существующих сценариев использования, анализ проблем, анализ ценностей и потенциала территории, задачи по развитию территории;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характеристика, описание (текстовое, графическое), планируемые сценарии использования территории по результатам работ по благоустройству.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краевом уровне по результатам конкурса формируется база лучших проектов (дизайн-проект) благоустройства дворов и общественных территорий, которой можно пользоваться.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Мероприятие 1.3. Обеспечение системной работы административной комиссии, рассматривающей дела о нарушении правил благоустройства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ст. 14.2 закона Красноярского края от 02.10.2008 № 7-2161 «Об административных правонарушениях» органы местного самоуправления городских округов, поселений края наделяются государственными полномочиями по созданию и обеспечению деятельности административных комиссий в соответствии с </w:t>
      </w:r>
      <w:hyperlink r:id="rId7" w:history="1">
        <w:r>
          <w:rPr>
            <w:rStyle w:val="a9"/>
            <w:rFonts w:ascii="Times New Roman" w:hAnsi="Times New Roman" w:cs="Times New Roman"/>
            <w:sz w:val="24"/>
            <w:szCs w:val="24"/>
          </w:rPr>
          <w:t>Законом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края от 23.04.2009 № 8-3170.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Административные комиссии рассматривают дела об административных правонарушениях, предусмотренных ст. </w:t>
      </w:r>
      <w:hyperlink r:id="rId8" w:history="1">
        <w:r>
          <w:rPr>
            <w:rStyle w:val="a9"/>
            <w:rFonts w:ascii="Times New Roman" w:hAnsi="Times New Roman" w:cs="Times New Roman"/>
            <w:sz w:val="24"/>
            <w:szCs w:val="24"/>
          </w:rPr>
          <w:t>5.1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«Нарушение правил благоустройства городов и других населенных пунктов» Закона «Об административных правонарушениях». 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/>
          <w:kern w:val="2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Состав административной комиссии утвержден</w:t>
      </w: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 решением Енисейского городского Совета депутатов от 28.10.2015 № 2-12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 2. Обеспечение создания, содержания и развития объектов благоустройства на территории города Енисейска, включая объекты, находящиеся в частной собственности и прилегающие к ним территории.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2 были разработаны и утверждены в 2017 году муниципальные нормативные правовые акты по вопросам реализации Подпрограммы: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формирования общественной комиссии города Енисейска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 - утвержден постановлением администрации города Енисейска от 21.02.2017 № 26-п</w:t>
      </w:r>
      <w:r w:rsidR="00895635">
        <w:rPr>
          <w:rFonts w:ascii="Times New Roman" w:hAnsi="Times New Roman" w:cs="Times New Roman"/>
          <w:sz w:val="24"/>
          <w:szCs w:val="24"/>
        </w:rPr>
        <w:t xml:space="preserve"> </w:t>
      </w:r>
      <w:r w:rsidR="00DE1DAC">
        <w:rPr>
          <w:rFonts w:ascii="Times New Roman" w:hAnsi="Times New Roman" w:cs="Times New Roman"/>
          <w:sz w:val="24"/>
          <w:szCs w:val="24"/>
        </w:rPr>
        <w:t>(</w:t>
      </w:r>
      <w:r w:rsidR="00895635">
        <w:rPr>
          <w:rFonts w:ascii="Times New Roman" w:hAnsi="Times New Roman" w:cs="Times New Roman"/>
          <w:sz w:val="24"/>
          <w:szCs w:val="24"/>
        </w:rPr>
        <w:t xml:space="preserve">с изменениями от 15.08.2017 № 176-п).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представления, рассмотрения и оценки предложений по включению дворовой территории в муниципальную программу - утвержден постановлением администрации города Енисейска от </w:t>
      </w:r>
      <w:r w:rsidR="00895635">
        <w:rPr>
          <w:rFonts w:ascii="Times New Roman" w:hAnsi="Times New Roman" w:cs="Times New Roman"/>
          <w:sz w:val="24"/>
          <w:szCs w:val="24"/>
        </w:rPr>
        <w:t>27.07</w:t>
      </w:r>
      <w:r>
        <w:rPr>
          <w:rFonts w:ascii="Times New Roman" w:hAnsi="Times New Roman" w:cs="Times New Roman"/>
          <w:sz w:val="24"/>
          <w:szCs w:val="24"/>
        </w:rPr>
        <w:t xml:space="preserve">.2017 № </w:t>
      </w:r>
      <w:r w:rsidR="00895635">
        <w:rPr>
          <w:rFonts w:ascii="Times New Roman" w:hAnsi="Times New Roman" w:cs="Times New Roman"/>
          <w:sz w:val="24"/>
          <w:szCs w:val="24"/>
        </w:rPr>
        <w:t>165-п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762B7" w:rsidRDefault="00B762B7" w:rsidP="00926E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представления, рассмотрения и оценки предложений граждан, организаций о включении в муниципальную программу территорий муниципального образования соответствующего функционального назначения, подлежащих благоустройству в 2018-2022 годы - утвержден постановлением администрации города Енисейска от</w:t>
      </w:r>
      <w:r w:rsidR="001F3066">
        <w:rPr>
          <w:rFonts w:ascii="Times New Roman" w:hAnsi="Times New Roman" w:cs="Times New Roman"/>
          <w:sz w:val="24"/>
          <w:szCs w:val="24"/>
        </w:rPr>
        <w:t xml:space="preserve"> 27.07</w:t>
      </w:r>
      <w:r>
        <w:rPr>
          <w:rFonts w:ascii="Times New Roman" w:hAnsi="Times New Roman" w:cs="Times New Roman"/>
          <w:sz w:val="24"/>
          <w:szCs w:val="24"/>
        </w:rPr>
        <w:t xml:space="preserve">.2017 № </w:t>
      </w:r>
      <w:r w:rsidR="001F3066">
        <w:rPr>
          <w:rFonts w:ascii="Times New Roman" w:hAnsi="Times New Roman" w:cs="Times New Roman"/>
          <w:sz w:val="24"/>
          <w:szCs w:val="24"/>
        </w:rPr>
        <w:t>166</w:t>
      </w:r>
      <w:r>
        <w:rPr>
          <w:rFonts w:ascii="Times New Roman" w:hAnsi="Times New Roman" w:cs="Times New Roman"/>
          <w:sz w:val="24"/>
          <w:szCs w:val="24"/>
        </w:rPr>
        <w:t>-п</w:t>
      </w:r>
    </w:p>
    <w:p w:rsidR="00926EE4" w:rsidRDefault="00926EE4" w:rsidP="00926EE4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2.1. Благоустройство дворовых территорий. 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благоустройства дворовых территорий сформирован ранжированный адресный перечень всех дворовых территорий, нуждающихся в благоустройстве (с учетом их физического состояния) и подлежащих благоустройству в 2018-2022 годах исходя из минимального перечня работ по благоустройству, согласно приложению № 2 к Подпрограмме.</w:t>
      </w:r>
    </w:p>
    <w:p w:rsidR="00B762B7" w:rsidRDefault="004C2F58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Работы по</w:t>
      </w:r>
      <w:r w:rsidR="00B762B7">
        <w:rPr>
          <w:rFonts w:ascii="Times New Roman" w:hAnsi="Times New Roman" w:cs="Times New Roman"/>
          <w:sz w:val="24"/>
          <w:szCs w:val="24"/>
        </w:rPr>
        <w:t xml:space="preserve"> благоустройств</w:t>
      </w:r>
      <w:r>
        <w:rPr>
          <w:rFonts w:ascii="Times New Roman" w:hAnsi="Times New Roman" w:cs="Times New Roman"/>
          <w:sz w:val="24"/>
          <w:szCs w:val="24"/>
        </w:rPr>
        <w:t>у</w:t>
      </w:r>
      <w:r w:rsidR="00B762B7">
        <w:rPr>
          <w:rFonts w:ascii="Times New Roman" w:hAnsi="Times New Roman" w:cs="Times New Roman"/>
          <w:sz w:val="24"/>
          <w:szCs w:val="24"/>
        </w:rPr>
        <w:t xml:space="preserve"> дворовой территории с привлечение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762B7">
        <w:rPr>
          <w:rFonts w:ascii="Times New Roman" w:hAnsi="Times New Roman" w:cs="Times New Roman"/>
          <w:sz w:val="24"/>
          <w:szCs w:val="24"/>
        </w:rPr>
        <w:t xml:space="preserve"> бюджетных средств порядке, установленном Правительством края, выполняется</w:t>
      </w:r>
      <w:r>
        <w:rPr>
          <w:rFonts w:ascii="Times New Roman" w:hAnsi="Times New Roman" w:cs="Times New Roman"/>
          <w:sz w:val="24"/>
          <w:szCs w:val="24"/>
        </w:rPr>
        <w:t xml:space="preserve"> исходя из</w:t>
      </w:r>
      <w:r w:rsidR="00B762B7">
        <w:rPr>
          <w:rFonts w:ascii="Times New Roman" w:hAnsi="Times New Roman" w:cs="Times New Roman"/>
          <w:sz w:val="24"/>
          <w:szCs w:val="24"/>
        </w:rPr>
        <w:t xml:space="preserve"> минимальн</w:t>
      </w:r>
      <w:r>
        <w:rPr>
          <w:rFonts w:ascii="Times New Roman" w:hAnsi="Times New Roman" w:cs="Times New Roman"/>
          <w:sz w:val="24"/>
          <w:szCs w:val="24"/>
        </w:rPr>
        <w:t>ого и дополнительного</w:t>
      </w:r>
      <w:r w:rsidR="00B762B7">
        <w:rPr>
          <w:rFonts w:ascii="Times New Roman" w:hAnsi="Times New Roman" w:cs="Times New Roman"/>
          <w:sz w:val="24"/>
          <w:szCs w:val="24"/>
        </w:rPr>
        <w:t xml:space="preserve"> перечн</w:t>
      </w:r>
      <w:r>
        <w:rPr>
          <w:rFonts w:ascii="Times New Roman" w:hAnsi="Times New Roman" w:cs="Times New Roman"/>
          <w:sz w:val="24"/>
          <w:szCs w:val="24"/>
        </w:rPr>
        <w:t>ей</w:t>
      </w:r>
      <w:r w:rsidR="00B762B7">
        <w:rPr>
          <w:rFonts w:ascii="Times New Roman" w:hAnsi="Times New Roman" w:cs="Times New Roman"/>
          <w:sz w:val="24"/>
          <w:szCs w:val="24"/>
        </w:rPr>
        <w:t xml:space="preserve"> работ.</w:t>
      </w:r>
    </w:p>
    <w:p w:rsidR="004C2F58" w:rsidRDefault="004C2F58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D4C17">
        <w:rPr>
          <w:rFonts w:ascii="Times New Roman" w:hAnsi="Times New Roman" w:cs="Times New Roman"/>
          <w:b/>
          <w:sz w:val="24"/>
          <w:szCs w:val="24"/>
        </w:rPr>
        <w:t>Минимальный перечень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ремонт дворовых проездов;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освещения дворовых территорий с применением энергосберегающих технологий;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установку скамеек;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установку урн для мусора.</w:t>
      </w:r>
    </w:p>
    <w:p w:rsidR="004C2F58" w:rsidRDefault="004C2F58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D4C17">
        <w:rPr>
          <w:rFonts w:ascii="Times New Roman" w:hAnsi="Times New Roman" w:cs="Times New Roman"/>
          <w:b/>
          <w:sz w:val="24"/>
          <w:szCs w:val="24"/>
        </w:rPr>
        <w:t>Дополнительный перечень</w:t>
      </w:r>
      <w:r>
        <w:rPr>
          <w:rFonts w:ascii="Times New Roman" w:hAnsi="Times New Roman" w:cs="Times New Roman"/>
          <w:sz w:val="24"/>
          <w:szCs w:val="24"/>
        </w:rPr>
        <w:t xml:space="preserve"> включает в себя: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детских площадок;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обустройство спортивных площадок.</w:t>
      </w:r>
    </w:p>
    <w:p w:rsidR="00911E69" w:rsidRDefault="00911E69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C2F58" w:rsidRPr="009A4638" w:rsidRDefault="00911E69" w:rsidP="00911E6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11E69">
        <w:rPr>
          <w:rFonts w:ascii="Times New Roman" w:hAnsi="Times New Roman" w:cs="Times New Roman"/>
          <w:sz w:val="24"/>
          <w:szCs w:val="24"/>
        </w:rPr>
        <w:t xml:space="preserve">Ориентировочная стоимость (единичные расценки) работ по благоустройству, входящих в состав </w:t>
      </w:r>
      <w:r>
        <w:rPr>
          <w:rFonts w:ascii="Times New Roman" w:hAnsi="Times New Roman" w:cs="Times New Roman"/>
          <w:sz w:val="24"/>
          <w:szCs w:val="24"/>
        </w:rPr>
        <w:t xml:space="preserve">минимального и </w:t>
      </w:r>
      <w:r w:rsidRPr="00911E69">
        <w:rPr>
          <w:rFonts w:ascii="Times New Roman" w:hAnsi="Times New Roman" w:cs="Times New Roman"/>
          <w:sz w:val="24"/>
          <w:szCs w:val="24"/>
        </w:rPr>
        <w:t>дополнительного перечн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911E69">
        <w:rPr>
          <w:rFonts w:ascii="Times New Roman" w:hAnsi="Times New Roman" w:cs="Times New Roman"/>
          <w:sz w:val="24"/>
          <w:szCs w:val="24"/>
        </w:rPr>
        <w:t xml:space="preserve"> работ приведена в соответствии с </w:t>
      </w:r>
      <w:r w:rsidRPr="009A4638">
        <w:rPr>
          <w:rFonts w:ascii="Times New Roman" w:hAnsi="Times New Roman" w:cs="Times New Roman"/>
          <w:b/>
          <w:i/>
          <w:sz w:val="24"/>
          <w:szCs w:val="24"/>
        </w:rPr>
        <w:t>таблиц</w:t>
      </w:r>
      <w:r w:rsidR="009A4638" w:rsidRPr="009A4638">
        <w:rPr>
          <w:rFonts w:ascii="Times New Roman" w:hAnsi="Times New Roman" w:cs="Times New Roman"/>
          <w:b/>
          <w:i/>
          <w:sz w:val="24"/>
          <w:szCs w:val="24"/>
        </w:rPr>
        <w:t>ей</w:t>
      </w:r>
      <w:r w:rsidRPr="009A4638">
        <w:rPr>
          <w:rFonts w:ascii="Times New Roman" w:hAnsi="Times New Roman" w:cs="Times New Roman"/>
          <w:b/>
          <w:i/>
          <w:sz w:val="24"/>
          <w:szCs w:val="24"/>
        </w:rPr>
        <w:t xml:space="preserve"> 1.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дворовых территорий.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 выполнении работ по минимальному перечню заинтересованные лица обеспечивают финансовое участие в размере не менее 2% от </w:t>
      </w:r>
      <w:r>
        <w:rPr>
          <w:rFonts w:ascii="Times New Roman" w:hAnsi="Times New Roman" w:cs="Times New Roman"/>
          <w:sz w:val="24"/>
          <w:szCs w:val="24"/>
        </w:rPr>
        <w:t>сметной стоимости на благоустройство дворовой территории и трудовое участие.</w:t>
      </w:r>
    </w:p>
    <w:p w:rsidR="00CD15D6" w:rsidRDefault="00CD15D6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 выполнении работ по дополнительному перечню заинтересованные лица обеспечивают финансовое участие в размере не менее 20% от </w:t>
      </w:r>
      <w:r>
        <w:rPr>
          <w:rFonts w:ascii="Times New Roman" w:hAnsi="Times New Roman" w:cs="Times New Roman"/>
          <w:sz w:val="24"/>
          <w:szCs w:val="24"/>
        </w:rPr>
        <w:t>сметной стоимости на благоустройство дворовой территории и трудовое участие.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Очередность благоустройства определяется в порядке поступления предложений заинтересованных лиц об их участии в выполнении указанных работ в муниципальной программе.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состояние дворовой территории и необходимость ее благоустройства определена по результатам инвентаризации дворовой территории, проведенной в порядке, установленном постановлением Правительства Красноярского края</w:t>
      </w:r>
      <w:r w:rsidR="004D4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18.07.2017 № 415-п. По итогам проведения инвентаризации составляются паспорта благоустройства дворовых территорий по каждому многоквартирному дому по форме согласно приложению №6 к Подпрограмме.</w:t>
      </w:r>
    </w:p>
    <w:p w:rsidR="00895635" w:rsidRDefault="00B762B7" w:rsidP="00895635">
      <w:pPr>
        <w:spacing w:after="0" w:line="24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Заинтересованные лица направляют предложения в порядке, утвержденном постановлением администрации города Енисейска от</w:t>
      </w:r>
      <w:r w:rsidR="00895635">
        <w:rPr>
          <w:rFonts w:ascii="Times New Roman" w:hAnsi="Times New Roman" w:cs="Times New Roman"/>
          <w:sz w:val="24"/>
          <w:szCs w:val="24"/>
        </w:rPr>
        <w:t xml:space="preserve"> 27.07.2017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95635">
        <w:rPr>
          <w:rFonts w:ascii="Times New Roman" w:hAnsi="Times New Roman" w:cs="Times New Roman"/>
          <w:sz w:val="24"/>
          <w:szCs w:val="24"/>
        </w:rPr>
        <w:t>165-п «</w:t>
      </w:r>
      <w:r w:rsidR="00895635" w:rsidRPr="00895635">
        <w:rPr>
          <w:rFonts w:ascii="Times New Roman" w:hAnsi="Times New Roman" w:cs="Times New Roman"/>
          <w:sz w:val="24"/>
          <w:szCs w:val="24"/>
        </w:rPr>
        <w:t>Об утверждении Порядка представления, рассмотрения и оценки предложений по включению дворовой территории в муниципальную подпрограмму «Формирование современной городской среды на территории города Енисейска на 2018-2022 годы» муниципальной программы «Модернизация, реконструкция и капитальный ремонт объектов коммунальной инфраструктуры. Благоустройство территории».</w:t>
      </w:r>
    </w:p>
    <w:p w:rsidR="00B762B7" w:rsidRDefault="00B762B7" w:rsidP="00895635">
      <w:pPr>
        <w:spacing w:after="0" w:line="240" w:lineRule="auto"/>
        <w:ind w:right="-5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об участии в муниципальной программе приняты на общем собрании собраний собственников помещений в порядке, установленном ст. 44-49 Жилищного кодекса РФ.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Инициативным жителям оказано содействие в проведении собраний собственников помещений в порядке, установленном ст. 44-49 Жилищного кодекса РФ.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адресный перечень всех дворовых территорий, нуждающихся в благоустройстве рассмотрен и согласован решением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общественной комиссии города Енисейска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</w:t>
      </w:r>
      <w:r w:rsidR="00CD15D6">
        <w:rPr>
          <w:rFonts w:ascii="Times New Roman" w:hAnsi="Times New Roman" w:cs="Times New Roman"/>
          <w:sz w:val="24"/>
          <w:szCs w:val="24"/>
        </w:rPr>
        <w:t>, отражённом в протоколе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CD15D6">
        <w:rPr>
          <w:rFonts w:ascii="Times New Roman" w:hAnsi="Times New Roman" w:cs="Times New Roman"/>
          <w:sz w:val="24"/>
          <w:szCs w:val="24"/>
        </w:rPr>
        <w:t>30.10.2017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CD15D6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Доля финансового участия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заинтересованных лиц </w:t>
      </w:r>
      <w:r>
        <w:rPr>
          <w:rFonts w:ascii="Times New Roman" w:hAnsi="Times New Roman" w:cs="Times New Roman"/>
          <w:sz w:val="24"/>
          <w:szCs w:val="24"/>
        </w:rPr>
        <w:t xml:space="preserve">может быть снижена при условии обеспечения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софинансирования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счет средств местного бюджета соразмерно доле снижения финансового участия </w:t>
      </w:r>
      <w:r>
        <w:rPr>
          <w:rFonts w:ascii="Times New Roman" w:hAnsi="Times New Roman" w:cs="Times New Roman"/>
          <w:sz w:val="24"/>
          <w:szCs w:val="24"/>
          <w:lang w:eastAsia="ru-RU"/>
        </w:rPr>
        <w:t>заинтересованных лиц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2.2. Благоустройство общественных территорий. 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благоустройства общественных территорий сформирован адресный перечень всех общественных территорий, нуждающихся в благоустройстве (с учетом их физического состояния) и подлежащих благоустройству в 2018-2022 годах, согласно приложению № 3 к Подпрограмме. 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Физическое состояние общественной территории и необходимость ее благоустройства определена по результатам инвентаризации общественной территории, проведенной в порядке, установленном постановлением Правительства Красноярского края от 18.07.2017 № 415-п.</w:t>
      </w:r>
    </w:p>
    <w:p w:rsidR="00B762B7" w:rsidRDefault="00B762B7" w:rsidP="00B762B7">
      <w:pPr>
        <w:pStyle w:val="a4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проведения инвентаризации составляются паспорта благоустройства общественных территорий по форме согласно приложению №7 к Подпрограмме.</w:t>
      </w:r>
    </w:p>
    <w:p w:rsidR="001F3066" w:rsidRPr="001F3066" w:rsidRDefault="00B762B7" w:rsidP="001F3066">
      <w:pPr>
        <w:widowControl w:val="0"/>
        <w:autoSpaceDE w:val="0"/>
        <w:autoSpaceDN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Очередность благоустройства общественных территорий определяется ежегодно по этапам с учетом мнения граждан во исполнение постановления администрации города Енисейска от </w:t>
      </w:r>
      <w:r w:rsidR="001F3066">
        <w:rPr>
          <w:rFonts w:ascii="Times New Roman" w:hAnsi="Times New Roman" w:cs="Times New Roman"/>
          <w:sz w:val="24"/>
          <w:szCs w:val="24"/>
        </w:rPr>
        <w:t>27.07.2017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1F3066">
        <w:rPr>
          <w:rFonts w:ascii="Times New Roman" w:hAnsi="Times New Roman" w:cs="Times New Roman"/>
          <w:sz w:val="24"/>
          <w:szCs w:val="24"/>
        </w:rPr>
        <w:t>166-п «</w:t>
      </w:r>
      <w:r w:rsidR="001F3066" w:rsidRPr="001F3066">
        <w:rPr>
          <w:rFonts w:ascii="Times New Roman" w:hAnsi="Times New Roman" w:cs="Times New Roman"/>
          <w:sz w:val="24"/>
          <w:szCs w:val="24"/>
        </w:rPr>
        <w:t>Об утверждении Порядка представления, рассмотрения и оценки предложений граждан, организаций о включении в муниципальную подпрограмму «Формирование современной городской среды города Енисейска на 2018-2022 годы» наиболее посещаемой муниципальной территории общего пользования города Енисейска, подлежащей благоустройству в 2018-2022 годы</w:t>
      </w:r>
      <w:r w:rsidR="001F3066">
        <w:rPr>
          <w:rFonts w:ascii="Times New Roman" w:hAnsi="Times New Roman" w:cs="Times New Roman"/>
          <w:sz w:val="24"/>
          <w:szCs w:val="24"/>
        </w:rPr>
        <w:t>».</w:t>
      </w:r>
    </w:p>
    <w:p w:rsidR="001F3066" w:rsidRPr="001F3066" w:rsidRDefault="001F3066" w:rsidP="001F306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62B7" w:rsidRDefault="00B762B7" w:rsidP="001F3066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Задача 3. Повышение уровня вовлеченности заинтересованных граждан, организаций в реализацию мероприятий по благоустройству города Енисейска.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задачи 3 рекомендовано: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проведение опроса граждан о выборе территории общего пользования</w:t>
      </w:r>
      <w:r>
        <w:rPr>
          <w:rFonts w:ascii="Times New Roman" w:hAnsi="Times New Roman" w:cs="Times New Roman"/>
          <w:sz w:val="24"/>
          <w:szCs w:val="24"/>
        </w:rPr>
        <w:t xml:space="preserve"> для благоустройства;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организация обсуждения и выработки концепций благоустройства территории общего пользования;</w:t>
      </w:r>
    </w:p>
    <w:p w:rsidR="00B762B7" w:rsidRDefault="00B762B7" w:rsidP="00B762B7">
      <w:pPr>
        <w:pStyle w:val="ConsPlusNormal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привлечение жителей к посадке зеленых насаждений, уборке несанкционированных свалок и т.д. (проведение субботников не менее 2-ух, ежегодно, привлечение к мероприятиям не менее 5% от общего количества жителей, ежегодно)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участие в краевых мероприятиях, направленных на повышение активности участия граждан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 решении вопросов местного значения (</w:t>
      </w:r>
      <w:r>
        <w:rPr>
          <w:rFonts w:ascii="Times New Roman" w:hAnsi="Times New Roman" w:cs="Times New Roman"/>
          <w:sz w:val="24"/>
          <w:szCs w:val="24"/>
        </w:rPr>
        <w:t>формирование и направление заявки на участие в конкурсах, ежегодно, не менее 1-ой заявки).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Ресурсное обеспечение Подпрограммы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Средства на финансирование в 2018 - 2022 годах мероприятий Программы предоставляются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установленном Правительством края в пределах лимитов бюджетных обязательств, предусмотренных законом Красноярского края о краевом бюджете на очередной финансовый год и плановый период на выполнение следующих мероприятий и задач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1.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eastAsia="ru-RU"/>
        </w:rPr>
        <w:t>Мероприятие 1.4. Обеспечение надлежащего состояния и эксплуатации элементов благоустройства на территории города Енисейска (организация уборки мусора, освещения, озеленения общественных территорий).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Задача 2.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Мероприятие 2.1.  Благоустройство дворовых территорий. </w:t>
      </w:r>
    </w:p>
    <w:p w:rsidR="00B762B7" w:rsidRDefault="00B762B7" w:rsidP="00B762B7">
      <w:pPr>
        <w:pStyle w:val="ConsPlusNormal"/>
        <w:ind w:firstLine="426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Мероприятие 2.2.  Благоустройство общественных территорий.</w:t>
      </w:r>
    </w:p>
    <w:p w:rsidR="00B762B7" w:rsidRDefault="00B762B7" w:rsidP="00B762B7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7.2. Ресурсное обеспечение программы по источникам финансирования и классификации расходов бюджетов приведено в приложении № 4 к Подпрограмме. 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>8. Управление реализацией Подпрограммы и контроль за ходом ее выполнения</w:t>
      </w: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8.1. Организация управления реализацией Подпрограммы осуществляется созданной на территории города Енисейска общественной комиссией </w:t>
      </w:r>
      <w:r>
        <w:rPr>
          <w:rFonts w:ascii="Times New Roman" w:hAnsi="Times New Roman" w:cs="Times New Roman"/>
          <w:sz w:val="24"/>
          <w:szCs w:val="24"/>
        </w:rPr>
        <w:t>по развитию городской среды.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8.2. В целях информационно-аналитического обеспечения управления реализацией Подпрограммы осуществляется наполнение информация о ходе реализации Подпрограммы:</w:t>
      </w:r>
    </w:p>
    <w:p w:rsidR="00B762B7" w:rsidRDefault="001F3066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на официальном сайте города Енисейска в сети «Интернет»;</w:t>
      </w:r>
    </w:p>
    <w:p w:rsidR="00B762B7" w:rsidRDefault="001F3066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в государственной информационной системы жилищно-коммунального хозяйства (ГИС ЖКХ).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8.3. Текущий контроль за ходом реализации Подпрограммы, целевым и эффективным расходованием средств бюджета осуществляется путем проведения плановых и внеплановых проверок, ведением текущего мониторинга выполнения мероприятий, через закрепленный в муниципальных контрактах механизм контроля за ходом и качеством работ, окончательной приемки выполненных работ.</w:t>
      </w:r>
    </w:p>
    <w:p w:rsidR="00B762B7" w:rsidRDefault="00B762B7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8.4. Ведение отчетности осуществляет МКУ «Служба муниципального заказа города Енисейска» по форме согласно приложению № 5:</w:t>
      </w:r>
    </w:p>
    <w:p w:rsidR="00B762B7" w:rsidRDefault="001F3066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- </w:t>
      </w:r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ежеквартальный в срок до 3 числа месяца следующего за </w:t>
      </w:r>
      <w:proofErr w:type="gramStart"/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отчетным</w:t>
      </w:r>
      <w:proofErr w:type="gramEnd"/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;</w:t>
      </w:r>
    </w:p>
    <w:p w:rsidR="00B762B7" w:rsidRDefault="001F3066" w:rsidP="00B762B7">
      <w:pPr>
        <w:widowControl w:val="0"/>
        <w:suppressAutoHyphens/>
        <w:spacing w:after="0" w:line="100" w:lineRule="atLeast"/>
        <w:ind w:firstLine="567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 xml:space="preserve">- </w:t>
      </w:r>
      <w:r w:rsidR="00B762B7"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годовой в срок до 10 января года следующего за отчетным.</w:t>
      </w: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8.5. Целевое расходование средств федерального бюджета на реализацию Подпрограммы обеспечивается путем осуществления государственного финансового контроля в рамках законодательства Российской Федерации.</w:t>
      </w:r>
    </w:p>
    <w:p w:rsidR="00AD1783" w:rsidRDefault="00B762B7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Ответственность за реализацию Подпрограммы несет Глава города Енисейска.</w:t>
      </w: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4638" w:rsidRDefault="009A4638" w:rsidP="00AD178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A4638" w:rsidRDefault="009A4638" w:rsidP="00AD178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A4638" w:rsidRDefault="009A4638" w:rsidP="00AD178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AD1783" w:rsidRPr="009A4638" w:rsidRDefault="00AD1783" w:rsidP="00AD178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9A4638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Таблица 1 к </w:t>
      </w:r>
      <w:r w:rsidR="009A4638" w:rsidRPr="009A4638">
        <w:rPr>
          <w:rFonts w:ascii="Times New Roman" w:hAnsi="Times New Roman" w:cs="Times New Roman"/>
          <w:b/>
          <w:i/>
          <w:sz w:val="24"/>
          <w:szCs w:val="24"/>
        </w:rPr>
        <w:t>мероприятию 2.1.</w:t>
      </w:r>
      <w:r w:rsidR="00730DF5">
        <w:rPr>
          <w:rFonts w:ascii="Times New Roman" w:hAnsi="Times New Roman" w:cs="Times New Roman"/>
          <w:b/>
          <w:i/>
          <w:sz w:val="24"/>
          <w:szCs w:val="24"/>
        </w:rPr>
        <w:t xml:space="preserve"> Подпрограммы</w:t>
      </w:r>
    </w:p>
    <w:tbl>
      <w:tblPr>
        <w:tblpPr w:leftFromText="180" w:rightFromText="180" w:vertAnchor="page" w:horzAnchor="margin" w:tblpY="1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667"/>
        <w:gridCol w:w="1560"/>
        <w:gridCol w:w="2378"/>
      </w:tblGrid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Нормативы финансовых затрат на 1 единицу измерения, с учетом НДС (руб.)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бортового камня: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A4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Разборка бортовых камней на бетонном основании;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A4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бортовых камней бетонных при других видах покрытий;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A4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Камни бортовые.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</w:t>
            </w:r>
            <w:proofErr w:type="spellEnd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2529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дороги с гравийным покрытием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236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Ремонт асфальтобетонного покрытия дорог толщиной 70мм (до 5 м2)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1540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и содержание ливневой канализации: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Очистка от мокрого ила и грязи;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Демонтаж ж/б лотка;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Установка ж/б лотка.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</w:t>
            </w:r>
            <w:proofErr w:type="spellEnd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11433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Устройство ливневой канализации из труб диаметром 500 мм: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Разработка грунта;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основания;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Укладка трубопровода;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Обратная засыпка.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</w:t>
            </w:r>
            <w:proofErr w:type="spellEnd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9337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установки скамьи (с укреплен. в грунт)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6502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установки урны для мусора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2962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установки единицы уличного освещения: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Разработка грунта;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Установка опор;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Подключение к электричеству;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Крепеж светильника.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21137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Планировка и выравнивание поверхности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Установка металлического ограждения (барьерного типа)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м.п</w:t>
            </w:r>
            <w:proofErr w:type="spellEnd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1446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малых архитектурных форм (скамейка):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Частичный ремонт;</w:t>
            </w:r>
          </w:p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Окраска.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1591</w:t>
            </w:r>
          </w:p>
        </w:tc>
      </w:tr>
      <w:tr w:rsidR="009A4638" w:rsidRPr="009A4638" w:rsidTr="009A4638">
        <w:tc>
          <w:tcPr>
            <w:tcW w:w="675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малых архитектурных форм (окраска урны)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  <w:vAlign w:val="center"/>
          </w:tcPr>
          <w:p w:rsidR="009A4638" w:rsidRPr="009A4638" w:rsidRDefault="009A4638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170</w:t>
            </w:r>
          </w:p>
        </w:tc>
      </w:tr>
      <w:tr w:rsidR="00730DF5" w:rsidRPr="009A4638" w:rsidTr="009A4638">
        <w:tc>
          <w:tcPr>
            <w:tcW w:w="675" w:type="dxa"/>
            <w:shd w:val="clear" w:color="auto" w:fill="auto"/>
            <w:vAlign w:val="center"/>
          </w:tcPr>
          <w:p w:rsidR="00730DF5" w:rsidRPr="009A4638" w:rsidRDefault="00730DF5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30DF5" w:rsidRPr="009A4638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Устройство пандуса:</w:t>
            </w:r>
          </w:p>
          <w:p w:rsidR="00730DF5" w:rsidRPr="009A4638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Установка опалубки, арматурных каркасов;</w:t>
            </w:r>
          </w:p>
          <w:p w:rsidR="00730DF5" w:rsidRPr="009A4638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бетонного пандуса;</w:t>
            </w:r>
          </w:p>
          <w:p w:rsidR="00730DF5" w:rsidRPr="009A4638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Монтаж защитных ограждений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DF5" w:rsidRPr="009A4638" w:rsidRDefault="00730DF5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1 м длинны пандуса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30DF5" w:rsidRPr="009A4638" w:rsidRDefault="00730DF5" w:rsidP="009A4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A46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7597</w:t>
            </w:r>
          </w:p>
        </w:tc>
      </w:tr>
    </w:tbl>
    <w:p w:rsidR="009A4638" w:rsidRPr="009A4638" w:rsidRDefault="009A4638" w:rsidP="00AD1783">
      <w:pPr>
        <w:rPr>
          <w:rFonts w:ascii="Times New Roman" w:hAnsi="Times New Roman" w:cs="Times New Roman"/>
          <w:sz w:val="24"/>
          <w:szCs w:val="24"/>
        </w:rPr>
      </w:pPr>
    </w:p>
    <w:p w:rsidR="00AD1783" w:rsidRDefault="00AD1783" w:rsidP="00AD1783">
      <w:pPr>
        <w:rPr>
          <w:sz w:val="26"/>
          <w:szCs w:val="26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Y="12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667"/>
        <w:gridCol w:w="1559"/>
        <w:gridCol w:w="2378"/>
      </w:tblGrid>
      <w:tr w:rsidR="00730DF5" w:rsidRPr="00730DF5" w:rsidTr="00351561">
        <w:tc>
          <w:tcPr>
            <w:tcW w:w="675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бетонных конструкций: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Устройство опалубки;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730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Укладка арматуры;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730DF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Бетонирование.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6380</w:t>
            </w:r>
          </w:p>
        </w:tc>
      </w:tr>
      <w:tr w:rsidR="00730DF5" w:rsidRPr="00730DF5" w:rsidTr="00351561">
        <w:tc>
          <w:tcPr>
            <w:tcW w:w="675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ремонта асфальтового покрытия тротуара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1212</w:t>
            </w:r>
          </w:p>
        </w:tc>
      </w:tr>
      <w:tr w:rsidR="00730DF5" w:rsidRPr="00730DF5" w:rsidTr="00351561">
        <w:tc>
          <w:tcPr>
            <w:tcW w:w="675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Стоимость устройства покрытий из брусчатки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2379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1630</w:t>
            </w:r>
          </w:p>
        </w:tc>
      </w:tr>
      <w:tr w:rsidR="00730DF5" w:rsidRPr="00730DF5" w:rsidTr="00351561">
        <w:tc>
          <w:tcPr>
            <w:tcW w:w="675" w:type="dxa"/>
            <w:shd w:val="clear" w:color="auto" w:fill="auto"/>
            <w:vAlign w:val="center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5670" w:type="dxa"/>
            <w:shd w:val="clear" w:color="auto" w:fill="auto"/>
          </w:tcPr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Детская игровая площадка: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Качели;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Горка;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Песочница;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Домик-беседка;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Карусель;</w:t>
            </w:r>
          </w:p>
          <w:p w:rsidR="00730DF5" w:rsidRPr="00730DF5" w:rsidRDefault="00730DF5" w:rsidP="00730DF5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Гимнастический комплекс;</w:t>
            </w:r>
          </w:p>
        </w:tc>
        <w:tc>
          <w:tcPr>
            <w:tcW w:w="1560" w:type="dxa"/>
            <w:shd w:val="clear" w:color="auto" w:fill="auto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proofErr w:type="spellStart"/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</w:t>
            </w:r>
            <w:proofErr w:type="spellEnd"/>
          </w:p>
        </w:tc>
        <w:tc>
          <w:tcPr>
            <w:tcW w:w="2379" w:type="dxa"/>
            <w:shd w:val="clear" w:color="auto" w:fill="auto"/>
          </w:tcPr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51000</w:t>
            </w:r>
          </w:p>
          <w:p w:rsidR="00730DF5" w:rsidRPr="00730DF5" w:rsidRDefault="00730DF5" w:rsidP="00730D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30D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97000</w:t>
            </w:r>
          </w:p>
        </w:tc>
      </w:tr>
    </w:tbl>
    <w:p w:rsidR="00730DF5" w:rsidRPr="00730DF5" w:rsidRDefault="00730DF5" w:rsidP="00730D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DF5">
        <w:rPr>
          <w:rFonts w:ascii="Times New Roman" w:eastAsia="Times New Roman" w:hAnsi="Times New Roman" w:cs="Times New Roman"/>
          <w:sz w:val="20"/>
          <w:szCs w:val="20"/>
          <w:lang w:eastAsia="ru-RU"/>
        </w:rPr>
        <w:t>*Составлено в ценах на 3 квартал 2017 года.</w:t>
      </w:r>
    </w:p>
    <w:p w:rsidR="00730DF5" w:rsidRPr="00730DF5" w:rsidRDefault="00730DF5" w:rsidP="00730D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30DF5">
        <w:rPr>
          <w:rFonts w:ascii="Times New Roman" w:eastAsia="Times New Roman" w:hAnsi="Times New Roman" w:cs="Times New Roman"/>
          <w:sz w:val="20"/>
          <w:szCs w:val="20"/>
          <w:lang w:eastAsia="ru-RU"/>
        </w:rPr>
        <w:t>** Данные цены зависят от цены (прайса) поставщика на материал</w:t>
      </w: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A4638" w:rsidRPr="009A4638" w:rsidRDefault="009A4638" w:rsidP="009A463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D1783" w:rsidRDefault="00AD1783" w:rsidP="00B762B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widowControl w:val="0"/>
        <w:suppressAutoHyphens/>
        <w:spacing w:after="0" w:line="100" w:lineRule="atLeast"/>
        <w:ind w:left="360"/>
        <w:jc w:val="center"/>
        <w:rPr>
          <w:rFonts w:ascii="Times New Roman" w:eastAsia="SimSun" w:hAnsi="Times New Roman"/>
          <w:b/>
          <w:bCs/>
          <w:kern w:val="2"/>
          <w:sz w:val="28"/>
          <w:szCs w:val="28"/>
          <w:lang w:eastAsia="ar-SA"/>
        </w:rPr>
      </w:pPr>
    </w:p>
    <w:p w:rsidR="00B762B7" w:rsidRDefault="00B762B7" w:rsidP="00B762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762B7" w:rsidSect="00C249F1">
          <w:pgSz w:w="11906" w:h="16838"/>
          <w:pgMar w:top="284" w:right="850" w:bottom="567" w:left="993" w:header="709" w:footer="709" w:gutter="0"/>
          <w:cols w:space="720"/>
        </w:sectPr>
      </w:pPr>
    </w:p>
    <w:p w:rsidR="00B762B7" w:rsidRDefault="00B762B7" w:rsidP="00B762B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B762B7" w:rsidRDefault="00B762B7" w:rsidP="00B762B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«Формирование современной городской среды на территории города Енисейска</w:t>
      </w:r>
    </w:p>
    <w:p w:rsidR="00B762B7" w:rsidRDefault="00B762B7" w:rsidP="00B762B7">
      <w:pPr>
        <w:widowControl w:val="0"/>
        <w:suppressAutoHyphens/>
        <w:spacing w:after="0" w:line="100" w:lineRule="atLeast"/>
        <w:ind w:left="720"/>
        <w:jc w:val="right"/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kern w:val="2"/>
          <w:sz w:val="24"/>
          <w:szCs w:val="24"/>
          <w:lang w:eastAsia="ar-SA"/>
        </w:rPr>
        <w:t>на 2018-2022 годы»</w:t>
      </w:r>
    </w:p>
    <w:p w:rsidR="00B762B7" w:rsidRDefault="00B762B7" w:rsidP="00B762B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Перечень</w:t>
      </w:r>
    </w:p>
    <w:p w:rsidR="00B762B7" w:rsidRDefault="00B762B7" w:rsidP="00B762B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 подпрограммы </w:t>
      </w:r>
    </w:p>
    <w:p w:rsidR="00B762B7" w:rsidRDefault="00B762B7" w:rsidP="00B762B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ar-SA"/>
        </w:rPr>
        <w:t xml:space="preserve">«Формирование современной городской среды на территории города Енисейска на 2018-2022 годы </w:t>
      </w:r>
    </w:p>
    <w:p w:rsidR="00B762B7" w:rsidRDefault="00B762B7" w:rsidP="00B762B7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527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81"/>
        <w:gridCol w:w="39"/>
        <w:gridCol w:w="1831"/>
        <w:gridCol w:w="12"/>
        <w:gridCol w:w="1476"/>
        <w:gridCol w:w="1857"/>
        <w:gridCol w:w="2481"/>
        <w:gridCol w:w="3397"/>
      </w:tblGrid>
      <w:tr w:rsidR="00B762B7" w:rsidTr="00AE6EFF">
        <w:tc>
          <w:tcPr>
            <w:tcW w:w="4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 исполнитель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(Ф.И.О.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должность)</w:t>
            </w:r>
          </w:p>
        </w:tc>
        <w:tc>
          <w:tcPr>
            <w:tcW w:w="3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Ожидаемый результат 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(краткое описание)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Показатель результативности</w:t>
            </w:r>
          </w:p>
        </w:tc>
      </w:tr>
      <w:tr w:rsidR="00B762B7" w:rsidTr="00AE6EFF">
        <w:tc>
          <w:tcPr>
            <w:tcW w:w="4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начала реализации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окончания реализации</w:t>
            </w:r>
          </w:p>
        </w:tc>
        <w:tc>
          <w:tcPr>
            <w:tcW w:w="2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3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762B7" w:rsidTr="00AE6EFF">
        <w:trPr>
          <w:trHeight w:val="437"/>
        </w:trPr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 1. Обеспечение формирования единого облика города Енисейска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1.1. Применение лучших практик (проектов, дизайн-проектов)  благоустройства  дворов и общественных территорий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в г. Енисейске типовых дизайн</w:t>
            </w:r>
            <w:r w:rsidR="001F30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проектов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не менее 1-ой концепции благоустройства дворов и общественных территории, ежегодно  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двух лучших проектов (дизайн-проект) благоустройства дворов и общественной территории из краевой базы данных, ежегодно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1.2. Обеспечение системной работы административной комиссии, рассматривающей дела о нарушении правил благоустройства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Активизация деятельности административной комиссии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12 решений (протоколов) административной комиссии по вопросам соблюдения правил благоустройства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20%;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- 30%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 этап  - 50%</w:t>
            </w:r>
          </w:p>
        </w:tc>
      </w:tr>
      <w:tr w:rsidR="00B762B7" w:rsidTr="00AE6EFF">
        <w:trPr>
          <w:trHeight w:val="1979"/>
        </w:trPr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1.3. Обеспечение надлежащего состояния и эксплуатации элементов благоустройства на территории г. Енисейска (организация уборки мусора, освещения, озеленения общественных территорий)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Увеличение кол-ва благоустроенных территорий, привлечение к административной ответственности нарушителей правил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и закрепление лиц ответственных за содержание</w:t>
            </w:r>
            <w:r w:rsidR="0035156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объектов благоустройства по этапам в процентах от общего количества объектов благоустройства в г. Енисейске: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20%;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– 30%;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 этап  - 50%</w:t>
            </w:r>
          </w:p>
        </w:tc>
      </w:tr>
      <w:tr w:rsidR="00B762B7" w:rsidTr="00AE6EFF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 2. 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2.1. Благоустройство дворовых территорий многоквартирных домов. </w:t>
            </w:r>
          </w:p>
          <w:p w:rsidR="00B762B7" w:rsidRDefault="00B762B7">
            <w:pPr>
              <w:pStyle w:val="ConsPlusNormal"/>
              <w:spacing w:line="276" w:lineRule="auto"/>
              <w:ind w:firstLine="36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2.1.1. Формирование (уточнение, корректировка) паспорта дворовых территорий на основании данных о проведении инвентаризации дворовых территорий с учетом их физического состояния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Определение кол-ва дворовых территорий подлежащих благоустройству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Паспорт дворовой территории от общего количества дворовых территорий по этапам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20%;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- 30%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3- этап - 50% по форме согласно приложению 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6 к Программе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2.1.2.  Организация подачи и сбор предложений заинтересованных лиц о благоустройстве дворовых территорий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Принятие предложений заинтересованных лиц о благоустройстве дворовых территорий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  <w:t xml:space="preserve">Количество и доля предложений, поступивших от заинтересованных лиц о финансовом участии при благоустройстве дворовых территорий, ежегодно не менее 5% от общего количества дворов нуждающихся в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  <w:lastRenderedPageBreak/>
              <w:t>благоустройстве</w:t>
            </w:r>
          </w:p>
        </w:tc>
      </w:tr>
      <w:tr w:rsidR="00B762B7" w:rsidTr="00AE6EFF">
        <w:trPr>
          <w:trHeight w:val="841"/>
        </w:trPr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42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2.1.3. Оказание содействия инициативным жителям в проведении собраний собственников помещений в порядке, установленном ст. 44-49 Жилищного кодекса РФ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Участие в общих собраниях собственников помещений в МКД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Разработка (обеспечение) инициативных жителей методическими рекомендациями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«Как мой двор включить в программу».  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Протоколы собраний собственников помещений в многоквартирном доме, оформленные согласно  Жилищному кодексу РФ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2.1.4. Формирование земельного участка, на котором расположен многоквартирный дом с озеленением и элементами благоустройства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Постановка дворовых территорий на кадастровый учет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Кадастровый учет земельного участка, на котором расположен многоквартирный дом с озеленением и элементами благоустройства по этапам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5 %;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- 20%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 этап - 30%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Передача в общедолевую собственность собственников помещений в многоквартирном доме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 w:rsidP="00730DF5">
            <w:pPr>
              <w:pStyle w:val="ConsPlusNormal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2.2. Благоустройство общественных пространств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2.2.1. Формирование (уточнение, корректировка) паспорта общественных  территорий на основании данных о проведении инвентаризации дворовых территорий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 учетом их физического состояния по графику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Определение кол-ва общественных территорий подлежащих благоустройству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Паспорт общественного пространства по форме согласно приложению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№ 7 к Программе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20%;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2- этап - 30%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3- этап  - 50%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2.2.3. Определение наиболее посещаемой муниципальной территории общего пользования подлежащей благоустройству в порядке, установленном органом местного самоуправления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Определение общественной территории подлежащей благоустройству в текущем году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Решение общественной комиссии об утверждении наиболее посещаемой муниципальной территории общего пользования (протокол).</w:t>
            </w:r>
          </w:p>
        </w:tc>
      </w:tr>
      <w:tr w:rsidR="00B762B7" w:rsidTr="00AE6EFF">
        <w:tc>
          <w:tcPr>
            <w:tcW w:w="118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2.3.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ind w:firstLine="3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3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по форме согласно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приложению</w:t>
            </w:r>
          </w:p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8 к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Программе </w:t>
            </w:r>
          </w:p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2.3.1. 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 w:rsidP="001F3066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предпринимателей.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Количество сходов ____,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собраний ____________;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2.3.2. Заключение соглашений с юридическими лицами и индивидуальными предпринимателями о благоустройстве объектов недвижимого имущества (включая объекты незавершенного строительства) и земельных участков за счет средств указанных лиц и находящихся в их собственности (пользовании)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 w:rsidP="00730DF5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заключенных соглашений: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30%;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- 70%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 w:rsidP="00730DF5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2.4. Благоустройство индивидуальных жилых домов и земельных участков, предоставленных для их размещения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2.4.1. Разъяснительная работа о принципах благоустройства (личная ответственность)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Благоустройство индивидуальных жилых домов и земельных участков, предоставленных для их размещения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сходов ____,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собраний ____________;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2.4.2. Проведение инвентаризации индивидуальных жилых домов и земельных участков, предоставленных для их размещения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Формирование перечня индивидуальных жилых домов и земельных участков подлежащих благоустройству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Паспорт дворовой территории индивидуальных домов и земельных участков по форме согласно приложению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№ 9  к программе </w:t>
            </w:r>
          </w:p>
        </w:tc>
      </w:tr>
      <w:tr w:rsidR="00B762B7" w:rsidTr="00AE6EFF"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2.4.3. Заключение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2020 года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требованиями утвержденных в муниципальном образовании правил благоустройства по результатам проведенной инвентаризации.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Увеличение кол-ва благоустроенных индивидуальных жилых домов и земельных участков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заключенных соглашений: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 этап – 30%;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2- этап - 70%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1527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Задача 3. Повышение уровня вовлеченности заинтересованных граждан, организаций в реализацию мероприятий по благоустройству территории г. Енисейска</w:t>
            </w:r>
          </w:p>
        </w:tc>
      </w:tr>
      <w:tr w:rsidR="00B762B7" w:rsidTr="00AE6EFF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3.1. Проведение опроса граждан о выборе общественной территории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для благоустройства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Выявление реальных потребностей различных групп населения.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3.2. Организация обсуждения и выработки концепций  благоустройства общественной территории 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в г. Енисейске лучших дизайн- проектов благоустройства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hanging="3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Применение не менее 1-ой концепции благоустройства общественных территорий, ежегодно  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762B7" w:rsidTr="00AE6EFF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3.3. Привлечение жителей: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 к посадке зеленых насаждений;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 уборке несанкционированных свалок </w:t>
            </w:r>
          </w:p>
          <w:p w:rsidR="00B762B7" w:rsidRDefault="00B762B7">
            <w:pPr>
              <w:pStyle w:val="ConsPlusNormal"/>
              <w:spacing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 т.д.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Уменьшение кол-ва несанкционированных свалок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субботников, не менее 2-ух, ежегодно</w:t>
            </w: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Привлечение к мероприятиям не менее 5% от общего количества жителей, ежегодно</w:t>
            </w:r>
          </w:p>
        </w:tc>
      </w:tr>
      <w:tr w:rsidR="00B762B7" w:rsidTr="00AE6EFF"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3.4. Участие в краевых мероприятиях, направленных на повышение активности участия граждан в решении вопросов местного значения</w:t>
            </w:r>
          </w:p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Глава города Енисейска</w:t>
            </w:r>
          </w:p>
          <w:p w:rsidR="00B762B7" w:rsidRDefault="00B762B7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И.Н.Антипов</w:t>
            </w:r>
            <w:proofErr w:type="spellEnd"/>
          </w:p>
        </w:tc>
        <w:tc>
          <w:tcPr>
            <w:tcW w:w="1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краевых грантов на выполнение мероприятий</w:t>
            </w:r>
            <w:r w:rsidR="00F83E1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направленных на повышение активности участия граждан в решении вопросов местного значения</w:t>
            </w:r>
          </w:p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Формирование и направление заявки на участие в конкурсах, ежегодно, не менее 1-ой заявки</w:t>
            </w:r>
          </w:p>
        </w:tc>
      </w:tr>
    </w:tbl>
    <w:p w:rsidR="00B762B7" w:rsidRDefault="00B762B7" w:rsidP="00B762B7"/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современной городской среды на территории города Енисейска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CC4C36" w:rsidRDefault="00CC4C36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C4C36" w:rsidRDefault="00CC4C36" w:rsidP="00CC4C3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адресный перечень дворовых территорий многоквартирных домов города Енисейска </w:t>
      </w:r>
      <w:hyperlink r:id="rId9" w:anchor="Par72" w:history="1">
        <w:r>
          <w:rPr>
            <w:rStyle w:val="a9"/>
            <w:rFonts w:ascii="Times New Roman" w:hAnsi="Times New Roman" w:cs="Times New Roman"/>
            <w:sz w:val="20"/>
            <w:szCs w:val="20"/>
          </w:rPr>
          <w:t>&lt;*&gt;</w:t>
        </w:r>
      </w:hyperlink>
    </w:p>
    <w:p w:rsidR="00CC4C36" w:rsidRDefault="00CC4C36" w:rsidP="00CC4C3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560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4"/>
        <w:gridCol w:w="510"/>
        <w:gridCol w:w="1844"/>
        <w:gridCol w:w="1477"/>
        <w:gridCol w:w="1786"/>
        <w:gridCol w:w="2181"/>
        <w:gridCol w:w="1507"/>
        <w:gridCol w:w="1119"/>
        <w:gridCol w:w="1418"/>
        <w:gridCol w:w="1720"/>
        <w:gridCol w:w="1614"/>
      </w:tblGrid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дворовой территории</w:t>
            </w:r>
          </w:p>
        </w:tc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№ п/п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МКД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многоквартирного дома</w:t>
            </w:r>
          </w:p>
        </w:tc>
        <w:tc>
          <w:tcPr>
            <w:tcW w:w="1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жилых и нежилых помещений,    кв. м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Реквизиты протокола общего собрания собственников помещений в многоквартирном доме</w:t>
            </w:r>
          </w:p>
        </w:tc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 поступления предложений заинтересованных лиц в орган местного самоуправления об участии в выполнении работ по благоустройству дворовой территории</w:t>
            </w:r>
          </w:p>
        </w:tc>
        <w:tc>
          <w:tcPr>
            <w:tcW w:w="40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Финансовое участие, тыс. руб.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Виды трудового участия </w:t>
            </w:r>
            <w:hyperlink r:id="rId10" w:anchor="Par72" w:history="1">
              <w:r>
                <w:rPr>
                  <w:rStyle w:val="a9"/>
                  <w:rFonts w:ascii="Times New Roman" w:hAnsi="Times New Roman" w:cs="Times New Roman"/>
                  <w:sz w:val="20"/>
                  <w:szCs w:val="20"/>
                </w:rPr>
                <w:t>&lt;**&gt;</w:t>
              </w:r>
            </w:hyperlink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управляющей организации</w:t>
            </w:r>
          </w:p>
        </w:tc>
      </w:tr>
      <w:tr w:rsidR="00CC4C36" w:rsidTr="00252646">
        <w:trPr>
          <w:trHeight w:val="690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Стоимость работ по благоустройству, всего, тыс. руб.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 том числе минимальный перечень работ по благоустройству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36" w:rsidTr="00252646">
        <w:trPr>
          <w:trHeight w:val="862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доля финансового участия по минимальному перечню работ, %</w:t>
            </w:r>
          </w:p>
        </w:tc>
        <w:tc>
          <w:tcPr>
            <w:tcW w:w="1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г. Енисейск, ул. Промышленная, д.20/5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Протокол от 17.03.2017 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2017 года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2 248,979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2 248,979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посадка цветов и кустарников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д.78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1 770, 583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1 770, 583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д.80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д.82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3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дворовой территории к началу работ,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Кирова, д.112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5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1 100, 031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1 100, 031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11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1 976,833</w:t>
            </w:r>
          </w:p>
        </w:tc>
        <w:tc>
          <w:tcPr>
            <w:tcW w:w="11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1 976,833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12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д.68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13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д.70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14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д.221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2 365,303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2 365,303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221а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6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2 160, 318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2 160,318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Гастелло, д.3а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1 467,095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1 467,095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д.20/2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2 327,567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2 327,567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DA4CFA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д.40а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30.09.2017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2 404, 814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2 404, 814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DA4CFA" w:rsidTr="00492F65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д.40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30.09.2017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CFA" w:rsidRDefault="00DA4CFA" w:rsidP="00DA4CFA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CFA" w:rsidRDefault="00DA4CFA" w:rsidP="00DA4CFA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9 от 15.09.2017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1 587, 358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1 587, 358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01.09.2017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5 811,493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5 811,493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Ленина, д.10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 от 01.09.2017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 w:rsidP="0025264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Р-Крестьянская, д.208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spacing w:after="0" w:line="254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 w:rsidP="0025264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252646">
              <w:rPr>
                <w:rFonts w:ascii="Times New Roman" w:hAnsi="Times New Roman" w:cs="Times New Roman"/>
                <w:sz w:val="20"/>
                <w:szCs w:val="20"/>
              </w:rPr>
              <w:t>Р-Крестьянская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д.20</w:t>
            </w:r>
            <w:r w:rsidR="00252646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10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д.47б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8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2 899,697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2 899,697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дворовой территории к началу работ,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д.49а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17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д.51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16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Куйбышева, д.51а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15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3 899,624</w:t>
            </w:r>
          </w:p>
        </w:tc>
        <w:tc>
          <w:tcPr>
            <w:tcW w:w="1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3 899,624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д.4а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Авиаторов, д.6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01.10.2017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C36" w:rsidRDefault="00CC4C36">
            <w:pPr>
              <w:spacing w:after="0"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мусора, покраска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Гастелло, д.21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25.08.2017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646, 491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646, 491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Скорнякова, д.17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2 от 06.10.2017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1 347,697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1 347,697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«Гарант-Сервис»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Калинина, д.20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4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1 252, 013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1 252, 013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10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1 252,013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г. Енисейск, </w:t>
            </w:r>
          </w:p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Промышленная, д.20/8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Протокол № 7 от 12.10.2017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rPr>
                <w:rFonts w:asciiTheme="minorHAnsi" w:hAnsiTheme="minorHAnsi" w:cstheme="minorBidi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16.10.2017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2 285,824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2 285,824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дворовой территории к началу работ, уборка мусора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УК «Наш город»</w:t>
            </w:r>
          </w:p>
        </w:tc>
      </w:tr>
      <w:tr w:rsidR="00CC4C36" w:rsidTr="0025264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C36" w:rsidRDefault="00CC4C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C4C36" w:rsidRDefault="00CC4C36" w:rsidP="00CC4C3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</w:t>
      </w:r>
    </w:p>
    <w:p w:rsidR="00DE1DAC" w:rsidRPr="00CC4C36" w:rsidRDefault="00DE1DAC" w:rsidP="00DE1DA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 w:rsidRPr="00CC4C36">
        <w:rPr>
          <w:rFonts w:ascii="Times New Roman" w:hAnsi="Times New Roman" w:cs="Times New Roman"/>
          <w:sz w:val="20"/>
          <w:szCs w:val="20"/>
        </w:rPr>
        <w:t>&lt;*&gt; Очередность многоквартирных домов в адресном перечне может изменяться на основании решений, принятых общественной комиссией по развитию городской среды, порядок работы которой утверждён постановлением администрации города Енисейска от 21.02.2017 № 26-п (с изменениями от 15.08.2017 № 176-п).</w:t>
      </w:r>
    </w:p>
    <w:p w:rsidR="00B762B7" w:rsidRDefault="00B762B7" w:rsidP="00B762B7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bookmarkStart w:id="0" w:name="Par72"/>
      <w:bookmarkEnd w:id="0"/>
      <w:r>
        <w:rPr>
          <w:rFonts w:ascii="Times New Roman" w:hAnsi="Times New Roman" w:cs="Times New Roman"/>
          <w:sz w:val="24"/>
          <w:szCs w:val="24"/>
        </w:rPr>
        <w:t>&lt;*</w:t>
      </w:r>
      <w:r w:rsidR="00DE1DAC">
        <w:rPr>
          <w:rFonts w:ascii="Times New Roman" w:hAnsi="Times New Roman" w:cs="Times New Roman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>&gt;</w:t>
      </w:r>
      <w:r w:rsidR="00F83E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Виды трудового участия:</w:t>
      </w:r>
    </w:p>
    <w:p w:rsidR="00B762B7" w:rsidRDefault="00B762B7" w:rsidP="00B762B7">
      <w:pPr>
        <w:autoSpaceDE w:val="0"/>
        <w:autoSpaceDN w:val="0"/>
        <w:adjustRightInd w:val="0"/>
        <w:spacing w:before="120" w:after="0" w:line="240" w:lineRule="auto"/>
        <w:ind w:firstLine="53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выполнение жителями неоплачиваемых работ, не требующих специальной квалификации, как, например</w:t>
      </w:r>
      <w:r w:rsidR="00F164AC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объекта);</w:t>
      </w:r>
      <w:r w:rsidR="00F83E12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предоставление строительных материалов, техники и т.д.</w:t>
      </w: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55D18" w:rsidRDefault="00755D18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F3ECB" w:rsidRDefault="00EF3ECB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DF5" w:rsidRDefault="00730DF5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30DF5" w:rsidRDefault="00730DF5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51561" w:rsidRDefault="00351561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3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</w:t>
      </w:r>
      <w:r w:rsidR="00524E6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24E66" w:rsidRDefault="00524E66" w:rsidP="00524E66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Адресный перечень общественных территорий города Енисейска, нуждающихся в благоустройстве </w:t>
      </w:r>
    </w:p>
    <w:tbl>
      <w:tblPr>
        <w:tblpPr w:leftFromText="180" w:rightFromText="180" w:bottomFromText="200" w:vertAnchor="text" w:horzAnchor="margin" w:tblpXSpec="center" w:tblpY="421"/>
        <w:tblW w:w="16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0"/>
        <w:gridCol w:w="811"/>
        <w:gridCol w:w="850"/>
        <w:gridCol w:w="1134"/>
        <w:gridCol w:w="1701"/>
        <w:gridCol w:w="1521"/>
        <w:gridCol w:w="1032"/>
        <w:gridCol w:w="1134"/>
        <w:gridCol w:w="1277"/>
        <w:gridCol w:w="1277"/>
        <w:gridCol w:w="1134"/>
        <w:gridCol w:w="1277"/>
        <w:gridCol w:w="1271"/>
        <w:gridCol w:w="1396"/>
      </w:tblGrid>
      <w:tr w:rsidR="00524E66" w:rsidTr="00FA743B">
        <w:trPr>
          <w:trHeight w:val="521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№ п/п</w:t>
            </w:r>
          </w:p>
        </w:tc>
        <w:tc>
          <w:tcPr>
            <w:tcW w:w="70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Адрес общественной территории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Кадастро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>-вый номер земельного участка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Общая площадь обществен-ной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урн на  обществен-ной территории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освещения на  обществен-ной территории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Наличие лавок на  обществен-ной территории</w:t>
            </w:r>
          </w:p>
        </w:tc>
        <w:tc>
          <w:tcPr>
            <w:tcW w:w="1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Наличие малых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архитек-турных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форм на  обществен-ной территории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асфальти-рованного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проезда на земельном участке</w:t>
            </w:r>
          </w:p>
        </w:tc>
      </w:tr>
      <w:tr w:rsidR="00524E66" w:rsidTr="00FA743B">
        <w:trPr>
          <w:trHeight w:val="521"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муниципаль-ного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</w:t>
            </w:r>
          </w:p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муниципаль-ного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района/ городского округа</w:t>
            </w:r>
            <w:r>
              <w:rPr>
                <w:rFonts w:ascii="Times New Roman" w:hAnsi="Times New Roman"/>
                <w:sz w:val="20"/>
                <w:lang w:eastAsia="en-US"/>
              </w:rPr>
              <w:t>/ сельского поселения</w:t>
            </w:r>
            <w:r>
              <w:rPr>
                <w:rFonts w:ascii="Times New Roman" w:hAnsi="Times New Roman" w:cs="Times New Roman"/>
                <w:sz w:val="20"/>
                <w:lang w:eastAsia="en-US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тип населен-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пункта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Наимено-вание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населен-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пункта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Физическое расположение общественной территории,</w:t>
            </w:r>
          </w:p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адрес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Наименование общественной территории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Назначе-ние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4E66" w:rsidRDefault="00524E66" w:rsidP="00FA743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24E66" w:rsidTr="00FA743B">
        <w:trPr>
          <w:trHeight w:val="32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12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14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1.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rPr>
                <w:rFonts w:ascii="Times New Roman" w:hAnsi="Times New Roman" w:cs="Times New Roman"/>
                <w:color w:val="FFFFFF" w:themeColor="background1"/>
                <w:highlight w:val="red"/>
              </w:rPr>
            </w:pPr>
            <w:r>
              <w:rPr>
                <w:rFonts w:ascii="Times New Roman" w:hAnsi="Times New Roman" w:cs="Times New Roman"/>
              </w:rPr>
              <w:t>Городской округ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left="-35"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ind w:right="-108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Иоффе, 1А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вблизи братской могилы 242-х участников Енисейско-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Маклаковского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восстания, замученных и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растрелянных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колчаковцами в феврале 1919 года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3174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Ленина, 116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Территория вблизи памятника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В.И.Ленину</w:t>
            </w:r>
            <w:proofErr w:type="spellEnd"/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2870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Клумба для посадки цветов в составе памятника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Ленина, 111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Территория вблизи военно-мемориального памятника воину-освободителю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мемориальная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24:47:0010270:93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4042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Клумбы для посадки цветов вблизи памятника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Декабристов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12304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Есть, подъезды к зданиям 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Петровского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Набережная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(левая часть)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5541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6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Петровского, д.11Б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Набережная</w:t>
            </w:r>
          </w:p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(правая часть)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Постановка на ГКУ в стадии завершения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7732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Горького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Набережная реки Мельничная (правая и левая части)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Пешеходная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Ленина, 44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Абалаковский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парк вблизи городского Дома культуры имени Арутюняна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парк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21642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lastRenderedPageBreak/>
              <w:t>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Фефелова</w:t>
            </w:r>
            <w:proofErr w:type="spellEnd"/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Фефеловский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парк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 парк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24:47:0010:272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10631 га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Ванеева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отдыха по ул. Ванеева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513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ул. Ленина, между домами 106 и 110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Территория отдыха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693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ул. Ленина, между домами 113 и 115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 xml:space="preserve">346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есть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b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lang w:eastAsia="en-US"/>
              </w:rPr>
              <w:t>нет</w:t>
            </w:r>
          </w:p>
        </w:tc>
      </w:tr>
      <w:tr w:rsidR="00524E66" w:rsidTr="00FA743B">
        <w:trPr>
          <w:trHeight w:val="693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13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highlight w:val="red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город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Енисейск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Фефелова</w:t>
            </w:r>
            <w:proofErr w:type="spellEnd"/>
            <w:r>
              <w:rPr>
                <w:rFonts w:ascii="Times New Roman" w:hAnsi="Times New Roman" w:cs="Times New Roman"/>
                <w:sz w:val="20"/>
                <w:lang w:eastAsia="en-US"/>
              </w:rPr>
              <w:t>, 94а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сквер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Зона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На ГКУ не состоит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 xml:space="preserve">2362 </w:t>
            </w:r>
            <w:proofErr w:type="spellStart"/>
            <w:r>
              <w:rPr>
                <w:rFonts w:ascii="Times New Roman" w:hAnsi="Times New Roman" w:cs="Times New Roman"/>
                <w:sz w:val="20"/>
                <w:lang w:eastAsia="en-US"/>
              </w:rPr>
              <w:t>кв.м</w:t>
            </w:r>
            <w:proofErr w:type="spellEnd"/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нет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4E66" w:rsidRDefault="00524E66" w:rsidP="00FA743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lang w:eastAsia="en-US"/>
              </w:rPr>
              <w:t>есть</w:t>
            </w:r>
          </w:p>
        </w:tc>
      </w:tr>
    </w:tbl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Глава города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0"/>
        </w:rPr>
        <w:t xml:space="preserve">_____________________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</w:rPr>
        <w:t>И.Н.Антипов</w:t>
      </w:r>
      <w:proofErr w:type="spellEnd"/>
    </w:p>
    <w:p w:rsidR="00524E66" w:rsidRDefault="00524E66" w:rsidP="00524E66">
      <w:pPr>
        <w:autoSpaceDE w:val="0"/>
        <w:autoSpaceDN w:val="0"/>
        <w:adjustRightInd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8"/>
          <w:szCs w:val="20"/>
        </w:rPr>
        <w:t xml:space="preserve">(подпись)                                                                         </w:t>
      </w:r>
    </w:p>
    <w:p w:rsidR="00926EE4" w:rsidRDefault="00926EE4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4E66" w:rsidRDefault="00524E6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4E66" w:rsidRDefault="00524E6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142226" w:rsidRDefault="00142226" w:rsidP="00B762B7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BD3990" w:rsidRDefault="00BD3990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30DF5" w:rsidRDefault="00730DF5" w:rsidP="00767C78">
      <w:pPr>
        <w:spacing w:after="0" w:line="240" w:lineRule="auto"/>
        <w:ind w:left="5664"/>
        <w:rPr>
          <w:rFonts w:ascii="Times New Roman" w:hAnsi="Times New Roman" w:cs="Times New Roman"/>
        </w:rPr>
      </w:pPr>
    </w:p>
    <w:p w:rsidR="00767C78" w:rsidRDefault="00B762B7" w:rsidP="00767C78">
      <w:pPr>
        <w:spacing w:after="0" w:line="240" w:lineRule="auto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Приложение № 4 </w:t>
      </w: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  <w:r w:rsidR="00767C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современной городской среды</w:t>
      </w:r>
    </w:p>
    <w:p w:rsidR="00B762B7" w:rsidRDefault="00B762B7" w:rsidP="00767C78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7C78">
        <w:rPr>
          <w:rFonts w:ascii="Times New Roman" w:hAnsi="Times New Roman" w:cs="Times New Roman"/>
          <w:sz w:val="24"/>
          <w:szCs w:val="24"/>
        </w:rPr>
        <w:tab/>
      </w:r>
      <w:r w:rsidR="00767C78">
        <w:rPr>
          <w:rFonts w:ascii="Times New Roman" w:hAnsi="Times New Roman" w:cs="Times New Roman"/>
          <w:sz w:val="24"/>
          <w:szCs w:val="24"/>
        </w:rPr>
        <w:tab/>
      </w:r>
      <w:r w:rsidR="00767C78">
        <w:rPr>
          <w:rFonts w:ascii="Times New Roman" w:hAnsi="Times New Roman" w:cs="Times New Roman"/>
          <w:sz w:val="24"/>
          <w:szCs w:val="24"/>
        </w:rPr>
        <w:tab/>
      </w:r>
      <w:r w:rsidR="00767C78">
        <w:rPr>
          <w:rFonts w:ascii="Times New Roman" w:hAnsi="Times New Roman" w:cs="Times New Roman"/>
          <w:sz w:val="24"/>
          <w:szCs w:val="24"/>
        </w:rPr>
        <w:tab/>
      </w:r>
      <w:r w:rsidR="00767C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на территории города Енисейска</w:t>
      </w:r>
      <w:r w:rsidR="00767C78">
        <w:rPr>
          <w:rFonts w:ascii="Times New Roman" w:hAnsi="Times New Roman" w:cs="Times New Roman"/>
          <w:sz w:val="24"/>
          <w:szCs w:val="24"/>
        </w:rPr>
        <w:t>» н</w:t>
      </w:r>
      <w:r>
        <w:rPr>
          <w:rFonts w:ascii="Times New Roman" w:hAnsi="Times New Roman" w:cs="Times New Roman"/>
          <w:sz w:val="24"/>
          <w:szCs w:val="24"/>
        </w:rPr>
        <w:t>а 2018-2022 годы»</w:t>
      </w:r>
    </w:p>
    <w:p w:rsidR="00767C78" w:rsidRDefault="00767C78" w:rsidP="00767C78">
      <w:pPr>
        <w:spacing w:after="0" w:line="240" w:lineRule="auto"/>
        <w:ind w:left="2124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мероприятий подпрограммы</w:t>
      </w:r>
    </w:p>
    <w:tbl>
      <w:tblPr>
        <w:tblW w:w="1601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1701"/>
        <w:gridCol w:w="1601"/>
        <w:gridCol w:w="787"/>
        <w:gridCol w:w="756"/>
        <w:gridCol w:w="1517"/>
        <w:gridCol w:w="636"/>
        <w:gridCol w:w="940"/>
        <w:gridCol w:w="674"/>
        <w:gridCol w:w="762"/>
        <w:gridCol w:w="762"/>
        <w:gridCol w:w="762"/>
        <w:gridCol w:w="942"/>
        <w:gridCol w:w="2051"/>
      </w:tblGrid>
      <w:tr w:rsidR="000B3565" w:rsidTr="00C04B6A">
        <w:trPr>
          <w:trHeight w:val="540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программы, подпрограммы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ГРБС </w:t>
            </w:r>
          </w:p>
        </w:tc>
        <w:tc>
          <w:tcPr>
            <w:tcW w:w="1601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B3565">
              <w:rPr>
                <w:rFonts w:ascii="Times New Roman" w:hAnsi="Times New Roman" w:cs="Times New Roman"/>
                <w:sz w:val="20"/>
                <w:szCs w:val="20"/>
              </w:rPr>
              <w:t>Источник финансирования</w:t>
            </w:r>
          </w:p>
        </w:tc>
        <w:tc>
          <w:tcPr>
            <w:tcW w:w="36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 w:rsidP="008A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842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 w:rsidP="008A29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Расходы (тыс. руб.), годы</w:t>
            </w:r>
          </w:p>
        </w:tc>
        <w:tc>
          <w:tcPr>
            <w:tcW w:w="20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 от реализации подпрограммного мероприятия (в натуральном выражении)</w:t>
            </w:r>
          </w:p>
        </w:tc>
      </w:tr>
      <w:tr w:rsidR="000B3565" w:rsidTr="00C04B6A">
        <w:trPr>
          <w:trHeight w:val="123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ГРБС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ЦСР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2018 год 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762" w:type="dxa"/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2021 год </w:t>
            </w:r>
          </w:p>
        </w:tc>
        <w:tc>
          <w:tcPr>
            <w:tcW w:w="762" w:type="dxa"/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</w:t>
            </w:r>
          </w:p>
        </w:tc>
        <w:tc>
          <w:tcPr>
            <w:tcW w:w="9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на период</w:t>
            </w:r>
          </w:p>
        </w:tc>
        <w:tc>
          <w:tcPr>
            <w:tcW w:w="20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2B7" w:rsidTr="00730DF5">
        <w:trPr>
          <w:trHeight w:val="675"/>
        </w:trPr>
        <w:tc>
          <w:tcPr>
            <w:tcW w:w="1601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62B7" w:rsidRPr="004016C3" w:rsidRDefault="00FB35F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16C3">
              <w:rPr>
                <w:rFonts w:ascii="Times New Roman" w:eastAsia="SimSu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Цель: Повышение качества жизни жителей города Енисейска через создание более благоприятных и комфортных условий проживания</w:t>
            </w:r>
          </w:p>
        </w:tc>
      </w:tr>
      <w:tr w:rsidR="000B3565" w:rsidTr="00730DF5">
        <w:trPr>
          <w:trHeight w:val="675"/>
        </w:trPr>
        <w:tc>
          <w:tcPr>
            <w:tcW w:w="1601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FB35F5">
              <w:rPr>
                <w:rFonts w:ascii="Times New Roman" w:eastAsia="SimSun" w:hAnsi="Times New Roman" w:cs="Times New Roman"/>
                <w:b/>
                <w:i/>
                <w:kern w:val="2"/>
                <w:sz w:val="24"/>
                <w:szCs w:val="24"/>
                <w:lang w:eastAsia="ar-SA"/>
              </w:rPr>
              <w:t>Задача 2.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Обеспечение создания, содержания и развития объектов благоустройства на территории города Енисейска, включая объекты, находящиеся в частной собственности и прилегающие к ним территории</w:t>
            </w:r>
          </w:p>
        </w:tc>
      </w:tr>
      <w:tr w:rsidR="000B3565" w:rsidTr="00C04B6A">
        <w:trPr>
          <w:trHeight w:val="435"/>
        </w:trPr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B3565" w:rsidRDefault="000B3565" w:rsidP="00FB35F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4B6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Мероприятие 2.1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B35F5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0B3565" w:rsidRDefault="000B3565" w:rsidP="00FB35F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vAlign w:val="center"/>
            <w:hideMark/>
          </w:tcPr>
          <w:p w:rsidR="000B3565" w:rsidRPr="00351561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1561">
              <w:rPr>
                <w:rFonts w:ascii="Times New Roman" w:hAnsi="Times New Roman" w:cs="Times New Roman"/>
                <w:bCs/>
                <w:sz w:val="20"/>
                <w:szCs w:val="20"/>
              </w:rPr>
              <w:t> Администрация города Енисейска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B3565" w:rsidRPr="000B356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Федеральный бюджет</w:t>
            </w:r>
          </w:p>
        </w:tc>
        <w:tc>
          <w:tcPr>
            <w:tcW w:w="787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 017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0B3565" w:rsidRPr="00FB35F5" w:rsidRDefault="00492F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 0505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 04300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 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4016C3" w:rsidRDefault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Cs/>
                <w:sz w:val="16"/>
                <w:szCs w:val="16"/>
              </w:rPr>
              <w:t>10 958,93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343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Краевой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Pr="00FB35F5" w:rsidRDefault="00492F65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Cs/>
                <w:sz w:val="16"/>
                <w:szCs w:val="16"/>
              </w:rPr>
              <w:t>6 716,77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40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Pr="00FB35F5" w:rsidRDefault="00492F65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180,00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C04B6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540,00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65" w:rsidTr="00C04B6A">
        <w:trPr>
          <w:trHeight w:val="225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0B3565" w:rsidRDefault="000B3565" w:rsidP="00FB35F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B3565" w:rsidRP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Иные источники финансирования (финансовое участие граждан)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65" w:rsidTr="00C04B6A">
        <w:trPr>
          <w:trHeight w:val="225"/>
        </w:trPr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0B3565" w:rsidRDefault="000B3565" w:rsidP="00FB35F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ИТОГО по мероприятию: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B3565" w:rsidRP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4016C3" w:rsidRDefault="004016C3" w:rsidP="00C04B6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17 85</w:t>
            </w:r>
            <w:r w:rsidR="00C04B6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5</w:t>
            </w:r>
            <w:r w:rsidRPr="004016C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,7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435"/>
        </w:trPr>
        <w:tc>
          <w:tcPr>
            <w:tcW w:w="2127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C04B6A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Мероприятие 2.2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FB35F5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общественных</w:t>
            </w:r>
            <w:r w:rsidRPr="00FB35F5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территорий.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016C3" w:rsidRPr="00351561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51561">
              <w:rPr>
                <w:rFonts w:ascii="Times New Roman" w:hAnsi="Times New Roman" w:cs="Times New Roman"/>
                <w:bCs/>
                <w:sz w:val="20"/>
                <w:szCs w:val="20"/>
              </w:rPr>
              <w:t>Администрация города Енисейска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Федеральный бюджет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Pr="000B3565" w:rsidRDefault="00492F65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0B356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Cs/>
                <w:sz w:val="16"/>
                <w:szCs w:val="16"/>
              </w:rPr>
              <w:t>1 890,938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421CB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34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016C3" w:rsidRPr="000B3565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Краевой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Default="00492F65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016C3">
              <w:rPr>
                <w:rFonts w:ascii="Times New Roman" w:hAnsi="Times New Roman" w:cs="Times New Roman"/>
                <w:bCs/>
                <w:sz w:val="16"/>
                <w:szCs w:val="16"/>
              </w:rPr>
              <w:t>1 158,162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1E3C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6C3" w:rsidTr="00C04B6A">
        <w:trPr>
          <w:trHeight w:val="25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4016C3" w:rsidRPr="000B3565" w:rsidRDefault="004016C3" w:rsidP="004016C3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FB35F5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4016C3" w:rsidRDefault="00492F65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0505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04300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</w:t>
            </w:r>
            <w:r w:rsidRPr="00FB35F5">
              <w:rPr>
                <w:rFonts w:ascii="Times New Roman" w:hAnsi="Times New Roman" w:cs="Times New Roman"/>
                <w:bCs/>
                <w:sz w:val="24"/>
                <w:szCs w:val="24"/>
              </w:rPr>
              <w:t>5550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310,00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310,00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DA4CFA" w:rsidP="004016C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310,00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F6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16C3" w:rsidRDefault="004016C3" w:rsidP="004016C3">
            <w:r w:rsidRPr="00F615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Pr="004016C3" w:rsidRDefault="00C04B6A" w:rsidP="004016C3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930,00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16C3" w:rsidRDefault="004016C3" w:rsidP="004016C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65" w:rsidTr="00C04B6A">
        <w:trPr>
          <w:trHeight w:val="300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0B3565" w:rsidRDefault="000B3565" w:rsidP="000B356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B3565">
              <w:rPr>
                <w:rFonts w:ascii="Times New Roman" w:hAnsi="Times New Roman" w:cs="Times New Roman"/>
                <w:bCs/>
                <w:sz w:val="16"/>
                <w:szCs w:val="16"/>
              </w:rPr>
              <w:t>Иные источники финансирования (финансовое участие граждан)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565" w:rsidTr="00C04B6A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B3565" w:rsidRPr="000B3565" w:rsidRDefault="000B3565" w:rsidP="000B3565">
            <w:pPr>
              <w:pStyle w:val="ConsPlusNormal"/>
              <w:ind w:firstLine="426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ИТОГО по мероприятию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FB35F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Pr="004016C3" w:rsidRDefault="00C04B6A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4 289,1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3565" w:rsidRDefault="000B3565" w:rsidP="000B35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62B7" w:rsidRDefault="00B762B7" w:rsidP="00B762B7">
      <w:pPr>
        <w:spacing w:after="0"/>
        <w:rPr>
          <w:rFonts w:ascii="Times New Roman" w:hAnsi="Times New Roman" w:cs="Times New Roman"/>
        </w:rPr>
        <w:sectPr w:rsidR="00B762B7" w:rsidSect="00730DF5">
          <w:pgSz w:w="16838" w:h="11906" w:orient="landscape"/>
          <w:pgMar w:top="284" w:right="1134" w:bottom="568" w:left="1134" w:header="709" w:footer="709" w:gutter="0"/>
          <w:cols w:space="720"/>
        </w:sectPr>
      </w:pP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№ 5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Отчет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об использовании субсидии бюджетом города Енисейска на реализацию мероприятий по благоустройству, направленных на формирование современной городской среды и результатах ее реализации</w:t>
      </w:r>
    </w:p>
    <w:p w:rsidR="00B762B7" w:rsidRDefault="00B762B7" w:rsidP="00B762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состоянию на ________________________</w:t>
      </w:r>
    </w:p>
    <w:p w:rsidR="00B762B7" w:rsidRDefault="00B762B7" w:rsidP="00B762B7">
      <w:pPr>
        <w:rPr>
          <w:rFonts w:ascii="Times New Roman" w:hAnsi="Times New Roman" w:cs="Times New Roman"/>
        </w:rPr>
      </w:pPr>
    </w:p>
    <w:tbl>
      <w:tblPr>
        <w:tblW w:w="1560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136"/>
        <w:gridCol w:w="1560"/>
        <w:gridCol w:w="1560"/>
        <w:gridCol w:w="1134"/>
        <w:gridCol w:w="1561"/>
        <w:gridCol w:w="1418"/>
        <w:gridCol w:w="1986"/>
        <w:gridCol w:w="2269"/>
      </w:tblGrid>
      <w:tr w:rsidR="00B762B7" w:rsidTr="000B6AF7">
        <w:trPr>
          <w:trHeight w:val="544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Показатели по целям субсидии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Единица измерения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договору (муниципальному контракту)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средств местного бюджета или средств заинтересованных лиц</w:t>
            </w:r>
          </w:p>
        </w:tc>
        <w:tc>
          <w:tcPr>
            <w:tcW w:w="2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выполненных работ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Оплата выполненных работ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B762B7" w:rsidTr="000B6AF7">
        <w:trPr>
          <w:trHeight w:val="1022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 отчетный период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за отчетный период</w:t>
            </w: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hRule="exact" w:val="32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B762B7" w:rsidTr="000B6AF7">
        <w:trPr>
          <w:trHeight w:hRule="exact" w:val="95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 w:rsidP="00F4056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Источники финансирования работ по направлениям использования: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hRule="exact" w:val="114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 На благоустройство дворовых территорий многоквартирных домов,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экономии,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федерального </w:t>
            </w:r>
            <w:r>
              <w:rPr>
                <w:rFonts w:ascii="Times New Roman" w:hAnsi="Times New Roman" w:cs="Times New Roman"/>
              </w:rPr>
              <w:lastRenderedPageBreak/>
              <w:t>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 На благоустройство территорий городских округов соответствующего функционального назначения (площадей, набережных, улиц, пешеходных зон, скверов, парков, иных территорий),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средства финансового участия заинтересованных лиц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648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Размер экономии,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70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федерального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краевого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местного бюджета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тыс. </w:t>
            </w:r>
            <w:proofErr w:type="spellStart"/>
            <w:r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>
              <w:rPr>
                <w:rFonts w:ascii="Times New Roman" w:hAnsi="Times New Roman" w:cs="Times New Roman"/>
              </w:rPr>
              <w:t>. Результат от реализации муниципальной программы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дворовых территорий,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уложено асфальтного полотна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установлено (отремонтировано) скамеек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установлено скамеек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установлено урн для мусора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дворовых территорий с привлечением студенческих отрядов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благоустроенных дворовых территорий, в том числе: площадь благоустроенных дворовых территорий с привлечением студенческих отрядов.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gramStart"/>
            <w:r>
              <w:rPr>
                <w:rFonts w:ascii="Times New Roman" w:hAnsi="Times New Roman" w:cs="Times New Roman"/>
              </w:rPr>
              <w:t>.м</w:t>
            </w:r>
            <w:proofErr w:type="spellEnd"/>
            <w:proofErr w:type="gramEnd"/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благоустроенных территорий соответствующего функционального назначения (площадей, набережных улиц, пешеходных зон, скверов, парков, иных территорий), в том числе: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парков (скверов, бульваров)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4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набережных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6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8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кладбищ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территорий возле общественных зданий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территорий вокруг памятников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 для купания (пляжа)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8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пешеходных зон, тротуаров с благоустройством зон отдыха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муниципальные рынки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кв.м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благоустройство пустырей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2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уличное освещение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  <w:tr w:rsidR="00B762B7" w:rsidTr="000B6AF7">
        <w:trPr>
          <w:trHeight w:val="46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установка памятников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spacing w:after="0" w:line="240" w:lineRule="auto"/>
              <w:ind w:left="-69"/>
              <w:rPr>
                <w:rFonts w:ascii="Times New Roman" w:hAnsi="Times New Roman" w:cs="Times New Roman"/>
              </w:rPr>
            </w:pPr>
          </w:p>
        </w:tc>
      </w:tr>
    </w:tbl>
    <w:p w:rsidR="00B762B7" w:rsidRDefault="00B762B7" w:rsidP="00B762B7">
      <w:pPr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отчету прикладываются следующие документы: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копии актов выполненных работ, акты приемки-сдачи, товарные накладные – для поставки товаров;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копии документов, подтверждающих оплату выполненных работ.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Глава муниципального образования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__________________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</w:t>
      </w:r>
    </w:p>
    <w:p w:rsidR="00F83E12" w:rsidRDefault="00F83E12" w:rsidP="00B762B7">
      <w:pPr>
        <w:spacing w:after="0" w:line="240" w:lineRule="auto"/>
        <w:rPr>
          <w:rFonts w:ascii="Times New Roman" w:hAnsi="Times New Roman" w:cs="Times New Roman"/>
        </w:rPr>
      </w:pPr>
    </w:p>
    <w:p w:rsidR="00F83E12" w:rsidRDefault="00F83E12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Руководитель финансового органа муниципального образования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___________________</w:t>
      </w: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</w:rPr>
      </w:pPr>
    </w:p>
    <w:p w:rsidR="00B762B7" w:rsidRDefault="00B762B7" w:rsidP="00B762B7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</w:p>
    <w:p w:rsidR="00B762B7" w:rsidRDefault="00B762B7" w:rsidP="00B762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B762B7" w:rsidSect="000C1831">
          <w:pgSz w:w="16838" w:h="11906" w:orient="landscape"/>
          <w:pgMar w:top="568" w:right="850" w:bottom="1134" w:left="1701" w:header="709" w:footer="709" w:gutter="0"/>
          <w:cols w:space="720"/>
        </w:sectPr>
      </w:pPr>
    </w:p>
    <w:p w:rsidR="00B762B7" w:rsidRDefault="00B762B7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 6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pStyle w:val="a3"/>
        <w:spacing w:before="0" w:beforeAutospacing="0"/>
        <w:jc w:val="right"/>
        <w:rPr>
          <w:rFonts w:ascii="Times" w:hAnsi="Times" w:cs="Times"/>
          <w:b/>
          <w:bCs/>
          <w:color w:val="000000"/>
          <w:sz w:val="32"/>
          <w:szCs w:val="32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ПАСПОРТ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благоустройства дворовой территории </w:t>
      </w:r>
      <w:r>
        <w:rPr>
          <w:rFonts w:ascii="Times" w:hAnsi="Times" w:cs="Times"/>
          <w:b/>
          <w:bCs/>
          <w:color w:val="000000"/>
          <w:sz w:val="32"/>
          <w:szCs w:val="32"/>
        </w:rPr>
        <w:br/>
        <w:t>по состоянию на _________________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1. Общие сведения о территории благоустройства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1810"/>
        <w:rPr>
          <w:rFonts w:ascii="Times" w:hAnsi="Times" w:cs="Times"/>
          <w:color w:val="000000"/>
          <w:sz w:val="28"/>
          <w:szCs w:val="28"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6415"/>
        <w:gridCol w:w="3190"/>
      </w:tblGrid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Адрес многоквартирного дома*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Кадастровый номер земельного участка (дворовой территории)*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Численность населения, проживающего в пределах территории благоустройства, чел.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Общая площадь территории, кв. м.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1.5</w:t>
            </w:r>
          </w:p>
        </w:tc>
        <w:tc>
          <w:tcPr>
            <w:tcW w:w="6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уровня благоустроенности территории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(благоустроенная/ не благоустроенная)</w:t>
            </w:r>
            <w:r>
              <w:rPr>
                <w:rFonts w:ascii="Times" w:hAnsi="Times" w:cs="Times"/>
                <w:i/>
                <w:iCs/>
                <w:color w:val="000000"/>
                <w:lang w:eastAsia="en-US"/>
              </w:rPr>
              <w:t xml:space="preserve">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uppressAutoHyphens/>
        <w:spacing w:before="0" w:beforeAutospacing="0" w:after="0" w:afterAutospacing="0"/>
        <w:rPr>
          <w:rFonts w:ascii="Times" w:hAnsi="Times" w:cs="Times"/>
          <w:color w:val="000000"/>
          <w:sz w:val="22"/>
          <w:szCs w:val="22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both"/>
        <w:rPr>
          <w:rFonts w:ascii="Times" w:hAnsi="Times" w:cs="Times"/>
          <w:color w:val="000000"/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 xml:space="preserve">* - при образовании дворовой территории земельными участками нескольких МКД в пунктах 1.1. и 1.2 указываются данные для каждого МКД. 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Times" w:hAnsi="Times" w:cs="Times"/>
          <w:color w:val="000000"/>
          <w:sz w:val="22"/>
          <w:szCs w:val="22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дошкольного возраста и набором необходимой мебели, озеленением, оборудованными площадками для сбора отходов.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2. Характеристика благоустройства</w:t>
      </w:r>
    </w:p>
    <w:p w:rsidR="00B762B7" w:rsidRDefault="00B762B7" w:rsidP="00B762B7">
      <w:pPr>
        <w:pStyle w:val="a3"/>
        <w:suppressAutoHyphens/>
        <w:spacing w:before="0" w:beforeAutospacing="0" w:after="0" w:afterAutospacing="0"/>
        <w:ind w:firstLine="2390"/>
        <w:rPr>
          <w:rFonts w:ascii="Times" w:hAnsi="Times" w:cs="Times"/>
          <w:color w:val="000000"/>
          <w:sz w:val="28"/>
          <w:szCs w:val="28"/>
        </w:rPr>
      </w:pPr>
    </w:p>
    <w:tbl>
      <w:tblPr>
        <w:tblW w:w="1017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829"/>
        <w:gridCol w:w="2693"/>
        <w:gridCol w:w="1559"/>
        <w:gridCol w:w="1525"/>
      </w:tblGrid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Примечание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</w:tr>
      <w:tr w:rsidR="00B762B7" w:rsidTr="00F4056F">
        <w:trPr>
          <w:trHeight w:val="483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  <w:t>1. Минимальный</w:t>
            </w:r>
            <w:r>
              <w:rPr>
                <w:rFonts w:ascii="Times" w:hAnsi="Times" w:cs="Times"/>
                <w:sz w:val="28"/>
                <w:szCs w:val="28"/>
                <w:lang w:eastAsia="en-US"/>
              </w:rPr>
              <w:t xml:space="preserve"> перечень характеристик благоустройства 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Количество элементов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скамеек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урн для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Состояние дорожного покрытия дворовых проездов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uppressAutoHyphens/>
              <w:rPr>
                <w:rFonts w:ascii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(требует ремонта/ </w:t>
            </w:r>
          </w:p>
          <w:p w:rsidR="00B762B7" w:rsidRDefault="00B762B7">
            <w:pPr>
              <w:suppressAutoHyphens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не требует ремонта)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 w:rsidP="00A375CE">
            <w:pPr>
              <w:pStyle w:val="a3"/>
              <w:suppressAutoHyphens/>
              <w:spacing w:before="0" w:beforeAutospacing="0" w:after="0" w:afterAutospacing="0" w:line="276" w:lineRule="auto"/>
              <w:jc w:val="center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" w:hAnsi="Times" w:cs="Times"/>
                <w:sz w:val="28"/>
                <w:szCs w:val="28"/>
                <w:lang w:eastAsia="en-US"/>
              </w:rPr>
              <w:t>2. Дополнительный перечень видов работ по благоустройству</w:t>
            </w: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оборудованной контейнерной площадки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Наличие пешеходных дорожек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2.3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rPr>
          <w:trHeight w:val="8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2.4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2.5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площадок для отдыха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2.6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автомобильных парковок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2.7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озеленения придомовой территории (газоны, кустарники, деревья, цветочное оформление, иное)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</w:rPr>
              <w:t>кв.м</w:t>
            </w:r>
            <w:proofErr w:type="spellEnd"/>
            <w:r>
              <w:rPr>
                <w:rFonts w:ascii="Times" w:hAnsi="Times" w:cs="Times"/>
                <w:color w:val="000000"/>
                <w:sz w:val="24"/>
                <w:szCs w:val="24"/>
              </w:rPr>
              <w:t xml:space="preserve"> /штук)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2.8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  <w:p w:rsidR="00B762B7" w:rsidRDefault="00B762B7">
            <w:pPr>
              <w:widowControl w:val="0"/>
              <w:suppressAutoHyphens/>
              <w:autoSpaceDE w:val="0"/>
              <w:autoSpaceDN w:val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  <w:tr w:rsidR="00B762B7" w:rsidTr="00F405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2.9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Иное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Приложение: Схема земельного участка территории с указанием ее размеров и границ, размещением объектов благоустройства на _____ л.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Дата проведения инвентаризации: «___»_____________ 20___г.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Инвентаризационная комиссия: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18"/>
          <w:szCs w:val="18"/>
        </w:rPr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</w:p>
    <w:p w:rsidR="00B762B7" w:rsidRDefault="00B762B7" w:rsidP="00B762B7"/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6EE4" w:rsidRDefault="00926EE4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762B7" w:rsidRDefault="00B762B7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 7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pStyle w:val="a3"/>
        <w:spacing w:before="0" w:beforeAutospacing="0"/>
        <w:jc w:val="center"/>
        <w:rPr>
          <w:rFonts w:ascii="Times" w:hAnsi="Times" w:cs="Times"/>
          <w:b/>
          <w:bCs/>
          <w:color w:val="000000"/>
          <w:sz w:val="32"/>
          <w:szCs w:val="32"/>
        </w:rPr>
      </w:pPr>
      <w:r>
        <w:rPr>
          <w:rFonts w:ascii="Times" w:hAnsi="Times" w:cs="Times"/>
          <w:b/>
          <w:bCs/>
          <w:color w:val="000000"/>
          <w:sz w:val="32"/>
          <w:szCs w:val="32"/>
        </w:rPr>
        <w:t xml:space="preserve">ПАСПОРТ </w:t>
      </w:r>
    </w:p>
    <w:p w:rsidR="00B762B7" w:rsidRDefault="00B762B7" w:rsidP="00B762B7">
      <w:pPr>
        <w:pStyle w:val="a3"/>
        <w:spacing w:before="0" w:beforeAutospacing="0"/>
        <w:jc w:val="center"/>
      </w:pPr>
      <w:r>
        <w:rPr>
          <w:rFonts w:ascii="Times" w:hAnsi="Times" w:cs="Times"/>
          <w:b/>
          <w:bCs/>
          <w:color w:val="000000"/>
          <w:sz w:val="32"/>
          <w:szCs w:val="32"/>
        </w:rPr>
        <w:t>благоустройства общественной территории по состоянию на _________________</w:t>
      </w:r>
    </w:p>
    <w:p w:rsidR="00B762B7" w:rsidRDefault="00B762B7" w:rsidP="00B762B7">
      <w:pPr>
        <w:pStyle w:val="a3"/>
        <w:spacing w:before="0" w:beforeAutospacing="0"/>
        <w:ind w:firstLine="181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 xml:space="preserve">1. Общие сведения о территории благоустройства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704"/>
        <w:gridCol w:w="3190"/>
      </w:tblGrid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1.1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Физическое расположение общественной территории</w:t>
            </w:r>
            <w:r>
              <w:rPr>
                <w:rFonts w:ascii="Times" w:hAnsi="Times" w:cs="Times"/>
                <w:color w:val="000000"/>
                <w:lang w:eastAsia="en-US"/>
              </w:rPr>
              <w:tab/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1.2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общественной территории*</w:t>
            </w:r>
            <w:r>
              <w:rPr>
                <w:rFonts w:ascii="Times" w:hAnsi="Times" w:cs="Times"/>
                <w:color w:val="000000"/>
                <w:lang w:eastAsia="en-US"/>
              </w:rPr>
              <w:tab/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1.3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Общая площадь общественной территории, кв.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1.4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Назначение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1.5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Кадастровый номер земельного участка (дворовой территории)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уровня благоустроенности территории </w:t>
            </w:r>
            <w:r>
              <w:rPr>
                <w:rFonts w:ascii="Times" w:hAnsi="Times" w:cs="Times"/>
                <w:i/>
                <w:iCs/>
                <w:color w:val="000000"/>
                <w:lang w:eastAsia="en-US"/>
              </w:rPr>
              <w:t>(благоустроенная/ не благоустроенная) **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Численность населения, имеющая удобный пешеходный доступ к основным площадкам территории, чел.***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1.8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both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объектов недвижимого имущества, незавершенного строительства, земельных участков в собственности (пользовании) юридических лиц и индивидуальных предпринимателей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ind w:firstLine="629"/>
        <w:rPr>
          <w:rFonts w:ascii="Times" w:hAnsi="Times" w:cs="Times"/>
          <w:i/>
          <w:iCs/>
          <w:color w:val="000000"/>
          <w:sz w:val="20"/>
          <w:szCs w:val="20"/>
        </w:rPr>
      </w:pPr>
    </w:p>
    <w:p w:rsidR="00B762B7" w:rsidRDefault="00B762B7" w:rsidP="00B762B7">
      <w:pPr>
        <w:pStyle w:val="a3"/>
        <w:spacing w:before="0" w:beforeAutospacing="0"/>
        <w:ind w:firstLine="629"/>
        <w:rPr>
          <w:rFonts w:ascii="Times" w:hAnsi="Times" w:cs="Times"/>
          <w:i/>
          <w:iCs/>
          <w:color w:val="000000"/>
          <w:sz w:val="20"/>
          <w:szCs w:val="20"/>
        </w:rPr>
      </w:pPr>
      <w:r>
        <w:rPr>
          <w:rFonts w:ascii="Times" w:hAnsi="Times" w:cs="Times"/>
          <w:i/>
          <w:iCs/>
          <w:color w:val="000000"/>
          <w:sz w:val="20"/>
          <w:szCs w:val="20"/>
        </w:rPr>
        <w:t>*территории массового отдыха населения (парки, скверы и т.п.) наиболее посещаемые муниципальные территории общего пользования (центральные улицы, аллеи, площади и другие)</w:t>
      </w:r>
    </w:p>
    <w:p w:rsidR="00B762B7" w:rsidRDefault="00B762B7" w:rsidP="00B762B7">
      <w:pPr>
        <w:pStyle w:val="a3"/>
        <w:spacing w:before="0" w:beforeAutospacing="0"/>
        <w:ind w:firstLine="629"/>
      </w:pPr>
      <w:r>
        <w:rPr>
          <w:rFonts w:ascii="Times" w:hAnsi="Times" w:cs="Times"/>
          <w:i/>
          <w:iCs/>
          <w:color w:val="000000"/>
          <w:sz w:val="20"/>
          <w:szCs w:val="20"/>
        </w:rPr>
        <w:t>** 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B762B7" w:rsidRDefault="00B762B7" w:rsidP="00B762B7">
      <w:pPr>
        <w:pStyle w:val="a3"/>
        <w:spacing w:before="0" w:beforeAutospacing="0"/>
        <w:ind w:firstLine="427"/>
      </w:pPr>
      <w:r>
        <w:rPr>
          <w:rFonts w:ascii="Times" w:hAnsi="Times" w:cs="Times"/>
          <w:i/>
          <w:iCs/>
          <w:color w:val="000000"/>
          <w:sz w:val="20"/>
          <w:szCs w:val="20"/>
        </w:rPr>
        <w:t xml:space="preserve">*** под удобным пешеходным доступом понимается возможность для пользователя площадки дойти до нее по оборудованному твердым покрытием и освещенному прямому маршруту </w:t>
      </w:r>
    </w:p>
    <w:p w:rsidR="00B762B7" w:rsidRDefault="00B762B7" w:rsidP="00B762B7">
      <w:pPr>
        <w:pStyle w:val="a3"/>
        <w:spacing w:before="0" w:beforeAutospacing="0"/>
        <w:ind w:firstLine="2390"/>
        <w:rPr>
          <w:rFonts w:ascii="Times" w:hAnsi="Times" w:cs="Times"/>
          <w:color w:val="000000"/>
          <w:sz w:val="28"/>
          <w:szCs w:val="28"/>
        </w:rPr>
      </w:pPr>
      <w:r>
        <w:rPr>
          <w:rFonts w:ascii="Times" w:hAnsi="Times" w:cs="Times"/>
          <w:color w:val="000000"/>
          <w:sz w:val="28"/>
          <w:szCs w:val="28"/>
        </w:rPr>
        <w:t>2. Характеристика благоустройства</w:t>
      </w:r>
    </w:p>
    <w:tbl>
      <w:tblPr>
        <w:tblW w:w="9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3544"/>
        <w:gridCol w:w="2693"/>
        <w:gridCol w:w="1233"/>
        <w:gridCol w:w="1426"/>
      </w:tblGrid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 изм.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Значение показателя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Примечание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Освещение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Количество элементов </w:t>
            </w: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>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скамеек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урн для мусора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 элементов освещения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дорожного покрытия проезжей части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(требует ремонта/ не требует)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оборудованной контейнерной площадки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Наличие пешеходных дорожек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Потребность в ремонте пешеходных дорожек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детских площадок,  игрового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 состояния 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rPr>
          <w:trHeight w:val="8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спортивных площадок, спортивного оборудования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Оценка технического состояния 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площадок для отдыха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ед.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Оценка технического состояния </w:t>
            </w: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>(удовлетворительное/</w:t>
            </w:r>
            <w:r>
              <w:rPr>
                <w:rFonts w:ascii="Times" w:hAnsi="Times" w:cs="Times"/>
                <w:color w:val="000000"/>
                <w:lang w:eastAsia="en-US"/>
              </w:rPr>
              <w:br/>
              <w:t>неудовлетворительное)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lastRenderedPageBreak/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Состояние озеленения территории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(хорошее/ </w:t>
            </w:r>
          </w:p>
          <w:p w:rsidR="00B762B7" w:rsidRDefault="00B762B7">
            <w:pPr>
              <w:pStyle w:val="a3"/>
              <w:suppressAutoHyphens/>
              <w:spacing w:before="0" w:beforeAutospacing="0" w:after="0" w:after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 xml:space="preserve">удовлетворительное/ </w:t>
            </w:r>
          </w:p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неудовлетворительное)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Количество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(</w:t>
            </w:r>
            <w:proofErr w:type="spellStart"/>
            <w:r>
              <w:rPr>
                <w:rFonts w:ascii="Times" w:hAnsi="Times" w:cs="Times"/>
                <w:color w:val="000000"/>
              </w:rPr>
              <w:t>кв.м</w:t>
            </w:r>
            <w:proofErr w:type="spellEnd"/>
            <w:r>
              <w:rPr>
                <w:rFonts w:ascii="Times" w:hAnsi="Times" w:cs="Times"/>
                <w:color w:val="000000"/>
              </w:rPr>
              <w:t xml:space="preserve"> /штук)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Достаточность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" w:hAnsi="Times" w:cs="Times"/>
                <w:color w:val="000000"/>
              </w:rPr>
              <w:t>да/нет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Наличие приспособлений для маломобильных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да/нет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  <w:tr w:rsidR="00B762B7" w:rsidTr="00B762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  <w:r>
              <w:rPr>
                <w:rFonts w:ascii="Times" w:hAnsi="Times" w:cs="Times"/>
                <w:color w:val="000000"/>
                <w:lang w:eastAsia="en-US"/>
              </w:rPr>
              <w:t>Иное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a3"/>
              <w:spacing w:before="0" w:beforeAutospacing="0" w:line="276" w:lineRule="auto"/>
              <w:jc w:val="center"/>
              <w:rPr>
                <w:rFonts w:ascii="Times" w:hAnsi="Times" w:cs="Times"/>
                <w:color w:val="000000"/>
                <w:lang w:eastAsia="en-US"/>
              </w:rPr>
            </w:pPr>
          </w:p>
        </w:tc>
      </w:tr>
    </w:tbl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28"/>
          <w:szCs w:val="28"/>
        </w:rPr>
      </w:pP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Приложение: Схема земельного участка территории с указанием ее размеров и границ, размещением объектов благоустройства на _____ л.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Дата проведения инвентаризации: «___»_____________ 20___г.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28"/>
          <w:szCs w:val="28"/>
        </w:rPr>
        <w:t>Инвентаризационная комиссия: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" w:hAnsi="Times" w:cs="Times"/>
          <w:color w:val="000000"/>
          <w:sz w:val="18"/>
          <w:szCs w:val="18"/>
        </w:rPr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pStyle w:val="a3"/>
        <w:spacing w:before="0" w:beforeAutospacing="0"/>
      </w:pPr>
      <w:r>
        <w:rPr>
          <w:rFonts w:ascii="Times" w:hAnsi="Times" w:cs="Times"/>
          <w:b/>
          <w:bCs/>
          <w:color w:val="000000"/>
          <w:sz w:val="28"/>
          <w:szCs w:val="28"/>
        </w:rPr>
        <w:t>________________ /_____________/____________________________</w:t>
      </w:r>
    </w:p>
    <w:p w:rsidR="00B762B7" w:rsidRDefault="00B762B7" w:rsidP="00B762B7">
      <w:pPr>
        <w:pStyle w:val="a3"/>
        <w:spacing w:before="0" w:beforeAutospacing="0"/>
        <w:rPr>
          <w:rFonts w:ascii="Times New Roman" w:eastAsia="Times New Roman" w:hAnsi="Times New Roman" w:cs="Times New Roman"/>
          <w:b/>
          <w:bCs/>
        </w:rPr>
        <w:sectPr w:rsidR="00B762B7" w:rsidSect="00F4056F">
          <w:pgSz w:w="11906" w:h="16838"/>
          <w:pgMar w:top="426" w:right="850" w:bottom="1134" w:left="1701" w:header="709" w:footer="709" w:gutter="0"/>
          <w:cols w:space="720"/>
        </w:sectPr>
      </w:pPr>
      <w:r>
        <w:rPr>
          <w:rFonts w:ascii="Times" w:hAnsi="Times" w:cs="Times"/>
          <w:color w:val="000000"/>
          <w:sz w:val="18"/>
          <w:szCs w:val="18"/>
        </w:rPr>
        <w:t>(организация, должность)           (подпись)                        (Ф.И.О.)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8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D3990" w:rsidRDefault="00B762B7" w:rsidP="00BD3990">
      <w:pPr>
        <w:pStyle w:val="ConsPlusNormal"/>
        <w:ind w:firstLine="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</w:p>
    <w:p w:rsidR="00BD3990" w:rsidRDefault="00BD3990" w:rsidP="00BD3990">
      <w:pPr>
        <w:pStyle w:val="ConsPlusNormal"/>
        <w:ind w:firstLine="3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bottomFromText="200" w:vertAnchor="text" w:horzAnchor="page" w:tblpX="578" w:tblpY="199"/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7"/>
        <w:gridCol w:w="1609"/>
        <w:gridCol w:w="1560"/>
        <w:gridCol w:w="1560"/>
        <w:gridCol w:w="1419"/>
        <w:gridCol w:w="1276"/>
        <w:gridCol w:w="1275"/>
        <w:gridCol w:w="1134"/>
        <w:gridCol w:w="1134"/>
        <w:gridCol w:w="1134"/>
        <w:gridCol w:w="1134"/>
        <w:gridCol w:w="1134"/>
        <w:gridCol w:w="1134"/>
      </w:tblGrid>
      <w:tr w:rsidR="00B762B7" w:rsidTr="00BD3990">
        <w:trPr>
          <w:trHeight w:val="531"/>
        </w:trPr>
        <w:tc>
          <w:tcPr>
            <w:tcW w:w="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621AA6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</w:t>
            </w:r>
          </w:p>
        </w:tc>
        <w:tc>
          <w:tcPr>
            <w:tcW w:w="6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Адрес объекта недвижимого имущества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Кадастровый номер земельного участка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Общая площадь земельного участка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урн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освещения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Наличие лавок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Наличие малых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архитек-турных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форм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Наличие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асфальти-рованного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проезда на земельном участке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ИНН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юридичес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-кого лица, ИП</w:t>
            </w:r>
          </w:p>
        </w:tc>
      </w:tr>
      <w:tr w:rsidR="00B762B7" w:rsidTr="00BD3990">
        <w:trPr>
          <w:trHeight w:val="2287"/>
        </w:trPr>
        <w:tc>
          <w:tcPr>
            <w:tcW w:w="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 w:rsidR="00B762B7" w:rsidRDefault="00B762B7">
            <w:pPr>
              <w:pStyle w:val="ConsPlusNormal"/>
              <w:spacing w:line="276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муниципаль-ного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района/ городского округа/сельского поселения), наименование населенного пункта, адрес объекта недвижимого имущества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Физическое расположение общественной территории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Наименование объекта недвижимого имущества, расположенного на земельном участке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pStyle w:val="ConsPlusNormal"/>
              <w:spacing w:line="276" w:lineRule="auto"/>
              <w:ind w:left="-60" w:right="-108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Вид пользования  объекта недвижимого имущества/ земельного участка (аренда, собственность, безвозмездное пользование)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762B7" w:rsidTr="00BD3990">
        <w:trPr>
          <w:trHeight w:val="326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13</w:t>
            </w:r>
          </w:p>
        </w:tc>
      </w:tr>
      <w:tr w:rsidR="00B762B7" w:rsidTr="00BD3990">
        <w:trPr>
          <w:trHeight w:val="377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Лыткина, 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административное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24:47:0010401:26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1382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2B7" w:rsidRDefault="00B762B7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Лыткина, 8а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административное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24:47:0010401:25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1540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ул. </w:t>
            </w:r>
            <w:r w:rsidR="008D4EF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Кирова, зд.129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24:47:0010130:3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4534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Ленина,114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24:47:0010135:34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1037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D3990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r w:rsidRPr="000026BF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ул. Рабоче-Крестьянская, </w:t>
            </w: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118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24:47:0010127:1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955,96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есть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90" w:rsidRDefault="00BD3990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6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Pr="000026BF" w:rsidRDefault="008D4EF2" w:rsidP="008D4EF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Бабкина, 63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24:47:0010278:1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6360,4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BD3990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2447003573</w:t>
            </w: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Кирова,85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416,5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621AA6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ул. Рабоче-Крестьянская, 85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Нежилое здание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621AA6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Безвозмездное пользование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93,3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есть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F1A5F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F1A5F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8D4EF2" w:rsidTr="00BD3990">
        <w:trPr>
          <w:trHeight w:val="409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r w:rsidRPr="00810053">
              <w:rPr>
                <w:rFonts w:ascii="Times New Roman" w:hAnsi="Times New Roman" w:cs="Times New Roman"/>
                <w:sz w:val="20"/>
                <w:szCs w:val="20"/>
              </w:rPr>
              <w:t>город Енисейск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EF2" w:rsidRDefault="008D4EF2" w:rsidP="008D4EF2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F1A5F" w:rsidRDefault="008F1A5F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4EF2" w:rsidRDefault="00730DF5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ind w:left="9072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</w:t>
      </w:r>
      <w:r w:rsidR="00B762B7">
        <w:rPr>
          <w:rFonts w:ascii="Times New Roman" w:hAnsi="Times New Roman" w:cs="Times New Roman"/>
          <w:sz w:val="24"/>
          <w:szCs w:val="24"/>
          <w:lang w:eastAsia="ru-RU"/>
        </w:rPr>
        <w:t>риложение № 9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F83E12" w:rsidRDefault="00F83E12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Паспорт дворовой территории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индивидуальных жилых домов и земельных участков, предоставленных для их размещения</w:t>
      </w: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12"/>
          <w:szCs w:val="12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550"/>
        <w:gridCol w:w="1416"/>
        <w:gridCol w:w="1560"/>
        <w:gridCol w:w="992"/>
        <w:gridCol w:w="1559"/>
        <w:gridCol w:w="1134"/>
        <w:gridCol w:w="1701"/>
        <w:gridCol w:w="1701"/>
        <w:gridCol w:w="1418"/>
        <w:gridCol w:w="1134"/>
      </w:tblGrid>
      <w:tr w:rsidR="00B762B7" w:rsidTr="00B762B7">
        <w:trPr>
          <w:trHeight w:val="231"/>
        </w:trPr>
        <w:tc>
          <w:tcPr>
            <w:tcW w:w="15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Общие сведения о территории благоустройства</w:t>
            </w:r>
          </w:p>
        </w:tc>
      </w:tr>
      <w:tr w:rsidR="00B762B7" w:rsidTr="00B762B7">
        <w:trPr>
          <w:trHeight w:val="1618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(муниципального района/городского округа/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населенного пункта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улицы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улицы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дома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Кадастровый номер земельного участка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 населения, проживающего в пределах территории, чел.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уровня благоустроенности территории (благоустроенная/не благоустроенная)*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Соответствие внешнего вида ИЖС правилам благоустройства (да/ нет)</w:t>
            </w:r>
          </w:p>
        </w:tc>
      </w:tr>
      <w:tr w:rsidR="00B762B7" w:rsidTr="00B762B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559"/>
        <w:gridCol w:w="707"/>
        <w:gridCol w:w="566"/>
        <w:gridCol w:w="1134"/>
        <w:gridCol w:w="142"/>
        <w:gridCol w:w="709"/>
        <w:gridCol w:w="850"/>
        <w:gridCol w:w="1843"/>
        <w:gridCol w:w="142"/>
        <w:gridCol w:w="992"/>
        <w:gridCol w:w="1419"/>
        <w:gridCol w:w="424"/>
        <w:gridCol w:w="283"/>
        <w:gridCol w:w="1229"/>
        <w:gridCol w:w="472"/>
        <w:gridCol w:w="567"/>
        <w:gridCol w:w="2127"/>
      </w:tblGrid>
      <w:tr w:rsidR="00B762B7" w:rsidTr="00B762B7">
        <w:trPr>
          <w:trHeight w:val="171"/>
        </w:trPr>
        <w:tc>
          <w:tcPr>
            <w:tcW w:w="1006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ind w:left="-2" w:firstLine="2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Общие сведения о жилых домах</w:t>
            </w:r>
          </w:p>
        </w:tc>
        <w:tc>
          <w:tcPr>
            <w:tcW w:w="51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Количественные характеристики</w:t>
            </w:r>
          </w:p>
        </w:tc>
      </w:tr>
      <w:tr w:rsidR="00B762B7" w:rsidTr="00B762B7">
        <w:trPr>
          <w:trHeight w:val="230"/>
        </w:trPr>
        <w:tc>
          <w:tcPr>
            <w:tcW w:w="10066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реквизиты правового акта об изъятии земельного участка, на котором расположен жилой дом для государственных или муниципальных нужд</w:t>
            </w:r>
          </w:p>
        </w:tc>
        <w:tc>
          <w:tcPr>
            <w:tcW w:w="240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площадь жилых и нежилых помещений в доме, кв. м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квартир, шт.</w:t>
            </w:r>
          </w:p>
        </w:tc>
      </w:tr>
      <w:tr w:rsidR="00B762B7" w:rsidTr="00B762B7">
        <w:trPr>
          <w:trHeight w:val="230"/>
        </w:trPr>
        <w:tc>
          <w:tcPr>
            <w:tcW w:w="10214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rPr>
          <w:trHeight w:val="20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(ДД.ММ.ГГГГ), заключения межведомственной комиссии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заключения межведомственной комиссии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дата (ДД.ММ.ГГГГ) распорядительного акта органа местного самоуправления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номер распорядительного акта органа местного самоуправления</w:t>
            </w:r>
          </w:p>
        </w:tc>
        <w:tc>
          <w:tcPr>
            <w:tcW w:w="120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rPr>
          <w:trHeight w:val="20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4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B762B7" w:rsidTr="00B762B7">
        <w:trPr>
          <w:trHeight w:val="236"/>
        </w:trPr>
        <w:tc>
          <w:tcPr>
            <w:tcW w:w="1516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 w:type="page"/>
              <w:t>Оборудование дома инженерными системами</w:t>
            </w:r>
          </w:p>
        </w:tc>
      </w:tr>
      <w:tr w:rsidR="00B762B7" w:rsidTr="00B762B7">
        <w:trPr>
          <w:trHeight w:val="230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электроснабжения</w:t>
            </w:r>
          </w:p>
        </w:tc>
        <w:tc>
          <w:tcPr>
            <w:tcW w:w="255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отопления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отопления</w:t>
            </w:r>
          </w:p>
        </w:tc>
        <w:tc>
          <w:tcPr>
            <w:tcW w:w="3260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горячего водоснабжения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горячего водоснабжения</w:t>
            </w:r>
          </w:p>
        </w:tc>
      </w:tr>
      <w:tr w:rsidR="00B762B7" w:rsidTr="00B762B7">
        <w:trPr>
          <w:trHeight w:val="33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28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B762B7" w:rsidTr="00B762B7">
        <w:trPr>
          <w:trHeight w:val="236"/>
        </w:trPr>
        <w:tc>
          <w:tcPr>
            <w:tcW w:w="1516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br w:type="page"/>
              <w:t>Оборудование дома инженерными системами</w:t>
            </w:r>
          </w:p>
        </w:tc>
      </w:tr>
      <w:tr w:rsidR="00B762B7" w:rsidTr="00B762B7">
        <w:trPr>
          <w:trHeight w:val="230"/>
        </w:trPr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/>
              <w:t>/неудовлетворительное)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холодного водоснабжения</w:t>
            </w:r>
          </w:p>
        </w:tc>
        <w:tc>
          <w:tcPr>
            <w:tcW w:w="297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системы водоотведения</w:t>
            </w:r>
          </w:p>
        </w:tc>
        <w:tc>
          <w:tcPr>
            <w:tcW w:w="15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Тип системы водоотведения</w:t>
            </w:r>
          </w:p>
        </w:tc>
        <w:tc>
          <w:tcPr>
            <w:tcW w:w="31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Оценка технического состояния (удовлетворительное/неудовлетворительное)</w:t>
            </w:r>
          </w:p>
        </w:tc>
      </w:tr>
      <w:tr w:rsidR="00B762B7" w:rsidTr="00B762B7">
        <w:trPr>
          <w:trHeight w:val="334"/>
        </w:trPr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2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76"/>
        <w:gridCol w:w="1843"/>
        <w:gridCol w:w="1701"/>
        <w:gridCol w:w="2410"/>
        <w:gridCol w:w="1842"/>
        <w:gridCol w:w="2693"/>
      </w:tblGrid>
      <w:tr w:rsidR="00B762B7" w:rsidTr="00B762B7">
        <w:trPr>
          <w:trHeight w:val="236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br w:type="page"/>
              <w:t>Сведения о дворовой территории</w:t>
            </w:r>
          </w:p>
        </w:tc>
      </w:tr>
      <w:tr w:rsidR="00B762B7" w:rsidTr="00B762B7">
        <w:trPr>
          <w:trHeight w:val="230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Общая площадь дворовой территории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зданий и сооружений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Назначение</w:t>
            </w:r>
          </w:p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зданий и сооружений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ограждений дворовой территории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Материал ограждения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Расстояние ограждения от дорожного полотна</w:t>
            </w:r>
          </w:p>
        </w:tc>
      </w:tr>
      <w:tr w:rsidR="00B762B7" w:rsidTr="00B762B7">
        <w:trPr>
          <w:trHeight w:val="334"/>
        </w:trPr>
        <w:tc>
          <w:tcPr>
            <w:tcW w:w="151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762B7" w:rsidTr="00B762B7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tbl>
      <w:tblPr>
        <w:tblW w:w="1516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7"/>
        <w:gridCol w:w="1559"/>
        <w:gridCol w:w="1275"/>
        <w:gridCol w:w="1418"/>
        <w:gridCol w:w="1134"/>
        <w:gridCol w:w="1559"/>
        <w:gridCol w:w="1418"/>
        <w:gridCol w:w="4535"/>
      </w:tblGrid>
      <w:tr w:rsidR="00B762B7" w:rsidTr="00B762B7">
        <w:trPr>
          <w:trHeight w:val="231"/>
        </w:trPr>
        <w:tc>
          <w:tcPr>
            <w:tcW w:w="151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Характеристики благоустройства</w:t>
            </w:r>
          </w:p>
        </w:tc>
      </w:tr>
      <w:tr w:rsidR="00B762B7" w:rsidTr="00B762B7">
        <w:trPr>
          <w:trHeight w:val="1618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Требует ремонта дорожное покрытие проезжих частей (да/нет)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Требует ремонта дорожное покрытие пешеходных дорожек, тротуаров (да/нет)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достаточного освещения территорий (да/нет_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Наличие площадок (детских, спортивных, для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отхыха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и т.д.) (количество)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оборудованной контейнерной площадки (выделенная) (да/нет)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Достаточность озеленения (газонов, кустарников, деревьев, цветочного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формления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) (да/нет)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достаточного количества малых архитектурных форм (да/нет)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Наличие приспособлений для маломобильных групп населения (опорных поручней, специального оборудования детских и спортивных площадках, спусков, пандусов для обеспечения беспрепятственного перемещения) (да/нет)</w:t>
            </w:r>
          </w:p>
        </w:tc>
      </w:tr>
      <w:tr w:rsidR="00B762B7" w:rsidTr="00B762B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2B7" w:rsidRDefault="00B762B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</w:tr>
    </w:tbl>
    <w:p w:rsidR="00B762B7" w:rsidRDefault="00B762B7" w:rsidP="00B762B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</w:p>
    <w:p w:rsidR="00B762B7" w:rsidRDefault="00B762B7" w:rsidP="00B762B7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  <w:sectPr w:rsidR="00B762B7" w:rsidSect="00730DF5">
          <w:pgSz w:w="16838" w:h="11906" w:orient="landscape"/>
          <w:pgMar w:top="426" w:right="850" w:bottom="1134" w:left="1134" w:header="709" w:footer="709" w:gutter="0"/>
          <w:cols w:space="720"/>
        </w:sectPr>
      </w:pPr>
    </w:p>
    <w:p w:rsidR="00B762B7" w:rsidRDefault="00B762B7" w:rsidP="00B762B7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* </w:t>
      </w:r>
      <w:r>
        <w:rPr>
          <w:rFonts w:ascii="Times New Roman" w:hAnsi="Times New Roman" w:cs="Times New Roman"/>
          <w:i/>
          <w:iCs/>
          <w:sz w:val="20"/>
          <w:szCs w:val="20"/>
        </w:rPr>
        <w:t xml:space="preserve">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   </w:t>
      </w:r>
    </w:p>
    <w:p w:rsidR="00B762B7" w:rsidRDefault="00B762B7" w:rsidP="00B762B7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  <w:sectPr w:rsidR="00B762B7">
          <w:type w:val="continuous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B762B7" w:rsidRDefault="00B762B7" w:rsidP="00B762B7">
      <w:pPr>
        <w:widowControl w:val="0"/>
        <w:tabs>
          <w:tab w:val="left" w:pos="9072"/>
        </w:tabs>
        <w:autoSpaceDE w:val="0"/>
        <w:autoSpaceDN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№ 10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современной городской среды на территории города Енисейска 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B762B7" w:rsidRDefault="00B762B7" w:rsidP="00B762B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762B7" w:rsidRDefault="00B762B7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  <w:r>
        <w:rPr>
          <w:rFonts w:ascii="Times" w:hAnsi="Times" w:cs="Times"/>
          <w:color w:val="000000"/>
          <w:sz w:val="24"/>
          <w:szCs w:val="24"/>
          <w:lang w:eastAsia="ru-RU"/>
        </w:rPr>
        <w:t>Информация о достигнутых показателях результативности</w:t>
      </w:r>
    </w:p>
    <w:p w:rsidR="00B762B7" w:rsidRDefault="00B762B7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  <w:r>
        <w:rPr>
          <w:rFonts w:ascii="Times" w:hAnsi="Times" w:cs="Times"/>
          <w:color w:val="000000"/>
          <w:sz w:val="24"/>
          <w:szCs w:val="24"/>
          <w:lang w:eastAsia="ru-RU"/>
        </w:rPr>
        <w:t xml:space="preserve"> реализации мероприятий по городу Енисейску</w:t>
      </w:r>
    </w:p>
    <w:p w:rsidR="00730DF5" w:rsidRDefault="00730DF5" w:rsidP="00B762B7">
      <w:pPr>
        <w:spacing w:after="0" w:line="240" w:lineRule="auto"/>
        <w:jc w:val="center"/>
        <w:rPr>
          <w:rFonts w:ascii="Times" w:hAnsi="Times" w:cs="Times"/>
          <w:color w:val="000000"/>
          <w:sz w:val="24"/>
          <w:szCs w:val="24"/>
          <w:lang w:eastAsia="ru-RU"/>
        </w:rPr>
      </w:pPr>
    </w:p>
    <w:tbl>
      <w:tblPr>
        <w:tblW w:w="1063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4"/>
        <w:gridCol w:w="2688"/>
        <w:gridCol w:w="1292"/>
        <w:gridCol w:w="1091"/>
        <w:gridCol w:w="1275"/>
        <w:gridCol w:w="1276"/>
        <w:gridCol w:w="1276"/>
        <w:gridCol w:w="1170"/>
      </w:tblGrid>
      <w:tr w:rsidR="00B762B7" w:rsidTr="00FA01A6">
        <w:trPr>
          <w:trHeight w:val="469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Наименование показателя результативности</w:t>
            </w:r>
          </w:p>
        </w:tc>
        <w:tc>
          <w:tcPr>
            <w:tcW w:w="1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62B7" w:rsidRDefault="00B762B7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0DF5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Информация о достигнутых показателях</w:t>
            </w:r>
          </w:p>
          <w:p w:rsidR="00B762B7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 по годам реализации мероприятий подпрограммы</w:t>
            </w:r>
          </w:p>
        </w:tc>
      </w:tr>
      <w:tr w:rsidR="00FA01A6" w:rsidTr="00FA01A6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P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2022</w:t>
            </w:r>
          </w:p>
        </w:tc>
      </w:tr>
      <w:tr w:rsidR="00FA01A6" w:rsidTr="00FA01A6">
        <w:trPr>
          <w:trHeight w:val="434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A01A6" w:rsidTr="00FA01A6">
        <w:trPr>
          <w:trHeight w:val="51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Количество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112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благоустроенных дворовых территорий в общем количестве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15,6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131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Площадь дворовых территорий 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223216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223216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223216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Площадь благоустроенных дворовых территорий (полностью освещенных, оборудованных местами для проведения досуга и отдыха разными группами населения, малыми архитектурными формами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30807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63200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FA01A6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благоустроенных дворовых территорий в общей площади дворовых территорий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21,05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Всего населения, проживающего в многоквартирных домах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тыс. чел.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12,035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12,035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12,035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286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Всего населения, проживающего в </w:t>
            </w: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 xml:space="preserve">многоквартирных домах с благоустроенными дворовыми территориями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>тыс. чел.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1,764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Доля населения, проживающего в многоквартирных домах с благоустроенными дворовыми территориями в общей численности населения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21,27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174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Количество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Доля благоустроенных 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 xml:space="preserve">Площадь общественных территорий (площадей, набережных, улиц, скверов, парков, иных территорий) 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кв.м</w:t>
            </w:r>
            <w:proofErr w:type="spell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2873A9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699803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699803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699803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Площадь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35705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37900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39900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  <w:tr w:rsidR="00FA01A6" w:rsidTr="002873A9">
        <w:trPr>
          <w:trHeight w:val="720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1A6" w:rsidRDefault="00FA01A6">
            <w:pPr>
              <w:spacing w:after="0" w:line="240" w:lineRule="auto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Доля площади благоустроенных общественных территорий (площадей, набережных, улиц, скверов, парков, иных территорий)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9F45EC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  <w:t>5,7</w:t>
            </w:r>
            <w:bookmarkStart w:id="1" w:name="_GoBack"/>
            <w:bookmarkEnd w:id="1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1A6" w:rsidRDefault="00FA01A6">
            <w:pPr>
              <w:spacing w:after="0" w:line="240" w:lineRule="auto"/>
              <w:jc w:val="center"/>
              <w:rPr>
                <w:rFonts w:ascii="Times" w:hAnsi="Times" w:cs="Times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62B7" w:rsidRDefault="00B762B7" w:rsidP="00B762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0B6AF7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730DF5" w:rsidRDefault="00730DF5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</w:p>
    <w:p w:rsidR="00FA743B" w:rsidRDefault="000B6AF7" w:rsidP="002873A9">
      <w:pPr>
        <w:spacing w:after="0"/>
        <w:ind w:left="2832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</w:t>
      </w:r>
      <w:r w:rsidR="00FA743B">
        <w:rPr>
          <w:rFonts w:ascii="Times New Roman" w:hAnsi="Times New Roman" w:cs="Times New Roman"/>
        </w:rPr>
        <w:t>иложение № 1</w:t>
      </w:r>
      <w:r w:rsidR="002873A9">
        <w:rPr>
          <w:rFonts w:ascii="Times New Roman" w:hAnsi="Times New Roman" w:cs="Times New Roman"/>
        </w:rPr>
        <w:t>1</w:t>
      </w:r>
    </w:p>
    <w:p w:rsidR="00FA743B" w:rsidRDefault="00FA743B" w:rsidP="002873A9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подпрограмме «Формирование современной городской среды</w:t>
      </w:r>
      <w:r w:rsidR="002873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территории города Енисейска» на 2018-2022 годы</w:t>
      </w:r>
    </w:p>
    <w:p w:rsidR="00FA743B" w:rsidRDefault="00FA743B" w:rsidP="00FA743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ВИЗУАЛИЗИРОВАННЫЙ ПЕРЕЧЕНЬ</w:t>
      </w:r>
    </w:p>
    <w:p w:rsidR="00F164AC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образцов элементов благоустройства, предлагаемых к размещению на дворовых территориях, в рамках реализации мероприятий по формированию современной городской среды на территории города Енисейска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 201</w:t>
      </w:r>
      <w:r w:rsidR="00F164AC">
        <w:rPr>
          <w:rFonts w:ascii="Times New Roman" w:hAnsi="Times New Roman" w:cs="Times New Roman"/>
          <w:b/>
          <w:sz w:val="28"/>
          <w:szCs w:val="28"/>
        </w:rPr>
        <w:t>8-2022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F164AC">
        <w:rPr>
          <w:rFonts w:ascii="Times New Roman" w:hAnsi="Times New Roman" w:cs="Times New Roman"/>
          <w:b/>
          <w:sz w:val="28"/>
          <w:szCs w:val="28"/>
        </w:rPr>
        <w:t>ах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Минимальный перечень по благоустройству дворовых территорий</w:t>
      </w:r>
    </w:p>
    <w:p w:rsidR="004C2F58" w:rsidRDefault="004C2F58" w:rsidP="004C2F5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 дворовых проездов;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 с применением энергосберегающих технологий;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скамеек;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урн для мусора</w:t>
      </w:r>
    </w:p>
    <w:p w:rsidR="004C2F58" w:rsidRDefault="004C2F58" w:rsidP="004C2F58">
      <w:pPr>
        <w:pStyle w:val="a8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Pr="00F164AC" w:rsidRDefault="004C2F58" w:rsidP="00F164AC">
      <w:pPr>
        <w:pStyle w:val="a8"/>
        <w:numPr>
          <w:ilvl w:val="1"/>
          <w:numId w:val="8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164AC">
        <w:rPr>
          <w:rFonts w:ascii="Times New Roman" w:hAnsi="Times New Roman" w:cs="Times New Roman"/>
          <w:sz w:val="28"/>
          <w:szCs w:val="28"/>
        </w:rPr>
        <w:t>Минимальный перечень – ОСВЕЩЕНИЕ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172" w:type="dxa"/>
        <w:tblInd w:w="-34" w:type="dxa"/>
        <w:tblLook w:val="04A0" w:firstRow="1" w:lastRow="0" w:firstColumn="1" w:lastColumn="0" w:noHBand="0" w:noVBand="1"/>
      </w:tblPr>
      <w:tblGrid>
        <w:gridCol w:w="4927"/>
        <w:gridCol w:w="5386"/>
      </w:tblGrid>
      <w:tr w:rsidR="004C2F58" w:rsidTr="004C2F58">
        <w:tc>
          <w:tcPr>
            <w:tcW w:w="10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71875" cy="3143250"/>
                  <wp:effectExtent l="0" t="0" r="9525" b="0"/>
                  <wp:docPr id="39" name="Рисунок 39" descr="606_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606_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514725" cy="3048000"/>
                  <wp:effectExtent l="0" t="0" r="9525" b="0"/>
                  <wp:docPr id="38" name="Рисунок 38" descr="e22_156_s21_axe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e22_156_s21_ax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67150" cy="2828925"/>
                  <wp:effectExtent l="0" t="0" r="0" b="9525"/>
                  <wp:docPr id="37" name="Рисунок 37" descr="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Минимальный перечень – УСТАНОВКА СКАМЕЕК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07" w:type="dxa"/>
        <w:tblInd w:w="-34" w:type="dxa"/>
        <w:tblLook w:val="04A0" w:firstRow="1" w:lastRow="0" w:firstColumn="1" w:lastColumn="0" w:noHBand="0" w:noVBand="1"/>
      </w:tblPr>
      <w:tblGrid>
        <w:gridCol w:w="6516"/>
        <w:gridCol w:w="3691"/>
      </w:tblGrid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24300" cy="2743200"/>
                  <wp:effectExtent l="0" t="0" r="0" b="0"/>
                  <wp:docPr id="36" name="Рисунок 36" descr="1.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1.1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=600,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В=450</w:t>
            </w: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0975" cy="2286000"/>
                  <wp:effectExtent l="0" t="0" r="9525" b="0"/>
                  <wp:docPr id="35" name="Рисунок 35" descr="364909627_w640_h640_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64909627_w640_h640_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=2050,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В=500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rPr>
          <w:trHeight w:val="4668"/>
        </w:trPr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19500" cy="2686050"/>
                  <wp:effectExtent l="0" t="0" r="0" b="0"/>
                  <wp:docPr id="34" name="Рисунок 34" descr="ghnjhgc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ghnjhgc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Н=830,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=1970,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В=530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95675" cy="2705100"/>
                  <wp:effectExtent l="0" t="0" r="9525" b="0"/>
                  <wp:docPr id="33" name="Рисунок 33" descr="-I02j865x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-I02j865x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Н=2200,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=3750,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В=2000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1900" cy="3009900"/>
                  <wp:effectExtent l="0" t="0" r="0" b="0"/>
                  <wp:docPr id="32" name="Рисунок 3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=2060,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В=630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F58" w:rsidTr="004C2F58"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676650" cy="2552700"/>
                  <wp:effectExtent l="0" t="0" r="0" b="0"/>
                  <wp:docPr id="31" name="Рисунок 31" descr="скамейк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скамейк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Скамья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Н=640,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=17600,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В=380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Минимальный перечень – УСТАНОВКА УРН ДЛЯ МУСОРА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20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525"/>
        <w:gridCol w:w="4675"/>
      </w:tblGrid>
      <w:tr w:rsidR="004C2F58" w:rsidTr="004C2F5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175" cy="2609850"/>
                  <wp:effectExtent l="0" t="0" r="9525" b="0"/>
                  <wp:docPr id="30" name="Рисунок 30" descr="dcf714a4911f3d8b35f0a524379127368b936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dcf714a4911f3d8b35f0a524379127368b936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2609850"/>
                  <wp:effectExtent l="0" t="0" r="9525" b="0"/>
                  <wp:docPr id="29" name="Рисунок 29" descr="faf7b5624d224b36b0f3e48d03ae95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faf7b5624d224b36b0f3e48d03ae95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2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перечень по благоустройству дворовых территорий</w:t>
      </w:r>
    </w:p>
    <w:p w:rsidR="004C2F58" w:rsidRDefault="004C2F58" w:rsidP="004C2F58">
      <w:pPr>
        <w:pStyle w:val="a8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детских площадок</w:t>
      </w:r>
    </w:p>
    <w:p w:rsidR="004C2F58" w:rsidRDefault="004C2F58" w:rsidP="004C2F58">
      <w:pPr>
        <w:pStyle w:val="a8"/>
        <w:numPr>
          <w:ilvl w:val="0"/>
          <w:numId w:val="11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спортивных площадок;</w:t>
      </w: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Default="004C2F58" w:rsidP="004C2F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2F58" w:rsidRPr="00730DF5" w:rsidRDefault="00730DF5" w:rsidP="00730DF5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ДЕТСКИХ И (ИЛИ) </w:t>
      </w:r>
      <w:r w:rsidR="004C2F58" w:rsidRPr="00730DF5">
        <w:rPr>
          <w:rFonts w:ascii="Times New Roman" w:hAnsi="Times New Roman" w:cs="Times New Roman"/>
          <w:sz w:val="28"/>
          <w:szCs w:val="28"/>
        </w:rPr>
        <w:t>СПОРТИВНЫХ ПЛОЩАДОК</w:t>
      </w:r>
    </w:p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923" w:type="dxa"/>
        <w:tblInd w:w="250" w:type="dxa"/>
        <w:tblLook w:val="04A0" w:firstRow="1" w:lastRow="0" w:firstColumn="1" w:lastColumn="0" w:noHBand="0" w:noVBand="1"/>
      </w:tblPr>
      <w:tblGrid>
        <w:gridCol w:w="5670"/>
        <w:gridCol w:w="4253"/>
      </w:tblGrid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8" name="Рисунок 28" descr="Бесе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есе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Беседка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Н=2750,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=2350,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В=2100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7" name="Рисунок 27" descr="Песочница с крышкой и наве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Песочница с крышкой и наве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с крышкой и навесом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Н=2200,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=3750,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В=2000 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6" name="Рисунок 26" descr="Горка 3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Горка 3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Н=3050,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=4320,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В=1850, высота ската - 900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0" t="0" r="0" b="0"/>
                  <wp:docPr id="25" name="Рисунок 25" descr="Горка 6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Горка 6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Горка (6-14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Н=3580,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=2440,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В=9370, высота ската - 2540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4" name="Рисунок 24" descr="Игровой комплекс 3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Игровой комплекс 3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Н=2670,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=3100,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В=2250, высота ската - 900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3" name="Рисунок 23" descr="Игровой комплекс 6-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Игровой комплекс 6-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(6-14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Н=4500,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=7730,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В=10650, высота ската – 1200 и 1500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2" name="Рисунок 22" descr="Игровой комплекс для детей с ограниченными возможност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Игровой комплекс для детей с ограниченными возможност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Игровой комплекс для детей с ограниченными возможностями Н=3000,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=8900,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В=7300, высота ската – 900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21" name="Рисунок 21" descr="комплекс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комплекс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комплекс (от 3 до 8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Н=1470,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=2190, В=2085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0" t="0" r="0" b="0"/>
                  <wp:docPr id="20" name="Рисунок 20" descr="Комплекс 6-10 больш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Комплекс 6-10 больш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комплекс (от 6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Н=4580,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=7560, В=11720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9" name="Рисунок 19" descr="Комплекс 3-10 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Комплекс 3-10 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Игровой комплекс (3-7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Н=2500,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=3650,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В=1800, высота до кольца - 1850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8" name="Рисунок 18" descr="Песоч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Песоч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Н=350,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=1800, В=2080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7" name="Рисунок 17" descr="Песочница 2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Песочница 2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Песочница (2-7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Н=1850,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=2750, В=2750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6" name="Рисунок 16" descr="Качалка 4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Качалка 4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Качели (4-12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Н=950,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=2350, В=2030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905000"/>
                  <wp:effectExtent l="0" t="0" r="0" b="0"/>
                  <wp:docPr id="15" name="Рисунок 15" descr="Качели 6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Качели 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Качели (6-12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Н=2190,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=2670, В=1450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4" name="Рисунок 14" descr="Качели-баланс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Качели-баланс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Качалка-балансир(3-12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Н=900,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=490, В=2500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3" name="Рисунок 13" descr="Качалка 3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Качалка 3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Качалка (3-7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Н=1050,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=440, В=1080 </w:t>
            </w:r>
          </w:p>
        </w:tc>
      </w:tr>
      <w:tr w:rsidR="004C2F58" w:rsidTr="004C2F58"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0" t="0" r="0" b="0"/>
                  <wp:docPr id="12" name="Рисунок 12" descr="Карус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Карус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Карусель (4-12 лет)</w:t>
            </w: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2F58" w:rsidRDefault="004C2F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Н=630, В=1600</w:t>
            </w:r>
          </w:p>
        </w:tc>
      </w:tr>
    </w:tbl>
    <w:p w:rsidR="004C2F58" w:rsidRDefault="004C2F58" w:rsidP="004C2F5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C2F58" w:rsidSect="000B6AF7">
      <w:pgSz w:w="11906" w:h="16838"/>
      <w:pgMar w:top="426" w:right="993" w:bottom="568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756D5"/>
    <w:multiLevelType w:val="hybridMultilevel"/>
    <w:tmpl w:val="0C74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2">
    <w:nsid w:val="2AA23EA1"/>
    <w:multiLevelType w:val="hybridMultilevel"/>
    <w:tmpl w:val="3BE08BBC"/>
    <w:lvl w:ilvl="0" w:tplc="0C6E2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AD479EE"/>
    <w:multiLevelType w:val="multilevel"/>
    <w:tmpl w:val="7A2EBD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537454CB"/>
    <w:multiLevelType w:val="hybridMultilevel"/>
    <w:tmpl w:val="85D266E8"/>
    <w:lvl w:ilvl="0" w:tplc="605ADC92">
      <w:start w:val="1"/>
      <w:numFmt w:val="bullet"/>
      <w:lvlText w:val=""/>
      <w:lvlJc w:val="left"/>
      <w:pPr>
        <w:ind w:left="928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680403"/>
    <w:multiLevelType w:val="multilevel"/>
    <w:tmpl w:val="523634EA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6A010425"/>
    <w:multiLevelType w:val="hybridMultilevel"/>
    <w:tmpl w:val="7F4E4218"/>
    <w:lvl w:ilvl="0" w:tplc="21B0B10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1B5F8C"/>
    <w:multiLevelType w:val="hybridMultilevel"/>
    <w:tmpl w:val="C02CDA08"/>
    <w:lvl w:ilvl="0" w:tplc="3AD8D25C">
      <w:start w:val="2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4"/>
  </w:num>
  <w:num w:numId="12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0E0"/>
    <w:rsid w:val="00072D7A"/>
    <w:rsid w:val="000B3565"/>
    <w:rsid w:val="000B6AF7"/>
    <w:rsid w:val="000C1831"/>
    <w:rsid w:val="000D7540"/>
    <w:rsid w:val="000F1C23"/>
    <w:rsid w:val="000F371A"/>
    <w:rsid w:val="00142226"/>
    <w:rsid w:val="001531E7"/>
    <w:rsid w:val="0018191B"/>
    <w:rsid w:val="001A535C"/>
    <w:rsid w:val="001C30E0"/>
    <w:rsid w:val="001F3066"/>
    <w:rsid w:val="00210F68"/>
    <w:rsid w:val="00211923"/>
    <w:rsid w:val="00252646"/>
    <w:rsid w:val="002619FD"/>
    <w:rsid w:val="002722A4"/>
    <w:rsid w:val="002873A9"/>
    <w:rsid w:val="00302C4E"/>
    <w:rsid w:val="00351561"/>
    <w:rsid w:val="003A27CD"/>
    <w:rsid w:val="004016C3"/>
    <w:rsid w:val="00473720"/>
    <w:rsid w:val="0047505F"/>
    <w:rsid w:val="00492F65"/>
    <w:rsid w:val="004C2F58"/>
    <w:rsid w:val="004D4C17"/>
    <w:rsid w:val="004F41DB"/>
    <w:rsid w:val="00524E66"/>
    <w:rsid w:val="00556033"/>
    <w:rsid w:val="005B5FA4"/>
    <w:rsid w:val="005C4C7F"/>
    <w:rsid w:val="006109F8"/>
    <w:rsid w:val="00621AA6"/>
    <w:rsid w:val="00644398"/>
    <w:rsid w:val="00703A13"/>
    <w:rsid w:val="0071004D"/>
    <w:rsid w:val="0071519D"/>
    <w:rsid w:val="00730DF5"/>
    <w:rsid w:val="007370DA"/>
    <w:rsid w:val="00755D18"/>
    <w:rsid w:val="00767C78"/>
    <w:rsid w:val="00775337"/>
    <w:rsid w:val="00780A35"/>
    <w:rsid w:val="007E7B25"/>
    <w:rsid w:val="00824E3D"/>
    <w:rsid w:val="00825135"/>
    <w:rsid w:val="00895635"/>
    <w:rsid w:val="008A2919"/>
    <w:rsid w:val="008D4EF2"/>
    <w:rsid w:val="008F1A5F"/>
    <w:rsid w:val="00911E69"/>
    <w:rsid w:val="00926EE4"/>
    <w:rsid w:val="009622DF"/>
    <w:rsid w:val="009A2676"/>
    <w:rsid w:val="009A4638"/>
    <w:rsid w:val="009D0B0D"/>
    <w:rsid w:val="009F45EC"/>
    <w:rsid w:val="00A375CE"/>
    <w:rsid w:val="00A54C8B"/>
    <w:rsid w:val="00A731AA"/>
    <w:rsid w:val="00A7731B"/>
    <w:rsid w:val="00AD1783"/>
    <w:rsid w:val="00AE6EFF"/>
    <w:rsid w:val="00AE7124"/>
    <w:rsid w:val="00B429F0"/>
    <w:rsid w:val="00B762B7"/>
    <w:rsid w:val="00BD147E"/>
    <w:rsid w:val="00BD3990"/>
    <w:rsid w:val="00C04B6A"/>
    <w:rsid w:val="00C249F1"/>
    <w:rsid w:val="00C4462C"/>
    <w:rsid w:val="00C51FA0"/>
    <w:rsid w:val="00C77388"/>
    <w:rsid w:val="00CC4C36"/>
    <w:rsid w:val="00CD15D6"/>
    <w:rsid w:val="00CF1085"/>
    <w:rsid w:val="00DA4CFA"/>
    <w:rsid w:val="00DE1DAC"/>
    <w:rsid w:val="00EF3ECB"/>
    <w:rsid w:val="00F14709"/>
    <w:rsid w:val="00F164AC"/>
    <w:rsid w:val="00F4056F"/>
    <w:rsid w:val="00F83E12"/>
    <w:rsid w:val="00FA01A6"/>
    <w:rsid w:val="00FA743B"/>
    <w:rsid w:val="00FB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0E0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30E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1C30E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C30E0"/>
    <w:rPr>
      <w:rFonts w:ascii="Calibri" w:eastAsia="Calibri" w:hAnsi="Calibri" w:cs="Calibri"/>
      <w:sz w:val="20"/>
      <w:szCs w:val="20"/>
    </w:rPr>
  </w:style>
  <w:style w:type="character" w:customStyle="1" w:styleId="a6">
    <w:name w:val="Текст выноски Знак"/>
    <w:basedOn w:val="a0"/>
    <w:link w:val="a7"/>
    <w:uiPriority w:val="99"/>
    <w:semiHidden/>
    <w:rsid w:val="001C30E0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1C30E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0E0"/>
    <w:pPr>
      <w:ind w:left="720"/>
    </w:pPr>
  </w:style>
  <w:style w:type="paragraph" w:customStyle="1" w:styleId="ConsPlusNormal">
    <w:name w:val="ConsPlusNormal"/>
    <w:link w:val="ConsPlusNormal0"/>
    <w:rsid w:val="001C30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1F3066"/>
    <w:rPr>
      <w:rFonts w:ascii="Calibri" w:eastAsia="Times New Roman" w:hAnsi="Calibri" w:cs="Calibri"/>
      <w:lang w:eastAsia="ru-RU"/>
    </w:rPr>
  </w:style>
  <w:style w:type="character" w:styleId="a9">
    <w:name w:val="Hyperlink"/>
    <w:basedOn w:val="a0"/>
    <w:uiPriority w:val="99"/>
    <w:semiHidden/>
    <w:unhideWhenUsed/>
    <w:rsid w:val="001C30E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B762B7"/>
    <w:rPr>
      <w:color w:val="800080" w:themeColor="followedHyperlink"/>
      <w:u w:val="single"/>
    </w:rPr>
  </w:style>
  <w:style w:type="character" w:customStyle="1" w:styleId="1">
    <w:name w:val="Текст выноски Знак1"/>
    <w:basedOn w:val="a0"/>
    <w:uiPriority w:val="99"/>
    <w:semiHidden/>
    <w:rsid w:val="00B762B7"/>
    <w:rPr>
      <w:rFonts w:ascii="Tahoma" w:eastAsia="Calibri" w:hAnsi="Tahoma" w:cs="Tahoma" w:hint="default"/>
      <w:sz w:val="16"/>
      <w:szCs w:val="16"/>
    </w:rPr>
  </w:style>
  <w:style w:type="table" w:styleId="ab">
    <w:name w:val="Table Grid"/>
    <w:basedOn w:val="a1"/>
    <w:uiPriority w:val="59"/>
    <w:rsid w:val="00F14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99"/>
    <w:qFormat/>
    <w:rsid w:val="00FA743B"/>
    <w:pPr>
      <w:spacing w:after="0" w:line="240" w:lineRule="auto"/>
    </w:pPr>
    <w:rPr>
      <w:rFonts w:ascii="Calibri" w:eastAsia="Calibri" w:hAnsi="Calibri" w:cs="Calibri"/>
    </w:rPr>
  </w:style>
  <w:style w:type="paragraph" w:customStyle="1" w:styleId="msonormalmailrucssattributepostfix">
    <w:name w:val="msonormal_mailru_css_attribute_postfix"/>
    <w:basedOn w:val="a"/>
    <w:rsid w:val="005B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mailrucssattributepostfix">
    <w:name w:val="msobodytext_mailru_css_attribute_postfix"/>
    <w:basedOn w:val="a"/>
    <w:rsid w:val="005B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0E0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30E0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1C30E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1C30E0"/>
    <w:rPr>
      <w:rFonts w:ascii="Calibri" w:eastAsia="Calibri" w:hAnsi="Calibri" w:cs="Calibri"/>
      <w:sz w:val="20"/>
      <w:szCs w:val="20"/>
    </w:rPr>
  </w:style>
  <w:style w:type="character" w:customStyle="1" w:styleId="a6">
    <w:name w:val="Текст выноски Знак"/>
    <w:basedOn w:val="a0"/>
    <w:link w:val="a7"/>
    <w:uiPriority w:val="99"/>
    <w:semiHidden/>
    <w:rsid w:val="001C30E0"/>
    <w:rPr>
      <w:rFonts w:ascii="Tahoma" w:eastAsia="Calibri" w:hAnsi="Tahoma" w:cs="Tahoma"/>
      <w:sz w:val="16"/>
      <w:szCs w:val="16"/>
    </w:rPr>
  </w:style>
  <w:style w:type="paragraph" w:styleId="a7">
    <w:name w:val="Balloon Text"/>
    <w:basedOn w:val="a"/>
    <w:link w:val="a6"/>
    <w:uiPriority w:val="99"/>
    <w:semiHidden/>
    <w:unhideWhenUsed/>
    <w:rsid w:val="001C30E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0E0"/>
    <w:pPr>
      <w:ind w:left="720"/>
    </w:pPr>
  </w:style>
  <w:style w:type="paragraph" w:customStyle="1" w:styleId="ConsPlusNormal">
    <w:name w:val="ConsPlusNormal"/>
    <w:link w:val="ConsPlusNormal0"/>
    <w:rsid w:val="001C30E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1F3066"/>
    <w:rPr>
      <w:rFonts w:ascii="Calibri" w:eastAsia="Times New Roman" w:hAnsi="Calibri" w:cs="Calibri"/>
      <w:lang w:eastAsia="ru-RU"/>
    </w:rPr>
  </w:style>
  <w:style w:type="character" w:styleId="a9">
    <w:name w:val="Hyperlink"/>
    <w:basedOn w:val="a0"/>
    <w:uiPriority w:val="99"/>
    <w:semiHidden/>
    <w:unhideWhenUsed/>
    <w:rsid w:val="001C30E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B762B7"/>
    <w:rPr>
      <w:color w:val="800080" w:themeColor="followedHyperlink"/>
      <w:u w:val="single"/>
    </w:rPr>
  </w:style>
  <w:style w:type="character" w:customStyle="1" w:styleId="1">
    <w:name w:val="Текст выноски Знак1"/>
    <w:basedOn w:val="a0"/>
    <w:uiPriority w:val="99"/>
    <w:semiHidden/>
    <w:rsid w:val="00B762B7"/>
    <w:rPr>
      <w:rFonts w:ascii="Tahoma" w:eastAsia="Calibri" w:hAnsi="Tahoma" w:cs="Tahoma" w:hint="default"/>
      <w:sz w:val="16"/>
      <w:szCs w:val="16"/>
    </w:rPr>
  </w:style>
  <w:style w:type="table" w:styleId="ab">
    <w:name w:val="Table Grid"/>
    <w:basedOn w:val="a1"/>
    <w:uiPriority w:val="59"/>
    <w:rsid w:val="00F14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99"/>
    <w:qFormat/>
    <w:rsid w:val="00FA743B"/>
    <w:pPr>
      <w:spacing w:after="0" w:line="240" w:lineRule="auto"/>
    </w:pPr>
    <w:rPr>
      <w:rFonts w:ascii="Calibri" w:eastAsia="Calibri" w:hAnsi="Calibri" w:cs="Calibri"/>
    </w:rPr>
  </w:style>
  <w:style w:type="paragraph" w:customStyle="1" w:styleId="msonormalmailrucssattributepostfix">
    <w:name w:val="msonormal_mailru_css_attribute_postfix"/>
    <w:basedOn w:val="a"/>
    <w:rsid w:val="005B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bodytextmailrucssattributepostfix">
    <w:name w:val="msobodytext_mailru_css_attribute_postfix"/>
    <w:basedOn w:val="a"/>
    <w:rsid w:val="005B5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2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5C986FF722FF4DB91B759222161D3EA81C179C93C3865E836A51092CEC0BBCE2F7D0B0C48F125B4B0E74F9338AA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hyperlink" Target="consultantplus://offline/ref=F5C986FF722FF4DB91B759222161D3EA81C179C93C3761E432A41092CEC0BBCE2F37ADL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file:///C:\Users\&#1070;&#1088;&#1080;&#1089;&#1090;\Downloads\8894_proekt_programma_2018_2022%20(2).docx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file:///C:\Users\&#1070;&#1088;&#1080;&#1089;&#1090;\Downloads\8894_proekt_programma_2018_2022%20(2).doc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84F9F-6265-4F2F-99D3-74579691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</Pages>
  <Words>10789</Words>
  <Characters>61501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USer</cp:lastModifiedBy>
  <cp:revision>86</cp:revision>
  <cp:lastPrinted>2017-12-06T03:44:00Z</cp:lastPrinted>
  <dcterms:created xsi:type="dcterms:W3CDTF">2017-07-27T07:22:00Z</dcterms:created>
  <dcterms:modified xsi:type="dcterms:W3CDTF">2017-12-06T04:19:00Z</dcterms:modified>
</cp:coreProperties>
</file>