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316DF1" w:rsidTr="00316DF1">
        <w:trPr>
          <w:trHeight w:val="1384"/>
        </w:trPr>
        <w:tc>
          <w:tcPr>
            <w:tcW w:w="5778" w:type="dxa"/>
          </w:tcPr>
          <w:p w:rsidR="00316DF1" w:rsidRDefault="00316D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359" w:type="dxa"/>
          </w:tcPr>
          <w:p w:rsidR="00316DF1" w:rsidRDefault="000D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№3 к  положению о </w:t>
            </w:r>
            <w:bookmarkStart w:id="0" w:name="_GoBack"/>
            <w:bookmarkEnd w:id="0"/>
            <w:r w:rsidR="00316DF1">
              <w:rPr>
                <w:sz w:val="28"/>
                <w:szCs w:val="28"/>
              </w:rPr>
              <w:t xml:space="preserve"> порядке выполнения работ и</w:t>
            </w:r>
          </w:p>
          <w:p w:rsidR="00316DF1" w:rsidRDefault="00316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оказания услуг на платной основе</w:t>
            </w:r>
          </w:p>
          <w:p w:rsidR="00316DF1" w:rsidRDefault="00316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«Архив города Енисейска»</w:t>
            </w:r>
          </w:p>
          <w:p w:rsidR="00316DF1" w:rsidRPr="00316DF1" w:rsidRDefault="00316DF1" w:rsidP="00316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</w:tr>
    </w:tbl>
    <w:p w:rsidR="00084A62" w:rsidRPr="00123AE7" w:rsidRDefault="00084A62" w:rsidP="00084A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23AE7">
        <w:rPr>
          <w:rFonts w:ascii="Times New Roman" w:hAnsi="Times New Roman" w:cs="Times New Roman"/>
          <w:b/>
          <w:bCs/>
          <w:sz w:val="26"/>
          <w:szCs w:val="26"/>
        </w:rPr>
        <w:t xml:space="preserve">Номенклатура платных работ и услуг, </w:t>
      </w:r>
    </w:p>
    <w:p w:rsidR="00084A62" w:rsidRPr="00123AE7" w:rsidRDefault="00084A62" w:rsidP="00084A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123AE7">
        <w:rPr>
          <w:rFonts w:ascii="Times New Roman" w:hAnsi="Times New Roman" w:cs="Times New Roman"/>
          <w:b/>
          <w:bCs/>
          <w:sz w:val="26"/>
          <w:szCs w:val="26"/>
        </w:rPr>
        <w:t>выполняемых</w:t>
      </w:r>
      <w:proofErr w:type="gramEnd"/>
      <w:r w:rsidRPr="00123AE7">
        <w:rPr>
          <w:rFonts w:ascii="Times New Roman" w:hAnsi="Times New Roman" w:cs="Times New Roman"/>
          <w:b/>
          <w:bCs/>
          <w:sz w:val="26"/>
          <w:szCs w:val="26"/>
        </w:rPr>
        <w:t xml:space="preserve"> М</w:t>
      </w:r>
      <w:r w:rsidR="00ED60A6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123AE7">
        <w:rPr>
          <w:rFonts w:ascii="Times New Roman" w:hAnsi="Times New Roman" w:cs="Times New Roman"/>
          <w:b/>
          <w:bCs/>
          <w:sz w:val="26"/>
          <w:szCs w:val="26"/>
        </w:rPr>
        <w:t xml:space="preserve">У </w:t>
      </w:r>
      <w:r w:rsidR="00741E1D">
        <w:rPr>
          <w:rFonts w:ascii="Times New Roman" w:hAnsi="Times New Roman" w:cs="Times New Roman"/>
          <w:b/>
          <w:bCs/>
          <w:sz w:val="26"/>
          <w:szCs w:val="26"/>
        </w:rPr>
        <w:t>«Архив города Енисейска»</w:t>
      </w:r>
    </w:p>
    <w:p w:rsidR="00084A62" w:rsidRPr="00F7499F" w:rsidRDefault="00084A62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172"/>
        <w:gridCol w:w="2228"/>
        <w:gridCol w:w="2340"/>
      </w:tblGrid>
      <w:tr w:rsidR="00084A62" w:rsidRPr="00123AE7">
        <w:tc>
          <w:tcPr>
            <w:tcW w:w="2448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Наименование работы (услуги); должности исполнителей</w:t>
            </w:r>
          </w:p>
        </w:tc>
        <w:tc>
          <w:tcPr>
            <w:tcW w:w="3172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Основное содержание работы (услуги)</w:t>
            </w:r>
          </w:p>
        </w:tc>
        <w:tc>
          <w:tcPr>
            <w:tcW w:w="2228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Вспомогательные работы и операции</w:t>
            </w:r>
          </w:p>
        </w:tc>
        <w:tc>
          <w:tcPr>
            <w:tcW w:w="2340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Наименование конечного результата работы (услуги); форма выдачи заказчику результата работы (услуги)</w:t>
            </w:r>
          </w:p>
        </w:tc>
      </w:tr>
      <w:tr w:rsidR="00084A62" w:rsidRPr="00123AE7">
        <w:tc>
          <w:tcPr>
            <w:tcW w:w="2448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1</w:t>
            </w:r>
          </w:p>
        </w:tc>
        <w:tc>
          <w:tcPr>
            <w:tcW w:w="3172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2</w:t>
            </w:r>
          </w:p>
        </w:tc>
        <w:tc>
          <w:tcPr>
            <w:tcW w:w="2228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3</w:t>
            </w:r>
          </w:p>
        </w:tc>
        <w:tc>
          <w:tcPr>
            <w:tcW w:w="2340" w:type="dxa"/>
          </w:tcPr>
          <w:p w:rsidR="00084A62" w:rsidRPr="00123AE7" w:rsidRDefault="00084A62" w:rsidP="00084A62">
            <w:pPr>
              <w:jc w:val="center"/>
              <w:rPr>
                <w:sz w:val="22"/>
              </w:rPr>
            </w:pPr>
            <w:r w:rsidRPr="00123AE7">
              <w:rPr>
                <w:sz w:val="22"/>
              </w:rPr>
              <w:t>4</w:t>
            </w:r>
          </w:p>
        </w:tc>
      </w:tr>
      <w:tr w:rsidR="00084A62" w:rsidRPr="00123AE7">
        <w:trPr>
          <w:cantSplit/>
        </w:trPr>
        <w:tc>
          <w:tcPr>
            <w:tcW w:w="10188" w:type="dxa"/>
            <w:gridSpan w:val="4"/>
          </w:tcPr>
          <w:p w:rsidR="00084A62" w:rsidRPr="00123AE7" w:rsidRDefault="00084A62" w:rsidP="00084A62">
            <w:pPr>
              <w:jc w:val="center"/>
              <w:rPr>
                <w:b/>
                <w:bCs/>
                <w:sz w:val="22"/>
              </w:rPr>
            </w:pPr>
            <w:r w:rsidRPr="00123AE7">
              <w:rPr>
                <w:b/>
                <w:bCs/>
                <w:sz w:val="22"/>
              </w:rPr>
              <w:t xml:space="preserve">1. Обеспечение сохранности документов </w:t>
            </w:r>
          </w:p>
        </w:tc>
      </w:tr>
      <w:tr w:rsidR="00084A62" w:rsidRPr="00123AE7">
        <w:tc>
          <w:tcPr>
            <w:tcW w:w="2448" w:type="dxa"/>
          </w:tcPr>
          <w:p w:rsidR="00AB2B28" w:rsidRPr="00123AE7" w:rsidRDefault="008F0920" w:rsidP="00084A62">
            <w:pPr>
              <w:rPr>
                <w:sz w:val="22"/>
              </w:rPr>
            </w:pPr>
            <w:r>
              <w:rPr>
                <w:sz w:val="22"/>
              </w:rPr>
              <w:t>1.1. Ремонт документов;</w:t>
            </w:r>
            <w:r w:rsidR="00084A62" w:rsidRPr="00123AE7">
              <w:rPr>
                <w:sz w:val="22"/>
              </w:rPr>
              <w:t xml:space="preserve"> переплетные работы. </w:t>
            </w:r>
            <w:r w:rsidR="00817051">
              <w:rPr>
                <w:sz w:val="22"/>
              </w:rPr>
              <w:t xml:space="preserve"> </w:t>
            </w:r>
          </w:p>
        </w:tc>
        <w:tc>
          <w:tcPr>
            <w:tcW w:w="3172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Ремонт с наращиванием корешков и подготовкой к переплетным работам документов, брошюровка с наращиванием корешков и частичным мелким ремонтом, брошюровка документов методом шнуровки; переплет дел</w:t>
            </w:r>
          </w:p>
        </w:tc>
        <w:tc>
          <w:tcPr>
            <w:tcW w:w="2228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Подготовка документов к брошюровке и переплету</w:t>
            </w:r>
          </w:p>
        </w:tc>
        <w:tc>
          <w:tcPr>
            <w:tcW w:w="2340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Отремонтированные, переплетенные и сброшюрованные документы</w:t>
            </w:r>
          </w:p>
        </w:tc>
      </w:tr>
      <w:tr w:rsidR="00084A62" w:rsidRPr="00123AE7">
        <w:tc>
          <w:tcPr>
            <w:tcW w:w="2448" w:type="dxa"/>
          </w:tcPr>
          <w:p w:rsidR="00084A62" w:rsidRPr="00123AE7" w:rsidRDefault="00084A62" w:rsidP="00BE01DC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1.2. Хранение документов постоянного, временного сроков хранения учреждений, организаций и предприятий различных форм собственности, частных лиц, в </w:t>
            </w:r>
            <w:proofErr w:type="spellStart"/>
            <w:r w:rsidRPr="00123AE7">
              <w:rPr>
                <w:sz w:val="22"/>
              </w:rPr>
              <w:t>т.ч</w:t>
            </w:r>
            <w:proofErr w:type="spellEnd"/>
            <w:r w:rsidRPr="00123AE7">
              <w:rPr>
                <w:sz w:val="22"/>
              </w:rPr>
              <w:t>. принятых ранее истечения срока ведомственного хранения или на временное хранение.</w:t>
            </w:r>
          </w:p>
        </w:tc>
        <w:tc>
          <w:tcPr>
            <w:tcW w:w="3172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Согласование условий приема и хранения документов, организация и оформление приема документов в установленном порядке; учет принятых документов, размещение документов</w:t>
            </w:r>
          </w:p>
        </w:tc>
        <w:tc>
          <w:tcPr>
            <w:tcW w:w="2228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Размещение документов на стеллажах, </w:t>
            </w:r>
            <w:proofErr w:type="spellStart"/>
            <w:r w:rsidRPr="00123AE7">
              <w:rPr>
                <w:sz w:val="22"/>
              </w:rPr>
              <w:t>топографирование</w:t>
            </w:r>
            <w:proofErr w:type="spellEnd"/>
            <w:r w:rsidRPr="00123AE7">
              <w:rPr>
                <w:sz w:val="22"/>
              </w:rPr>
              <w:t>, машинописные (печатные) работы</w:t>
            </w:r>
          </w:p>
        </w:tc>
        <w:tc>
          <w:tcPr>
            <w:tcW w:w="2340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Учетные документы, </w:t>
            </w:r>
            <w:r w:rsidR="00D42C71">
              <w:rPr>
                <w:sz w:val="22"/>
              </w:rPr>
              <w:t xml:space="preserve">в том числе </w:t>
            </w:r>
            <w:r w:rsidRPr="00123AE7">
              <w:rPr>
                <w:sz w:val="22"/>
              </w:rPr>
              <w:t xml:space="preserve">акт приема документов; </w:t>
            </w:r>
            <w:r w:rsidR="00DF07AB" w:rsidRPr="00123AE7">
              <w:rPr>
                <w:sz w:val="22"/>
              </w:rPr>
              <w:t xml:space="preserve">акты проверки наличия; </w:t>
            </w:r>
            <w:r w:rsidR="007D53D2">
              <w:rPr>
                <w:sz w:val="22"/>
              </w:rPr>
              <w:t>документы (единицы хранения</w:t>
            </w:r>
            <w:r w:rsidRPr="00123AE7">
              <w:rPr>
                <w:sz w:val="22"/>
              </w:rPr>
              <w:t>), принятые на хранение</w:t>
            </w:r>
          </w:p>
        </w:tc>
      </w:tr>
      <w:tr w:rsidR="00084A62" w:rsidRPr="00123AE7">
        <w:trPr>
          <w:cantSplit/>
        </w:trPr>
        <w:tc>
          <w:tcPr>
            <w:tcW w:w="10188" w:type="dxa"/>
            <w:gridSpan w:val="4"/>
          </w:tcPr>
          <w:p w:rsidR="00084A62" w:rsidRPr="00123AE7" w:rsidRDefault="00084A62" w:rsidP="00084A62">
            <w:pPr>
              <w:jc w:val="center"/>
              <w:rPr>
                <w:b/>
                <w:bCs/>
                <w:sz w:val="22"/>
              </w:rPr>
            </w:pPr>
            <w:r w:rsidRPr="00123AE7">
              <w:rPr>
                <w:b/>
                <w:bCs/>
                <w:sz w:val="22"/>
              </w:rPr>
              <w:t>2. Совершенствование документационного обеспечения управления (ДОУ), организация и совершенствование работы архивов; упорядочение документов учреждений, организаций и граждан</w:t>
            </w:r>
          </w:p>
        </w:tc>
      </w:tr>
      <w:tr w:rsidR="00084A62" w:rsidRPr="00123AE7">
        <w:tc>
          <w:tcPr>
            <w:tcW w:w="2448" w:type="dxa"/>
          </w:tcPr>
          <w:p w:rsidR="00F233B6" w:rsidRPr="00123AE7" w:rsidRDefault="00671FB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2.1</w:t>
            </w:r>
            <w:r w:rsidR="00084A62" w:rsidRPr="00123AE7">
              <w:rPr>
                <w:sz w:val="22"/>
              </w:rPr>
              <w:t xml:space="preserve">. </w:t>
            </w:r>
            <w:r w:rsidR="00F233B6" w:rsidRPr="00123AE7">
              <w:rPr>
                <w:sz w:val="22"/>
              </w:rPr>
              <w:t>Разработка проектов нормативных и методических документов по организации делопроизводства и архивного дела в организации:</w:t>
            </w:r>
          </w:p>
          <w:p w:rsidR="00F233B6" w:rsidRPr="00123AE7" w:rsidRDefault="00F233B6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номенклатуры дел;</w:t>
            </w:r>
          </w:p>
          <w:p w:rsidR="00774253" w:rsidRPr="00123AE7" w:rsidRDefault="00774253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положения о ведомс</w:t>
            </w:r>
            <w:r w:rsidR="00F233B6" w:rsidRPr="00123AE7">
              <w:rPr>
                <w:sz w:val="22"/>
              </w:rPr>
              <w:t>т</w:t>
            </w:r>
            <w:r w:rsidRPr="00123AE7">
              <w:rPr>
                <w:sz w:val="22"/>
              </w:rPr>
              <w:t>в</w:t>
            </w:r>
            <w:r w:rsidR="00F233B6" w:rsidRPr="00123AE7">
              <w:rPr>
                <w:sz w:val="22"/>
              </w:rPr>
              <w:t>енном архиве</w:t>
            </w:r>
            <w:r w:rsidRPr="00123AE7">
              <w:rPr>
                <w:sz w:val="22"/>
              </w:rPr>
              <w:t>;</w:t>
            </w:r>
          </w:p>
          <w:p w:rsidR="00774253" w:rsidRPr="00123AE7" w:rsidRDefault="00774253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положения об экспертной комиссии;</w:t>
            </w:r>
          </w:p>
          <w:p w:rsidR="00084A62" w:rsidRDefault="00774253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инструкции по делопроизводству.</w:t>
            </w:r>
            <w:r w:rsidR="0097106E">
              <w:rPr>
                <w:sz w:val="22"/>
              </w:rPr>
              <w:t xml:space="preserve"> </w:t>
            </w:r>
          </w:p>
          <w:p w:rsidR="00741E1D" w:rsidRPr="00123AE7" w:rsidRDefault="00741E1D" w:rsidP="00084A62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lastRenderedPageBreak/>
              <w:t>Оказание помощи в подготовке нор</w:t>
            </w:r>
            <w:r w:rsidR="00286DB3" w:rsidRPr="00123AE7">
              <w:rPr>
                <w:sz w:val="22"/>
              </w:rPr>
              <w:t>мативно-методических документов</w:t>
            </w:r>
            <w:r w:rsidRPr="00123AE7">
              <w:rPr>
                <w:sz w:val="22"/>
              </w:rPr>
              <w:t>. Подготовка и выдача рекомендаций в устной и</w:t>
            </w:r>
            <w:r w:rsidR="00B625CC" w:rsidRPr="00123AE7">
              <w:rPr>
                <w:sz w:val="22"/>
              </w:rPr>
              <w:t>ли</w:t>
            </w:r>
            <w:r w:rsidRPr="00123AE7">
              <w:rPr>
                <w:sz w:val="22"/>
              </w:rPr>
              <w:t xml:space="preserve"> письменной форме</w:t>
            </w:r>
          </w:p>
        </w:tc>
        <w:tc>
          <w:tcPr>
            <w:tcW w:w="2228" w:type="dxa"/>
          </w:tcPr>
          <w:p w:rsidR="00084A62" w:rsidRPr="00123AE7" w:rsidRDefault="00084A62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Машинописные (печатные) работы</w:t>
            </w:r>
          </w:p>
        </w:tc>
        <w:tc>
          <w:tcPr>
            <w:tcW w:w="2340" w:type="dxa"/>
          </w:tcPr>
          <w:p w:rsidR="00084A62" w:rsidRPr="00123AE7" w:rsidRDefault="00756316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Позиция номенклатуры (положение, инструкция)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5C3C2D">
            <w:pPr>
              <w:rPr>
                <w:sz w:val="22"/>
              </w:rPr>
            </w:pPr>
            <w:r w:rsidRPr="00123AE7">
              <w:rPr>
                <w:sz w:val="22"/>
              </w:rPr>
              <w:lastRenderedPageBreak/>
              <w:t>2.2. Проведение экспертизы ценности документов в целях отбора их для включения в состав Архивного фонда Российской Федерации или временного хранения, а также выделения документов с истекшими сроками хранения для уничтожения.</w:t>
            </w:r>
          </w:p>
          <w:p w:rsidR="002D12D7" w:rsidRPr="00123AE7" w:rsidRDefault="002D12D7" w:rsidP="005C3C2D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2D12D7" w:rsidRPr="004F5BE6" w:rsidRDefault="004F5BE6" w:rsidP="005C3C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описей дел</w:t>
            </w:r>
            <w:r w:rsidR="002D12D7" w:rsidRPr="004F5BE6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 постоянного хранения, описей дел временного (свыше 10 лет) срока хранения, описей дел по личному составу и акта о выделении к уничтожению документов, не подлежащих хранению, в установленном порядке внесение изменений в учетные документы архива</w:t>
            </w:r>
            <w:r w:rsidR="00AE6A31" w:rsidRPr="004F5BE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E6A31" w:rsidRPr="004F5BE6">
              <w:rPr>
                <w:rFonts w:ascii="Times New Roman" w:hAnsi="Times New Roman" w:cs="Times New Roman"/>
                <w:sz w:val="22"/>
              </w:rPr>
              <w:t xml:space="preserve">представление описей в </w:t>
            </w:r>
            <w:proofErr w:type="gramStart"/>
            <w:r w:rsidR="00AE6A31" w:rsidRPr="004F5BE6">
              <w:rPr>
                <w:rFonts w:ascii="Times New Roman" w:hAnsi="Times New Roman" w:cs="Times New Roman"/>
                <w:sz w:val="22"/>
              </w:rPr>
              <w:t>ЭК</w:t>
            </w:r>
            <w:proofErr w:type="gramEnd"/>
            <w:r w:rsidR="00AE6A31" w:rsidRPr="004F5BE6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D42C71">
              <w:rPr>
                <w:rFonts w:ascii="Times New Roman" w:hAnsi="Times New Roman" w:cs="Times New Roman"/>
                <w:sz w:val="22"/>
              </w:rPr>
              <w:t xml:space="preserve">организации </w:t>
            </w:r>
          </w:p>
          <w:p w:rsidR="002D12D7" w:rsidRPr="004F5BE6" w:rsidRDefault="002D12D7" w:rsidP="005C3C2D">
            <w:pPr>
              <w:rPr>
                <w:sz w:val="22"/>
              </w:rPr>
            </w:pPr>
          </w:p>
        </w:tc>
        <w:tc>
          <w:tcPr>
            <w:tcW w:w="2228" w:type="dxa"/>
          </w:tcPr>
          <w:p w:rsidR="002D12D7" w:rsidRPr="00123AE7" w:rsidRDefault="002D12D7" w:rsidP="005C3C2D">
            <w:pPr>
              <w:rPr>
                <w:sz w:val="22"/>
              </w:rPr>
            </w:pPr>
            <w:r w:rsidRPr="00123AE7">
              <w:rPr>
                <w:sz w:val="22"/>
              </w:rPr>
              <w:t>Машинописные (печатные) работы</w:t>
            </w:r>
          </w:p>
        </w:tc>
        <w:tc>
          <w:tcPr>
            <w:tcW w:w="2340" w:type="dxa"/>
          </w:tcPr>
          <w:p w:rsidR="002D12D7" w:rsidRPr="007D53D2" w:rsidRDefault="00705FFF" w:rsidP="005C3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Опись</w:t>
            </w:r>
            <w:r w:rsidR="004F5BE6" w:rsidRPr="007D53D2">
              <w:rPr>
                <w:sz w:val="22"/>
                <w:szCs w:val="22"/>
              </w:rPr>
              <w:t xml:space="preserve"> дел </w:t>
            </w:r>
            <w:r w:rsidR="007D53D2" w:rsidRPr="007D53D2">
              <w:rPr>
                <w:sz w:val="22"/>
                <w:szCs w:val="22"/>
              </w:rPr>
              <w:t>документов постоянного хранения</w:t>
            </w:r>
            <w:r w:rsidR="00CF7D2D">
              <w:rPr>
                <w:sz w:val="22"/>
                <w:szCs w:val="22"/>
              </w:rPr>
              <w:t>,</w:t>
            </w:r>
            <w:r w:rsidR="004F5BE6" w:rsidRPr="007D53D2">
              <w:rPr>
                <w:sz w:val="22"/>
                <w:szCs w:val="22"/>
              </w:rPr>
              <w:t xml:space="preserve"> опис</w:t>
            </w:r>
            <w:r>
              <w:rPr>
                <w:sz w:val="22"/>
                <w:szCs w:val="22"/>
              </w:rPr>
              <w:t>ь</w:t>
            </w:r>
            <w:r w:rsidR="004F5BE6" w:rsidRPr="007D53D2">
              <w:rPr>
                <w:sz w:val="22"/>
                <w:szCs w:val="22"/>
              </w:rPr>
              <w:t xml:space="preserve"> дел временного (свыше 10 лет) срока хранения, опис</w:t>
            </w:r>
            <w:r>
              <w:rPr>
                <w:sz w:val="22"/>
                <w:szCs w:val="22"/>
              </w:rPr>
              <w:t>ь</w:t>
            </w:r>
            <w:r w:rsidR="007D53D2" w:rsidRPr="007D53D2">
              <w:rPr>
                <w:sz w:val="22"/>
                <w:szCs w:val="22"/>
              </w:rPr>
              <w:t xml:space="preserve"> дел по личному составу,</w:t>
            </w:r>
            <w:r w:rsidR="00CF7D2D">
              <w:rPr>
                <w:sz w:val="22"/>
                <w:szCs w:val="22"/>
              </w:rPr>
              <w:t xml:space="preserve"> акт</w:t>
            </w:r>
            <w:r w:rsidR="004F5BE6" w:rsidRPr="007D53D2">
              <w:rPr>
                <w:sz w:val="22"/>
                <w:szCs w:val="22"/>
              </w:rPr>
              <w:t xml:space="preserve"> о выделении к уничтожению документов, не подлежащих хранению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2.3. Проведение комплекса работ по упорядочению архивных документов и дел. </w:t>
            </w:r>
          </w:p>
          <w:p w:rsidR="002D12D7" w:rsidRPr="00123AE7" w:rsidRDefault="002D12D7" w:rsidP="00084A62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2D12D7" w:rsidRPr="00CF7D2D" w:rsidRDefault="00CF7D2D" w:rsidP="00084A62">
            <w:pPr>
              <w:rPr>
                <w:sz w:val="22"/>
              </w:rPr>
            </w:pPr>
            <w:r w:rsidRPr="00CF7D2D">
              <w:rPr>
                <w:sz w:val="22"/>
              </w:rPr>
              <w:t>Ф</w:t>
            </w:r>
            <w:r w:rsidR="002D12D7" w:rsidRPr="00CF7D2D">
              <w:rPr>
                <w:sz w:val="22"/>
              </w:rPr>
              <w:t xml:space="preserve">ормирование </w:t>
            </w:r>
            <w:r w:rsidR="00D653E9">
              <w:rPr>
                <w:sz w:val="22"/>
              </w:rPr>
              <w:t>архивных документов в единицы хранения (дела)</w:t>
            </w:r>
            <w:r w:rsidR="00E22FF8">
              <w:rPr>
                <w:sz w:val="22"/>
              </w:rPr>
              <w:t>, листов заверителей (</w:t>
            </w:r>
            <w:r w:rsidR="00AE6A31" w:rsidRPr="00CF7D2D">
              <w:rPr>
                <w:sz w:val="22"/>
              </w:rPr>
              <w:t xml:space="preserve">описание </w:t>
            </w:r>
            <w:r w:rsidR="004F5BE6" w:rsidRPr="00CF7D2D">
              <w:rPr>
                <w:sz w:val="22"/>
              </w:rPr>
              <w:t>и</w:t>
            </w:r>
            <w:r w:rsidR="00AE6A31" w:rsidRPr="00CF7D2D">
              <w:rPr>
                <w:sz w:val="22"/>
              </w:rPr>
              <w:t xml:space="preserve"> оформ</w:t>
            </w:r>
            <w:r w:rsidRPr="00CF7D2D">
              <w:rPr>
                <w:sz w:val="22"/>
              </w:rPr>
              <w:t xml:space="preserve">ление </w:t>
            </w:r>
            <w:r w:rsidR="00AE6A31" w:rsidRPr="00CF7D2D">
              <w:rPr>
                <w:sz w:val="22"/>
              </w:rPr>
              <w:t>ед</w:t>
            </w:r>
            <w:r w:rsidRPr="00CF7D2D">
              <w:rPr>
                <w:sz w:val="22"/>
              </w:rPr>
              <w:t xml:space="preserve">иниц </w:t>
            </w:r>
            <w:r w:rsidR="00AE6A31" w:rsidRPr="00CF7D2D">
              <w:rPr>
                <w:sz w:val="22"/>
              </w:rPr>
              <w:t>хр</w:t>
            </w:r>
            <w:r w:rsidRPr="00CF7D2D">
              <w:rPr>
                <w:sz w:val="22"/>
              </w:rPr>
              <w:t>анения</w:t>
            </w:r>
            <w:r w:rsidR="00E22FF8">
              <w:rPr>
                <w:sz w:val="22"/>
              </w:rPr>
              <w:t>)</w:t>
            </w:r>
            <w:r w:rsidR="00AE6A31" w:rsidRPr="00CF7D2D">
              <w:rPr>
                <w:sz w:val="22"/>
              </w:rPr>
              <w:t xml:space="preserve"> </w:t>
            </w:r>
          </w:p>
        </w:tc>
        <w:tc>
          <w:tcPr>
            <w:tcW w:w="2228" w:type="dxa"/>
          </w:tcPr>
          <w:p w:rsidR="002D12D7" w:rsidRPr="00123AE7" w:rsidRDefault="00E22FF8" w:rsidP="00084A62">
            <w:pPr>
              <w:rPr>
                <w:sz w:val="22"/>
              </w:rPr>
            </w:pPr>
            <w:r>
              <w:rPr>
                <w:sz w:val="22"/>
              </w:rPr>
              <w:t>С</w:t>
            </w:r>
            <w:r w:rsidR="00A73B6A">
              <w:rPr>
                <w:sz w:val="22"/>
              </w:rPr>
              <w:t>бор документов в структурных подразделениях учреждения, систематизация документов,</w:t>
            </w:r>
            <w:r w:rsidR="00A73B6A" w:rsidRPr="00123AE7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</w:t>
            </w:r>
            <w:r w:rsidRPr="00123AE7">
              <w:rPr>
                <w:sz w:val="22"/>
              </w:rPr>
              <w:t>артонирование</w:t>
            </w:r>
            <w:proofErr w:type="spellEnd"/>
            <w:r w:rsidRPr="00123AE7">
              <w:rPr>
                <w:sz w:val="22"/>
              </w:rPr>
              <w:t xml:space="preserve">, перемещение, </w:t>
            </w:r>
            <w:proofErr w:type="spellStart"/>
            <w:r w:rsidRPr="00123AE7">
              <w:rPr>
                <w:sz w:val="22"/>
              </w:rPr>
              <w:t>обеспыливание</w:t>
            </w:r>
            <w:proofErr w:type="spellEnd"/>
            <w:r w:rsidRPr="00123AE7">
              <w:rPr>
                <w:sz w:val="22"/>
              </w:rPr>
              <w:t xml:space="preserve"> дел, </w:t>
            </w:r>
            <w:r w:rsidR="002D12D7" w:rsidRPr="00123AE7">
              <w:rPr>
                <w:sz w:val="22"/>
              </w:rPr>
              <w:t>машинописные (печатные) работы</w:t>
            </w:r>
            <w:r w:rsidR="00AE6A31">
              <w:rPr>
                <w:sz w:val="22"/>
              </w:rPr>
              <w:t xml:space="preserve"> </w:t>
            </w:r>
          </w:p>
        </w:tc>
        <w:tc>
          <w:tcPr>
            <w:tcW w:w="2340" w:type="dxa"/>
          </w:tcPr>
          <w:p w:rsidR="002D12D7" w:rsidRPr="00123AE7" w:rsidRDefault="00705FFF" w:rsidP="00084A62">
            <w:pPr>
              <w:rPr>
                <w:sz w:val="22"/>
              </w:rPr>
            </w:pPr>
            <w:r>
              <w:rPr>
                <w:sz w:val="22"/>
              </w:rPr>
              <w:t>Единица</w:t>
            </w:r>
            <w:r w:rsidR="00AE6A31">
              <w:rPr>
                <w:sz w:val="22"/>
              </w:rPr>
              <w:t xml:space="preserve"> хранения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2.4. Составление исторических справок о </w:t>
            </w:r>
            <w:proofErr w:type="spellStart"/>
            <w:r w:rsidRPr="00123AE7">
              <w:rPr>
                <w:sz w:val="22"/>
              </w:rPr>
              <w:t>фондообразователях</w:t>
            </w:r>
            <w:proofErr w:type="spellEnd"/>
            <w:r w:rsidRPr="00123AE7">
              <w:rPr>
                <w:sz w:val="22"/>
              </w:rPr>
              <w:t xml:space="preserve"> и фондах.</w:t>
            </w:r>
          </w:p>
          <w:p w:rsidR="002D12D7" w:rsidRPr="00123AE7" w:rsidRDefault="002D12D7" w:rsidP="00084A62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Изучение исторической и справочной литературы, законодательных актов, истории и документов фонда, определение дат возникновения, реорганизации, переименования и ликвидация </w:t>
            </w:r>
            <w:proofErr w:type="spellStart"/>
            <w:r w:rsidRPr="00123AE7">
              <w:rPr>
                <w:sz w:val="22"/>
              </w:rPr>
              <w:t>фондообразователя</w:t>
            </w:r>
            <w:proofErr w:type="spellEnd"/>
            <w:r w:rsidRPr="00123AE7">
              <w:rPr>
                <w:sz w:val="22"/>
              </w:rPr>
              <w:t xml:space="preserve">; выяснение его структуры, функции в системе учреждений, характера и состояния документов </w:t>
            </w:r>
            <w:proofErr w:type="spellStart"/>
            <w:r w:rsidRPr="00123AE7">
              <w:rPr>
                <w:sz w:val="22"/>
              </w:rPr>
              <w:t>фондообразователя</w:t>
            </w:r>
            <w:proofErr w:type="spellEnd"/>
            <w:r w:rsidRPr="00123AE7">
              <w:rPr>
                <w:sz w:val="22"/>
              </w:rPr>
              <w:t>; составление справки</w:t>
            </w:r>
          </w:p>
        </w:tc>
        <w:tc>
          <w:tcPr>
            <w:tcW w:w="222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Машинописные (печатные) работы</w:t>
            </w:r>
          </w:p>
        </w:tc>
        <w:tc>
          <w:tcPr>
            <w:tcW w:w="2340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Историческая справка</w:t>
            </w:r>
          </w:p>
        </w:tc>
      </w:tr>
      <w:tr w:rsidR="002D12D7" w:rsidRPr="00123AE7">
        <w:tc>
          <w:tcPr>
            <w:tcW w:w="2448" w:type="dxa"/>
          </w:tcPr>
          <w:p w:rsidR="00AA61D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2.5. Проведение семинаров по вопросам организации делопроизводства и работы архивов организаций, не являющихся источниками комплектования М</w:t>
            </w:r>
            <w:r w:rsidR="00ED60A6">
              <w:rPr>
                <w:sz w:val="22"/>
              </w:rPr>
              <w:t>К</w:t>
            </w:r>
            <w:r w:rsidR="001776B1">
              <w:rPr>
                <w:sz w:val="22"/>
              </w:rPr>
              <w:t>У «Архив города Енисейска</w:t>
            </w:r>
            <w:r w:rsidR="00AA61D7">
              <w:rPr>
                <w:sz w:val="22"/>
              </w:rPr>
              <w:t>»</w:t>
            </w:r>
          </w:p>
          <w:p w:rsidR="002D12D7" w:rsidRPr="00123AE7" w:rsidRDefault="002D12D7" w:rsidP="00084A62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Составление текста выступлений по вопросам архивного дела и организации документов в делопроизводстве</w:t>
            </w:r>
          </w:p>
        </w:tc>
        <w:tc>
          <w:tcPr>
            <w:tcW w:w="222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Машинописные (печатные) работы</w:t>
            </w:r>
            <w:r w:rsidR="00AE6A31">
              <w:rPr>
                <w:sz w:val="22"/>
              </w:rPr>
              <w:t xml:space="preserve">, </w:t>
            </w:r>
            <w:r w:rsidR="00AE6A31" w:rsidRPr="00BD0FCC">
              <w:rPr>
                <w:sz w:val="22"/>
              </w:rPr>
              <w:t>провед</w:t>
            </w:r>
            <w:r w:rsidR="00BD0FCC" w:rsidRPr="00BD0FCC">
              <w:rPr>
                <w:sz w:val="22"/>
              </w:rPr>
              <w:t xml:space="preserve">ение </w:t>
            </w:r>
            <w:r w:rsidR="00AE6A31" w:rsidRPr="00BD0FCC">
              <w:rPr>
                <w:sz w:val="22"/>
              </w:rPr>
              <w:t>практич</w:t>
            </w:r>
            <w:r w:rsidR="00BD0FCC" w:rsidRPr="00BD0FCC">
              <w:rPr>
                <w:sz w:val="22"/>
              </w:rPr>
              <w:t xml:space="preserve">еских </w:t>
            </w:r>
            <w:r w:rsidR="00AE6A31" w:rsidRPr="00BD0FCC">
              <w:rPr>
                <w:sz w:val="22"/>
              </w:rPr>
              <w:t>за</w:t>
            </w:r>
            <w:r w:rsidR="00BD0FCC" w:rsidRPr="00BD0FCC">
              <w:rPr>
                <w:sz w:val="22"/>
              </w:rPr>
              <w:t>н</w:t>
            </w:r>
            <w:r w:rsidR="00AE6A31" w:rsidRPr="00BD0FCC">
              <w:rPr>
                <w:sz w:val="22"/>
              </w:rPr>
              <w:t>ят</w:t>
            </w:r>
            <w:r w:rsidR="00BD0FCC" w:rsidRPr="00BD0FCC">
              <w:rPr>
                <w:sz w:val="22"/>
              </w:rPr>
              <w:t>ий</w:t>
            </w:r>
          </w:p>
        </w:tc>
        <w:tc>
          <w:tcPr>
            <w:tcW w:w="2340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Семинар</w:t>
            </w:r>
          </w:p>
        </w:tc>
      </w:tr>
      <w:tr w:rsidR="002D12D7" w:rsidRPr="00123AE7">
        <w:tc>
          <w:tcPr>
            <w:tcW w:w="2448" w:type="dxa"/>
          </w:tcPr>
          <w:p w:rsidR="00503078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2.6. Обследование состояния архива и (или) делопроизводственной службы организации с разработкой </w:t>
            </w:r>
            <w:r w:rsidRPr="00123AE7">
              <w:rPr>
                <w:sz w:val="22"/>
              </w:rPr>
              <w:lastRenderedPageBreak/>
              <w:t>рекомендаций по совершенствованию их работ</w:t>
            </w:r>
          </w:p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 </w:t>
            </w: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  <w:szCs w:val="22"/>
              </w:rPr>
            </w:pPr>
            <w:r w:rsidRPr="00123AE7">
              <w:rPr>
                <w:sz w:val="22"/>
                <w:szCs w:val="22"/>
              </w:rPr>
              <w:lastRenderedPageBreak/>
              <w:t>Составление плана обследования, изучение  нормативно-методических документов организации</w:t>
            </w:r>
            <w:r w:rsidRPr="00123AE7">
              <w:t xml:space="preserve"> </w:t>
            </w:r>
            <w:r w:rsidRPr="00123AE7">
              <w:rPr>
                <w:sz w:val="22"/>
                <w:szCs w:val="22"/>
              </w:rPr>
              <w:t xml:space="preserve">по вопросам делопроизводства и архивного дела, ознакомление </w:t>
            </w:r>
            <w:r w:rsidRPr="00123AE7">
              <w:rPr>
                <w:sz w:val="22"/>
                <w:szCs w:val="22"/>
              </w:rPr>
              <w:lastRenderedPageBreak/>
              <w:t>с работой службы ДОУ, архива, экспертной комиссии. Подготовка справки по результатам обследования и плана мероприятий по улучшению организации документов в делопроизводстве и работы архива организации</w:t>
            </w:r>
          </w:p>
        </w:tc>
        <w:tc>
          <w:tcPr>
            <w:tcW w:w="2228" w:type="dxa"/>
          </w:tcPr>
          <w:p w:rsidR="002D12D7" w:rsidRPr="00123AE7" w:rsidRDefault="002D12D7" w:rsidP="000C076E">
            <w:pPr>
              <w:rPr>
                <w:sz w:val="22"/>
              </w:rPr>
            </w:pPr>
            <w:r w:rsidRPr="00123AE7">
              <w:rPr>
                <w:sz w:val="22"/>
              </w:rPr>
              <w:lastRenderedPageBreak/>
              <w:t>Машинописные (печатные) работы</w:t>
            </w:r>
          </w:p>
        </w:tc>
        <w:tc>
          <w:tcPr>
            <w:tcW w:w="2340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Справка</w:t>
            </w:r>
          </w:p>
        </w:tc>
      </w:tr>
      <w:tr w:rsidR="000C3D8D" w:rsidRPr="00123AE7">
        <w:tc>
          <w:tcPr>
            <w:tcW w:w="2448" w:type="dxa"/>
          </w:tcPr>
          <w:p w:rsidR="000C3D8D" w:rsidRPr="00123AE7" w:rsidRDefault="000C3D8D" w:rsidP="00084A62">
            <w:pPr>
              <w:rPr>
                <w:bCs/>
                <w:sz w:val="22"/>
                <w:szCs w:val="22"/>
              </w:rPr>
            </w:pPr>
            <w:r w:rsidRPr="00123AE7">
              <w:rPr>
                <w:sz w:val="22"/>
              </w:rPr>
              <w:lastRenderedPageBreak/>
              <w:t xml:space="preserve">2.7. </w:t>
            </w:r>
            <w:r w:rsidRPr="00123AE7">
              <w:rPr>
                <w:bCs/>
                <w:sz w:val="22"/>
                <w:szCs w:val="22"/>
              </w:rPr>
              <w:t>Консультирование работников архивных и делопроизводственных служб организаций, не являющихся источниками комплектования М</w:t>
            </w:r>
            <w:r w:rsidR="00ED60A6">
              <w:rPr>
                <w:bCs/>
                <w:sz w:val="22"/>
                <w:szCs w:val="22"/>
              </w:rPr>
              <w:t>К</w:t>
            </w:r>
            <w:r w:rsidRPr="00123AE7">
              <w:rPr>
                <w:bCs/>
                <w:sz w:val="22"/>
                <w:szCs w:val="22"/>
              </w:rPr>
              <w:t>У «Архив г</w:t>
            </w:r>
            <w:r w:rsidR="001776B1">
              <w:rPr>
                <w:bCs/>
                <w:sz w:val="22"/>
                <w:szCs w:val="22"/>
              </w:rPr>
              <w:t>орода Енисейска</w:t>
            </w:r>
            <w:r w:rsidRPr="00123AE7">
              <w:rPr>
                <w:bCs/>
                <w:sz w:val="22"/>
                <w:szCs w:val="22"/>
              </w:rPr>
              <w:t>» (по вопросам архивного дела и делопроизводства, по вопросам обеспечения сохранности документов)</w:t>
            </w:r>
          </w:p>
          <w:p w:rsidR="000C3D8D" w:rsidRPr="00123AE7" w:rsidRDefault="000B1AC2" w:rsidP="00084A62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72" w:type="dxa"/>
          </w:tcPr>
          <w:p w:rsidR="000C3D8D" w:rsidRPr="00123AE7" w:rsidRDefault="00B625CC" w:rsidP="00084A62">
            <w:pPr>
              <w:rPr>
                <w:sz w:val="22"/>
                <w:szCs w:val="22"/>
              </w:rPr>
            </w:pPr>
            <w:r w:rsidRPr="00123AE7">
              <w:rPr>
                <w:sz w:val="22"/>
                <w:szCs w:val="22"/>
              </w:rPr>
              <w:t>Проведение консультаций, выдача рекомендаций в устной или письменной форме</w:t>
            </w:r>
          </w:p>
        </w:tc>
        <w:tc>
          <w:tcPr>
            <w:tcW w:w="2228" w:type="dxa"/>
          </w:tcPr>
          <w:p w:rsidR="000C3D8D" w:rsidRPr="00123AE7" w:rsidRDefault="00B625CC" w:rsidP="000C076E">
            <w:pPr>
              <w:rPr>
                <w:sz w:val="22"/>
              </w:rPr>
            </w:pPr>
            <w:r w:rsidRPr="00123AE7">
              <w:rPr>
                <w:sz w:val="22"/>
              </w:rPr>
              <w:t>Машинописные (печатные) работы</w:t>
            </w:r>
          </w:p>
        </w:tc>
        <w:tc>
          <w:tcPr>
            <w:tcW w:w="2340" w:type="dxa"/>
          </w:tcPr>
          <w:p w:rsidR="000C3D8D" w:rsidRPr="00123AE7" w:rsidRDefault="00B625CC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Консультация</w:t>
            </w:r>
          </w:p>
        </w:tc>
      </w:tr>
      <w:tr w:rsidR="002D12D7" w:rsidRPr="00123AE7">
        <w:trPr>
          <w:cantSplit/>
        </w:trPr>
        <w:tc>
          <w:tcPr>
            <w:tcW w:w="10188" w:type="dxa"/>
            <w:gridSpan w:val="4"/>
          </w:tcPr>
          <w:p w:rsidR="002D12D7" w:rsidRPr="00123AE7" w:rsidRDefault="002D12D7" w:rsidP="00084A62">
            <w:pPr>
              <w:jc w:val="center"/>
              <w:rPr>
                <w:b/>
                <w:bCs/>
                <w:sz w:val="22"/>
              </w:rPr>
            </w:pPr>
            <w:r w:rsidRPr="00123AE7">
              <w:rPr>
                <w:b/>
                <w:bCs/>
                <w:sz w:val="22"/>
              </w:rPr>
              <w:t>3. Использование документов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3.1. Исполнение запросов:</w:t>
            </w:r>
          </w:p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генеалогических</w:t>
            </w:r>
            <w:r w:rsidR="00642AD4" w:rsidRPr="00123AE7">
              <w:rPr>
                <w:sz w:val="22"/>
              </w:rPr>
              <w:t>*</w:t>
            </w:r>
            <w:r w:rsidRPr="00123AE7">
              <w:rPr>
                <w:sz w:val="22"/>
              </w:rPr>
              <w:t>;</w:t>
            </w:r>
          </w:p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- </w:t>
            </w:r>
            <w:proofErr w:type="gramStart"/>
            <w:r w:rsidRPr="00123AE7">
              <w:rPr>
                <w:sz w:val="22"/>
              </w:rPr>
              <w:t>тематических</w:t>
            </w:r>
            <w:proofErr w:type="gramEnd"/>
            <w:r w:rsidR="00642AD4" w:rsidRPr="00123AE7">
              <w:rPr>
                <w:sz w:val="22"/>
              </w:rPr>
              <w:t>**</w:t>
            </w:r>
            <w:r w:rsidRPr="00123AE7">
              <w:rPr>
                <w:sz w:val="22"/>
              </w:rPr>
              <w:t>, в том числе биографических;</w:t>
            </w:r>
          </w:p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- об имущественных правах;</w:t>
            </w:r>
          </w:p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- истории учреждений, организаций. </w:t>
            </w:r>
          </w:p>
          <w:p w:rsidR="002D12D7" w:rsidRPr="00123AE7" w:rsidRDefault="002D12D7" w:rsidP="00084A62">
            <w:pPr>
              <w:rPr>
                <w:sz w:val="22"/>
              </w:rPr>
            </w:pP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Изучение НСА архива, справочной литературы, выявление документов и сведений по теме запроса,  составление ответа</w:t>
            </w:r>
          </w:p>
        </w:tc>
        <w:tc>
          <w:tcPr>
            <w:tcW w:w="222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Выемка и подкладка дел, машинописные (печатные) работы</w:t>
            </w:r>
          </w:p>
        </w:tc>
        <w:tc>
          <w:tcPr>
            <w:tcW w:w="2340" w:type="dxa"/>
          </w:tcPr>
          <w:p w:rsidR="00AE6A31" w:rsidRPr="00F63A50" w:rsidRDefault="007545E8" w:rsidP="002F7E55">
            <w:pPr>
              <w:rPr>
                <w:color w:val="3366FF"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F63A50" w:rsidRPr="00F63A50">
              <w:rPr>
                <w:sz w:val="22"/>
                <w:szCs w:val="22"/>
              </w:rPr>
              <w:t>ематический перечень архивных документов (тематическая подборка копий архивных документов</w:t>
            </w:r>
            <w:r w:rsidR="00F63A50">
              <w:rPr>
                <w:sz w:val="22"/>
                <w:szCs w:val="22"/>
              </w:rPr>
              <w:t xml:space="preserve">, </w:t>
            </w:r>
            <w:r w:rsidR="00F63A50" w:rsidRPr="00F63A50">
              <w:rPr>
                <w:sz w:val="22"/>
                <w:szCs w:val="22"/>
              </w:rPr>
              <w:t>тематический обзор архивных документов</w:t>
            </w:r>
            <w:r w:rsidR="00F63A50">
              <w:rPr>
                <w:sz w:val="22"/>
                <w:szCs w:val="22"/>
              </w:rPr>
              <w:t>)</w:t>
            </w:r>
            <w:r w:rsidR="00705FFF">
              <w:rPr>
                <w:sz w:val="22"/>
                <w:szCs w:val="22"/>
              </w:rPr>
              <w:t>; а</w:t>
            </w:r>
            <w:r w:rsidR="00705FFF" w:rsidRPr="00F63A50">
              <w:rPr>
                <w:sz w:val="22"/>
                <w:szCs w:val="22"/>
              </w:rPr>
              <w:t>рхивная справка (архивная выписка, архивная копия)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3.2. Изготовление копий документов на бумажной основе, в том числе дополнительных экземпляров архивных справок по просьбе заявителя.</w:t>
            </w:r>
          </w:p>
          <w:p w:rsidR="002D12D7" w:rsidRPr="00123AE7" w:rsidRDefault="00606489" w:rsidP="0097106E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Организация копирования документов, провер</w:t>
            </w:r>
            <w:r w:rsidR="00455609" w:rsidRPr="00123AE7">
              <w:rPr>
                <w:sz w:val="22"/>
              </w:rPr>
              <w:t>ка соответствия копии оригиналу</w:t>
            </w:r>
            <w:r w:rsidRPr="00123AE7">
              <w:rPr>
                <w:sz w:val="22"/>
              </w:rPr>
              <w:t xml:space="preserve"> </w:t>
            </w:r>
          </w:p>
        </w:tc>
        <w:tc>
          <w:tcPr>
            <w:tcW w:w="222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Выемка и подкладка дел, копирование документов</w:t>
            </w:r>
          </w:p>
        </w:tc>
        <w:tc>
          <w:tcPr>
            <w:tcW w:w="2340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Копии документов, дополнительные экземпляры архивных справок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BB7595" w:rsidP="0097106E">
            <w:pPr>
              <w:rPr>
                <w:sz w:val="22"/>
              </w:rPr>
            </w:pPr>
            <w:r w:rsidRPr="00123AE7">
              <w:rPr>
                <w:sz w:val="22"/>
              </w:rPr>
              <w:t>3.3. Предоставление документов</w:t>
            </w:r>
            <w:r w:rsidR="00D53141">
              <w:rPr>
                <w:sz w:val="22"/>
              </w:rPr>
              <w:t xml:space="preserve"> </w:t>
            </w:r>
            <w:proofErr w:type="gramStart"/>
            <w:r w:rsidR="00D53141">
              <w:rPr>
                <w:sz w:val="22"/>
              </w:rPr>
              <w:t>для</w:t>
            </w:r>
            <w:proofErr w:type="gramEnd"/>
            <w:r w:rsidR="00D53141">
              <w:rPr>
                <w:sz w:val="22"/>
              </w:rPr>
              <w:t xml:space="preserve"> </w:t>
            </w:r>
            <w:proofErr w:type="gramStart"/>
            <w:r w:rsidR="00D53141" w:rsidRPr="00D53141">
              <w:rPr>
                <w:color w:val="FF0000"/>
                <w:sz w:val="22"/>
              </w:rPr>
              <w:t>фото</w:t>
            </w:r>
            <w:r w:rsidR="00C534C0">
              <w:rPr>
                <w:color w:val="FF0000"/>
                <w:sz w:val="22"/>
              </w:rPr>
              <w:t>отпечатки</w:t>
            </w:r>
            <w:proofErr w:type="gramEnd"/>
            <w:r w:rsidR="002D12D7" w:rsidRPr="00123AE7">
              <w:rPr>
                <w:sz w:val="22"/>
              </w:rPr>
              <w:t xml:space="preserve">  и для других видов копирования техническими средствами заказчика.  </w:t>
            </w:r>
            <w:r w:rsidR="00D8611C">
              <w:rPr>
                <w:sz w:val="22"/>
              </w:rPr>
              <w:t xml:space="preserve"> </w:t>
            </w:r>
          </w:p>
        </w:tc>
        <w:tc>
          <w:tcPr>
            <w:tcW w:w="3172" w:type="dxa"/>
          </w:tcPr>
          <w:p w:rsidR="002D12D7" w:rsidRPr="00123AE7" w:rsidRDefault="002D12D7" w:rsidP="00084A62">
            <w:pPr>
              <w:rPr>
                <w:sz w:val="22"/>
              </w:rPr>
            </w:pPr>
            <w:proofErr w:type="gramStart"/>
            <w:r w:rsidRPr="00123AE7">
              <w:rPr>
                <w:sz w:val="22"/>
              </w:rPr>
              <w:t>Контроль за</w:t>
            </w:r>
            <w:proofErr w:type="gramEnd"/>
            <w:r w:rsidRPr="00123AE7">
              <w:rPr>
                <w:sz w:val="22"/>
              </w:rPr>
              <w:t xml:space="preserve"> размещением и работой аппаратуры</w:t>
            </w:r>
          </w:p>
        </w:tc>
        <w:tc>
          <w:tcPr>
            <w:tcW w:w="2228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>Выемка и подкладка дел</w:t>
            </w:r>
          </w:p>
        </w:tc>
        <w:tc>
          <w:tcPr>
            <w:tcW w:w="2340" w:type="dxa"/>
          </w:tcPr>
          <w:p w:rsidR="002D12D7" w:rsidRPr="00123AE7" w:rsidRDefault="002D12D7" w:rsidP="00084A62">
            <w:pPr>
              <w:rPr>
                <w:sz w:val="22"/>
              </w:rPr>
            </w:pPr>
            <w:r w:rsidRPr="00123AE7">
              <w:rPr>
                <w:sz w:val="22"/>
              </w:rPr>
              <w:t xml:space="preserve">Предоставление документов для фотографирования </w:t>
            </w:r>
          </w:p>
        </w:tc>
      </w:tr>
      <w:tr w:rsidR="002D12D7" w:rsidRPr="00123AE7">
        <w:tc>
          <w:tcPr>
            <w:tcW w:w="2448" w:type="dxa"/>
          </w:tcPr>
          <w:p w:rsidR="002D12D7" w:rsidRPr="00123AE7" w:rsidRDefault="002D12D7" w:rsidP="00084A62">
            <w:pPr>
              <w:rPr>
                <w:iCs/>
                <w:sz w:val="22"/>
              </w:rPr>
            </w:pPr>
            <w:r w:rsidRPr="00123AE7">
              <w:rPr>
                <w:iCs/>
                <w:sz w:val="22"/>
              </w:rPr>
              <w:t xml:space="preserve">3.4. Обслуживание в читальном зале архива по личному заявлению исследователя или </w:t>
            </w:r>
            <w:r w:rsidRPr="00123AE7">
              <w:rPr>
                <w:iCs/>
                <w:sz w:val="22"/>
              </w:rPr>
              <w:lastRenderedPageBreak/>
              <w:t>договору, в котором оговорены особые условия его работы.</w:t>
            </w:r>
          </w:p>
          <w:p w:rsidR="002D12D7" w:rsidRPr="00123AE7" w:rsidRDefault="002D12D7" w:rsidP="00084A62">
            <w:pPr>
              <w:rPr>
                <w:iCs/>
                <w:sz w:val="22"/>
              </w:rPr>
            </w:pPr>
          </w:p>
        </w:tc>
        <w:tc>
          <w:tcPr>
            <w:tcW w:w="3172" w:type="dxa"/>
          </w:tcPr>
          <w:p w:rsidR="002D12D7" w:rsidRPr="00CC33C9" w:rsidRDefault="002D12D7" w:rsidP="00084A62">
            <w:pPr>
              <w:rPr>
                <w:iCs/>
                <w:color w:val="3366FF"/>
                <w:sz w:val="22"/>
                <w:szCs w:val="22"/>
              </w:rPr>
            </w:pPr>
            <w:r w:rsidRPr="00123AE7">
              <w:rPr>
                <w:iCs/>
                <w:sz w:val="22"/>
              </w:rPr>
              <w:lastRenderedPageBreak/>
              <w:t>Выемка и подкладка дел, копирование документов</w:t>
            </w:r>
            <w:r w:rsidR="007545E8">
              <w:rPr>
                <w:iCs/>
                <w:sz w:val="22"/>
              </w:rPr>
              <w:t>.</w:t>
            </w:r>
            <w:r w:rsidR="00AE6A31">
              <w:rPr>
                <w:iCs/>
                <w:sz w:val="22"/>
              </w:rPr>
              <w:t xml:space="preserve"> </w:t>
            </w:r>
            <w:r w:rsidR="00CC33C9" w:rsidRPr="00CC33C9">
              <w:rPr>
                <w:iCs/>
                <w:sz w:val="22"/>
                <w:szCs w:val="22"/>
              </w:rPr>
              <w:t xml:space="preserve"> </w:t>
            </w:r>
            <w:r w:rsidR="007545E8">
              <w:rPr>
                <w:iCs/>
                <w:sz w:val="22"/>
              </w:rPr>
              <w:t xml:space="preserve">Поиск документов сотрудниками архива по НСА. </w:t>
            </w:r>
            <w:r w:rsidR="007545E8">
              <w:rPr>
                <w:iCs/>
                <w:sz w:val="22"/>
              </w:rPr>
              <w:lastRenderedPageBreak/>
              <w:t>Учет заказов на копирование. Выявление документов по заявленной теме.</w:t>
            </w:r>
          </w:p>
          <w:p w:rsidR="002D12D7" w:rsidRPr="00123AE7" w:rsidRDefault="002D12D7" w:rsidP="00084A62">
            <w:pPr>
              <w:rPr>
                <w:iCs/>
                <w:sz w:val="22"/>
              </w:rPr>
            </w:pPr>
          </w:p>
        </w:tc>
        <w:tc>
          <w:tcPr>
            <w:tcW w:w="2228" w:type="dxa"/>
          </w:tcPr>
          <w:p w:rsidR="002D12D7" w:rsidRDefault="00F26EC6" w:rsidP="00084A62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lastRenderedPageBreak/>
              <w:t>Подбор дел, м</w:t>
            </w:r>
            <w:r w:rsidR="00520058" w:rsidRPr="00715FA5">
              <w:rPr>
                <w:iCs/>
                <w:sz w:val="22"/>
              </w:rPr>
              <w:t xml:space="preserve">ашинописные (печатные) работы, </w:t>
            </w:r>
          </w:p>
          <w:p w:rsidR="001F4ADB" w:rsidRPr="00BB19CF" w:rsidRDefault="00F26EC6" w:rsidP="00084A62">
            <w:pPr>
              <w:rPr>
                <w:iCs/>
                <w:color w:val="3366FF"/>
                <w:sz w:val="22"/>
              </w:rPr>
            </w:pPr>
            <w:r>
              <w:rPr>
                <w:iCs/>
                <w:sz w:val="22"/>
                <w:szCs w:val="22"/>
              </w:rPr>
              <w:t xml:space="preserve">тематическая </w:t>
            </w:r>
            <w:r>
              <w:rPr>
                <w:iCs/>
                <w:sz w:val="22"/>
                <w:szCs w:val="22"/>
              </w:rPr>
              <w:lastRenderedPageBreak/>
              <w:t>подборка документов</w:t>
            </w:r>
          </w:p>
        </w:tc>
        <w:tc>
          <w:tcPr>
            <w:tcW w:w="2340" w:type="dxa"/>
          </w:tcPr>
          <w:p w:rsidR="002D12D7" w:rsidRPr="00625FF2" w:rsidRDefault="00625FF2" w:rsidP="00084A62">
            <w:pPr>
              <w:rPr>
                <w:iCs/>
                <w:sz w:val="22"/>
              </w:rPr>
            </w:pPr>
            <w:r w:rsidRPr="00625FF2">
              <w:rPr>
                <w:iCs/>
                <w:sz w:val="22"/>
              </w:rPr>
              <w:lastRenderedPageBreak/>
              <w:t>Единица хранения</w:t>
            </w:r>
          </w:p>
        </w:tc>
      </w:tr>
      <w:tr w:rsidR="00260B87" w:rsidRPr="00123AE7">
        <w:tc>
          <w:tcPr>
            <w:tcW w:w="2448" w:type="dxa"/>
          </w:tcPr>
          <w:p w:rsidR="00260B87" w:rsidRPr="0004322D" w:rsidRDefault="00260B87" w:rsidP="00260B87">
            <w:pPr>
              <w:rPr>
                <w:iCs/>
              </w:rPr>
            </w:pPr>
            <w:r w:rsidRPr="0004322D">
              <w:rPr>
                <w:shd w:val="clear" w:color="auto" w:fill="FFFFFF"/>
              </w:rPr>
              <w:lastRenderedPageBreak/>
              <w:t>Подготовка историко-документальной выставки</w:t>
            </w:r>
          </w:p>
        </w:tc>
        <w:tc>
          <w:tcPr>
            <w:tcW w:w="3172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Поиск документов по выбранной тематике</w:t>
            </w:r>
          </w:p>
        </w:tc>
        <w:tc>
          <w:tcPr>
            <w:tcW w:w="2228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Оформление стенда</w:t>
            </w:r>
            <w:r w:rsidR="00DB42E7" w:rsidRPr="0004322D">
              <w:rPr>
                <w:iCs/>
                <w:sz w:val="22"/>
              </w:rPr>
              <w:t>, копирование документов</w:t>
            </w:r>
          </w:p>
        </w:tc>
        <w:tc>
          <w:tcPr>
            <w:tcW w:w="2340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Выставка</w:t>
            </w:r>
          </w:p>
        </w:tc>
      </w:tr>
      <w:tr w:rsidR="00260B87" w:rsidRPr="00123AE7">
        <w:tc>
          <w:tcPr>
            <w:tcW w:w="2448" w:type="dxa"/>
          </w:tcPr>
          <w:p w:rsidR="00260B87" w:rsidRPr="0004322D" w:rsidRDefault="00260B87" w:rsidP="00084A62">
            <w:pPr>
              <w:rPr>
                <w:iCs/>
              </w:rPr>
            </w:pPr>
            <w:r w:rsidRPr="0004322D">
              <w:rPr>
                <w:shd w:val="clear" w:color="auto" w:fill="FFFFFF"/>
              </w:rPr>
              <w:t>По</w:t>
            </w:r>
            <w:r w:rsidR="00F64F6C" w:rsidRPr="0004322D">
              <w:rPr>
                <w:shd w:val="clear" w:color="auto" w:fill="FFFFFF"/>
              </w:rPr>
              <w:t>дготовка по архивным документам,</w:t>
            </w:r>
            <w:r w:rsidRPr="0004322D">
              <w:rPr>
                <w:shd w:val="clear" w:color="auto" w:fill="FFFFFF"/>
              </w:rPr>
              <w:t xml:space="preserve"> печатным изданиям стат</w:t>
            </w:r>
            <w:r w:rsidR="00F64F6C" w:rsidRPr="0004322D">
              <w:rPr>
                <w:shd w:val="clear" w:color="auto" w:fill="FFFFFF"/>
              </w:rPr>
              <w:t>ей и заметок</w:t>
            </w:r>
          </w:p>
        </w:tc>
        <w:tc>
          <w:tcPr>
            <w:tcW w:w="3172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Поиск необходимой информации по архивным документам</w:t>
            </w:r>
          </w:p>
        </w:tc>
        <w:tc>
          <w:tcPr>
            <w:tcW w:w="2228" w:type="dxa"/>
          </w:tcPr>
          <w:p w:rsidR="00260B87" w:rsidRPr="0004322D" w:rsidRDefault="00F64F6C" w:rsidP="00F64F6C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Подбор дел, машинописные (печатные) работы</w:t>
            </w:r>
          </w:p>
        </w:tc>
        <w:tc>
          <w:tcPr>
            <w:tcW w:w="2340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Заметка, статья</w:t>
            </w:r>
          </w:p>
        </w:tc>
      </w:tr>
      <w:tr w:rsidR="00260B87" w:rsidRPr="00123AE7">
        <w:tc>
          <w:tcPr>
            <w:tcW w:w="2448" w:type="dxa"/>
          </w:tcPr>
          <w:p w:rsidR="00260B87" w:rsidRPr="0004322D" w:rsidRDefault="00260B87" w:rsidP="00084A62">
            <w:pPr>
              <w:rPr>
                <w:iCs/>
              </w:rPr>
            </w:pPr>
            <w:r w:rsidRPr="0004322D">
              <w:rPr>
                <w:shd w:val="clear" w:color="auto" w:fill="FFFFFF"/>
              </w:rPr>
              <w:t>Проведение экскурсии с показом архивных документов, печатных изданий</w:t>
            </w:r>
          </w:p>
        </w:tc>
        <w:tc>
          <w:tcPr>
            <w:tcW w:w="3172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Подборка материала по теме экскурсии</w:t>
            </w:r>
          </w:p>
        </w:tc>
        <w:tc>
          <w:tcPr>
            <w:tcW w:w="2228" w:type="dxa"/>
          </w:tcPr>
          <w:p w:rsidR="00260B87" w:rsidRPr="0004322D" w:rsidRDefault="006D58D1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Подбор дел, машинописные (печатные) работы</w:t>
            </w:r>
          </w:p>
        </w:tc>
        <w:tc>
          <w:tcPr>
            <w:tcW w:w="2340" w:type="dxa"/>
          </w:tcPr>
          <w:p w:rsidR="00260B87" w:rsidRPr="0004322D" w:rsidRDefault="00F64F6C" w:rsidP="00084A62">
            <w:pPr>
              <w:rPr>
                <w:iCs/>
                <w:sz w:val="22"/>
              </w:rPr>
            </w:pPr>
            <w:r w:rsidRPr="0004322D">
              <w:rPr>
                <w:iCs/>
                <w:sz w:val="22"/>
              </w:rPr>
              <w:t>Проведенная экскурсия</w:t>
            </w:r>
          </w:p>
        </w:tc>
      </w:tr>
    </w:tbl>
    <w:p w:rsidR="00084A62" w:rsidRPr="00123AE7" w:rsidRDefault="00084A62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42AD4" w:rsidRPr="00123AE7" w:rsidRDefault="00642AD4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42AD4" w:rsidRPr="00123AE7" w:rsidRDefault="00642AD4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42AD4" w:rsidRPr="00123AE7" w:rsidRDefault="00642AD4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Pr="00123AE7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2435F" w:rsidRDefault="0062435F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2C4E38" w:rsidRDefault="002C4E38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C02A7E" w:rsidRPr="00123AE7" w:rsidRDefault="00C02A7E" w:rsidP="0004322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</w:rPr>
      </w:pPr>
    </w:p>
    <w:p w:rsidR="00642AD4" w:rsidRPr="00123AE7" w:rsidRDefault="00642AD4" w:rsidP="00084A6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</w:p>
    <w:p w:rsidR="00642AD4" w:rsidRPr="00123AE7" w:rsidRDefault="00FA0948" w:rsidP="00FA09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</w:rPr>
      </w:pPr>
      <w:r w:rsidRPr="00123AE7">
        <w:rPr>
          <w:rFonts w:ascii="Times New Roman" w:hAnsi="Times New Roman" w:cs="Times New Roman"/>
          <w:b/>
          <w:bCs/>
          <w:sz w:val="24"/>
        </w:rPr>
        <w:t>__________________________________________________________________________________</w:t>
      </w:r>
    </w:p>
    <w:p w:rsidR="00FA0948" w:rsidRPr="00123AE7" w:rsidRDefault="00FA0948" w:rsidP="00FA09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3AE7">
        <w:rPr>
          <w:rFonts w:ascii="Times New Roman" w:hAnsi="Times New Roman" w:cs="Times New Roman"/>
          <w:bCs/>
          <w:sz w:val="22"/>
          <w:szCs w:val="22"/>
        </w:rPr>
        <w:t>* Г</w:t>
      </w:r>
      <w:r w:rsidRPr="00123AE7">
        <w:rPr>
          <w:rFonts w:ascii="Times New Roman" w:hAnsi="Times New Roman" w:cs="Times New Roman"/>
          <w:sz w:val="22"/>
          <w:szCs w:val="22"/>
        </w:rPr>
        <w:t xml:space="preserve">енеалогические запросы - запросы о предоставлении информации, необходимой для установления родства, родственных связей двух или более лиц, истории семьи, рода. </w:t>
      </w:r>
    </w:p>
    <w:p w:rsidR="0062435F" w:rsidRPr="00123AE7" w:rsidRDefault="0062435F" w:rsidP="00FA09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A0948" w:rsidRPr="00123AE7" w:rsidRDefault="00FA0948" w:rsidP="00FA09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3AE7">
        <w:rPr>
          <w:rFonts w:ascii="Times New Roman" w:hAnsi="Times New Roman" w:cs="Times New Roman"/>
          <w:sz w:val="22"/>
          <w:szCs w:val="22"/>
        </w:rPr>
        <w:t>** Тематические запросы - запросы о предоставлении информации по определенной проблеме, теме, событию, факту. Разновидностью тематических запросов являются биографические запросы, по которым устанавливаются сведения, необходимые для изучения жизни и деятельности конкретных лиц.</w:t>
      </w:r>
    </w:p>
    <w:p w:rsidR="00642AD4" w:rsidRPr="00123AE7" w:rsidRDefault="00642AD4" w:rsidP="00642AD4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sectPr w:rsidR="00642AD4" w:rsidRPr="00123AE7" w:rsidSect="004C2EC5">
      <w:headerReference w:type="default" r:id="rId7"/>
      <w:headerReference w:type="first" r:id="rId8"/>
      <w:pgSz w:w="11906" w:h="16838" w:code="9"/>
      <w:pgMar w:top="851" w:right="851" w:bottom="567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A5" w:rsidRDefault="00897CA5">
      <w:r>
        <w:separator/>
      </w:r>
    </w:p>
  </w:endnote>
  <w:endnote w:type="continuationSeparator" w:id="0">
    <w:p w:rsidR="00897CA5" w:rsidRDefault="0089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A5" w:rsidRDefault="00897CA5">
      <w:r>
        <w:separator/>
      </w:r>
    </w:p>
  </w:footnote>
  <w:footnote w:type="continuationSeparator" w:id="0">
    <w:p w:rsidR="00897CA5" w:rsidRDefault="00897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48"/>
      <w:gridCol w:w="3240"/>
      <w:gridCol w:w="2160"/>
      <w:gridCol w:w="2289"/>
    </w:tblGrid>
    <w:tr w:rsidR="007545E8" w:rsidRPr="001466C1" w:rsidTr="001466C1">
      <w:trPr>
        <w:jc w:val="center"/>
      </w:trPr>
      <w:tc>
        <w:tcPr>
          <w:tcW w:w="2448" w:type="dxa"/>
        </w:tcPr>
        <w:p w:rsidR="007545E8" w:rsidRPr="001466C1" w:rsidRDefault="007545E8">
          <w:pPr>
            <w:pStyle w:val="a4"/>
            <w:rPr>
              <w:sz w:val="22"/>
              <w:szCs w:val="22"/>
            </w:rPr>
          </w:pPr>
          <w:r w:rsidRPr="001466C1">
            <w:rPr>
              <w:sz w:val="22"/>
              <w:szCs w:val="22"/>
            </w:rPr>
            <w:t xml:space="preserve">                    1</w:t>
          </w:r>
        </w:p>
      </w:tc>
      <w:tc>
        <w:tcPr>
          <w:tcW w:w="3240" w:type="dxa"/>
        </w:tcPr>
        <w:p w:rsidR="007545E8" w:rsidRPr="001466C1" w:rsidRDefault="007545E8">
          <w:pPr>
            <w:pStyle w:val="a4"/>
            <w:rPr>
              <w:sz w:val="22"/>
              <w:szCs w:val="22"/>
            </w:rPr>
          </w:pPr>
          <w:r w:rsidRPr="001466C1">
            <w:rPr>
              <w:sz w:val="22"/>
              <w:szCs w:val="22"/>
            </w:rPr>
            <w:t xml:space="preserve">                           2</w:t>
          </w:r>
        </w:p>
      </w:tc>
      <w:tc>
        <w:tcPr>
          <w:tcW w:w="2160" w:type="dxa"/>
        </w:tcPr>
        <w:p w:rsidR="007545E8" w:rsidRPr="001466C1" w:rsidRDefault="007545E8">
          <w:pPr>
            <w:pStyle w:val="a4"/>
            <w:rPr>
              <w:sz w:val="22"/>
              <w:szCs w:val="22"/>
            </w:rPr>
          </w:pPr>
          <w:r w:rsidRPr="001466C1">
            <w:rPr>
              <w:sz w:val="22"/>
              <w:szCs w:val="22"/>
            </w:rPr>
            <w:t xml:space="preserve">                 3</w:t>
          </w:r>
        </w:p>
      </w:tc>
      <w:tc>
        <w:tcPr>
          <w:tcW w:w="2289" w:type="dxa"/>
        </w:tcPr>
        <w:p w:rsidR="007545E8" w:rsidRPr="001466C1" w:rsidRDefault="007545E8">
          <w:pPr>
            <w:pStyle w:val="a4"/>
            <w:rPr>
              <w:sz w:val="22"/>
              <w:szCs w:val="22"/>
            </w:rPr>
          </w:pPr>
          <w:r w:rsidRPr="001466C1">
            <w:rPr>
              <w:sz w:val="22"/>
              <w:szCs w:val="22"/>
            </w:rPr>
            <w:t xml:space="preserve">                  4</w:t>
          </w:r>
        </w:p>
      </w:tc>
    </w:tr>
  </w:tbl>
  <w:p w:rsidR="007545E8" w:rsidRDefault="007545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5E8" w:rsidRPr="00314079" w:rsidRDefault="007545E8" w:rsidP="00084A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E9F"/>
    <w:rsid w:val="000135A1"/>
    <w:rsid w:val="00036A04"/>
    <w:rsid w:val="0004322D"/>
    <w:rsid w:val="00047290"/>
    <w:rsid w:val="00077F5A"/>
    <w:rsid w:val="00084A62"/>
    <w:rsid w:val="000B1AC2"/>
    <w:rsid w:val="000B3481"/>
    <w:rsid w:val="000C076E"/>
    <w:rsid w:val="000C3D8D"/>
    <w:rsid w:val="000D5E53"/>
    <w:rsid w:val="00123AE7"/>
    <w:rsid w:val="00135692"/>
    <w:rsid w:val="001466C1"/>
    <w:rsid w:val="00175BC4"/>
    <w:rsid w:val="001776B1"/>
    <w:rsid w:val="001B38B0"/>
    <w:rsid w:val="001F4ADB"/>
    <w:rsid w:val="00214B8B"/>
    <w:rsid w:val="00224168"/>
    <w:rsid w:val="0022595F"/>
    <w:rsid w:val="00260B87"/>
    <w:rsid w:val="00282DEC"/>
    <w:rsid w:val="00286DB3"/>
    <w:rsid w:val="002C0FCF"/>
    <w:rsid w:val="002C4E38"/>
    <w:rsid w:val="002D12D7"/>
    <w:rsid w:val="002F7E55"/>
    <w:rsid w:val="00306A64"/>
    <w:rsid w:val="00316DF1"/>
    <w:rsid w:val="003C36EE"/>
    <w:rsid w:val="003E5595"/>
    <w:rsid w:val="003F69B1"/>
    <w:rsid w:val="00431F90"/>
    <w:rsid w:val="00436657"/>
    <w:rsid w:val="004466B9"/>
    <w:rsid w:val="00455609"/>
    <w:rsid w:val="00463939"/>
    <w:rsid w:val="00473530"/>
    <w:rsid w:val="004A5D64"/>
    <w:rsid w:val="004C2EC5"/>
    <w:rsid w:val="004F5BE6"/>
    <w:rsid w:val="00503078"/>
    <w:rsid w:val="00520058"/>
    <w:rsid w:val="00551CEA"/>
    <w:rsid w:val="005606C9"/>
    <w:rsid w:val="00567C5B"/>
    <w:rsid w:val="00587CDB"/>
    <w:rsid w:val="0059274C"/>
    <w:rsid w:val="005A0111"/>
    <w:rsid w:val="005C3C2D"/>
    <w:rsid w:val="005E1425"/>
    <w:rsid w:val="00606489"/>
    <w:rsid w:val="00621255"/>
    <w:rsid w:val="0062435F"/>
    <w:rsid w:val="00625FF2"/>
    <w:rsid w:val="00642AD4"/>
    <w:rsid w:val="00654BDC"/>
    <w:rsid w:val="00671FB2"/>
    <w:rsid w:val="006C2ADA"/>
    <w:rsid w:val="006D58D1"/>
    <w:rsid w:val="006F6FC1"/>
    <w:rsid w:val="007027C6"/>
    <w:rsid w:val="00705FFF"/>
    <w:rsid w:val="00715FA5"/>
    <w:rsid w:val="00734780"/>
    <w:rsid w:val="00736191"/>
    <w:rsid w:val="00741E1D"/>
    <w:rsid w:val="00743A05"/>
    <w:rsid w:val="00746ED6"/>
    <w:rsid w:val="007545E8"/>
    <w:rsid w:val="00756316"/>
    <w:rsid w:val="00760660"/>
    <w:rsid w:val="00762DC5"/>
    <w:rsid w:val="00770A7F"/>
    <w:rsid w:val="00774253"/>
    <w:rsid w:val="00777B19"/>
    <w:rsid w:val="007A0E10"/>
    <w:rsid w:val="007D53D2"/>
    <w:rsid w:val="00817051"/>
    <w:rsid w:val="00852E9F"/>
    <w:rsid w:val="00897CA5"/>
    <w:rsid w:val="008A3A38"/>
    <w:rsid w:val="008B39C6"/>
    <w:rsid w:val="008F0920"/>
    <w:rsid w:val="008F3C0B"/>
    <w:rsid w:val="00920404"/>
    <w:rsid w:val="00943A4E"/>
    <w:rsid w:val="0095755C"/>
    <w:rsid w:val="0097106E"/>
    <w:rsid w:val="009A72DB"/>
    <w:rsid w:val="009D2332"/>
    <w:rsid w:val="009E4EF7"/>
    <w:rsid w:val="00A6231D"/>
    <w:rsid w:val="00A73B6A"/>
    <w:rsid w:val="00AA0DB3"/>
    <w:rsid w:val="00AA61D7"/>
    <w:rsid w:val="00AB2B28"/>
    <w:rsid w:val="00AB6F9D"/>
    <w:rsid w:val="00AC03BA"/>
    <w:rsid w:val="00AE6A31"/>
    <w:rsid w:val="00B43904"/>
    <w:rsid w:val="00B5574D"/>
    <w:rsid w:val="00B625CC"/>
    <w:rsid w:val="00B81350"/>
    <w:rsid w:val="00B93F24"/>
    <w:rsid w:val="00BB19CF"/>
    <w:rsid w:val="00BB6941"/>
    <w:rsid w:val="00BB7595"/>
    <w:rsid w:val="00BD0FCC"/>
    <w:rsid w:val="00BD62DF"/>
    <w:rsid w:val="00BE01DC"/>
    <w:rsid w:val="00BF0938"/>
    <w:rsid w:val="00C02A7E"/>
    <w:rsid w:val="00C534C0"/>
    <w:rsid w:val="00C730DB"/>
    <w:rsid w:val="00C9443B"/>
    <w:rsid w:val="00CC33C9"/>
    <w:rsid w:val="00CC7A62"/>
    <w:rsid w:val="00CE4798"/>
    <w:rsid w:val="00CF14CE"/>
    <w:rsid w:val="00CF7D2D"/>
    <w:rsid w:val="00D21C2E"/>
    <w:rsid w:val="00D42C71"/>
    <w:rsid w:val="00D43737"/>
    <w:rsid w:val="00D53141"/>
    <w:rsid w:val="00D653E9"/>
    <w:rsid w:val="00D8611C"/>
    <w:rsid w:val="00D87664"/>
    <w:rsid w:val="00DA2D84"/>
    <w:rsid w:val="00DB42E7"/>
    <w:rsid w:val="00DB7CE0"/>
    <w:rsid w:val="00DC54C6"/>
    <w:rsid w:val="00DE434C"/>
    <w:rsid w:val="00DF07AB"/>
    <w:rsid w:val="00E22FF8"/>
    <w:rsid w:val="00E86217"/>
    <w:rsid w:val="00ED60A6"/>
    <w:rsid w:val="00F1789E"/>
    <w:rsid w:val="00F233B6"/>
    <w:rsid w:val="00F26EC6"/>
    <w:rsid w:val="00F63A50"/>
    <w:rsid w:val="00F64F6C"/>
    <w:rsid w:val="00F7499F"/>
    <w:rsid w:val="00FA0948"/>
    <w:rsid w:val="00FD73A3"/>
    <w:rsid w:val="00F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A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A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84A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084A62"/>
    <w:rPr>
      <w:sz w:val="22"/>
    </w:rPr>
  </w:style>
  <w:style w:type="paragraph" w:styleId="a4">
    <w:name w:val="header"/>
    <w:basedOn w:val="a"/>
    <w:rsid w:val="00084A6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47290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4C2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749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74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854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Номенклатура платных работ и услуг, </vt:lpstr>
    </vt:vector>
  </TitlesOfParts>
  <Company>Microsoft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Номенклатура платных работ и услуг, </dc:title>
  <dc:subject/>
  <dc:creator>mochalovskay</dc:creator>
  <cp:keywords/>
  <dc:description/>
  <cp:lastModifiedBy>SuperDuper</cp:lastModifiedBy>
  <cp:revision>16</cp:revision>
  <cp:lastPrinted>2016-06-08T09:08:00Z</cp:lastPrinted>
  <dcterms:created xsi:type="dcterms:W3CDTF">2015-10-28T05:09:00Z</dcterms:created>
  <dcterms:modified xsi:type="dcterms:W3CDTF">2016-08-18T03:34:00Z</dcterms:modified>
</cp:coreProperties>
</file>