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9201" w:type="dxa"/>
        <w:tblInd w:w="288" w:type="dxa"/>
        <w:tblLook w:val="0000" w:firstRow="0" w:lastRow="0" w:firstColumn="0" w:lastColumn="0" w:noHBand="0" w:noVBand="0"/>
      </w:tblPr>
      <w:tblGrid>
        <w:gridCol w:w="9201"/>
      </w:tblGrid>
      <w:tr w:rsidR="007E72F9" w:rsidRPr="00CA7EEF">
        <w:trPr>
          <w:trHeight w:val="2010"/>
        </w:trPr>
        <w:tc>
          <w:tcPr>
            <w:tcW w:w="9201" w:type="dxa"/>
            <w:vAlign w:val="center"/>
          </w:tcPr>
          <w:p w:rsidR="001F3CD7" w:rsidRPr="001F3CD7" w:rsidRDefault="001F3CD7" w:rsidP="001F3CD7">
            <w:pPr>
              <w:spacing w:before="0" w:beforeAutospacing="0" w:after="0" w:afterAutospacing="0"/>
              <w:ind w:right="382"/>
              <w:jc w:val="center"/>
              <w:rPr>
                <w:b/>
                <w:sz w:val="24"/>
                <w:szCs w:val="24"/>
              </w:rPr>
            </w:pPr>
            <w:bookmarkStart w:id="0" w:name="OLE_LINK6"/>
            <w:bookmarkStart w:id="1" w:name="OLE_LINK7"/>
          </w:p>
          <w:p w:rsidR="001F3CD7" w:rsidRPr="001F3CD7" w:rsidRDefault="00EC26FD" w:rsidP="001F3CD7">
            <w:pPr>
              <w:spacing w:before="0" w:beforeAutospacing="0" w:after="0" w:afterAutospacing="0"/>
              <w:ind w:right="382"/>
              <w:rPr>
                <w:b/>
                <w:sz w:val="24"/>
                <w:szCs w:val="24"/>
              </w:rPr>
            </w:pPr>
            <w:r>
              <w:rPr>
                <w:noProof/>
                <w:color w:val="548DD4"/>
                <w:sz w:val="28"/>
                <w:szCs w:val="28"/>
              </w:rPr>
              <w:pict>
                <v:shape id="_x0000_i1026" type="#_x0000_t75" alt="Описание: 1" style="width:135.7pt;height:75.45pt;visibility:visible">
                  <v:imagedata r:id="rId8" o:title=" 1"/>
                </v:shape>
              </w:pict>
            </w:r>
          </w:p>
          <w:p w:rsidR="001F3CD7" w:rsidRPr="001F3CD7" w:rsidRDefault="001F3CD7" w:rsidP="001F3CD7">
            <w:pPr>
              <w:spacing w:before="0" w:beforeAutospacing="0" w:after="0" w:afterAutospacing="0"/>
              <w:ind w:right="382"/>
              <w:jc w:val="right"/>
              <w:rPr>
                <w:b/>
                <w:sz w:val="24"/>
                <w:szCs w:val="24"/>
              </w:rPr>
            </w:pPr>
          </w:p>
          <w:bookmarkEnd w:id="0"/>
          <w:bookmarkEnd w:id="1"/>
          <w:p w:rsidR="00F10BB6" w:rsidRPr="00AB1A22" w:rsidRDefault="00F10BB6" w:rsidP="005C21A8">
            <w:pPr>
              <w:spacing w:before="0" w:beforeAutospacing="0" w:after="0" w:afterAutospacing="0"/>
              <w:ind w:right="382" w:firstLine="540"/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D321DD" w:rsidRDefault="00D321DD"/>
    <w:p w:rsidR="003B711A" w:rsidRPr="003B711A" w:rsidRDefault="003B711A" w:rsidP="003B711A">
      <w:pPr>
        <w:spacing w:before="0" w:beforeAutospacing="0" w:after="0" w:afterAutospacing="0"/>
        <w:jc w:val="center"/>
        <w:rPr>
          <w:rFonts w:ascii="Sceptica" w:hAnsi="Sceptica"/>
          <w:color w:val="000000"/>
          <w:sz w:val="32"/>
          <w:szCs w:val="32"/>
        </w:rPr>
      </w:pPr>
      <w:r w:rsidRPr="003B711A">
        <w:rPr>
          <w:rFonts w:ascii="Sceptica" w:hAnsi="Sceptica"/>
          <w:color w:val="000000"/>
          <w:sz w:val="32"/>
          <w:szCs w:val="32"/>
        </w:rPr>
        <w:t>АКЦИОНЕРНОЕ ОБЩЕСТВО</w:t>
      </w:r>
    </w:p>
    <w:p w:rsidR="003B711A" w:rsidRPr="003B711A" w:rsidRDefault="003B711A" w:rsidP="003B711A">
      <w:pPr>
        <w:spacing w:before="0" w:beforeAutospacing="0" w:after="0" w:afterAutospacing="0"/>
        <w:jc w:val="center"/>
        <w:rPr>
          <w:rFonts w:ascii="Sceptica" w:hAnsi="Sceptica"/>
          <w:color w:val="000000"/>
          <w:sz w:val="32"/>
          <w:szCs w:val="32"/>
        </w:rPr>
      </w:pPr>
      <w:r w:rsidRPr="003B711A">
        <w:rPr>
          <w:rFonts w:ascii="Sceptica" w:hAnsi="Sceptica"/>
          <w:color w:val="000000"/>
          <w:sz w:val="32"/>
          <w:szCs w:val="32"/>
        </w:rPr>
        <w:t>ТЕРРИТОРИАЛЬНЫЙ ГРАДОСТРОИТЕЛЬНЫЙ ИНСТИТУТ «КРАСНОЯРСКГРАЖДАНПРОЕКТ»</w:t>
      </w:r>
    </w:p>
    <w:p w:rsidR="003B711A" w:rsidRPr="003B711A" w:rsidRDefault="003B711A" w:rsidP="003B711A">
      <w:pPr>
        <w:spacing w:before="0" w:beforeAutospacing="0" w:after="0" w:afterAutospacing="0"/>
        <w:rPr>
          <w:rFonts w:ascii="Sceptica" w:hAnsi="Sceptica"/>
          <w:color w:val="FF0000"/>
          <w:sz w:val="36"/>
          <w:szCs w:val="32"/>
        </w:rPr>
      </w:pPr>
    </w:p>
    <w:p w:rsidR="003B711A" w:rsidRPr="003B711A" w:rsidRDefault="003B711A" w:rsidP="003B711A">
      <w:pPr>
        <w:spacing w:before="0" w:beforeAutospacing="0" w:after="0" w:afterAutospacing="0"/>
        <w:jc w:val="right"/>
        <w:rPr>
          <w:rFonts w:ascii="Sceptica" w:hAnsi="Sceptica"/>
          <w:caps/>
          <w:color w:val="000000"/>
          <w:sz w:val="32"/>
        </w:rPr>
      </w:pPr>
      <w:r w:rsidRPr="003B711A">
        <w:rPr>
          <w:rFonts w:ascii="Sceptica" w:hAnsi="Sceptica"/>
          <w:caps/>
          <w:color w:val="000000"/>
          <w:sz w:val="32"/>
        </w:rPr>
        <w:t>МК№28-2020-ОК</w:t>
      </w:r>
      <w:r w:rsidRPr="003B711A">
        <w:rPr>
          <w:rFonts w:ascii="Sceptica" w:hAnsi="Sceptica"/>
          <w:caps/>
          <w:color w:val="000000"/>
        </w:rPr>
        <w:t>В</w:t>
      </w:r>
      <w:r w:rsidRPr="003B711A">
        <w:rPr>
          <w:rFonts w:ascii="Sceptica" w:hAnsi="Sceptica"/>
          <w:caps/>
          <w:color w:val="000000"/>
          <w:sz w:val="32"/>
        </w:rPr>
        <w:t>ЭФ от 05.10.20</w:t>
      </w:r>
    </w:p>
    <w:p w:rsidR="003B711A" w:rsidRPr="003B711A" w:rsidRDefault="003B711A" w:rsidP="003B711A">
      <w:pPr>
        <w:spacing w:before="0" w:beforeAutospacing="0" w:after="0" w:afterAutospacing="0"/>
        <w:ind w:left="2832"/>
        <w:rPr>
          <w:color w:val="000000"/>
          <w:sz w:val="24"/>
          <w:szCs w:val="24"/>
        </w:rPr>
      </w:pPr>
      <w:r w:rsidRPr="003B711A">
        <w:rPr>
          <w:rFonts w:ascii="Sceptica" w:hAnsi="Sceptica"/>
          <w:color w:val="000000"/>
          <w:sz w:val="32"/>
        </w:rPr>
        <w:t xml:space="preserve">                             Шифр: 1235-20.01</w:t>
      </w:r>
    </w:p>
    <w:p w:rsidR="003B711A" w:rsidRPr="003B711A" w:rsidRDefault="003B711A" w:rsidP="003B711A">
      <w:pPr>
        <w:spacing w:before="0" w:beforeAutospacing="0" w:after="0" w:afterAutospacing="0"/>
        <w:ind w:firstLine="284"/>
        <w:jc w:val="right"/>
        <w:rPr>
          <w:rFonts w:ascii="Sceptica" w:hAnsi="Sceptica"/>
          <w:color w:val="FF0000"/>
          <w:sz w:val="28"/>
          <w:szCs w:val="28"/>
        </w:rPr>
      </w:pPr>
    </w:p>
    <w:p w:rsidR="003B711A" w:rsidRPr="003B711A" w:rsidRDefault="003B711A" w:rsidP="003B711A">
      <w:pPr>
        <w:spacing w:before="0" w:beforeAutospacing="0" w:after="0" w:afterAutospacing="0"/>
        <w:rPr>
          <w:rFonts w:ascii="Sceptica" w:hAnsi="Sceptica"/>
          <w:color w:val="FF0000"/>
          <w:sz w:val="32"/>
          <w:szCs w:val="32"/>
        </w:rPr>
      </w:pPr>
    </w:p>
    <w:p w:rsidR="003B711A" w:rsidRPr="003B711A" w:rsidRDefault="003B711A" w:rsidP="003B711A">
      <w:pPr>
        <w:spacing w:before="0" w:beforeAutospacing="0" w:after="0" w:afterAutospacing="0"/>
        <w:rPr>
          <w:rFonts w:ascii="Sceptica" w:hAnsi="Sceptica"/>
          <w:color w:val="FF0000"/>
          <w:sz w:val="32"/>
          <w:szCs w:val="32"/>
        </w:rPr>
      </w:pPr>
    </w:p>
    <w:p w:rsidR="003B711A" w:rsidRPr="003B711A" w:rsidRDefault="003B711A" w:rsidP="003B711A">
      <w:pPr>
        <w:spacing w:before="0" w:beforeAutospacing="0" w:after="0" w:afterAutospacing="0"/>
        <w:rPr>
          <w:rFonts w:ascii="Sceptica" w:hAnsi="Sceptica"/>
          <w:color w:val="000000"/>
          <w:sz w:val="32"/>
        </w:rPr>
      </w:pPr>
      <w:r w:rsidRPr="003B711A">
        <w:rPr>
          <w:rFonts w:ascii="Sceptica" w:hAnsi="Sceptica"/>
          <w:color w:val="000000"/>
          <w:sz w:val="32"/>
          <w:szCs w:val="32"/>
        </w:rPr>
        <w:t>Заказчик:</w:t>
      </w:r>
      <w:r w:rsidRPr="003B711A">
        <w:rPr>
          <w:rFonts w:ascii="Sceptica" w:hAnsi="Sceptica"/>
          <w:color w:val="FF0000"/>
          <w:sz w:val="32"/>
          <w:szCs w:val="32"/>
        </w:rPr>
        <w:t xml:space="preserve"> </w:t>
      </w:r>
      <w:r w:rsidRPr="003B711A">
        <w:rPr>
          <w:rFonts w:ascii="Sceptica" w:hAnsi="Sceptica"/>
          <w:color w:val="FF0000"/>
          <w:sz w:val="32"/>
          <w:szCs w:val="32"/>
        </w:rPr>
        <w:tab/>
      </w:r>
      <w:r w:rsidRPr="003B711A">
        <w:rPr>
          <w:rFonts w:ascii="Sceptica" w:hAnsi="Sceptica"/>
          <w:color w:val="000000"/>
          <w:sz w:val="32"/>
        </w:rPr>
        <w:t>Администрация г. Енисейска</w:t>
      </w:r>
    </w:p>
    <w:p w:rsidR="003B711A" w:rsidRPr="003B711A" w:rsidRDefault="003B711A" w:rsidP="003B711A">
      <w:pPr>
        <w:spacing w:before="0" w:beforeAutospacing="0" w:after="0" w:afterAutospacing="0"/>
        <w:rPr>
          <w:rFonts w:ascii="Sceptica" w:hAnsi="Sceptica"/>
          <w:color w:val="FF0000"/>
          <w:sz w:val="32"/>
          <w:szCs w:val="32"/>
        </w:rPr>
      </w:pPr>
    </w:p>
    <w:p w:rsidR="003B711A" w:rsidRPr="003B711A" w:rsidRDefault="003B711A" w:rsidP="003B711A">
      <w:pPr>
        <w:spacing w:before="0" w:beforeAutospacing="0" w:after="0" w:afterAutospacing="0"/>
        <w:rPr>
          <w:rFonts w:ascii="Sceptica" w:hAnsi="Sceptica"/>
          <w:color w:val="FF0000"/>
          <w:sz w:val="32"/>
          <w:szCs w:val="3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588"/>
        <w:gridCol w:w="6983"/>
      </w:tblGrid>
      <w:tr w:rsidR="003B711A" w:rsidRPr="003B711A" w:rsidTr="00197B12">
        <w:tc>
          <w:tcPr>
            <w:tcW w:w="2375" w:type="dxa"/>
            <w:shd w:val="clear" w:color="auto" w:fill="auto"/>
          </w:tcPr>
          <w:p w:rsidR="003B711A" w:rsidRPr="003B711A" w:rsidRDefault="003B711A" w:rsidP="003B711A">
            <w:pPr>
              <w:spacing w:before="0" w:beforeAutospacing="0" w:after="0" w:afterAutospacing="0"/>
              <w:rPr>
                <w:rFonts w:ascii="Sceptica" w:hAnsi="Sceptica"/>
                <w:color w:val="000000"/>
                <w:sz w:val="32"/>
                <w:szCs w:val="32"/>
              </w:rPr>
            </w:pPr>
            <w:r w:rsidRPr="003B711A">
              <w:rPr>
                <w:rFonts w:ascii="Sceptica" w:hAnsi="Sceptica"/>
                <w:color w:val="000000"/>
                <w:sz w:val="32"/>
                <w:szCs w:val="32"/>
              </w:rPr>
              <w:t>Наименование объекта:</w:t>
            </w:r>
          </w:p>
        </w:tc>
        <w:tc>
          <w:tcPr>
            <w:tcW w:w="7762" w:type="dxa"/>
            <w:shd w:val="clear" w:color="auto" w:fill="auto"/>
          </w:tcPr>
          <w:p w:rsidR="003B711A" w:rsidRPr="003B711A" w:rsidRDefault="003B711A" w:rsidP="003B711A">
            <w:pPr>
              <w:spacing w:before="0" w:beforeAutospacing="0" w:after="0" w:afterAutospacing="0"/>
              <w:jc w:val="both"/>
              <w:rPr>
                <w:rFonts w:ascii="Sceptica" w:hAnsi="Sceptica"/>
                <w:color w:val="FF0000"/>
                <w:sz w:val="32"/>
              </w:rPr>
            </w:pPr>
            <w:r w:rsidRPr="003B711A">
              <w:rPr>
                <w:rFonts w:ascii="Sceptica" w:hAnsi="Sceptica"/>
                <w:bCs/>
                <w:color w:val="000000"/>
                <w:sz w:val="32"/>
              </w:rPr>
              <w:t>Разработка проекта планировки и проекта межевания территории для размещения линейного объекта «Реконструкция автомобильной дороги в г. Енисейске по ул. Ульяны Громовой со строительством автостоянки на 80 автомобилей</w:t>
            </w:r>
          </w:p>
        </w:tc>
      </w:tr>
      <w:tr w:rsidR="003B711A" w:rsidRPr="003B711A" w:rsidTr="00197B12">
        <w:tc>
          <w:tcPr>
            <w:tcW w:w="10137" w:type="dxa"/>
            <w:gridSpan w:val="2"/>
            <w:shd w:val="clear" w:color="auto" w:fill="auto"/>
          </w:tcPr>
          <w:p w:rsidR="003B711A" w:rsidRPr="003B711A" w:rsidRDefault="003B711A" w:rsidP="003B711A">
            <w:pPr>
              <w:spacing w:before="0" w:beforeAutospacing="0" w:after="0" w:afterAutospacing="0"/>
              <w:rPr>
                <w:rFonts w:ascii="Sceptica" w:hAnsi="Sceptica"/>
                <w:color w:val="FF0000"/>
                <w:sz w:val="32"/>
                <w:szCs w:val="32"/>
              </w:rPr>
            </w:pPr>
          </w:p>
          <w:p w:rsidR="003B711A" w:rsidRPr="003B711A" w:rsidRDefault="003B711A" w:rsidP="003B711A">
            <w:pPr>
              <w:spacing w:before="0" w:beforeAutospacing="0" w:after="0" w:afterAutospacing="0"/>
              <w:rPr>
                <w:rFonts w:ascii="Sceptica" w:hAnsi="Sceptica"/>
                <w:color w:val="FF0000"/>
                <w:sz w:val="32"/>
                <w:szCs w:val="32"/>
              </w:rPr>
            </w:pPr>
          </w:p>
          <w:p w:rsidR="003B711A" w:rsidRPr="003B711A" w:rsidRDefault="003B711A" w:rsidP="003B711A">
            <w:pPr>
              <w:spacing w:before="0" w:beforeAutospacing="0" w:after="0" w:afterAutospacing="0"/>
              <w:rPr>
                <w:rFonts w:ascii="Sceptica" w:hAnsi="Sceptica"/>
                <w:color w:val="FF0000"/>
                <w:sz w:val="32"/>
                <w:szCs w:val="32"/>
              </w:rPr>
            </w:pPr>
          </w:p>
          <w:p w:rsidR="003B711A" w:rsidRPr="003B711A" w:rsidRDefault="003B711A" w:rsidP="003B711A">
            <w:pPr>
              <w:spacing w:before="0" w:beforeAutospacing="0" w:after="0" w:afterAutospacing="0"/>
              <w:jc w:val="center"/>
              <w:rPr>
                <w:rFonts w:ascii="Sceptica" w:hAnsi="Sceptica"/>
                <w:color w:val="FF0000"/>
                <w:sz w:val="32"/>
                <w:szCs w:val="32"/>
              </w:rPr>
            </w:pPr>
          </w:p>
          <w:p w:rsidR="003B711A" w:rsidRPr="003B711A" w:rsidRDefault="003B711A" w:rsidP="003B711A">
            <w:pPr>
              <w:tabs>
                <w:tab w:val="left" w:pos="284"/>
              </w:tabs>
              <w:spacing w:before="0" w:beforeAutospacing="0" w:after="0" w:afterAutospacing="0"/>
              <w:jc w:val="center"/>
              <w:rPr>
                <w:rFonts w:ascii="Sceptica" w:hAnsi="Sceptica"/>
                <w:color w:val="000000"/>
                <w:sz w:val="32"/>
              </w:rPr>
            </w:pPr>
            <w:r w:rsidRPr="003B711A">
              <w:rPr>
                <w:rFonts w:ascii="Sceptica" w:hAnsi="Sceptica"/>
                <w:color w:val="000000"/>
                <w:sz w:val="32"/>
              </w:rPr>
              <w:t xml:space="preserve">Том </w:t>
            </w:r>
            <w:r w:rsidR="00EC26FD">
              <w:rPr>
                <w:rFonts w:ascii="Sceptica" w:hAnsi="Sceptica"/>
                <w:color w:val="000000"/>
                <w:sz w:val="32"/>
                <w:lang w:val="en-US"/>
              </w:rPr>
              <w:t>V</w:t>
            </w:r>
          </w:p>
          <w:p w:rsidR="003B711A" w:rsidRPr="003B711A" w:rsidRDefault="003B711A" w:rsidP="003B711A">
            <w:pPr>
              <w:spacing w:before="0" w:beforeAutospacing="0" w:after="0" w:afterAutospacing="0"/>
              <w:jc w:val="center"/>
              <w:rPr>
                <w:rFonts w:ascii="Sceptica" w:hAnsi="Sceptica"/>
                <w:color w:val="FF0000"/>
                <w:sz w:val="32"/>
                <w:szCs w:val="32"/>
              </w:rPr>
            </w:pPr>
            <w:r w:rsidRPr="003B711A">
              <w:rPr>
                <w:rFonts w:ascii="Sceptica" w:hAnsi="Sceptica"/>
                <w:color w:val="000000"/>
                <w:sz w:val="32"/>
                <w:szCs w:val="32"/>
              </w:rPr>
              <w:t>Технический отчет об инженерно-геодезических изысканиях</w:t>
            </w:r>
          </w:p>
        </w:tc>
      </w:tr>
    </w:tbl>
    <w:p w:rsidR="003B711A" w:rsidRDefault="003B711A">
      <w:pPr>
        <w:sectPr w:rsidR="003B711A" w:rsidSect="00777218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3B711A" w:rsidRPr="003B711A" w:rsidRDefault="003B711A" w:rsidP="003B711A"/>
    <w:p w:rsidR="00904401" w:rsidRPr="009C2270" w:rsidRDefault="00904401" w:rsidP="00904401">
      <w:pPr>
        <w:spacing w:before="0" w:beforeAutospacing="0" w:after="0" w:afterAutospacing="0"/>
        <w:jc w:val="center"/>
        <w:rPr>
          <w:sz w:val="28"/>
          <w:szCs w:val="28"/>
        </w:rPr>
      </w:pPr>
      <w:r w:rsidRPr="009C2270">
        <w:rPr>
          <w:sz w:val="28"/>
          <w:szCs w:val="28"/>
        </w:rPr>
        <w:t>Содержание</w:t>
      </w:r>
    </w:p>
    <w:p w:rsidR="00AA13D7" w:rsidRPr="009C2270" w:rsidRDefault="00F058FD" w:rsidP="00AA13D7">
      <w:pPr>
        <w:pStyle w:val="21"/>
        <w:rPr>
          <w:rFonts w:asciiTheme="minorHAnsi" w:eastAsiaTheme="minorEastAsia" w:hAnsiTheme="minorHAnsi" w:cstheme="minorBidi"/>
          <w:b w:val="0"/>
          <w:kern w:val="0"/>
          <w:sz w:val="22"/>
          <w:szCs w:val="22"/>
        </w:rPr>
      </w:pPr>
      <w:r w:rsidRPr="009C2270">
        <w:rPr>
          <w:b w:val="0"/>
        </w:rPr>
        <w:fldChar w:fldCharType="begin"/>
      </w:r>
      <w:r w:rsidR="001D2935" w:rsidRPr="009C2270">
        <w:rPr>
          <w:b w:val="0"/>
        </w:rPr>
        <w:instrText xml:space="preserve"> TOC \o "1-3" \h \z \u </w:instrText>
      </w:r>
      <w:r w:rsidRPr="009C2270">
        <w:rPr>
          <w:b w:val="0"/>
        </w:rPr>
        <w:fldChar w:fldCharType="separate"/>
      </w:r>
      <w:hyperlink w:anchor="_Toc464509178" w:history="1">
        <w:r w:rsidR="00AA13D7" w:rsidRPr="009C2270">
          <w:rPr>
            <w:rStyle w:val="ab"/>
            <w:b w:val="0"/>
          </w:rPr>
          <w:t>1 ОБЩИЕ СВЕДЕНИЯ</w:t>
        </w:r>
        <w:r w:rsidR="00AA13D7" w:rsidRPr="009C2270">
          <w:rPr>
            <w:b w:val="0"/>
            <w:webHidden/>
          </w:rPr>
          <w:tab/>
        </w:r>
        <w:r w:rsidRPr="009C2270">
          <w:rPr>
            <w:b w:val="0"/>
            <w:webHidden/>
          </w:rPr>
          <w:fldChar w:fldCharType="begin"/>
        </w:r>
        <w:r w:rsidR="00AA13D7" w:rsidRPr="009C2270">
          <w:rPr>
            <w:b w:val="0"/>
            <w:webHidden/>
          </w:rPr>
          <w:instrText xml:space="preserve"> PAGEREF _Toc464509178 \h </w:instrText>
        </w:r>
        <w:r w:rsidRPr="009C2270">
          <w:rPr>
            <w:b w:val="0"/>
            <w:webHidden/>
          </w:rPr>
        </w:r>
        <w:r w:rsidRPr="009C2270">
          <w:rPr>
            <w:b w:val="0"/>
            <w:webHidden/>
          </w:rPr>
          <w:fldChar w:fldCharType="separate"/>
        </w:r>
        <w:r w:rsidR="007C1745" w:rsidRPr="009C2270">
          <w:rPr>
            <w:b w:val="0"/>
            <w:webHidden/>
          </w:rPr>
          <w:t>5</w:t>
        </w:r>
        <w:r w:rsidRPr="009C2270">
          <w:rPr>
            <w:b w:val="0"/>
            <w:webHidden/>
          </w:rPr>
          <w:fldChar w:fldCharType="end"/>
        </w:r>
      </w:hyperlink>
    </w:p>
    <w:p w:rsidR="00AA13D7" w:rsidRPr="009C2270" w:rsidRDefault="00EC26FD" w:rsidP="00AA13D7">
      <w:pPr>
        <w:pStyle w:val="21"/>
        <w:rPr>
          <w:rFonts w:asciiTheme="minorHAnsi" w:eastAsiaTheme="minorEastAsia" w:hAnsiTheme="minorHAnsi" w:cstheme="minorBidi"/>
          <w:b w:val="0"/>
          <w:kern w:val="0"/>
          <w:sz w:val="22"/>
          <w:szCs w:val="22"/>
        </w:rPr>
      </w:pPr>
      <w:hyperlink w:anchor="_Toc464509179" w:history="1">
        <w:r w:rsidR="00AA13D7" w:rsidRPr="009C2270">
          <w:rPr>
            <w:rStyle w:val="ab"/>
            <w:b w:val="0"/>
          </w:rPr>
          <w:t>2 КРАТКАЯ ФИЗИКО-ГЕОГРАФИЧЕСКАЯ ХАРАКТЕРИСТИКА РАЙОНА РАБОТ</w:t>
        </w:r>
        <w:r w:rsidR="00AA13D7" w:rsidRPr="009C2270">
          <w:rPr>
            <w:b w:val="0"/>
            <w:webHidden/>
          </w:rPr>
          <w:tab/>
        </w:r>
        <w:r w:rsidR="00F058FD" w:rsidRPr="009C2270">
          <w:rPr>
            <w:b w:val="0"/>
            <w:webHidden/>
          </w:rPr>
          <w:fldChar w:fldCharType="begin"/>
        </w:r>
        <w:r w:rsidR="00AA13D7" w:rsidRPr="009C2270">
          <w:rPr>
            <w:b w:val="0"/>
            <w:webHidden/>
          </w:rPr>
          <w:instrText xml:space="preserve"> PAGEREF _Toc464509179 \h </w:instrText>
        </w:r>
        <w:r w:rsidR="00F058FD" w:rsidRPr="009C2270">
          <w:rPr>
            <w:b w:val="0"/>
            <w:webHidden/>
          </w:rPr>
        </w:r>
        <w:r w:rsidR="00F058FD" w:rsidRPr="009C2270">
          <w:rPr>
            <w:b w:val="0"/>
            <w:webHidden/>
          </w:rPr>
          <w:fldChar w:fldCharType="separate"/>
        </w:r>
        <w:r w:rsidR="007C1745" w:rsidRPr="009C2270">
          <w:rPr>
            <w:b w:val="0"/>
            <w:webHidden/>
          </w:rPr>
          <w:t>7</w:t>
        </w:r>
        <w:r w:rsidR="00F058FD" w:rsidRPr="009C2270">
          <w:rPr>
            <w:b w:val="0"/>
            <w:webHidden/>
          </w:rPr>
          <w:fldChar w:fldCharType="end"/>
        </w:r>
      </w:hyperlink>
    </w:p>
    <w:p w:rsidR="00AA13D7" w:rsidRPr="009C2270" w:rsidRDefault="00EC26FD">
      <w:pPr>
        <w:pStyle w:val="13"/>
        <w:rPr>
          <w:rFonts w:asciiTheme="minorHAnsi" w:eastAsiaTheme="minorEastAsia" w:hAnsiTheme="minorHAnsi" w:cstheme="minorBidi"/>
          <w:b w:val="0"/>
          <w:bCs w:val="0"/>
          <w:sz w:val="22"/>
          <w:szCs w:val="22"/>
        </w:rPr>
      </w:pPr>
      <w:hyperlink w:anchor="_Toc464509180" w:history="1">
        <w:r w:rsidR="00AA13D7" w:rsidRPr="009C2270">
          <w:rPr>
            <w:rStyle w:val="ab"/>
            <w:b w:val="0"/>
          </w:rPr>
          <w:t>3 ТОПОГРАФО-ГЕОДЕЗИЧЕСКАЯ ИЗУЧЕННОСТЬ РАЙОНА ИНЖЕНЕРНЫХ ИЗЫСКАНИЙ</w:t>
        </w:r>
        <w:r w:rsidR="00AA13D7" w:rsidRPr="009C2270">
          <w:rPr>
            <w:b w:val="0"/>
            <w:webHidden/>
          </w:rPr>
          <w:tab/>
        </w:r>
        <w:r w:rsidR="00F058FD" w:rsidRPr="009C2270">
          <w:rPr>
            <w:b w:val="0"/>
            <w:webHidden/>
          </w:rPr>
          <w:fldChar w:fldCharType="begin"/>
        </w:r>
        <w:r w:rsidR="00AA13D7" w:rsidRPr="009C2270">
          <w:rPr>
            <w:b w:val="0"/>
            <w:webHidden/>
          </w:rPr>
          <w:instrText xml:space="preserve"> PAGEREF _Toc464509180 \h </w:instrText>
        </w:r>
        <w:r w:rsidR="00F058FD" w:rsidRPr="009C2270">
          <w:rPr>
            <w:b w:val="0"/>
            <w:webHidden/>
          </w:rPr>
        </w:r>
        <w:r w:rsidR="00F058FD" w:rsidRPr="009C2270">
          <w:rPr>
            <w:b w:val="0"/>
            <w:webHidden/>
          </w:rPr>
          <w:fldChar w:fldCharType="separate"/>
        </w:r>
        <w:r w:rsidR="007C1745" w:rsidRPr="009C2270">
          <w:rPr>
            <w:b w:val="0"/>
            <w:webHidden/>
          </w:rPr>
          <w:t>9</w:t>
        </w:r>
        <w:r w:rsidR="00F058FD" w:rsidRPr="009C2270">
          <w:rPr>
            <w:b w:val="0"/>
            <w:webHidden/>
          </w:rPr>
          <w:fldChar w:fldCharType="end"/>
        </w:r>
      </w:hyperlink>
    </w:p>
    <w:p w:rsidR="00AA13D7" w:rsidRPr="009C2270" w:rsidRDefault="00EC26FD">
      <w:pPr>
        <w:pStyle w:val="13"/>
        <w:rPr>
          <w:rFonts w:asciiTheme="minorHAnsi" w:eastAsiaTheme="minorEastAsia" w:hAnsiTheme="minorHAnsi" w:cstheme="minorBidi"/>
          <w:b w:val="0"/>
          <w:bCs w:val="0"/>
          <w:sz w:val="22"/>
          <w:szCs w:val="22"/>
        </w:rPr>
      </w:pPr>
      <w:hyperlink w:anchor="_Toc464509181" w:history="1">
        <w:r w:rsidR="00AA13D7" w:rsidRPr="009C2270">
          <w:rPr>
            <w:rStyle w:val="ab"/>
            <w:b w:val="0"/>
          </w:rPr>
          <w:t>4 МЕТОДИКА И ТЕХНОЛОГИЯ ВЫПОЛНЕННЫХ РАБОТ</w:t>
        </w:r>
        <w:r w:rsidR="00AA13D7" w:rsidRPr="009C2270">
          <w:rPr>
            <w:b w:val="0"/>
            <w:webHidden/>
          </w:rPr>
          <w:tab/>
        </w:r>
        <w:r w:rsidR="00F058FD" w:rsidRPr="009C2270">
          <w:rPr>
            <w:b w:val="0"/>
            <w:webHidden/>
          </w:rPr>
          <w:fldChar w:fldCharType="begin"/>
        </w:r>
        <w:r w:rsidR="00AA13D7" w:rsidRPr="009C2270">
          <w:rPr>
            <w:b w:val="0"/>
            <w:webHidden/>
          </w:rPr>
          <w:instrText xml:space="preserve"> PAGEREF _Toc464509181 \h </w:instrText>
        </w:r>
        <w:r w:rsidR="00F058FD" w:rsidRPr="009C2270">
          <w:rPr>
            <w:b w:val="0"/>
            <w:webHidden/>
          </w:rPr>
        </w:r>
        <w:r w:rsidR="00F058FD" w:rsidRPr="009C2270">
          <w:rPr>
            <w:b w:val="0"/>
            <w:webHidden/>
          </w:rPr>
          <w:fldChar w:fldCharType="separate"/>
        </w:r>
        <w:r w:rsidR="007C1745" w:rsidRPr="009C2270">
          <w:rPr>
            <w:b w:val="0"/>
            <w:webHidden/>
          </w:rPr>
          <w:t>9</w:t>
        </w:r>
        <w:r w:rsidR="00F058FD" w:rsidRPr="009C2270">
          <w:rPr>
            <w:b w:val="0"/>
            <w:webHidden/>
          </w:rPr>
          <w:fldChar w:fldCharType="end"/>
        </w:r>
      </w:hyperlink>
    </w:p>
    <w:p w:rsidR="00AA13D7" w:rsidRPr="009C2270" w:rsidRDefault="00EC26FD" w:rsidP="00AA13D7">
      <w:pPr>
        <w:pStyle w:val="21"/>
        <w:rPr>
          <w:rFonts w:asciiTheme="minorHAnsi" w:eastAsiaTheme="minorEastAsia" w:hAnsiTheme="minorHAnsi" w:cstheme="minorBidi"/>
          <w:b w:val="0"/>
          <w:kern w:val="0"/>
          <w:sz w:val="22"/>
          <w:szCs w:val="22"/>
        </w:rPr>
      </w:pPr>
      <w:hyperlink w:anchor="_Toc464509182" w:history="1">
        <w:r w:rsidR="00AA13D7" w:rsidRPr="009C2270">
          <w:rPr>
            <w:rStyle w:val="ab"/>
            <w:b w:val="0"/>
          </w:rPr>
          <w:t>4.1 Планово-высотное съемочное обоснование</w:t>
        </w:r>
        <w:r w:rsidR="00AA13D7" w:rsidRPr="009C2270">
          <w:rPr>
            <w:b w:val="0"/>
            <w:webHidden/>
          </w:rPr>
          <w:tab/>
        </w:r>
        <w:r w:rsidR="00F058FD" w:rsidRPr="009C2270">
          <w:rPr>
            <w:b w:val="0"/>
            <w:webHidden/>
          </w:rPr>
          <w:fldChar w:fldCharType="begin"/>
        </w:r>
        <w:r w:rsidR="00AA13D7" w:rsidRPr="009C2270">
          <w:rPr>
            <w:b w:val="0"/>
            <w:webHidden/>
          </w:rPr>
          <w:instrText xml:space="preserve"> PAGEREF _Toc464509182 \h </w:instrText>
        </w:r>
        <w:r w:rsidR="00F058FD" w:rsidRPr="009C2270">
          <w:rPr>
            <w:b w:val="0"/>
            <w:webHidden/>
          </w:rPr>
        </w:r>
        <w:r w:rsidR="00F058FD" w:rsidRPr="009C2270">
          <w:rPr>
            <w:b w:val="0"/>
            <w:webHidden/>
          </w:rPr>
          <w:fldChar w:fldCharType="separate"/>
        </w:r>
        <w:r w:rsidR="007C1745" w:rsidRPr="009C2270">
          <w:rPr>
            <w:b w:val="0"/>
            <w:webHidden/>
          </w:rPr>
          <w:t>9</w:t>
        </w:r>
        <w:r w:rsidR="00F058FD" w:rsidRPr="009C2270">
          <w:rPr>
            <w:b w:val="0"/>
            <w:webHidden/>
          </w:rPr>
          <w:fldChar w:fldCharType="end"/>
        </w:r>
      </w:hyperlink>
    </w:p>
    <w:p w:rsidR="00AA13D7" w:rsidRPr="009C2270" w:rsidRDefault="00EC26FD" w:rsidP="00AA13D7">
      <w:pPr>
        <w:pStyle w:val="21"/>
        <w:rPr>
          <w:rFonts w:asciiTheme="minorHAnsi" w:eastAsiaTheme="minorEastAsia" w:hAnsiTheme="minorHAnsi" w:cstheme="minorBidi"/>
          <w:b w:val="0"/>
          <w:kern w:val="0"/>
          <w:sz w:val="22"/>
          <w:szCs w:val="22"/>
        </w:rPr>
      </w:pPr>
      <w:hyperlink w:anchor="_Toc464509183" w:history="1">
        <w:r w:rsidR="00AA13D7" w:rsidRPr="009C2270">
          <w:rPr>
            <w:rStyle w:val="ab"/>
            <w:b w:val="0"/>
          </w:rPr>
          <w:t>4.2 Топографическая съемка</w:t>
        </w:r>
        <w:r w:rsidR="00AA13D7" w:rsidRPr="009C2270">
          <w:rPr>
            <w:b w:val="0"/>
            <w:webHidden/>
          </w:rPr>
          <w:tab/>
        </w:r>
        <w:r w:rsidR="00F058FD" w:rsidRPr="009C2270">
          <w:rPr>
            <w:b w:val="0"/>
            <w:webHidden/>
          </w:rPr>
          <w:fldChar w:fldCharType="begin"/>
        </w:r>
        <w:r w:rsidR="00AA13D7" w:rsidRPr="009C2270">
          <w:rPr>
            <w:b w:val="0"/>
            <w:webHidden/>
          </w:rPr>
          <w:instrText xml:space="preserve"> PAGEREF _Toc464509183 \h </w:instrText>
        </w:r>
        <w:r w:rsidR="00F058FD" w:rsidRPr="009C2270">
          <w:rPr>
            <w:b w:val="0"/>
            <w:webHidden/>
          </w:rPr>
        </w:r>
        <w:r w:rsidR="00F058FD" w:rsidRPr="009C2270">
          <w:rPr>
            <w:b w:val="0"/>
            <w:webHidden/>
          </w:rPr>
          <w:fldChar w:fldCharType="separate"/>
        </w:r>
        <w:r w:rsidR="007C1745" w:rsidRPr="009C2270">
          <w:rPr>
            <w:b w:val="0"/>
            <w:webHidden/>
          </w:rPr>
          <w:t>10</w:t>
        </w:r>
        <w:r w:rsidR="00F058FD" w:rsidRPr="009C2270">
          <w:rPr>
            <w:b w:val="0"/>
            <w:webHidden/>
          </w:rPr>
          <w:fldChar w:fldCharType="end"/>
        </w:r>
      </w:hyperlink>
    </w:p>
    <w:p w:rsidR="00AA13D7" w:rsidRPr="009C2270" w:rsidRDefault="00EC26FD">
      <w:pPr>
        <w:pStyle w:val="13"/>
        <w:rPr>
          <w:rFonts w:asciiTheme="minorHAnsi" w:eastAsiaTheme="minorEastAsia" w:hAnsiTheme="minorHAnsi" w:cstheme="minorBidi"/>
          <w:b w:val="0"/>
          <w:bCs w:val="0"/>
          <w:sz w:val="22"/>
          <w:szCs w:val="22"/>
        </w:rPr>
      </w:pPr>
      <w:hyperlink w:anchor="_Toc464509184" w:history="1">
        <w:r w:rsidR="00AA13D7" w:rsidRPr="009C2270">
          <w:rPr>
            <w:rStyle w:val="ab"/>
            <w:b w:val="0"/>
          </w:rPr>
          <w:t>5 ТЕХНИЧЕСКИЙ КОНТРОЛЬ И ПРИЕМКА РАБОТ</w:t>
        </w:r>
        <w:r w:rsidR="00AA13D7" w:rsidRPr="009C2270">
          <w:rPr>
            <w:b w:val="0"/>
            <w:webHidden/>
          </w:rPr>
          <w:tab/>
        </w:r>
        <w:r w:rsidR="00F058FD" w:rsidRPr="009C2270">
          <w:rPr>
            <w:b w:val="0"/>
            <w:webHidden/>
          </w:rPr>
          <w:fldChar w:fldCharType="begin"/>
        </w:r>
        <w:r w:rsidR="00AA13D7" w:rsidRPr="009C2270">
          <w:rPr>
            <w:b w:val="0"/>
            <w:webHidden/>
          </w:rPr>
          <w:instrText xml:space="preserve"> PAGEREF _Toc464509184 \h </w:instrText>
        </w:r>
        <w:r w:rsidR="00F058FD" w:rsidRPr="009C2270">
          <w:rPr>
            <w:b w:val="0"/>
            <w:webHidden/>
          </w:rPr>
        </w:r>
        <w:r w:rsidR="00F058FD" w:rsidRPr="009C2270">
          <w:rPr>
            <w:b w:val="0"/>
            <w:webHidden/>
          </w:rPr>
          <w:fldChar w:fldCharType="separate"/>
        </w:r>
        <w:r w:rsidR="007C1745" w:rsidRPr="009C2270">
          <w:rPr>
            <w:b w:val="0"/>
            <w:webHidden/>
          </w:rPr>
          <w:t>10</w:t>
        </w:r>
        <w:r w:rsidR="00F058FD" w:rsidRPr="009C2270">
          <w:rPr>
            <w:b w:val="0"/>
            <w:webHidden/>
          </w:rPr>
          <w:fldChar w:fldCharType="end"/>
        </w:r>
      </w:hyperlink>
    </w:p>
    <w:p w:rsidR="00AA13D7" w:rsidRPr="009C2270" w:rsidRDefault="00EC26FD" w:rsidP="00AA13D7">
      <w:pPr>
        <w:pStyle w:val="21"/>
        <w:rPr>
          <w:rFonts w:asciiTheme="minorHAnsi" w:eastAsiaTheme="minorEastAsia" w:hAnsiTheme="minorHAnsi" w:cstheme="minorBidi"/>
          <w:b w:val="0"/>
          <w:kern w:val="0"/>
          <w:sz w:val="22"/>
          <w:szCs w:val="22"/>
        </w:rPr>
      </w:pPr>
      <w:hyperlink w:anchor="_Toc464509185" w:history="1">
        <w:r w:rsidR="00AA13D7" w:rsidRPr="009C2270">
          <w:rPr>
            <w:rStyle w:val="ab"/>
            <w:b w:val="0"/>
          </w:rPr>
          <w:t>6 Перечень материалов, передаваемых заказчику</w:t>
        </w:r>
        <w:r w:rsidR="00AA13D7" w:rsidRPr="009C2270">
          <w:rPr>
            <w:b w:val="0"/>
            <w:webHidden/>
          </w:rPr>
          <w:tab/>
        </w:r>
        <w:r w:rsidR="00F058FD" w:rsidRPr="009C2270">
          <w:rPr>
            <w:b w:val="0"/>
            <w:webHidden/>
          </w:rPr>
          <w:fldChar w:fldCharType="begin"/>
        </w:r>
        <w:r w:rsidR="00AA13D7" w:rsidRPr="009C2270">
          <w:rPr>
            <w:b w:val="0"/>
            <w:webHidden/>
          </w:rPr>
          <w:instrText xml:space="preserve"> PAGEREF _Toc464509185 \h </w:instrText>
        </w:r>
        <w:r w:rsidR="00F058FD" w:rsidRPr="009C2270">
          <w:rPr>
            <w:b w:val="0"/>
            <w:webHidden/>
          </w:rPr>
        </w:r>
        <w:r w:rsidR="00F058FD" w:rsidRPr="009C2270">
          <w:rPr>
            <w:b w:val="0"/>
            <w:webHidden/>
          </w:rPr>
          <w:fldChar w:fldCharType="separate"/>
        </w:r>
        <w:r w:rsidR="007C1745" w:rsidRPr="009C2270">
          <w:rPr>
            <w:b w:val="0"/>
            <w:webHidden/>
          </w:rPr>
          <w:t>10</w:t>
        </w:r>
        <w:r w:rsidR="00F058FD" w:rsidRPr="009C2270">
          <w:rPr>
            <w:b w:val="0"/>
            <w:webHidden/>
          </w:rPr>
          <w:fldChar w:fldCharType="end"/>
        </w:r>
      </w:hyperlink>
    </w:p>
    <w:p w:rsidR="00AA13D7" w:rsidRPr="009C2270" w:rsidRDefault="00AA13D7">
      <w:pPr>
        <w:pStyle w:val="13"/>
        <w:rPr>
          <w:rStyle w:val="ab"/>
          <w:b w:val="0"/>
        </w:rPr>
      </w:pPr>
    </w:p>
    <w:p w:rsidR="00AA13D7" w:rsidRPr="009C2270" w:rsidRDefault="00EC26FD">
      <w:pPr>
        <w:pStyle w:val="13"/>
        <w:rPr>
          <w:rFonts w:asciiTheme="minorHAnsi" w:eastAsiaTheme="minorEastAsia" w:hAnsiTheme="minorHAnsi" w:cstheme="minorBidi"/>
          <w:b w:val="0"/>
          <w:bCs w:val="0"/>
          <w:sz w:val="22"/>
          <w:szCs w:val="22"/>
        </w:rPr>
      </w:pPr>
      <w:hyperlink w:anchor="_Toc464509186" w:history="1">
        <w:r w:rsidR="00AA13D7" w:rsidRPr="009C2270">
          <w:rPr>
            <w:rStyle w:val="ab"/>
            <w:b w:val="0"/>
          </w:rPr>
          <w:t>ТЕКСТОВЫЕ ПРИЛОЖЕНИЯ:</w:t>
        </w:r>
        <w:r w:rsidR="00AA13D7" w:rsidRPr="009C2270">
          <w:rPr>
            <w:b w:val="0"/>
            <w:webHidden/>
          </w:rPr>
          <w:tab/>
        </w:r>
        <w:r w:rsidR="00F058FD" w:rsidRPr="009C2270">
          <w:rPr>
            <w:b w:val="0"/>
            <w:webHidden/>
          </w:rPr>
          <w:fldChar w:fldCharType="begin"/>
        </w:r>
        <w:r w:rsidR="00AA13D7" w:rsidRPr="009C2270">
          <w:rPr>
            <w:b w:val="0"/>
            <w:webHidden/>
          </w:rPr>
          <w:instrText xml:space="preserve"> PAGEREF _Toc464509186 \h </w:instrText>
        </w:r>
        <w:r w:rsidR="00F058FD" w:rsidRPr="009C2270">
          <w:rPr>
            <w:b w:val="0"/>
            <w:webHidden/>
          </w:rPr>
        </w:r>
        <w:r w:rsidR="00F058FD" w:rsidRPr="009C2270">
          <w:rPr>
            <w:b w:val="0"/>
            <w:webHidden/>
          </w:rPr>
          <w:fldChar w:fldCharType="separate"/>
        </w:r>
        <w:r w:rsidR="007C1745" w:rsidRPr="009C2270">
          <w:rPr>
            <w:b w:val="0"/>
            <w:webHidden/>
          </w:rPr>
          <w:t>11</w:t>
        </w:r>
        <w:r w:rsidR="00F058FD" w:rsidRPr="009C2270">
          <w:rPr>
            <w:b w:val="0"/>
            <w:webHidden/>
          </w:rPr>
          <w:fldChar w:fldCharType="end"/>
        </w:r>
      </w:hyperlink>
    </w:p>
    <w:p w:rsidR="00AA13D7" w:rsidRPr="009C2270" w:rsidRDefault="00EC26FD" w:rsidP="00AA13D7">
      <w:pPr>
        <w:pStyle w:val="21"/>
        <w:rPr>
          <w:rFonts w:asciiTheme="minorHAnsi" w:eastAsiaTheme="minorEastAsia" w:hAnsiTheme="minorHAnsi" w:cstheme="minorBidi"/>
          <w:b w:val="0"/>
          <w:kern w:val="0"/>
          <w:sz w:val="22"/>
          <w:szCs w:val="22"/>
        </w:rPr>
      </w:pPr>
      <w:hyperlink w:anchor="_Toc464509187" w:history="1">
        <w:r w:rsidR="00AA13D7" w:rsidRPr="009C2270">
          <w:rPr>
            <w:rStyle w:val="ab"/>
            <w:b w:val="0"/>
          </w:rPr>
          <w:t>Приложение А.  На выполнение работ  по  разработке инженерно-геологических и инженерно-топографических изысканий</w:t>
        </w:r>
        <w:r w:rsidR="00AA13D7" w:rsidRPr="009C2270">
          <w:rPr>
            <w:b w:val="0"/>
            <w:webHidden/>
          </w:rPr>
          <w:tab/>
        </w:r>
        <w:r w:rsidR="00F058FD" w:rsidRPr="009C2270">
          <w:rPr>
            <w:b w:val="0"/>
            <w:webHidden/>
          </w:rPr>
          <w:fldChar w:fldCharType="begin"/>
        </w:r>
        <w:r w:rsidR="00AA13D7" w:rsidRPr="009C2270">
          <w:rPr>
            <w:b w:val="0"/>
            <w:webHidden/>
          </w:rPr>
          <w:instrText xml:space="preserve"> PAGEREF _Toc464509187 \h </w:instrText>
        </w:r>
        <w:r w:rsidR="00F058FD" w:rsidRPr="009C2270">
          <w:rPr>
            <w:b w:val="0"/>
            <w:webHidden/>
          </w:rPr>
        </w:r>
        <w:r w:rsidR="00F058FD" w:rsidRPr="009C2270">
          <w:rPr>
            <w:b w:val="0"/>
            <w:webHidden/>
          </w:rPr>
          <w:fldChar w:fldCharType="separate"/>
        </w:r>
        <w:r w:rsidR="007C1745" w:rsidRPr="009C2270">
          <w:rPr>
            <w:b w:val="0"/>
            <w:webHidden/>
          </w:rPr>
          <w:t>11</w:t>
        </w:r>
        <w:r w:rsidR="00F058FD" w:rsidRPr="009C2270">
          <w:rPr>
            <w:b w:val="0"/>
            <w:webHidden/>
          </w:rPr>
          <w:fldChar w:fldCharType="end"/>
        </w:r>
      </w:hyperlink>
    </w:p>
    <w:p w:rsidR="00AA13D7" w:rsidRPr="009C2270" w:rsidRDefault="00EC26FD" w:rsidP="00AA13D7">
      <w:pPr>
        <w:pStyle w:val="21"/>
        <w:rPr>
          <w:rFonts w:asciiTheme="minorHAnsi" w:eastAsiaTheme="minorEastAsia" w:hAnsiTheme="minorHAnsi" w:cstheme="minorBidi"/>
          <w:b w:val="0"/>
          <w:kern w:val="0"/>
          <w:sz w:val="22"/>
          <w:szCs w:val="22"/>
        </w:rPr>
      </w:pPr>
      <w:hyperlink w:anchor="_Toc464509188" w:history="1">
        <w:r w:rsidR="00AA13D7" w:rsidRPr="009C2270">
          <w:rPr>
            <w:rStyle w:val="ab"/>
            <w:b w:val="0"/>
          </w:rPr>
          <w:t>Приложение Б.  Схема расположения участка работ</w:t>
        </w:r>
        <w:r w:rsidR="00AA13D7" w:rsidRPr="009C2270">
          <w:rPr>
            <w:b w:val="0"/>
            <w:webHidden/>
          </w:rPr>
          <w:tab/>
        </w:r>
        <w:r w:rsidR="00F058FD" w:rsidRPr="009C2270">
          <w:rPr>
            <w:b w:val="0"/>
            <w:webHidden/>
          </w:rPr>
          <w:fldChar w:fldCharType="begin"/>
        </w:r>
        <w:r w:rsidR="00AA13D7" w:rsidRPr="009C2270">
          <w:rPr>
            <w:b w:val="0"/>
            <w:webHidden/>
          </w:rPr>
          <w:instrText xml:space="preserve"> PAGEREF _Toc464509188 \h </w:instrText>
        </w:r>
        <w:r w:rsidR="00F058FD" w:rsidRPr="009C2270">
          <w:rPr>
            <w:b w:val="0"/>
            <w:webHidden/>
          </w:rPr>
        </w:r>
        <w:r w:rsidR="00F058FD" w:rsidRPr="009C2270">
          <w:rPr>
            <w:b w:val="0"/>
            <w:webHidden/>
          </w:rPr>
          <w:fldChar w:fldCharType="separate"/>
        </w:r>
        <w:r w:rsidR="007C1745" w:rsidRPr="009C2270">
          <w:rPr>
            <w:b w:val="0"/>
            <w:webHidden/>
          </w:rPr>
          <w:t>13</w:t>
        </w:r>
        <w:r w:rsidR="00F058FD" w:rsidRPr="009C2270">
          <w:rPr>
            <w:b w:val="0"/>
            <w:webHidden/>
          </w:rPr>
          <w:fldChar w:fldCharType="end"/>
        </w:r>
      </w:hyperlink>
    </w:p>
    <w:p w:rsidR="00AA13D7" w:rsidRPr="009C2270" w:rsidRDefault="00EC26FD" w:rsidP="00AA13D7">
      <w:pPr>
        <w:pStyle w:val="21"/>
        <w:rPr>
          <w:rFonts w:asciiTheme="minorHAnsi" w:eastAsiaTheme="minorEastAsia" w:hAnsiTheme="minorHAnsi" w:cstheme="minorBidi"/>
          <w:b w:val="0"/>
          <w:kern w:val="0"/>
          <w:sz w:val="22"/>
          <w:szCs w:val="22"/>
        </w:rPr>
      </w:pPr>
      <w:hyperlink w:anchor="_Toc464509189" w:history="1">
        <w:r w:rsidR="00AA13D7" w:rsidRPr="009C2270">
          <w:rPr>
            <w:rStyle w:val="ab"/>
            <w:b w:val="0"/>
            <w:bCs/>
            <w:iCs/>
          </w:rPr>
          <w:t>Приложение В.  Программа производства инженерно-геодезических изысканий</w:t>
        </w:r>
        <w:r w:rsidR="00AA13D7" w:rsidRPr="009C2270">
          <w:rPr>
            <w:b w:val="0"/>
            <w:webHidden/>
          </w:rPr>
          <w:tab/>
        </w:r>
        <w:r w:rsidR="00F058FD" w:rsidRPr="009C2270">
          <w:rPr>
            <w:b w:val="0"/>
            <w:webHidden/>
          </w:rPr>
          <w:fldChar w:fldCharType="begin"/>
        </w:r>
        <w:r w:rsidR="00AA13D7" w:rsidRPr="009C2270">
          <w:rPr>
            <w:b w:val="0"/>
            <w:webHidden/>
          </w:rPr>
          <w:instrText xml:space="preserve"> PAGEREF _Toc464509189 \h </w:instrText>
        </w:r>
        <w:r w:rsidR="00F058FD" w:rsidRPr="009C2270">
          <w:rPr>
            <w:b w:val="0"/>
            <w:webHidden/>
          </w:rPr>
        </w:r>
        <w:r w:rsidR="00F058FD" w:rsidRPr="009C2270">
          <w:rPr>
            <w:b w:val="0"/>
            <w:webHidden/>
          </w:rPr>
          <w:fldChar w:fldCharType="separate"/>
        </w:r>
        <w:r w:rsidR="007C1745" w:rsidRPr="009C2270">
          <w:rPr>
            <w:b w:val="0"/>
            <w:webHidden/>
          </w:rPr>
          <w:t>14</w:t>
        </w:r>
        <w:r w:rsidR="00F058FD" w:rsidRPr="009C2270">
          <w:rPr>
            <w:b w:val="0"/>
            <w:webHidden/>
          </w:rPr>
          <w:fldChar w:fldCharType="end"/>
        </w:r>
      </w:hyperlink>
    </w:p>
    <w:p w:rsidR="00AA13D7" w:rsidRPr="009C2270" w:rsidRDefault="00EC26FD" w:rsidP="00AA13D7">
      <w:pPr>
        <w:pStyle w:val="21"/>
        <w:rPr>
          <w:rFonts w:asciiTheme="minorHAnsi" w:eastAsiaTheme="minorEastAsia" w:hAnsiTheme="minorHAnsi" w:cstheme="minorBidi"/>
          <w:b w:val="0"/>
          <w:kern w:val="0"/>
          <w:sz w:val="22"/>
          <w:szCs w:val="22"/>
        </w:rPr>
      </w:pPr>
      <w:hyperlink w:anchor="_Toc464509190" w:history="1">
        <w:r w:rsidR="00AA13D7" w:rsidRPr="009C2270">
          <w:rPr>
            <w:rStyle w:val="ab"/>
            <w:b w:val="0"/>
          </w:rPr>
          <w:t>Приложение Г.  Лицензия на осуществление геодезических и картографических работ</w:t>
        </w:r>
        <w:r w:rsidR="00AA13D7" w:rsidRPr="009C2270">
          <w:rPr>
            <w:b w:val="0"/>
            <w:webHidden/>
          </w:rPr>
          <w:tab/>
        </w:r>
        <w:r w:rsidR="00F058FD" w:rsidRPr="009C2270">
          <w:rPr>
            <w:b w:val="0"/>
            <w:webHidden/>
          </w:rPr>
          <w:fldChar w:fldCharType="begin"/>
        </w:r>
        <w:r w:rsidR="00AA13D7" w:rsidRPr="009C2270">
          <w:rPr>
            <w:b w:val="0"/>
            <w:webHidden/>
          </w:rPr>
          <w:instrText xml:space="preserve"> PAGEREF _Toc464509190 \h </w:instrText>
        </w:r>
        <w:r w:rsidR="00F058FD" w:rsidRPr="009C2270">
          <w:rPr>
            <w:b w:val="0"/>
            <w:webHidden/>
          </w:rPr>
        </w:r>
        <w:r w:rsidR="00F058FD" w:rsidRPr="009C2270">
          <w:rPr>
            <w:b w:val="0"/>
            <w:webHidden/>
          </w:rPr>
          <w:fldChar w:fldCharType="separate"/>
        </w:r>
        <w:r w:rsidR="007C1745" w:rsidRPr="009C2270">
          <w:rPr>
            <w:b w:val="0"/>
            <w:webHidden/>
          </w:rPr>
          <w:t>19</w:t>
        </w:r>
        <w:r w:rsidR="00F058FD" w:rsidRPr="009C2270">
          <w:rPr>
            <w:b w:val="0"/>
            <w:webHidden/>
          </w:rPr>
          <w:fldChar w:fldCharType="end"/>
        </w:r>
      </w:hyperlink>
    </w:p>
    <w:p w:rsidR="00AA13D7" w:rsidRPr="009C2270" w:rsidRDefault="00EC26FD" w:rsidP="00AA13D7">
      <w:pPr>
        <w:pStyle w:val="21"/>
        <w:rPr>
          <w:rFonts w:asciiTheme="minorHAnsi" w:eastAsiaTheme="minorEastAsia" w:hAnsiTheme="minorHAnsi" w:cstheme="minorBidi"/>
          <w:b w:val="0"/>
          <w:kern w:val="0"/>
          <w:sz w:val="22"/>
          <w:szCs w:val="22"/>
        </w:rPr>
      </w:pPr>
      <w:hyperlink w:anchor="_Toc464509191" w:history="1">
        <w:r w:rsidR="00AA13D7" w:rsidRPr="009C2270">
          <w:rPr>
            <w:rStyle w:val="ab"/>
            <w:b w:val="0"/>
          </w:rPr>
          <w:t>Приложение Д.  Лицензия на осуществление работ, связанных с использованием сведений, составляющих государственную тайну</w:t>
        </w:r>
        <w:r w:rsidR="00AA13D7" w:rsidRPr="009C2270">
          <w:rPr>
            <w:b w:val="0"/>
            <w:webHidden/>
          </w:rPr>
          <w:tab/>
        </w:r>
        <w:r w:rsidR="00F058FD" w:rsidRPr="009C2270">
          <w:rPr>
            <w:b w:val="0"/>
            <w:webHidden/>
          </w:rPr>
          <w:fldChar w:fldCharType="begin"/>
        </w:r>
        <w:r w:rsidR="00AA13D7" w:rsidRPr="009C2270">
          <w:rPr>
            <w:b w:val="0"/>
            <w:webHidden/>
          </w:rPr>
          <w:instrText xml:space="preserve"> PAGEREF _Toc464509191 \h </w:instrText>
        </w:r>
        <w:r w:rsidR="00F058FD" w:rsidRPr="009C2270">
          <w:rPr>
            <w:b w:val="0"/>
            <w:webHidden/>
          </w:rPr>
        </w:r>
        <w:r w:rsidR="00F058FD" w:rsidRPr="009C2270">
          <w:rPr>
            <w:b w:val="0"/>
            <w:webHidden/>
          </w:rPr>
          <w:fldChar w:fldCharType="separate"/>
        </w:r>
        <w:r w:rsidR="007C1745" w:rsidRPr="009C2270">
          <w:rPr>
            <w:b w:val="0"/>
            <w:webHidden/>
          </w:rPr>
          <w:t>22</w:t>
        </w:r>
        <w:r w:rsidR="00F058FD" w:rsidRPr="009C2270">
          <w:rPr>
            <w:b w:val="0"/>
            <w:webHidden/>
          </w:rPr>
          <w:fldChar w:fldCharType="end"/>
        </w:r>
      </w:hyperlink>
    </w:p>
    <w:p w:rsidR="00AA13D7" w:rsidRPr="009C2270" w:rsidRDefault="00EC26FD" w:rsidP="00AA13D7">
      <w:pPr>
        <w:pStyle w:val="21"/>
        <w:rPr>
          <w:rFonts w:asciiTheme="minorHAnsi" w:eastAsiaTheme="minorEastAsia" w:hAnsiTheme="minorHAnsi" w:cstheme="minorBidi"/>
          <w:b w:val="0"/>
          <w:kern w:val="0"/>
          <w:sz w:val="22"/>
          <w:szCs w:val="22"/>
        </w:rPr>
      </w:pPr>
      <w:hyperlink w:anchor="_Toc464509192" w:history="1">
        <w:r w:rsidR="00AA13D7" w:rsidRPr="009C2270">
          <w:rPr>
            <w:rStyle w:val="ab"/>
            <w:b w:val="0"/>
          </w:rPr>
          <w:t>Приложение Е.  Свидетельство о допуске к определенному виду или видам работ, которые оказывают влияние на безопасность объектов капитального строительства</w:t>
        </w:r>
        <w:r w:rsidR="00AA13D7" w:rsidRPr="009C2270">
          <w:rPr>
            <w:b w:val="0"/>
            <w:webHidden/>
          </w:rPr>
          <w:tab/>
        </w:r>
        <w:r w:rsidR="00F058FD" w:rsidRPr="009C2270">
          <w:rPr>
            <w:b w:val="0"/>
            <w:webHidden/>
          </w:rPr>
          <w:fldChar w:fldCharType="begin"/>
        </w:r>
        <w:r w:rsidR="00AA13D7" w:rsidRPr="009C2270">
          <w:rPr>
            <w:b w:val="0"/>
            <w:webHidden/>
          </w:rPr>
          <w:instrText xml:space="preserve"> PAGEREF _Toc464509192 \h </w:instrText>
        </w:r>
        <w:r w:rsidR="00F058FD" w:rsidRPr="009C2270">
          <w:rPr>
            <w:b w:val="0"/>
            <w:webHidden/>
          </w:rPr>
        </w:r>
        <w:r w:rsidR="00F058FD" w:rsidRPr="009C2270">
          <w:rPr>
            <w:b w:val="0"/>
            <w:webHidden/>
          </w:rPr>
          <w:fldChar w:fldCharType="separate"/>
        </w:r>
        <w:r w:rsidR="007C1745" w:rsidRPr="009C2270">
          <w:rPr>
            <w:b w:val="0"/>
            <w:webHidden/>
          </w:rPr>
          <w:t>23</w:t>
        </w:r>
        <w:r w:rsidR="00F058FD" w:rsidRPr="009C2270">
          <w:rPr>
            <w:b w:val="0"/>
            <w:webHidden/>
          </w:rPr>
          <w:fldChar w:fldCharType="end"/>
        </w:r>
      </w:hyperlink>
    </w:p>
    <w:p w:rsidR="00AA13D7" w:rsidRPr="009C2270" w:rsidRDefault="00EC26FD" w:rsidP="00AA13D7">
      <w:pPr>
        <w:pStyle w:val="21"/>
        <w:rPr>
          <w:rFonts w:asciiTheme="minorHAnsi" w:eastAsiaTheme="minorEastAsia" w:hAnsiTheme="minorHAnsi" w:cstheme="minorBidi"/>
          <w:b w:val="0"/>
          <w:kern w:val="0"/>
          <w:sz w:val="22"/>
          <w:szCs w:val="22"/>
        </w:rPr>
      </w:pPr>
      <w:hyperlink w:anchor="_Toc464509193" w:history="1">
        <w:r w:rsidR="00AA13D7" w:rsidRPr="009C2270">
          <w:rPr>
            <w:rStyle w:val="ab"/>
            <w:b w:val="0"/>
          </w:rPr>
          <w:t>Приложение Ж.  Свидетельство о поверке инструментов</w:t>
        </w:r>
        <w:r w:rsidR="00AA13D7" w:rsidRPr="009C2270">
          <w:rPr>
            <w:b w:val="0"/>
            <w:webHidden/>
          </w:rPr>
          <w:tab/>
        </w:r>
        <w:r w:rsidR="00F058FD" w:rsidRPr="009C2270">
          <w:rPr>
            <w:b w:val="0"/>
            <w:webHidden/>
          </w:rPr>
          <w:fldChar w:fldCharType="begin"/>
        </w:r>
        <w:r w:rsidR="00AA13D7" w:rsidRPr="009C2270">
          <w:rPr>
            <w:b w:val="0"/>
            <w:webHidden/>
          </w:rPr>
          <w:instrText xml:space="preserve"> PAGEREF _Toc464509193 \h </w:instrText>
        </w:r>
        <w:r w:rsidR="00F058FD" w:rsidRPr="009C2270">
          <w:rPr>
            <w:b w:val="0"/>
            <w:webHidden/>
          </w:rPr>
        </w:r>
        <w:r w:rsidR="00F058FD" w:rsidRPr="009C2270">
          <w:rPr>
            <w:b w:val="0"/>
            <w:webHidden/>
          </w:rPr>
          <w:fldChar w:fldCharType="separate"/>
        </w:r>
        <w:r w:rsidR="007C1745" w:rsidRPr="009C2270">
          <w:rPr>
            <w:b w:val="0"/>
            <w:webHidden/>
          </w:rPr>
          <w:t>25</w:t>
        </w:r>
        <w:r w:rsidR="00F058FD" w:rsidRPr="009C2270">
          <w:rPr>
            <w:b w:val="0"/>
            <w:webHidden/>
          </w:rPr>
          <w:fldChar w:fldCharType="end"/>
        </w:r>
      </w:hyperlink>
    </w:p>
    <w:p w:rsidR="00AA13D7" w:rsidRPr="009C2270" w:rsidRDefault="00EC26FD" w:rsidP="00AA13D7">
      <w:pPr>
        <w:pStyle w:val="21"/>
        <w:rPr>
          <w:rFonts w:asciiTheme="minorHAnsi" w:eastAsiaTheme="minorEastAsia" w:hAnsiTheme="minorHAnsi" w:cstheme="minorBidi"/>
          <w:b w:val="0"/>
          <w:kern w:val="0"/>
          <w:sz w:val="22"/>
          <w:szCs w:val="22"/>
        </w:rPr>
      </w:pPr>
      <w:hyperlink w:anchor="_Toc464509194" w:history="1">
        <w:r w:rsidR="00AA13D7" w:rsidRPr="009C2270">
          <w:rPr>
            <w:rStyle w:val="ab"/>
            <w:b w:val="0"/>
          </w:rPr>
          <w:t>Приложение И.  Ведомость обследования исходных пунктов</w:t>
        </w:r>
        <w:r w:rsidR="00AA13D7" w:rsidRPr="009C2270">
          <w:rPr>
            <w:b w:val="0"/>
            <w:webHidden/>
          </w:rPr>
          <w:tab/>
        </w:r>
        <w:r w:rsidR="00F058FD" w:rsidRPr="009C2270">
          <w:rPr>
            <w:b w:val="0"/>
            <w:webHidden/>
          </w:rPr>
          <w:fldChar w:fldCharType="begin"/>
        </w:r>
        <w:r w:rsidR="00AA13D7" w:rsidRPr="009C2270">
          <w:rPr>
            <w:b w:val="0"/>
            <w:webHidden/>
          </w:rPr>
          <w:instrText xml:space="preserve"> PAGEREF _Toc464509194 \h </w:instrText>
        </w:r>
        <w:r w:rsidR="00F058FD" w:rsidRPr="009C2270">
          <w:rPr>
            <w:b w:val="0"/>
            <w:webHidden/>
          </w:rPr>
        </w:r>
        <w:r w:rsidR="00F058FD" w:rsidRPr="009C2270">
          <w:rPr>
            <w:b w:val="0"/>
            <w:webHidden/>
          </w:rPr>
          <w:fldChar w:fldCharType="separate"/>
        </w:r>
        <w:r w:rsidR="007C1745" w:rsidRPr="009C2270">
          <w:rPr>
            <w:b w:val="0"/>
            <w:webHidden/>
          </w:rPr>
          <w:t>27</w:t>
        </w:r>
        <w:r w:rsidR="00F058FD" w:rsidRPr="009C2270">
          <w:rPr>
            <w:b w:val="0"/>
            <w:webHidden/>
          </w:rPr>
          <w:fldChar w:fldCharType="end"/>
        </w:r>
      </w:hyperlink>
    </w:p>
    <w:p w:rsidR="00AA13D7" w:rsidRPr="009C2270" w:rsidRDefault="00EC26FD">
      <w:pPr>
        <w:pStyle w:val="13"/>
        <w:rPr>
          <w:rFonts w:asciiTheme="minorHAnsi" w:eastAsiaTheme="minorEastAsia" w:hAnsiTheme="minorHAnsi" w:cstheme="minorBidi"/>
          <w:b w:val="0"/>
          <w:bCs w:val="0"/>
          <w:sz w:val="22"/>
          <w:szCs w:val="22"/>
        </w:rPr>
      </w:pPr>
      <w:hyperlink w:anchor="_Toc464509195" w:history="1">
        <w:r w:rsidR="00AA13D7" w:rsidRPr="009C2270">
          <w:rPr>
            <w:rStyle w:val="ab"/>
            <w:b w:val="0"/>
          </w:rPr>
          <w:t>Приложение К.  Схема привязки к пунктам Государственной геодезической сети</w:t>
        </w:r>
        <w:r w:rsidR="00AA13D7" w:rsidRPr="009C2270">
          <w:rPr>
            <w:b w:val="0"/>
            <w:webHidden/>
          </w:rPr>
          <w:tab/>
        </w:r>
        <w:r w:rsidR="00F058FD" w:rsidRPr="009C2270">
          <w:rPr>
            <w:b w:val="0"/>
            <w:webHidden/>
          </w:rPr>
          <w:fldChar w:fldCharType="begin"/>
        </w:r>
        <w:r w:rsidR="00AA13D7" w:rsidRPr="009C2270">
          <w:rPr>
            <w:b w:val="0"/>
            <w:webHidden/>
          </w:rPr>
          <w:instrText xml:space="preserve"> PAGEREF _Toc464509195 \h </w:instrText>
        </w:r>
        <w:r w:rsidR="00F058FD" w:rsidRPr="009C2270">
          <w:rPr>
            <w:b w:val="0"/>
            <w:webHidden/>
          </w:rPr>
        </w:r>
        <w:r w:rsidR="00F058FD" w:rsidRPr="009C2270">
          <w:rPr>
            <w:b w:val="0"/>
            <w:webHidden/>
          </w:rPr>
          <w:fldChar w:fldCharType="separate"/>
        </w:r>
        <w:r w:rsidR="007C1745" w:rsidRPr="009C2270">
          <w:rPr>
            <w:b w:val="0"/>
            <w:webHidden/>
          </w:rPr>
          <w:t>28</w:t>
        </w:r>
        <w:r w:rsidR="00F058FD" w:rsidRPr="009C2270">
          <w:rPr>
            <w:b w:val="0"/>
            <w:webHidden/>
          </w:rPr>
          <w:fldChar w:fldCharType="end"/>
        </w:r>
      </w:hyperlink>
    </w:p>
    <w:p w:rsidR="00AA13D7" w:rsidRPr="009C2270" w:rsidRDefault="00AA13D7">
      <w:pPr>
        <w:pStyle w:val="13"/>
        <w:rPr>
          <w:rStyle w:val="ab"/>
          <w:b w:val="0"/>
        </w:rPr>
      </w:pPr>
    </w:p>
    <w:p w:rsidR="00AA13D7" w:rsidRPr="009C2270" w:rsidRDefault="00EC26FD">
      <w:pPr>
        <w:pStyle w:val="13"/>
        <w:rPr>
          <w:rFonts w:asciiTheme="minorHAnsi" w:eastAsiaTheme="minorEastAsia" w:hAnsiTheme="minorHAnsi" w:cstheme="minorBidi"/>
          <w:b w:val="0"/>
          <w:bCs w:val="0"/>
          <w:sz w:val="22"/>
          <w:szCs w:val="22"/>
        </w:rPr>
      </w:pPr>
      <w:hyperlink w:anchor="_Toc464509196" w:history="1">
        <w:r w:rsidR="00AA13D7" w:rsidRPr="009C2270">
          <w:rPr>
            <w:rStyle w:val="ab"/>
            <w:b w:val="0"/>
          </w:rPr>
          <w:t>ГРАФИЧЕСКИЕ ПРИЛОЖЕНИЯ:</w:t>
        </w:r>
        <w:r w:rsidR="00AA13D7" w:rsidRPr="009C2270">
          <w:rPr>
            <w:b w:val="0"/>
            <w:webHidden/>
          </w:rPr>
          <w:tab/>
        </w:r>
      </w:hyperlink>
    </w:p>
    <w:p w:rsidR="00AA13D7" w:rsidRPr="009C2270" w:rsidRDefault="00EC26FD" w:rsidP="00AA13D7">
      <w:pPr>
        <w:pStyle w:val="21"/>
        <w:rPr>
          <w:rFonts w:asciiTheme="minorHAnsi" w:eastAsiaTheme="minorEastAsia" w:hAnsiTheme="minorHAnsi" w:cstheme="minorBidi"/>
          <w:b w:val="0"/>
          <w:kern w:val="0"/>
          <w:sz w:val="22"/>
          <w:szCs w:val="22"/>
        </w:rPr>
      </w:pPr>
      <w:hyperlink w:anchor="_Toc464509197" w:history="1">
        <w:r w:rsidR="00AA13D7" w:rsidRPr="009C2270">
          <w:rPr>
            <w:rStyle w:val="ab"/>
            <w:b w:val="0"/>
          </w:rPr>
          <w:t>Листы 1-</w:t>
        </w:r>
        <w:r w:rsidR="00257534" w:rsidRPr="009C2270">
          <w:rPr>
            <w:rStyle w:val="ab"/>
            <w:b w:val="0"/>
          </w:rPr>
          <w:t>6</w:t>
        </w:r>
        <w:r w:rsidR="00AA13D7" w:rsidRPr="009C2270">
          <w:rPr>
            <w:rStyle w:val="ab"/>
            <w:b w:val="0"/>
          </w:rPr>
          <w:t xml:space="preserve">  – Топографический план М 1:500</w:t>
        </w:r>
        <w:r w:rsidR="00AA13D7" w:rsidRPr="009C2270">
          <w:rPr>
            <w:b w:val="0"/>
            <w:webHidden/>
          </w:rPr>
          <w:tab/>
        </w:r>
      </w:hyperlink>
    </w:p>
    <w:p w:rsidR="00904401" w:rsidRPr="00904401" w:rsidRDefault="00F058FD" w:rsidP="00257534">
      <w:pPr>
        <w:spacing w:beforeLines="60" w:before="144" w:beforeAutospacing="0" w:afterLines="40" w:after="96" w:afterAutospacing="0"/>
        <w:jc w:val="center"/>
        <w:outlineLvl w:val="0"/>
        <w:rPr>
          <w:sz w:val="24"/>
          <w:szCs w:val="24"/>
        </w:rPr>
      </w:pPr>
      <w:r w:rsidRPr="009C2270">
        <w:rPr>
          <w:sz w:val="24"/>
        </w:rPr>
        <w:fldChar w:fldCharType="end"/>
      </w:r>
    </w:p>
    <w:p w:rsidR="00904401" w:rsidRDefault="00904401" w:rsidP="00661B0F">
      <w:pPr>
        <w:spacing w:before="0" w:beforeAutospacing="0" w:after="0" w:afterAutospacing="0"/>
        <w:sectPr w:rsidR="00904401" w:rsidSect="00676D55">
          <w:headerReference w:type="first" r:id="rId9"/>
          <w:footerReference w:type="first" r:id="rId10"/>
          <w:pgSz w:w="11906" w:h="16838"/>
          <w:pgMar w:top="1134" w:right="850" w:bottom="1134" w:left="1600" w:header="708" w:footer="708" w:gutter="0"/>
          <w:pgNumType w:start="4"/>
          <w:cols w:space="708"/>
          <w:titlePg/>
          <w:docGrid w:linePitch="360"/>
        </w:sectPr>
      </w:pPr>
    </w:p>
    <w:p w:rsidR="003B711A" w:rsidRDefault="00EB623A" w:rsidP="00197B12">
      <w:pPr>
        <w:pStyle w:val="2"/>
        <w:spacing w:before="120" w:beforeAutospacing="0" w:after="0" w:afterAutospacing="0"/>
        <w:rPr>
          <w:noProof/>
          <w:sz w:val="24"/>
          <w:szCs w:val="24"/>
        </w:rPr>
      </w:pPr>
      <w:bookmarkStart w:id="2" w:name="zk1"/>
      <w:bookmarkStart w:id="3" w:name="_Toc464509178"/>
      <w:bookmarkEnd w:id="2"/>
      <w:r w:rsidRPr="00E96F21">
        <w:rPr>
          <w:noProof/>
          <w:sz w:val="24"/>
          <w:szCs w:val="24"/>
        </w:rPr>
        <w:lastRenderedPageBreak/>
        <w:t>1</w:t>
      </w:r>
      <w:r w:rsidRPr="004E79EB">
        <w:rPr>
          <w:noProof/>
        </w:rPr>
        <w:t xml:space="preserve"> </w:t>
      </w:r>
      <w:r w:rsidR="009B7DEE" w:rsidRPr="00D64B49">
        <w:rPr>
          <w:noProof/>
          <w:sz w:val="24"/>
          <w:szCs w:val="24"/>
        </w:rPr>
        <w:t>ОБЩИЕ СВЕДЕНИЯ</w:t>
      </w:r>
      <w:bookmarkEnd w:id="3"/>
    </w:p>
    <w:p w:rsidR="00197B12" w:rsidRPr="00197B12" w:rsidRDefault="00197B12" w:rsidP="00197B12">
      <w:pPr>
        <w:spacing w:before="120" w:beforeAutospacing="0" w:after="0" w:afterAutospacing="0"/>
      </w:pPr>
    </w:p>
    <w:p w:rsidR="003B711A" w:rsidRPr="003B711A" w:rsidRDefault="003B711A" w:rsidP="00197B12">
      <w:pPr>
        <w:spacing w:before="0" w:beforeAutospacing="0" w:after="0" w:afterAutospacing="0" w:line="300" w:lineRule="auto"/>
        <w:ind w:right="142" w:firstLine="709"/>
        <w:jc w:val="both"/>
        <w:rPr>
          <w:sz w:val="24"/>
          <w:szCs w:val="24"/>
        </w:rPr>
      </w:pPr>
      <w:r w:rsidRPr="003B711A">
        <w:rPr>
          <w:sz w:val="24"/>
          <w:szCs w:val="24"/>
        </w:rPr>
        <w:t>В настоящем Техническом отчёте приведены данные по инженерно-геодезическим изысканиям, выполненным на основании муниципального контракта от «05» октября 2020 г. №28-2020-ОКвЭФ. Основанием для разработки данного проекта является Постановление администрации города Енисейска от 20.08.2020 № 208-п «О подготовке проекта планировки и проекта межевания территории для размещения линейного объекта «Реконструкция автомобильной дороги в г. Енисейске по ул. Ульяны Громовой (от ул.Бабкина до ул. Пролетарская) со строительством автостоянки на 80 автомобилей»».</w:t>
      </w:r>
    </w:p>
    <w:p w:rsidR="003B711A" w:rsidRPr="003B711A" w:rsidRDefault="003B711A" w:rsidP="00197B12">
      <w:pPr>
        <w:spacing w:before="0" w:beforeAutospacing="0" w:after="0" w:afterAutospacing="0" w:line="300" w:lineRule="auto"/>
        <w:ind w:right="142" w:firstLine="709"/>
        <w:jc w:val="both"/>
        <w:rPr>
          <w:sz w:val="24"/>
          <w:szCs w:val="24"/>
        </w:rPr>
      </w:pPr>
      <w:r w:rsidRPr="003B711A">
        <w:rPr>
          <w:sz w:val="24"/>
          <w:szCs w:val="24"/>
        </w:rPr>
        <w:t>Территория проектирования расположена в границах жилой застройки ул. Ульяны Громовой от ул.Бабкина до ул. Дударева, от ул. Дударева до ул. Пролетарская, граничит с южной стороны с территориями объектов больничного комплекса, с северной стороны с территориями жилой застройки, здания спального корпуса и с территорией не разграниченной собственности.</w:t>
      </w:r>
    </w:p>
    <w:p w:rsidR="003B711A" w:rsidRPr="003B711A" w:rsidRDefault="003B711A" w:rsidP="00197B12">
      <w:pPr>
        <w:spacing w:before="0" w:beforeAutospacing="0" w:after="0" w:afterAutospacing="0" w:line="300" w:lineRule="auto"/>
        <w:ind w:right="142" w:firstLine="709"/>
        <w:jc w:val="both"/>
        <w:rPr>
          <w:sz w:val="24"/>
          <w:szCs w:val="24"/>
        </w:rPr>
      </w:pPr>
      <w:r w:rsidRPr="003B711A">
        <w:rPr>
          <w:sz w:val="24"/>
          <w:szCs w:val="24"/>
        </w:rPr>
        <w:t>Инженерно-геодезические изыскания выполнены в системе координат "МСК -63" и в Балтийской системе высот 1977.</w:t>
      </w:r>
    </w:p>
    <w:p w:rsidR="003B711A" w:rsidRPr="003B711A" w:rsidRDefault="003B711A" w:rsidP="00197B12">
      <w:pPr>
        <w:spacing w:before="0" w:beforeAutospacing="0" w:after="0" w:afterAutospacing="0" w:line="300" w:lineRule="auto"/>
        <w:ind w:right="142" w:firstLine="709"/>
        <w:jc w:val="both"/>
        <w:rPr>
          <w:sz w:val="24"/>
          <w:szCs w:val="24"/>
        </w:rPr>
      </w:pPr>
      <w:r w:rsidRPr="003B711A">
        <w:rPr>
          <w:sz w:val="24"/>
          <w:szCs w:val="24"/>
        </w:rPr>
        <w:t>Перечень нормативных документов, применяемых для выполнения изысканий, а именно:</w:t>
      </w:r>
    </w:p>
    <w:p w:rsidR="003B711A" w:rsidRPr="003B711A" w:rsidRDefault="003B711A" w:rsidP="00197B12">
      <w:pPr>
        <w:spacing w:before="0" w:beforeAutospacing="0" w:after="0" w:afterAutospacing="0" w:line="300" w:lineRule="auto"/>
        <w:ind w:right="142" w:firstLine="709"/>
        <w:jc w:val="both"/>
        <w:rPr>
          <w:sz w:val="24"/>
          <w:szCs w:val="24"/>
        </w:rPr>
      </w:pPr>
      <w:r w:rsidRPr="003B711A">
        <w:rPr>
          <w:sz w:val="24"/>
          <w:szCs w:val="24"/>
        </w:rPr>
        <w:t>-СП 47.13330.2016 «Инженерные изыскания для строительства. Основные положения»;</w:t>
      </w:r>
    </w:p>
    <w:p w:rsidR="003B711A" w:rsidRPr="003B711A" w:rsidRDefault="003B711A" w:rsidP="00197B12">
      <w:pPr>
        <w:spacing w:before="0" w:beforeAutospacing="0" w:after="0" w:afterAutospacing="0" w:line="300" w:lineRule="auto"/>
        <w:ind w:right="142" w:firstLine="709"/>
        <w:jc w:val="both"/>
        <w:rPr>
          <w:sz w:val="24"/>
          <w:szCs w:val="24"/>
        </w:rPr>
      </w:pPr>
      <w:r w:rsidRPr="003B711A">
        <w:rPr>
          <w:sz w:val="24"/>
          <w:szCs w:val="24"/>
        </w:rPr>
        <w:t>-СП 11-104-97 часть II, «Условные знаки для топографических планов   масштабов 1: 5000 –1:500;</w:t>
      </w:r>
    </w:p>
    <w:p w:rsidR="003B711A" w:rsidRPr="003B711A" w:rsidRDefault="003B711A" w:rsidP="00197B12">
      <w:pPr>
        <w:spacing w:before="0" w:beforeAutospacing="0" w:after="0" w:afterAutospacing="0" w:line="300" w:lineRule="auto"/>
        <w:ind w:right="142" w:firstLine="709"/>
        <w:jc w:val="both"/>
        <w:rPr>
          <w:sz w:val="24"/>
          <w:szCs w:val="24"/>
        </w:rPr>
      </w:pPr>
      <w:r w:rsidRPr="003B711A">
        <w:rPr>
          <w:sz w:val="24"/>
          <w:szCs w:val="24"/>
        </w:rPr>
        <w:t>СП 11-104-97 «Инженерно-геодезические изыскания для строительства»;</w:t>
      </w:r>
    </w:p>
    <w:p w:rsidR="003B711A" w:rsidRPr="003B711A" w:rsidRDefault="003B711A" w:rsidP="00197B12">
      <w:pPr>
        <w:spacing w:before="0" w:beforeAutospacing="0" w:after="0" w:afterAutospacing="0" w:line="300" w:lineRule="auto"/>
        <w:ind w:right="142" w:firstLine="709"/>
        <w:jc w:val="both"/>
        <w:rPr>
          <w:sz w:val="24"/>
          <w:szCs w:val="24"/>
        </w:rPr>
      </w:pPr>
      <w:r w:rsidRPr="003B711A">
        <w:rPr>
          <w:sz w:val="24"/>
          <w:szCs w:val="24"/>
        </w:rPr>
        <w:t>ГОСТ 21.301-2014 Система проектной документации для строительства (СПДС). Основные требования к оформлению отчетной документации по инженерным изысканиям (с Поправкой).</w:t>
      </w:r>
    </w:p>
    <w:p w:rsidR="00D64B49" w:rsidRPr="00BF7238" w:rsidRDefault="00D64B49" w:rsidP="00197B12">
      <w:pPr>
        <w:spacing w:before="0" w:beforeAutospacing="0" w:after="0" w:afterAutospacing="0" w:line="300" w:lineRule="auto"/>
        <w:ind w:right="142" w:firstLine="709"/>
        <w:jc w:val="both"/>
        <w:rPr>
          <w:sz w:val="24"/>
          <w:szCs w:val="24"/>
        </w:rPr>
      </w:pPr>
      <w:r w:rsidRPr="00BF7238">
        <w:rPr>
          <w:sz w:val="24"/>
          <w:szCs w:val="24"/>
        </w:rPr>
        <w:t xml:space="preserve">Объем работ, выполненных на </w:t>
      </w:r>
      <w:r w:rsidR="003B711A" w:rsidRPr="00BF7238">
        <w:rPr>
          <w:sz w:val="24"/>
          <w:szCs w:val="24"/>
        </w:rPr>
        <w:t>объекте,</w:t>
      </w:r>
      <w:r w:rsidRPr="00BF7238">
        <w:rPr>
          <w:sz w:val="24"/>
          <w:szCs w:val="24"/>
        </w:rPr>
        <w:t xml:space="preserve"> приведен в таблице 1.</w:t>
      </w:r>
    </w:p>
    <w:p w:rsidR="00D64B49" w:rsidRPr="00D64B49" w:rsidRDefault="00994CD6" w:rsidP="00D64B49">
      <w:pPr>
        <w:spacing w:before="0" w:beforeAutospacing="0" w:after="0" w:afterAutospacing="0"/>
        <w:ind w:right="382"/>
        <w:rPr>
          <w:sz w:val="24"/>
          <w:szCs w:val="24"/>
        </w:rPr>
      </w:pPr>
      <w:r w:rsidRPr="00BF7238">
        <w:rPr>
          <w:sz w:val="24"/>
          <w:szCs w:val="24"/>
        </w:rPr>
        <w:br w:type="page"/>
      </w:r>
    </w:p>
    <w:p w:rsidR="00D64B49" w:rsidRPr="00D64B49" w:rsidRDefault="00D64B49" w:rsidP="00D64B49">
      <w:pPr>
        <w:spacing w:before="0" w:beforeAutospacing="0" w:after="0" w:afterAutospacing="0"/>
        <w:ind w:right="382"/>
        <w:jc w:val="right"/>
        <w:rPr>
          <w:sz w:val="24"/>
          <w:szCs w:val="24"/>
        </w:rPr>
      </w:pPr>
      <w:r w:rsidRPr="00D64B49">
        <w:rPr>
          <w:sz w:val="24"/>
          <w:szCs w:val="24"/>
        </w:rPr>
        <w:t>Таблица 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56"/>
        <w:gridCol w:w="5749"/>
        <w:gridCol w:w="1652"/>
        <w:gridCol w:w="1255"/>
      </w:tblGrid>
      <w:tr w:rsidR="00D64B49" w:rsidRPr="00D64B49" w:rsidTr="00994CD6">
        <w:tc>
          <w:tcPr>
            <w:tcW w:w="1056" w:type="dxa"/>
            <w:vAlign w:val="center"/>
          </w:tcPr>
          <w:p w:rsidR="00D64B49" w:rsidRPr="00BF7238" w:rsidRDefault="00D64B49" w:rsidP="00D64B49">
            <w:pPr>
              <w:spacing w:before="0" w:beforeAutospacing="0" w:after="0" w:afterAutospacing="0"/>
              <w:ind w:right="382"/>
              <w:jc w:val="center"/>
              <w:rPr>
                <w:sz w:val="24"/>
                <w:szCs w:val="24"/>
              </w:rPr>
            </w:pPr>
            <w:r w:rsidRPr="00BF7238">
              <w:rPr>
                <w:sz w:val="24"/>
                <w:szCs w:val="24"/>
              </w:rPr>
              <w:t>№№ п.п.</w:t>
            </w:r>
          </w:p>
        </w:tc>
        <w:tc>
          <w:tcPr>
            <w:tcW w:w="5749" w:type="dxa"/>
            <w:vAlign w:val="center"/>
          </w:tcPr>
          <w:p w:rsidR="00D64B49" w:rsidRPr="00BF7238" w:rsidRDefault="00D64B49" w:rsidP="00D64B49">
            <w:pPr>
              <w:spacing w:before="0" w:beforeAutospacing="0" w:after="0" w:afterAutospacing="0"/>
              <w:ind w:right="382"/>
              <w:jc w:val="center"/>
              <w:rPr>
                <w:sz w:val="24"/>
                <w:szCs w:val="24"/>
              </w:rPr>
            </w:pPr>
            <w:r w:rsidRPr="00BF7238">
              <w:rPr>
                <w:sz w:val="24"/>
                <w:szCs w:val="24"/>
              </w:rPr>
              <w:t>Процессы работ</w:t>
            </w:r>
          </w:p>
        </w:tc>
        <w:tc>
          <w:tcPr>
            <w:tcW w:w="1652" w:type="dxa"/>
            <w:vAlign w:val="center"/>
          </w:tcPr>
          <w:p w:rsidR="00D64B49" w:rsidRPr="00BF7238" w:rsidRDefault="00D64B49" w:rsidP="00D64B49">
            <w:pPr>
              <w:tabs>
                <w:tab w:val="left" w:pos="1458"/>
              </w:tabs>
              <w:spacing w:before="0" w:beforeAutospacing="0" w:after="0" w:afterAutospacing="0"/>
              <w:jc w:val="center"/>
              <w:rPr>
                <w:sz w:val="24"/>
                <w:szCs w:val="24"/>
              </w:rPr>
            </w:pPr>
            <w:r w:rsidRPr="00BF7238">
              <w:rPr>
                <w:sz w:val="24"/>
                <w:szCs w:val="24"/>
              </w:rPr>
              <w:t>Единица</w:t>
            </w:r>
          </w:p>
          <w:p w:rsidR="00D64B49" w:rsidRPr="00BF7238" w:rsidRDefault="00D64B49" w:rsidP="00D64B49">
            <w:pPr>
              <w:spacing w:before="0" w:beforeAutospacing="0" w:after="0" w:afterAutospacing="0"/>
              <w:jc w:val="center"/>
              <w:rPr>
                <w:sz w:val="24"/>
                <w:szCs w:val="24"/>
              </w:rPr>
            </w:pPr>
            <w:r w:rsidRPr="00BF7238">
              <w:rPr>
                <w:sz w:val="24"/>
                <w:szCs w:val="24"/>
              </w:rPr>
              <w:t>измерения</w:t>
            </w:r>
          </w:p>
        </w:tc>
        <w:tc>
          <w:tcPr>
            <w:tcW w:w="1255" w:type="dxa"/>
            <w:vAlign w:val="center"/>
          </w:tcPr>
          <w:p w:rsidR="00D64B49" w:rsidRPr="00BF7238" w:rsidRDefault="00D64B49" w:rsidP="00D64B49">
            <w:pPr>
              <w:spacing w:before="0" w:beforeAutospacing="0" w:after="0" w:afterAutospacing="0"/>
              <w:ind w:right="22"/>
              <w:jc w:val="center"/>
              <w:rPr>
                <w:sz w:val="24"/>
                <w:szCs w:val="24"/>
              </w:rPr>
            </w:pPr>
            <w:r w:rsidRPr="00BF7238">
              <w:rPr>
                <w:sz w:val="24"/>
                <w:szCs w:val="24"/>
              </w:rPr>
              <w:t>Объем</w:t>
            </w:r>
          </w:p>
        </w:tc>
      </w:tr>
      <w:tr w:rsidR="00BF7238" w:rsidRPr="00D64B49" w:rsidTr="004F3B45">
        <w:trPr>
          <w:trHeight w:val="399"/>
        </w:trPr>
        <w:tc>
          <w:tcPr>
            <w:tcW w:w="1056" w:type="dxa"/>
            <w:vAlign w:val="center"/>
          </w:tcPr>
          <w:p w:rsidR="00BF7238" w:rsidRPr="00BF7238" w:rsidRDefault="00BF7238" w:rsidP="00D64B49">
            <w:pPr>
              <w:spacing w:before="0" w:beforeAutospacing="0" w:after="0" w:afterAutospacing="0"/>
              <w:ind w:right="382"/>
              <w:jc w:val="center"/>
              <w:rPr>
                <w:sz w:val="24"/>
                <w:szCs w:val="24"/>
              </w:rPr>
            </w:pPr>
            <w:r w:rsidRPr="00BF7238">
              <w:rPr>
                <w:sz w:val="24"/>
                <w:szCs w:val="24"/>
              </w:rPr>
              <w:t>1</w:t>
            </w:r>
          </w:p>
        </w:tc>
        <w:tc>
          <w:tcPr>
            <w:tcW w:w="5749" w:type="dxa"/>
          </w:tcPr>
          <w:p w:rsidR="00BF7238" w:rsidRPr="00BF7238" w:rsidRDefault="00BF7238" w:rsidP="004F3B45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BF7238">
              <w:rPr>
                <w:sz w:val="24"/>
                <w:szCs w:val="24"/>
              </w:rPr>
              <w:t>Рекогносцировочное обследование участка работ</w:t>
            </w:r>
          </w:p>
        </w:tc>
        <w:tc>
          <w:tcPr>
            <w:tcW w:w="1652" w:type="dxa"/>
            <w:vAlign w:val="center"/>
          </w:tcPr>
          <w:p w:rsidR="00BF7238" w:rsidRPr="00BF7238" w:rsidRDefault="00BF7238" w:rsidP="004F3B45">
            <w:pPr>
              <w:tabs>
                <w:tab w:val="center" w:pos="4677"/>
                <w:tab w:val="right" w:pos="9355"/>
              </w:tabs>
              <w:jc w:val="center"/>
              <w:rPr>
                <w:sz w:val="24"/>
                <w:szCs w:val="24"/>
              </w:rPr>
            </w:pPr>
          </w:p>
          <w:p w:rsidR="00BF7238" w:rsidRPr="00BF7238" w:rsidRDefault="00BF7238" w:rsidP="004F3B45">
            <w:pPr>
              <w:tabs>
                <w:tab w:val="center" w:pos="4677"/>
                <w:tab w:val="right" w:pos="9355"/>
              </w:tabs>
              <w:jc w:val="center"/>
              <w:rPr>
                <w:sz w:val="24"/>
                <w:szCs w:val="24"/>
              </w:rPr>
            </w:pPr>
            <w:r w:rsidRPr="00BF7238">
              <w:rPr>
                <w:sz w:val="24"/>
                <w:szCs w:val="24"/>
              </w:rPr>
              <w:t>га</w:t>
            </w:r>
          </w:p>
        </w:tc>
        <w:tc>
          <w:tcPr>
            <w:tcW w:w="1255" w:type="dxa"/>
            <w:vAlign w:val="center"/>
          </w:tcPr>
          <w:p w:rsidR="00BF7238" w:rsidRPr="00BF7238" w:rsidRDefault="00BF7238" w:rsidP="004F3B45">
            <w:pPr>
              <w:tabs>
                <w:tab w:val="center" w:pos="4677"/>
                <w:tab w:val="right" w:pos="9355"/>
              </w:tabs>
              <w:jc w:val="center"/>
              <w:rPr>
                <w:sz w:val="24"/>
                <w:szCs w:val="24"/>
              </w:rPr>
            </w:pPr>
          </w:p>
          <w:p w:rsidR="00BF7238" w:rsidRPr="00BF7238" w:rsidRDefault="008E1B12" w:rsidP="004F3B45">
            <w:pPr>
              <w:tabs>
                <w:tab w:val="center" w:pos="4677"/>
                <w:tab w:val="right" w:pos="9355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2,8</w:t>
            </w:r>
          </w:p>
        </w:tc>
      </w:tr>
      <w:tr w:rsidR="00BF7238" w:rsidRPr="00D64B49" w:rsidTr="004F3B45">
        <w:trPr>
          <w:trHeight w:val="399"/>
        </w:trPr>
        <w:tc>
          <w:tcPr>
            <w:tcW w:w="1056" w:type="dxa"/>
            <w:vAlign w:val="center"/>
          </w:tcPr>
          <w:p w:rsidR="00BF7238" w:rsidRPr="00BF7238" w:rsidRDefault="00BF7238" w:rsidP="00D64B49">
            <w:pPr>
              <w:spacing w:before="0" w:beforeAutospacing="0" w:after="0" w:afterAutospacing="0"/>
              <w:ind w:right="382"/>
              <w:jc w:val="center"/>
              <w:rPr>
                <w:sz w:val="24"/>
                <w:szCs w:val="24"/>
              </w:rPr>
            </w:pPr>
            <w:r w:rsidRPr="00BF7238">
              <w:rPr>
                <w:sz w:val="24"/>
                <w:szCs w:val="24"/>
              </w:rPr>
              <w:t>2</w:t>
            </w:r>
          </w:p>
        </w:tc>
        <w:tc>
          <w:tcPr>
            <w:tcW w:w="5749" w:type="dxa"/>
          </w:tcPr>
          <w:p w:rsidR="00BF7238" w:rsidRPr="00BF7238" w:rsidRDefault="00BF7238" w:rsidP="004F3B45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BF7238">
              <w:rPr>
                <w:sz w:val="24"/>
                <w:szCs w:val="24"/>
              </w:rPr>
              <w:t>Топографическая съемка площадки в масштабе 1:500 с высотой сечения рельефа 0.5 м</w:t>
            </w:r>
          </w:p>
        </w:tc>
        <w:tc>
          <w:tcPr>
            <w:tcW w:w="1652" w:type="dxa"/>
            <w:vAlign w:val="center"/>
          </w:tcPr>
          <w:p w:rsidR="00BF7238" w:rsidRPr="00BF7238" w:rsidRDefault="00BF7238" w:rsidP="004F3B45">
            <w:pPr>
              <w:tabs>
                <w:tab w:val="center" w:pos="4677"/>
                <w:tab w:val="right" w:pos="9355"/>
              </w:tabs>
              <w:jc w:val="center"/>
              <w:rPr>
                <w:sz w:val="24"/>
                <w:szCs w:val="24"/>
              </w:rPr>
            </w:pPr>
          </w:p>
          <w:p w:rsidR="00BF7238" w:rsidRPr="00BF7238" w:rsidRDefault="00BF7238" w:rsidP="004F3B45">
            <w:pPr>
              <w:tabs>
                <w:tab w:val="center" w:pos="4677"/>
                <w:tab w:val="right" w:pos="9355"/>
              </w:tabs>
              <w:jc w:val="center"/>
              <w:rPr>
                <w:sz w:val="24"/>
                <w:szCs w:val="24"/>
              </w:rPr>
            </w:pPr>
            <w:r w:rsidRPr="00BF7238">
              <w:rPr>
                <w:sz w:val="24"/>
                <w:szCs w:val="24"/>
              </w:rPr>
              <w:t>га</w:t>
            </w:r>
          </w:p>
        </w:tc>
        <w:tc>
          <w:tcPr>
            <w:tcW w:w="1255" w:type="dxa"/>
            <w:vAlign w:val="center"/>
          </w:tcPr>
          <w:p w:rsidR="00BF7238" w:rsidRPr="00BF7238" w:rsidRDefault="008E1B12" w:rsidP="004F3B45">
            <w:pPr>
              <w:tabs>
                <w:tab w:val="center" w:pos="4677"/>
                <w:tab w:val="right" w:pos="9355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2,8</w:t>
            </w:r>
          </w:p>
        </w:tc>
      </w:tr>
      <w:tr w:rsidR="00BF7238" w:rsidRPr="00D64B49" w:rsidTr="004F3B45">
        <w:trPr>
          <w:trHeight w:val="399"/>
        </w:trPr>
        <w:tc>
          <w:tcPr>
            <w:tcW w:w="1056" w:type="dxa"/>
            <w:vAlign w:val="center"/>
          </w:tcPr>
          <w:p w:rsidR="00BF7238" w:rsidRPr="00BF7238" w:rsidRDefault="00BF7238" w:rsidP="00D64B49">
            <w:pPr>
              <w:spacing w:before="0" w:beforeAutospacing="0" w:after="0" w:afterAutospacing="0"/>
              <w:ind w:right="382"/>
              <w:jc w:val="center"/>
              <w:rPr>
                <w:sz w:val="24"/>
                <w:szCs w:val="24"/>
              </w:rPr>
            </w:pPr>
            <w:r w:rsidRPr="00BF7238">
              <w:rPr>
                <w:sz w:val="24"/>
                <w:szCs w:val="24"/>
              </w:rPr>
              <w:t>3</w:t>
            </w:r>
          </w:p>
        </w:tc>
        <w:tc>
          <w:tcPr>
            <w:tcW w:w="5749" w:type="dxa"/>
          </w:tcPr>
          <w:p w:rsidR="00BF7238" w:rsidRPr="00BF7238" w:rsidRDefault="00BF7238" w:rsidP="004F3B45">
            <w:pPr>
              <w:rPr>
                <w:sz w:val="24"/>
                <w:szCs w:val="24"/>
              </w:rPr>
            </w:pPr>
            <w:r w:rsidRPr="00BF7238">
              <w:rPr>
                <w:sz w:val="24"/>
                <w:szCs w:val="24"/>
              </w:rPr>
              <w:t>Составление отчета об инженерно-геодезических изысканиях</w:t>
            </w:r>
          </w:p>
        </w:tc>
        <w:tc>
          <w:tcPr>
            <w:tcW w:w="1652" w:type="dxa"/>
            <w:vAlign w:val="center"/>
          </w:tcPr>
          <w:p w:rsidR="00BF7238" w:rsidRPr="00BF7238" w:rsidRDefault="00BF7238" w:rsidP="004F3B45">
            <w:pPr>
              <w:jc w:val="center"/>
              <w:rPr>
                <w:sz w:val="24"/>
                <w:szCs w:val="24"/>
              </w:rPr>
            </w:pPr>
            <w:r w:rsidRPr="00BF7238">
              <w:rPr>
                <w:sz w:val="24"/>
                <w:szCs w:val="24"/>
              </w:rPr>
              <w:t>1 отчет</w:t>
            </w:r>
          </w:p>
        </w:tc>
        <w:tc>
          <w:tcPr>
            <w:tcW w:w="1255" w:type="dxa"/>
            <w:vAlign w:val="center"/>
          </w:tcPr>
          <w:p w:rsidR="00BF7238" w:rsidRPr="00BF7238" w:rsidRDefault="00BF7238" w:rsidP="004F3B45">
            <w:pPr>
              <w:tabs>
                <w:tab w:val="center" w:pos="4677"/>
                <w:tab w:val="right" w:pos="9355"/>
              </w:tabs>
              <w:jc w:val="center"/>
              <w:rPr>
                <w:sz w:val="24"/>
                <w:szCs w:val="24"/>
              </w:rPr>
            </w:pPr>
            <w:r w:rsidRPr="00BF7238">
              <w:rPr>
                <w:sz w:val="24"/>
                <w:szCs w:val="24"/>
              </w:rPr>
              <w:t>1 отчет</w:t>
            </w:r>
          </w:p>
        </w:tc>
      </w:tr>
    </w:tbl>
    <w:p w:rsidR="00994CD6" w:rsidRDefault="00994CD6" w:rsidP="00994CD6">
      <w:pPr>
        <w:spacing w:before="0" w:beforeAutospacing="0" w:after="0" w:afterAutospacing="0"/>
        <w:ind w:firstLine="567"/>
        <w:jc w:val="both"/>
        <w:rPr>
          <w:sz w:val="24"/>
          <w:szCs w:val="24"/>
        </w:rPr>
      </w:pPr>
    </w:p>
    <w:p w:rsidR="00BF7238" w:rsidRPr="008E1B12" w:rsidRDefault="00BF7238" w:rsidP="008E1B12">
      <w:pPr>
        <w:spacing w:before="0" w:beforeAutospacing="0" w:after="0" w:afterAutospacing="0" w:line="300" w:lineRule="auto"/>
        <w:ind w:left="-284" w:right="-2" w:firstLine="567"/>
        <w:jc w:val="both"/>
        <w:rPr>
          <w:sz w:val="24"/>
          <w:szCs w:val="24"/>
        </w:rPr>
      </w:pPr>
      <w:r w:rsidRPr="008E1B12">
        <w:rPr>
          <w:sz w:val="24"/>
          <w:szCs w:val="24"/>
        </w:rPr>
        <w:t>Топографическая</w:t>
      </w:r>
      <w:r w:rsidR="008E1B12" w:rsidRPr="008E1B12">
        <w:rPr>
          <w:sz w:val="24"/>
          <w:szCs w:val="24"/>
        </w:rPr>
        <w:t xml:space="preserve"> съемка выполнена в октябре 2020</w:t>
      </w:r>
      <w:r w:rsidRPr="008E1B12">
        <w:rPr>
          <w:sz w:val="24"/>
          <w:szCs w:val="24"/>
        </w:rPr>
        <w:t xml:space="preserve"> года под руководством инженера-геодезиста </w:t>
      </w:r>
      <w:r w:rsidR="008E1B12" w:rsidRPr="008E1B12">
        <w:rPr>
          <w:sz w:val="24"/>
          <w:szCs w:val="24"/>
        </w:rPr>
        <w:t>Чанчикова Д.А.</w:t>
      </w:r>
    </w:p>
    <w:p w:rsidR="00CB0C9C" w:rsidRPr="008E1B12" w:rsidRDefault="00994CD6" w:rsidP="008E1B12">
      <w:pPr>
        <w:spacing w:before="0" w:beforeAutospacing="0" w:after="0" w:afterAutospacing="0" w:line="300" w:lineRule="auto"/>
        <w:ind w:left="-284" w:right="-2" w:firstLine="567"/>
        <w:jc w:val="both"/>
        <w:rPr>
          <w:sz w:val="24"/>
          <w:szCs w:val="24"/>
        </w:rPr>
      </w:pPr>
      <w:r w:rsidRPr="008E1B12">
        <w:rPr>
          <w:sz w:val="24"/>
          <w:szCs w:val="24"/>
        </w:rPr>
        <w:t>Все виды работ производились в соответствии с требованиями действующих нормативных документов и государственных стандартов:</w:t>
      </w:r>
    </w:p>
    <w:p w:rsidR="00CB0C9C" w:rsidRPr="008E1B12" w:rsidRDefault="00CB0C9C" w:rsidP="008E1B12">
      <w:pPr>
        <w:spacing w:before="0" w:beforeAutospacing="0" w:after="0" w:afterAutospacing="0" w:line="300" w:lineRule="auto"/>
        <w:ind w:left="-284" w:right="-2" w:firstLine="567"/>
        <w:jc w:val="both"/>
        <w:rPr>
          <w:sz w:val="24"/>
          <w:szCs w:val="24"/>
        </w:rPr>
      </w:pPr>
      <w:r w:rsidRPr="008E1B12">
        <w:rPr>
          <w:sz w:val="24"/>
          <w:szCs w:val="24"/>
        </w:rPr>
        <w:t>- Градостроительный Кодекс Российской Федерации;</w:t>
      </w:r>
    </w:p>
    <w:p w:rsidR="00CB0C9C" w:rsidRPr="008E1B12" w:rsidRDefault="00CB0C9C" w:rsidP="008E1B12">
      <w:pPr>
        <w:widowControl w:val="0"/>
        <w:shd w:val="clear" w:color="auto" w:fill="FFFFFF"/>
        <w:tabs>
          <w:tab w:val="left" w:pos="499"/>
        </w:tabs>
        <w:autoSpaceDE w:val="0"/>
        <w:autoSpaceDN w:val="0"/>
        <w:adjustRightInd w:val="0"/>
        <w:spacing w:before="0" w:beforeAutospacing="0" w:after="0" w:afterAutospacing="0" w:line="300" w:lineRule="auto"/>
        <w:ind w:left="-284" w:right="-2" w:firstLine="567"/>
        <w:jc w:val="both"/>
        <w:rPr>
          <w:sz w:val="24"/>
          <w:szCs w:val="24"/>
        </w:rPr>
      </w:pPr>
      <w:r w:rsidRPr="008E1B12">
        <w:rPr>
          <w:sz w:val="24"/>
          <w:szCs w:val="24"/>
        </w:rPr>
        <w:t>- Земельный Кодекс Российской Федерации;</w:t>
      </w:r>
    </w:p>
    <w:p w:rsidR="00CB0C9C" w:rsidRPr="008E1B12" w:rsidRDefault="00CB0C9C" w:rsidP="008E1B12">
      <w:pPr>
        <w:widowControl w:val="0"/>
        <w:shd w:val="clear" w:color="auto" w:fill="FFFFFF"/>
        <w:tabs>
          <w:tab w:val="left" w:pos="499"/>
        </w:tabs>
        <w:autoSpaceDE w:val="0"/>
        <w:autoSpaceDN w:val="0"/>
        <w:adjustRightInd w:val="0"/>
        <w:spacing w:before="0" w:beforeAutospacing="0" w:after="0" w:afterAutospacing="0" w:line="300" w:lineRule="auto"/>
        <w:ind w:left="-284" w:right="-2" w:firstLine="567"/>
        <w:jc w:val="both"/>
        <w:rPr>
          <w:sz w:val="24"/>
          <w:szCs w:val="24"/>
        </w:rPr>
      </w:pPr>
      <w:r w:rsidRPr="008E1B12">
        <w:rPr>
          <w:sz w:val="24"/>
          <w:szCs w:val="24"/>
        </w:rPr>
        <w:t>- Водный Кодекс Российской Федерации;</w:t>
      </w:r>
    </w:p>
    <w:p w:rsidR="008E1B12" w:rsidRPr="008E1B12" w:rsidRDefault="008E1B12" w:rsidP="008E1B12">
      <w:pPr>
        <w:spacing w:before="0" w:beforeAutospacing="0" w:after="0" w:afterAutospacing="0" w:line="300" w:lineRule="auto"/>
        <w:ind w:firstLine="540"/>
        <w:jc w:val="both"/>
        <w:rPr>
          <w:rFonts w:eastAsia="Calibri"/>
          <w:color w:val="000000"/>
          <w:sz w:val="24"/>
          <w:szCs w:val="24"/>
        </w:rPr>
      </w:pPr>
      <w:r w:rsidRPr="008E1B12">
        <w:rPr>
          <w:rFonts w:eastAsia="Calibri"/>
          <w:color w:val="000000"/>
          <w:sz w:val="24"/>
          <w:szCs w:val="24"/>
        </w:rPr>
        <w:t>-СП 47.13330.2016 «Инженерные изыскания для строительства. Основные положения»;</w:t>
      </w:r>
    </w:p>
    <w:p w:rsidR="008E1B12" w:rsidRPr="008E1B12" w:rsidRDefault="008E1B12" w:rsidP="008E1B12">
      <w:pPr>
        <w:spacing w:before="0" w:beforeAutospacing="0" w:after="0" w:afterAutospacing="0" w:line="300" w:lineRule="auto"/>
        <w:ind w:firstLine="540"/>
        <w:jc w:val="both"/>
        <w:rPr>
          <w:rFonts w:eastAsia="Calibri"/>
          <w:color w:val="000000"/>
          <w:sz w:val="24"/>
          <w:szCs w:val="24"/>
        </w:rPr>
      </w:pPr>
      <w:r w:rsidRPr="008E1B12">
        <w:rPr>
          <w:rFonts w:eastAsia="Calibri"/>
          <w:color w:val="000000"/>
          <w:sz w:val="24"/>
          <w:szCs w:val="24"/>
        </w:rPr>
        <w:t>-СП 11-104-97 часть II, «Условные знаки для топографических планов   масштабов 1: 5000 –1:500;</w:t>
      </w:r>
    </w:p>
    <w:p w:rsidR="008E1B12" w:rsidRPr="008E1B12" w:rsidRDefault="008E1B12" w:rsidP="008E1B12">
      <w:pPr>
        <w:spacing w:before="0" w:beforeAutospacing="0" w:after="0" w:afterAutospacing="0" w:line="300" w:lineRule="auto"/>
        <w:ind w:firstLine="540"/>
        <w:jc w:val="both"/>
        <w:rPr>
          <w:rFonts w:eastAsia="Calibri"/>
          <w:color w:val="000000"/>
          <w:sz w:val="24"/>
          <w:szCs w:val="24"/>
        </w:rPr>
      </w:pPr>
      <w:r w:rsidRPr="008E1B12">
        <w:rPr>
          <w:rFonts w:eastAsia="Calibri"/>
          <w:color w:val="000000"/>
          <w:sz w:val="24"/>
          <w:szCs w:val="24"/>
        </w:rPr>
        <w:t>СП 11-104-97 «Инженерно-геодезические изыскания для строительства»;</w:t>
      </w:r>
    </w:p>
    <w:p w:rsidR="008E1B12" w:rsidRPr="008E1B12" w:rsidRDefault="008E1B12" w:rsidP="008E1B12">
      <w:pPr>
        <w:spacing w:before="0" w:beforeAutospacing="0" w:after="0" w:afterAutospacing="0" w:line="300" w:lineRule="auto"/>
        <w:ind w:firstLine="540"/>
        <w:jc w:val="both"/>
        <w:rPr>
          <w:rFonts w:eastAsia="Calibri"/>
          <w:color w:val="000000"/>
          <w:sz w:val="24"/>
          <w:szCs w:val="24"/>
        </w:rPr>
      </w:pPr>
      <w:r w:rsidRPr="008E1B12">
        <w:rPr>
          <w:rFonts w:eastAsia="Calibri"/>
          <w:color w:val="000000"/>
          <w:sz w:val="24"/>
          <w:szCs w:val="24"/>
        </w:rPr>
        <w:t>ГОСТ 21.301-2014 Система проектной документации для строительства (СПДС). Основные требования к оформлению отчетной документации по инженерным изысканиям (с Поправкой).</w:t>
      </w:r>
    </w:p>
    <w:p w:rsidR="00435D05" w:rsidRPr="006E577C" w:rsidRDefault="00884635" w:rsidP="006E577C">
      <w:pPr>
        <w:pStyle w:val="2"/>
        <w:rPr>
          <w:sz w:val="24"/>
          <w:szCs w:val="24"/>
        </w:rPr>
      </w:pPr>
      <w:r>
        <w:br w:type="page"/>
      </w:r>
      <w:r w:rsidR="00EC26FD">
        <w:rPr>
          <w:noProof/>
          <w:sz w:val="24"/>
          <w:szCs w:val="24"/>
        </w:rPr>
        <w:lastRenderedPageBreak/>
        <w:pict>
          <v:line id="_x0000_s1384" style="position:absolute;left:0;text-align:left;z-index:251656704" from="218.35pt,270pt" to="218.35pt,270pt">
            <v:stroke endarrow="block"/>
          </v:line>
        </w:pict>
      </w:r>
      <w:bookmarkStart w:id="4" w:name="_Toc464509179"/>
      <w:r w:rsidR="00EB623A" w:rsidRPr="006E577C">
        <w:rPr>
          <w:noProof/>
          <w:sz w:val="24"/>
          <w:szCs w:val="24"/>
        </w:rPr>
        <w:t>2</w:t>
      </w:r>
      <w:r w:rsidR="008E1B12">
        <w:rPr>
          <w:noProof/>
          <w:sz w:val="24"/>
          <w:szCs w:val="24"/>
        </w:rPr>
        <w:t>.</w:t>
      </w:r>
      <w:r w:rsidR="00EB623A" w:rsidRPr="006E577C">
        <w:rPr>
          <w:noProof/>
          <w:sz w:val="24"/>
          <w:szCs w:val="24"/>
        </w:rPr>
        <w:t xml:space="preserve"> </w:t>
      </w:r>
      <w:r w:rsidR="00E96F21" w:rsidRPr="006E577C">
        <w:rPr>
          <w:noProof/>
          <w:sz w:val="24"/>
          <w:szCs w:val="24"/>
        </w:rPr>
        <w:t xml:space="preserve">КРАТКАЯ </w:t>
      </w:r>
      <w:r w:rsidR="000B752E" w:rsidRPr="006E577C">
        <w:rPr>
          <w:noProof/>
          <w:sz w:val="24"/>
          <w:szCs w:val="24"/>
        </w:rPr>
        <w:t>Ф</w:t>
      </w:r>
      <w:r w:rsidR="009875FE" w:rsidRPr="006E577C">
        <w:rPr>
          <w:noProof/>
          <w:sz w:val="24"/>
          <w:szCs w:val="24"/>
        </w:rPr>
        <w:t>ИЗИКО-ГЕОГРАФИЧЕСКАЯ ХАРАКТЕРИСТИКА РАЙОНА РАБОТ</w:t>
      </w:r>
      <w:bookmarkEnd w:id="4"/>
    </w:p>
    <w:p w:rsidR="00BF7238" w:rsidRPr="001C5A66" w:rsidRDefault="00BF7238" w:rsidP="00D56C31">
      <w:pPr>
        <w:spacing w:before="0" w:beforeAutospacing="0" w:after="0" w:afterAutospacing="0" w:line="300" w:lineRule="auto"/>
        <w:ind w:left="-284" w:firstLine="567"/>
        <w:jc w:val="both"/>
        <w:rPr>
          <w:sz w:val="24"/>
          <w:szCs w:val="24"/>
        </w:rPr>
      </w:pPr>
      <w:bookmarkStart w:id="5" w:name="_Toc248396316"/>
      <w:bookmarkStart w:id="6" w:name="_Toc248628983"/>
      <w:r w:rsidRPr="001C5A66">
        <w:rPr>
          <w:sz w:val="24"/>
          <w:szCs w:val="24"/>
        </w:rPr>
        <w:t xml:space="preserve">В административном отношении площадка изысканий расположена на территории города Енисейска в Енисейском районе Красноярского края. </w:t>
      </w:r>
    </w:p>
    <w:p w:rsidR="00BF7238" w:rsidRPr="001C5A66" w:rsidRDefault="00BF7238" w:rsidP="00D56C31">
      <w:pPr>
        <w:spacing w:before="0" w:beforeAutospacing="0" w:after="0" w:afterAutospacing="0" w:line="300" w:lineRule="auto"/>
        <w:ind w:left="-284" w:firstLine="567"/>
        <w:jc w:val="both"/>
        <w:rPr>
          <w:sz w:val="24"/>
          <w:szCs w:val="24"/>
        </w:rPr>
      </w:pPr>
      <w:r w:rsidRPr="001C5A66">
        <w:rPr>
          <w:rFonts w:cs="Arial"/>
          <w:sz w:val="24"/>
          <w:szCs w:val="24"/>
        </w:rPr>
        <w:t>В физико-географическом отношении район работ расположен на юго-западе Заангарского плато, входящего в систему Среднесибирского плоскогорья, на левом берегу Енисея, близ устья р. Ангара, в 280 км к северу от Красноярска.</w:t>
      </w:r>
    </w:p>
    <w:p w:rsidR="00BF7238" w:rsidRPr="001C5A66" w:rsidRDefault="00BF7238" w:rsidP="00D56C31">
      <w:pPr>
        <w:spacing w:before="0" w:beforeAutospacing="0" w:after="0" w:afterAutospacing="0" w:line="300" w:lineRule="auto"/>
        <w:ind w:left="-284" w:firstLine="567"/>
        <w:jc w:val="both"/>
        <w:rPr>
          <w:sz w:val="24"/>
          <w:szCs w:val="24"/>
        </w:rPr>
      </w:pPr>
      <w:r w:rsidRPr="001C5A66">
        <w:rPr>
          <w:sz w:val="24"/>
          <w:szCs w:val="24"/>
        </w:rPr>
        <w:t>Енисейский район расположен в среднем течении реки Енисей. Узкая приенисейская полоса занята Среднеенисейской долиной (равнина с елово-пихтовыми, сосновыми лесами и пойменными лугами).</w:t>
      </w:r>
    </w:p>
    <w:p w:rsidR="00BF7238" w:rsidRPr="001C5A66" w:rsidRDefault="00BF7238" w:rsidP="00D56C31">
      <w:pPr>
        <w:spacing w:before="0" w:beforeAutospacing="0" w:after="0" w:afterAutospacing="0" w:line="25" w:lineRule="atLeast"/>
        <w:ind w:left="-284" w:right="-2" w:firstLine="568"/>
        <w:jc w:val="both"/>
        <w:rPr>
          <w:sz w:val="24"/>
          <w:szCs w:val="24"/>
        </w:rPr>
      </w:pPr>
      <w:r w:rsidRPr="001C5A66">
        <w:rPr>
          <w:sz w:val="24"/>
          <w:szCs w:val="24"/>
        </w:rPr>
        <w:t>С востока к ней примыкают низкогорья Енисейского кряжа со среднетаёжной растительностью. Большая левобережная часть района находится в пределах Западно-Сибирской равнины и занята с севера Кас-Кетскими, а на юге – Кеть-Чулымскими возвышенностями и Среднеенисейскими высокими равнинами с темно- и светлохвойными лесами средней и южной тайги (кедр, пихта, ель, сосна и вторичные – берёза, осина). С юга в район заходит северное крыло Канско-Ачинского буроугольного бассейна.</w:t>
      </w:r>
    </w:p>
    <w:p w:rsidR="00BF7238" w:rsidRPr="001C5A66" w:rsidRDefault="00BF7238" w:rsidP="00D56C31">
      <w:pPr>
        <w:spacing w:before="0" w:beforeAutospacing="0" w:after="0" w:afterAutospacing="0" w:line="25" w:lineRule="atLeast"/>
        <w:ind w:left="-284" w:right="-2" w:firstLine="568"/>
        <w:jc w:val="both"/>
        <w:rPr>
          <w:sz w:val="24"/>
          <w:szCs w:val="24"/>
        </w:rPr>
      </w:pPr>
      <w:r w:rsidRPr="001C5A66">
        <w:rPr>
          <w:sz w:val="24"/>
          <w:szCs w:val="24"/>
        </w:rPr>
        <w:t xml:space="preserve">Долина р. Енисей в районе г. Енисейск относительно хорошо выработанная, сопровождается цокольно-аккумулятивными и аккумулятивными террасами в пределах абсолютных отметках 72,0-122,0м. Урез воды в р. Енисей контролируется в меженный период отметками 72,0-72,5м, относительное превышение высоких пойм и террас составляет 6-32м. </w:t>
      </w:r>
    </w:p>
    <w:p w:rsidR="00BF7238" w:rsidRPr="001C5A66" w:rsidRDefault="00BF7238" w:rsidP="00D56C31">
      <w:pPr>
        <w:spacing w:before="0" w:beforeAutospacing="0" w:after="0" w:afterAutospacing="0" w:line="25" w:lineRule="atLeast"/>
        <w:ind w:left="-284" w:right="-2" w:firstLine="568"/>
        <w:jc w:val="both"/>
        <w:rPr>
          <w:sz w:val="24"/>
          <w:szCs w:val="24"/>
        </w:rPr>
      </w:pPr>
      <w:r w:rsidRPr="001C5A66">
        <w:rPr>
          <w:sz w:val="24"/>
          <w:szCs w:val="24"/>
        </w:rPr>
        <w:t>Аккумулятивные</w:t>
      </w:r>
      <w:bookmarkStart w:id="7" w:name="_GoBack"/>
      <w:bookmarkEnd w:id="7"/>
      <w:r w:rsidRPr="001C5A66">
        <w:rPr>
          <w:sz w:val="24"/>
          <w:szCs w:val="24"/>
        </w:rPr>
        <w:t xml:space="preserve"> накопления в русле, пойме и на террасах представлены в основном разнозернистыми песками и гравийно-галечниковыми отложениями с песчаным заполнителем.</w:t>
      </w:r>
    </w:p>
    <w:p w:rsidR="00BF7238" w:rsidRPr="001C5A66" w:rsidRDefault="00BF7238" w:rsidP="00D56C31">
      <w:pPr>
        <w:pStyle w:val="af6"/>
        <w:spacing w:before="0" w:beforeAutospacing="0" w:after="0" w:afterAutospacing="0" w:line="25" w:lineRule="atLeast"/>
        <w:ind w:left="-284" w:right="-2" w:firstLine="568"/>
        <w:jc w:val="both"/>
        <w:rPr>
          <w:b/>
          <w:bCs/>
          <w:kern w:val="32"/>
          <w:sz w:val="24"/>
          <w:szCs w:val="24"/>
        </w:rPr>
      </w:pPr>
      <w:r w:rsidRPr="001C5A66">
        <w:rPr>
          <w:sz w:val="24"/>
          <w:szCs w:val="24"/>
        </w:rPr>
        <w:t xml:space="preserve">Абсолютные отметки поверхности участка изысканий составляют 70 - </w:t>
      </w:r>
      <w:r w:rsidR="00CB0C9C" w:rsidRPr="00CB0C9C">
        <w:rPr>
          <w:sz w:val="24"/>
          <w:szCs w:val="24"/>
        </w:rPr>
        <w:t>79</w:t>
      </w:r>
      <w:r w:rsidRPr="00CB0C9C">
        <w:rPr>
          <w:sz w:val="24"/>
          <w:szCs w:val="24"/>
        </w:rPr>
        <w:t xml:space="preserve"> </w:t>
      </w:r>
      <w:r w:rsidRPr="00CB0C9C">
        <w:rPr>
          <w:color w:val="000000"/>
          <w:sz w:val="24"/>
          <w:szCs w:val="24"/>
        </w:rPr>
        <w:t>м БС</w:t>
      </w:r>
      <w:r w:rsidRPr="00CB0C9C">
        <w:rPr>
          <w:sz w:val="24"/>
          <w:szCs w:val="24"/>
        </w:rPr>
        <w:t>.</w:t>
      </w:r>
    </w:p>
    <w:p w:rsidR="00BF7238" w:rsidRPr="006E577C" w:rsidRDefault="00BF7238" w:rsidP="00D56C31">
      <w:pPr>
        <w:spacing w:before="0" w:beforeAutospacing="0" w:after="0" w:afterAutospacing="0" w:line="25" w:lineRule="atLeast"/>
        <w:rPr>
          <w:b/>
          <w:i/>
          <w:kern w:val="28"/>
          <w:sz w:val="24"/>
          <w:szCs w:val="24"/>
        </w:rPr>
      </w:pPr>
      <w:bookmarkStart w:id="8" w:name="_Toc206214504"/>
      <w:bookmarkStart w:id="9" w:name="_Toc206227309"/>
      <w:bookmarkStart w:id="10" w:name="_Toc464425166"/>
      <w:r w:rsidRPr="006E577C">
        <w:rPr>
          <w:b/>
          <w:i/>
          <w:kern w:val="28"/>
          <w:sz w:val="24"/>
          <w:szCs w:val="24"/>
        </w:rPr>
        <w:t>Климатическая характеристика района</w:t>
      </w:r>
      <w:bookmarkEnd w:id="8"/>
      <w:bookmarkEnd w:id="9"/>
      <w:bookmarkEnd w:id="10"/>
    </w:p>
    <w:p w:rsidR="00BF7238" w:rsidRPr="001C5A66" w:rsidRDefault="00BF7238" w:rsidP="00D56C31">
      <w:pPr>
        <w:pStyle w:val="e"/>
        <w:spacing w:before="0" w:line="25" w:lineRule="atLeast"/>
        <w:ind w:left="-284" w:right="-2" w:firstLine="568"/>
        <w:rPr>
          <w:rFonts w:ascii="Times New Roman" w:hAnsi="Times New Roman"/>
          <w:sz w:val="24"/>
        </w:rPr>
      </w:pPr>
      <w:r w:rsidRPr="001C5A66">
        <w:rPr>
          <w:rFonts w:ascii="Times New Roman" w:hAnsi="Times New Roman"/>
          <w:sz w:val="24"/>
        </w:rPr>
        <w:t xml:space="preserve">Климат района изысканий резко континентальный с холодной продолжительной зимой и коротким теплым летом. Среднегодовая температура воздуха составляет минус 1.9°С. В зимний период образуются мощные малоподвижные антициклоны, обусловливающие морозную, малооблачную и тихую погоду с небольшим количеством осадков. Летом развивается циклоническая деятельность, с которой связано выпадение значительного количества осадков. </w:t>
      </w:r>
    </w:p>
    <w:p w:rsidR="00BF7238" w:rsidRPr="001C5A66" w:rsidRDefault="00BF7238" w:rsidP="00D56C31">
      <w:pPr>
        <w:pStyle w:val="e"/>
        <w:spacing w:before="0" w:line="25" w:lineRule="atLeast"/>
        <w:ind w:left="-284" w:right="-2" w:firstLine="568"/>
        <w:rPr>
          <w:rFonts w:ascii="Times New Roman" w:hAnsi="Times New Roman"/>
          <w:sz w:val="24"/>
        </w:rPr>
      </w:pPr>
      <w:r w:rsidRPr="001C5A66">
        <w:rPr>
          <w:rFonts w:ascii="Times New Roman" w:hAnsi="Times New Roman"/>
          <w:sz w:val="24"/>
        </w:rPr>
        <w:t>Период с отрицательными средними месячными температурами воздуха для большей части территории продолжается с октября по апрель (7 месяцев). Самым холодным месяцем повсеместно является январь. Характерной особенностью зимнего периода являются инверсии температуры, наблюдающиеся со второй половины ноября по апрель.</w:t>
      </w:r>
    </w:p>
    <w:p w:rsidR="00BF7238" w:rsidRPr="001C5A66" w:rsidRDefault="00BF7238" w:rsidP="00D56C31">
      <w:pPr>
        <w:pStyle w:val="e"/>
        <w:spacing w:before="0" w:line="25" w:lineRule="atLeast"/>
        <w:ind w:left="-284" w:right="-2" w:firstLine="568"/>
        <w:rPr>
          <w:rFonts w:ascii="Times New Roman" w:hAnsi="Times New Roman"/>
          <w:sz w:val="24"/>
        </w:rPr>
      </w:pPr>
      <w:r w:rsidRPr="001C5A66">
        <w:rPr>
          <w:rFonts w:ascii="Times New Roman" w:hAnsi="Times New Roman"/>
          <w:sz w:val="24"/>
        </w:rPr>
        <w:t xml:space="preserve">Переход температуры через 0°С весной происходит в конце второй декады апреля, осенью – в начале второй декады октября. Средняя продолжительность безморозного периода по метеостанции Енисейск составляет 103 дня, сумма отрицательных среднемесячных температур 86.3° С. </w:t>
      </w:r>
    </w:p>
    <w:p w:rsidR="00BF7238" w:rsidRPr="001C5A66" w:rsidRDefault="00BF7238" w:rsidP="00D56C31">
      <w:pPr>
        <w:pStyle w:val="e"/>
        <w:spacing w:before="0" w:line="25" w:lineRule="atLeast"/>
        <w:ind w:left="-284" w:right="-2" w:firstLine="568"/>
        <w:rPr>
          <w:rFonts w:ascii="Times New Roman" w:hAnsi="Times New Roman"/>
          <w:sz w:val="24"/>
        </w:rPr>
      </w:pPr>
      <w:r w:rsidRPr="001C5A66">
        <w:rPr>
          <w:rFonts w:ascii="Times New Roman" w:hAnsi="Times New Roman"/>
          <w:sz w:val="24"/>
        </w:rPr>
        <w:t>Наиболее высокие температуры приурочены к июлю. Переход температуры воздуха через 10°С, характеризующий начало летнего сезона, наступает в конце мая - начале июня.</w:t>
      </w:r>
    </w:p>
    <w:p w:rsidR="00BF7238" w:rsidRPr="001C5A66" w:rsidRDefault="00BF7238" w:rsidP="00D56C31">
      <w:pPr>
        <w:shd w:val="clear" w:color="auto" w:fill="FFFFFF"/>
        <w:spacing w:before="0" w:beforeAutospacing="0" w:after="0" w:afterAutospacing="0" w:line="25" w:lineRule="atLeast"/>
        <w:ind w:left="-284" w:right="-2" w:firstLine="568"/>
        <w:jc w:val="both"/>
        <w:rPr>
          <w:sz w:val="24"/>
          <w:szCs w:val="24"/>
        </w:rPr>
      </w:pPr>
      <w:r w:rsidRPr="001C5A66">
        <w:rPr>
          <w:sz w:val="24"/>
          <w:szCs w:val="24"/>
        </w:rPr>
        <w:t xml:space="preserve">Абсолютный минимум температуры воздуха минус 59°С, абсолютный максимум температуры воздуха составляет 37°С. Самый холодный месяц январь, со среднемесячной температурой воздуха минус 22,2°С. Самый теплый летний месяц июль, со среднемесячной температурой воздуха 18,4°С. </w:t>
      </w:r>
    </w:p>
    <w:p w:rsidR="00BF7238" w:rsidRPr="001C5A66" w:rsidRDefault="00BF7238" w:rsidP="00D56C31">
      <w:pPr>
        <w:shd w:val="clear" w:color="auto" w:fill="FFFFFF"/>
        <w:spacing w:before="0" w:beforeAutospacing="0" w:after="0" w:afterAutospacing="0" w:line="300" w:lineRule="auto"/>
        <w:ind w:left="-284" w:right="-2" w:firstLine="568"/>
        <w:jc w:val="both"/>
        <w:rPr>
          <w:sz w:val="24"/>
          <w:szCs w:val="24"/>
        </w:rPr>
      </w:pPr>
      <w:r w:rsidRPr="001C5A66">
        <w:rPr>
          <w:sz w:val="24"/>
          <w:szCs w:val="24"/>
        </w:rPr>
        <w:t xml:space="preserve">Количество осадков на данной территории преобладает над испарением. Среднегодовое количество осадков составляет </w:t>
      </w:r>
      <w:smartTag w:uri="urn:schemas-microsoft-com:office:smarttags" w:element="metricconverter">
        <w:smartTagPr>
          <w:attr w:name="ProductID" w:val="435 мм"/>
        </w:smartTagPr>
        <w:r w:rsidRPr="001C5A66">
          <w:rPr>
            <w:sz w:val="24"/>
            <w:szCs w:val="24"/>
          </w:rPr>
          <w:t>435 мм</w:t>
        </w:r>
      </w:smartTag>
      <w:r w:rsidRPr="001C5A66">
        <w:rPr>
          <w:sz w:val="24"/>
          <w:szCs w:val="24"/>
        </w:rPr>
        <w:t xml:space="preserve"> в год (в теплое время выпадает – </w:t>
      </w:r>
      <w:smartTag w:uri="urn:schemas-microsoft-com:office:smarttags" w:element="metricconverter">
        <w:smartTagPr>
          <w:attr w:name="ProductID" w:val="329 мм"/>
        </w:smartTagPr>
        <w:r w:rsidRPr="001C5A66">
          <w:rPr>
            <w:sz w:val="24"/>
            <w:szCs w:val="24"/>
          </w:rPr>
          <w:t>329 мм</w:t>
        </w:r>
      </w:smartTag>
      <w:r w:rsidRPr="001C5A66">
        <w:rPr>
          <w:sz w:val="24"/>
          <w:szCs w:val="24"/>
        </w:rPr>
        <w:t xml:space="preserve">, в холодное время – </w:t>
      </w:r>
      <w:smartTag w:uri="urn:schemas-microsoft-com:office:smarttags" w:element="metricconverter">
        <w:smartTagPr>
          <w:attr w:name="ProductID" w:val="106 мм"/>
        </w:smartTagPr>
        <w:r w:rsidRPr="001C5A66">
          <w:rPr>
            <w:sz w:val="24"/>
            <w:szCs w:val="24"/>
          </w:rPr>
          <w:t>106 мм</w:t>
        </w:r>
      </w:smartTag>
      <w:r w:rsidRPr="001C5A66">
        <w:rPr>
          <w:sz w:val="24"/>
          <w:szCs w:val="24"/>
        </w:rPr>
        <w:t>). Наибольшее количество осадков выпадает в июле-августе.</w:t>
      </w:r>
    </w:p>
    <w:p w:rsidR="00BF7238" w:rsidRPr="001C5A66" w:rsidRDefault="00BF7238" w:rsidP="00D56C31">
      <w:pPr>
        <w:pStyle w:val="e"/>
        <w:spacing w:before="0" w:line="300" w:lineRule="auto"/>
        <w:ind w:left="-284" w:right="-2" w:firstLine="568"/>
        <w:rPr>
          <w:rFonts w:ascii="Times New Roman" w:hAnsi="Times New Roman"/>
          <w:sz w:val="24"/>
        </w:rPr>
      </w:pPr>
      <w:r w:rsidRPr="001C5A66">
        <w:rPr>
          <w:rFonts w:ascii="Times New Roman" w:hAnsi="Times New Roman"/>
          <w:sz w:val="24"/>
        </w:rPr>
        <w:lastRenderedPageBreak/>
        <w:t xml:space="preserve">Твёрдые осадки выпадают с октября по май, жидкие с мая по сентябрь. На первый из этих периодов приходится 25-40% годовой суммы осадков, на второй – 60-75%. Наибольшее количество осадков приходится на июнь-сентябрь. Максимальное суточное количество - на июль-август. </w:t>
      </w:r>
    </w:p>
    <w:p w:rsidR="00BF7238" w:rsidRPr="001C5A66" w:rsidRDefault="00BF7238" w:rsidP="00D56C31">
      <w:pPr>
        <w:shd w:val="clear" w:color="auto" w:fill="FFFFFF"/>
        <w:spacing w:before="0" w:beforeAutospacing="0" w:after="0" w:afterAutospacing="0" w:line="300" w:lineRule="auto"/>
        <w:ind w:left="-284" w:right="-2" w:firstLine="568"/>
        <w:jc w:val="both"/>
        <w:rPr>
          <w:sz w:val="24"/>
          <w:szCs w:val="24"/>
        </w:rPr>
      </w:pPr>
      <w:r w:rsidRPr="001C5A66">
        <w:rPr>
          <w:sz w:val="24"/>
          <w:szCs w:val="24"/>
        </w:rPr>
        <w:t xml:space="preserve">Средняя высота снежного покрова составляет </w:t>
      </w:r>
      <w:smartTag w:uri="urn:schemas-microsoft-com:office:smarttags" w:element="metricconverter">
        <w:smartTagPr>
          <w:attr w:name="ProductID" w:val="54 см"/>
        </w:smartTagPr>
        <w:r w:rsidRPr="001C5A66">
          <w:rPr>
            <w:sz w:val="24"/>
            <w:szCs w:val="24"/>
          </w:rPr>
          <w:t>54</w:t>
        </w:r>
        <w:r w:rsidRPr="001C5A66">
          <w:rPr>
            <w:color w:val="FF0000"/>
            <w:sz w:val="24"/>
            <w:szCs w:val="24"/>
          </w:rPr>
          <w:t xml:space="preserve"> </w:t>
        </w:r>
        <w:r w:rsidRPr="001C5A66">
          <w:rPr>
            <w:sz w:val="24"/>
            <w:szCs w:val="24"/>
          </w:rPr>
          <w:t>см</w:t>
        </w:r>
      </w:smartTag>
      <w:r w:rsidRPr="001C5A66">
        <w:rPr>
          <w:sz w:val="24"/>
          <w:szCs w:val="24"/>
        </w:rPr>
        <w:t xml:space="preserve">, наибольшая 85см. </w:t>
      </w:r>
    </w:p>
    <w:p w:rsidR="00BF7238" w:rsidRPr="001C5A66" w:rsidRDefault="00BF7238" w:rsidP="00D56C31">
      <w:pPr>
        <w:shd w:val="clear" w:color="auto" w:fill="FFFFFF"/>
        <w:spacing w:before="0" w:beforeAutospacing="0" w:after="0" w:afterAutospacing="0" w:line="300" w:lineRule="auto"/>
        <w:ind w:left="-284" w:right="-2" w:firstLine="568"/>
        <w:jc w:val="both"/>
        <w:rPr>
          <w:sz w:val="24"/>
          <w:szCs w:val="24"/>
        </w:rPr>
      </w:pPr>
      <w:r w:rsidRPr="001C5A66">
        <w:rPr>
          <w:sz w:val="24"/>
          <w:szCs w:val="24"/>
        </w:rPr>
        <w:t>На большей части территории снежный покров образуется в середине октября и разрушается в третьей декаде апреля (160-200 дней). Под влиянием ветра и особенностей подстилающей поверхности снег перераспределяется. Наиболее равномерно он залегает в залесённой местности. Здесь высота снега составляет 40-</w:t>
      </w:r>
      <w:smartTag w:uri="urn:schemas-microsoft-com:office:smarttags" w:element="metricconverter">
        <w:smartTagPr>
          <w:attr w:name="ProductID" w:val="50 см"/>
        </w:smartTagPr>
        <w:r w:rsidRPr="001C5A66">
          <w:rPr>
            <w:sz w:val="24"/>
            <w:szCs w:val="24"/>
          </w:rPr>
          <w:t>50 см</w:t>
        </w:r>
      </w:smartTag>
      <w:r w:rsidRPr="001C5A66">
        <w:rPr>
          <w:sz w:val="24"/>
          <w:szCs w:val="24"/>
        </w:rPr>
        <w:t xml:space="preserve">. </w:t>
      </w:r>
    </w:p>
    <w:p w:rsidR="00BF7238" w:rsidRPr="001C5A66" w:rsidRDefault="00BF7238" w:rsidP="00D56C31">
      <w:pPr>
        <w:shd w:val="clear" w:color="auto" w:fill="FFFFFF"/>
        <w:spacing w:before="0" w:beforeAutospacing="0" w:after="0" w:afterAutospacing="0" w:line="300" w:lineRule="auto"/>
        <w:ind w:left="-284" w:right="-2" w:firstLine="568"/>
        <w:jc w:val="both"/>
        <w:rPr>
          <w:sz w:val="24"/>
          <w:szCs w:val="24"/>
        </w:rPr>
      </w:pPr>
      <w:r w:rsidRPr="001C5A66">
        <w:rPr>
          <w:sz w:val="24"/>
          <w:szCs w:val="24"/>
        </w:rPr>
        <w:t>Над изучаемой территорией большую часть года преобладают ветры юго-западного и юго-восточного направлений со средней скоростью 2.8 м/с, при максимальной скорости до 20</w:t>
      </w:r>
      <w:r w:rsidRPr="001C5A66">
        <w:rPr>
          <w:color w:val="FF0000"/>
          <w:sz w:val="24"/>
          <w:szCs w:val="24"/>
        </w:rPr>
        <w:t xml:space="preserve"> </w:t>
      </w:r>
      <w:r w:rsidRPr="001C5A66">
        <w:rPr>
          <w:sz w:val="24"/>
          <w:szCs w:val="24"/>
        </w:rPr>
        <w:t xml:space="preserve">м/с. </w:t>
      </w:r>
    </w:p>
    <w:p w:rsidR="00BF7238" w:rsidRPr="006E577C" w:rsidRDefault="00BF7238" w:rsidP="00D56C31">
      <w:pPr>
        <w:spacing w:before="0" w:beforeAutospacing="0" w:after="0" w:afterAutospacing="0" w:line="300" w:lineRule="auto"/>
        <w:rPr>
          <w:b/>
          <w:i/>
          <w:kern w:val="28"/>
          <w:sz w:val="24"/>
          <w:szCs w:val="24"/>
        </w:rPr>
      </w:pPr>
      <w:bookmarkStart w:id="11" w:name="_Toc406763899"/>
      <w:r w:rsidRPr="006E577C">
        <w:rPr>
          <w:b/>
          <w:i/>
          <w:kern w:val="28"/>
          <w:sz w:val="24"/>
          <w:szCs w:val="24"/>
        </w:rPr>
        <w:t xml:space="preserve"> </w:t>
      </w:r>
      <w:bookmarkStart w:id="12" w:name="_Toc464425167"/>
      <w:bookmarkEnd w:id="11"/>
      <w:r w:rsidRPr="006E577C">
        <w:rPr>
          <w:b/>
          <w:i/>
          <w:kern w:val="28"/>
          <w:sz w:val="24"/>
          <w:szCs w:val="24"/>
        </w:rPr>
        <w:t>Сейсмичность</w:t>
      </w:r>
      <w:bookmarkEnd w:id="12"/>
    </w:p>
    <w:p w:rsidR="00BF7238" w:rsidRPr="001C5A66" w:rsidRDefault="00BF7238" w:rsidP="00D56C31">
      <w:pPr>
        <w:pStyle w:val="e"/>
        <w:tabs>
          <w:tab w:val="left" w:pos="9923"/>
        </w:tabs>
        <w:spacing w:before="0" w:line="300" w:lineRule="auto"/>
        <w:ind w:left="-284" w:right="-2" w:firstLine="568"/>
        <w:rPr>
          <w:rFonts w:ascii="Times New Roman" w:hAnsi="Times New Roman"/>
          <w:sz w:val="24"/>
        </w:rPr>
      </w:pPr>
      <w:r w:rsidRPr="001C5A66">
        <w:rPr>
          <w:rFonts w:ascii="Times New Roman" w:hAnsi="Times New Roman"/>
          <w:sz w:val="24"/>
        </w:rPr>
        <w:t xml:space="preserve">Район исследований распложен в зоне сочленения двух крупных регионов, резко отличающихся своим строением – Енисейского кряжа и Западно-Сибирской плиты. На стыке этих регионов выделяется переходная ступень, обладающая чертами строения обеих структур и собственными характерными особенностями. </w:t>
      </w:r>
    </w:p>
    <w:p w:rsidR="00BF7238" w:rsidRPr="001C5A66" w:rsidRDefault="00BF7238" w:rsidP="00D56C31">
      <w:pPr>
        <w:pStyle w:val="e"/>
        <w:tabs>
          <w:tab w:val="left" w:pos="9923"/>
        </w:tabs>
        <w:spacing w:before="0" w:line="300" w:lineRule="auto"/>
        <w:ind w:left="-284" w:right="-2" w:firstLine="568"/>
        <w:rPr>
          <w:rFonts w:ascii="Times New Roman" w:hAnsi="Times New Roman"/>
          <w:sz w:val="24"/>
        </w:rPr>
      </w:pPr>
      <w:r w:rsidRPr="001C5A66">
        <w:rPr>
          <w:rFonts w:ascii="Times New Roman" w:hAnsi="Times New Roman"/>
          <w:sz w:val="24"/>
        </w:rPr>
        <w:t xml:space="preserve">Переходная ступень по ширине более </w:t>
      </w:r>
      <w:smartTag w:uri="urn:schemas-microsoft-com:office:smarttags" w:element="metricconverter">
        <w:smartTagPr>
          <w:attr w:name="ProductID" w:val="25 км"/>
        </w:smartTagPr>
        <w:r w:rsidRPr="001C5A66">
          <w:rPr>
            <w:rFonts w:ascii="Times New Roman" w:hAnsi="Times New Roman"/>
            <w:sz w:val="24"/>
          </w:rPr>
          <w:t>25 км</w:t>
        </w:r>
      </w:smartTag>
      <w:r w:rsidRPr="001C5A66">
        <w:rPr>
          <w:rFonts w:ascii="Times New Roman" w:hAnsi="Times New Roman"/>
          <w:sz w:val="24"/>
        </w:rPr>
        <w:t xml:space="preserve"> на юге и до </w:t>
      </w:r>
      <w:smartTag w:uri="urn:schemas-microsoft-com:office:smarttags" w:element="metricconverter">
        <w:smartTagPr>
          <w:attr w:name="ProductID" w:val="50 км"/>
        </w:smartTagPr>
        <w:r w:rsidRPr="001C5A66">
          <w:rPr>
            <w:rFonts w:ascii="Times New Roman" w:hAnsi="Times New Roman"/>
            <w:sz w:val="24"/>
          </w:rPr>
          <w:t>50 км</w:t>
        </w:r>
      </w:smartTag>
      <w:r w:rsidRPr="001C5A66">
        <w:rPr>
          <w:rFonts w:ascii="Times New Roman" w:hAnsi="Times New Roman"/>
          <w:sz w:val="24"/>
        </w:rPr>
        <w:t xml:space="preserve"> на севере образована Абалаковским выступом, Зыряновской впадиной и Рудиковской глыбой. Восточная граница Переходной ступени проводится по погребённому разлому, проходящему по линии р. Бол. Зырянка – устью р. Ангары, а западная – по линии верхнее течение р. Мал. Белая – д. Кочнева.</w:t>
      </w:r>
    </w:p>
    <w:p w:rsidR="00BF7238" w:rsidRPr="001C5A66" w:rsidRDefault="00BF7238" w:rsidP="00D56C31">
      <w:pPr>
        <w:pStyle w:val="e"/>
        <w:tabs>
          <w:tab w:val="left" w:pos="9923"/>
        </w:tabs>
        <w:spacing w:before="0" w:line="300" w:lineRule="auto"/>
        <w:ind w:left="-284" w:right="-2" w:firstLine="568"/>
        <w:rPr>
          <w:rFonts w:ascii="Times New Roman" w:hAnsi="Times New Roman"/>
          <w:sz w:val="24"/>
        </w:rPr>
      </w:pPr>
      <w:r w:rsidRPr="001C5A66">
        <w:rPr>
          <w:rFonts w:ascii="Times New Roman" w:hAnsi="Times New Roman"/>
          <w:sz w:val="24"/>
        </w:rPr>
        <w:t xml:space="preserve">В фундаменте Переходной ступени залегают толщи, развитые на Енисейском кряже и обладающие теми же структурными особенностями, однако со значительно более интенсивно проявленной блоковой тектоникой. </w:t>
      </w:r>
    </w:p>
    <w:p w:rsidR="00BF7238" w:rsidRPr="001C5A66" w:rsidRDefault="00BF7238" w:rsidP="00D56C31">
      <w:pPr>
        <w:pStyle w:val="e"/>
        <w:tabs>
          <w:tab w:val="left" w:pos="9923"/>
        </w:tabs>
        <w:spacing w:before="0" w:line="300" w:lineRule="auto"/>
        <w:ind w:left="-284" w:right="-2" w:firstLine="568"/>
        <w:rPr>
          <w:rFonts w:ascii="Times New Roman" w:hAnsi="Times New Roman"/>
          <w:sz w:val="24"/>
        </w:rPr>
      </w:pPr>
      <w:r w:rsidRPr="001C5A66">
        <w:rPr>
          <w:rFonts w:ascii="Times New Roman" w:hAnsi="Times New Roman"/>
          <w:b/>
          <w:i/>
          <w:sz w:val="24"/>
        </w:rPr>
        <w:t>Расчетная сейсмичность</w:t>
      </w:r>
      <w:r w:rsidRPr="001C5A66">
        <w:rPr>
          <w:rFonts w:ascii="Times New Roman" w:hAnsi="Times New Roman"/>
          <w:sz w:val="24"/>
        </w:rPr>
        <w:t xml:space="preserve">. Согласно СНиП II-7-81* </w:t>
      </w:r>
      <w:r w:rsidR="00D56C31">
        <w:rPr>
          <w:rFonts w:ascii="Times New Roman" w:hAnsi="Times New Roman"/>
          <w:sz w:val="24"/>
        </w:rPr>
        <w:t xml:space="preserve">(в актуальной редакции) </w:t>
      </w:r>
      <w:r w:rsidRPr="001C5A66">
        <w:rPr>
          <w:rFonts w:ascii="Times New Roman" w:hAnsi="Times New Roman"/>
          <w:sz w:val="24"/>
        </w:rPr>
        <w:t>и карте общего сейсмического районирования Российской Федерации (ОСР-97) расчетная сейсмическая интенсивность в баллах шкалы МSК-64 для средних грунтовых условий в пределах района составляет:</w:t>
      </w:r>
    </w:p>
    <w:p w:rsidR="00BF7238" w:rsidRPr="001C5A66" w:rsidRDefault="00BF7238" w:rsidP="00D56C31">
      <w:pPr>
        <w:pStyle w:val="e"/>
        <w:tabs>
          <w:tab w:val="left" w:pos="9923"/>
        </w:tabs>
        <w:spacing w:before="0" w:line="300" w:lineRule="auto"/>
        <w:ind w:left="-284" w:right="-2" w:firstLine="568"/>
        <w:rPr>
          <w:rFonts w:ascii="Times New Roman" w:hAnsi="Times New Roman"/>
          <w:sz w:val="24"/>
        </w:rPr>
      </w:pPr>
      <w:r w:rsidRPr="001C5A66">
        <w:rPr>
          <w:rFonts w:ascii="Times New Roman" w:hAnsi="Times New Roman"/>
          <w:sz w:val="24"/>
        </w:rPr>
        <w:t>6 баллов – соответствует 10% вероятности;</w:t>
      </w:r>
    </w:p>
    <w:p w:rsidR="00BF7238" w:rsidRPr="001C5A66" w:rsidRDefault="00BF7238" w:rsidP="00D56C31">
      <w:pPr>
        <w:pStyle w:val="e"/>
        <w:tabs>
          <w:tab w:val="left" w:pos="9923"/>
        </w:tabs>
        <w:spacing w:before="0" w:line="300" w:lineRule="auto"/>
        <w:ind w:left="-284" w:right="-2" w:firstLine="568"/>
        <w:rPr>
          <w:rFonts w:ascii="Times New Roman" w:hAnsi="Times New Roman"/>
          <w:sz w:val="24"/>
        </w:rPr>
      </w:pPr>
      <w:r w:rsidRPr="001C5A66">
        <w:rPr>
          <w:rFonts w:ascii="Times New Roman" w:hAnsi="Times New Roman"/>
          <w:sz w:val="24"/>
        </w:rPr>
        <w:t>6 баллов – соответствует 5% вероятности;</w:t>
      </w:r>
    </w:p>
    <w:p w:rsidR="00BF7238" w:rsidRPr="001C5A66" w:rsidRDefault="00BF7238" w:rsidP="00D56C31">
      <w:pPr>
        <w:pStyle w:val="e"/>
        <w:tabs>
          <w:tab w:val="left" w:pos="9923"/>
        </w:tabs>
        <w:spacing w:before="0" w:line="300" w:lineRule="auto"/>
        <w:ind w:left="-284" w:right="-2" w:firstLine="568"/>
        <w:rPr>
          <w:rFonts w:ascii="Times New Roman" w:hAnsi="Times New Roman"/>
          <w:sz w:val="24"/>
        </w:rPr>
      </w:pPr>
      <w:r w:rsidRPr="001C5A66">
        <w:rPr>
          <w:rFonts w:ascii="Times New Roman" w:hAnsi="Times New Roman"/>
          <w:sz w:val="24"/>
        </w:rPr>
        <w:t>8 баллов – соответствует 1% вероятности.</w:t>
      </w:r>
    </w:p>
    <w:p w:rsidR="00435D05" w:rsidRPr="00E96F21" w:rsidRDefault="002B59EF" w:rsidP="001C5A66">
      <w:pPr>
        <w:pStyle w:val="1"/>
        <w:ind w:left="-284" w:right="-2" w:firstLine="568"/>
        <w:rPr>
          <w:sz w:val="24"/>
          <w:szCs w:val="24"/>
        </w:rPr>
      </w:pPr>
      <w:r>
        <w:br w:type="page"/>
      </w:r>
      <w:bookmarkStart w:id="13" w:name="_Toc359673601"/>
      <w:bookmarkStart w:id="14" w:name="_Toc464509180"/>
      <w:bookmarkStart w:id="15" w:name="_Toc248396317"/>
      <w:bookmarkStart w:id="16" w:name="_Toc248628984"/>
      <w:bookmarkEnd w:id="5"/>
      <w:bookmarkEnd w:id="6"/>
      <w:r w:rsidR="00EB623A" w:rsidRPr="00E96F21">
        <w:rPr>
          <w:sz w:val="24"/>
          <w:szCs w:val="24"/>
        </w:rPr>
        <w:lastRenderedPageBreak/>
        <w:t>3</w:t>
      </w:r>
      <w:r w:rsidR="00EB623A">
        <w:t xml:space="preserve"> </w:t>
      </w:r>
      <w:r w:rsidR="003161FE" w:rsidRPr="00E96F21">
        <w:rPr>
          <w:sz w:val="24"/>
          <w:szCs w:val="24"/>
        </w:rPr>
        <w:t>ТОПОГРАФО-ГЕОДЕЗИЧЕСКАЯ ИЗУЧЕННОСТЬ РАЙОНА ИНЖЕНЕРНЫХ ИЗЫСКАНИЙ</w:t>
      </w:r>
      <w:bookmarkEnd w:id="13"/>
      <w:bookmarkEnd w:id="14"/>
    </w:p>
    <w:p w:rsidR="00D56C31" w:rsidRDefault="001C5A66" w:rsidP="00D56C31">
      <w:pPr>
        <w:spacing w:before="0" w:beforeAutospacing="0" w:after="0" w:afterAutospacing="0" w:line="300" w:lineRule="auto"/>
        <w:rPr>
          <w:sz w:val="24"/>
          <w:szCs w:val="24"/>
        </w:rPr>
      </w:pPr>
      <w:bookmarkStart w:id="17" w:name="_Toc464425170"/>
      <w:bookmarkStart w:id="18" w:name="_Toc248628985"/>
      <w:bookmarkEnd w:id="15"/>
      <w:bookmarkEnd w:id="16"/>
      <w:r w:rsidRPr="006E577C">
        <w:rPr>
          <w:sz w:val="24"/>
          <w:szCs w:val="24"/>
        </w:rPr>
        <w:t>По сведениям Управления Росреестра по Красноярскому краю в районе работ расположены пункты государственной геодезической сети – 3 класса и 1-го разряда</w:t>
      </w:r>
      <w:r w:rsidR="00B41E43" w:rsidRPr="006E577C">
        <w:rPr>
          <w:sz w:val="24"/>
          <w:szCs w:val="24"/>
        </w:rPr>
        <w:t xml:space="preserve">, расположенные на расстоянии </w:t>
      </w:r>
      <w:r w:rsidR="00372AE8" w:rsidRPr="006E577C">
        <w:rPr>
          <w:sz w:val="24"/>
          <w:szCs w:val="24"/>
        </w:rPr>
        <w:t>от 0,7 до 3</w:t>
      </w:r>
      <w:r w:rsidR="00B41E43" w:rsidRPr="006E577C">
        <w:rPr>
          <w:sz w:val="24"/>
          <w:szCs w:val="24"/>
        </w:rPr>
        <w:t>.</w:t>
      </w:r>
      <w:r w:rsidR="00372AE8" w:rsidRPr="006E577C">
        <w:rPr>
          <w:sz w:val="24"/>
          <w:szCs w:val="24"/>
        </w:rPr>
        <w:t>4</w:t>
      </w:r>
      <w:r w:rsidR="00B41E43" w:rsidRPr="006E577C">
        <w:rPr>
          <w:sz w:val="24"/>
          <w:szCs w:val="24"/>
        </w:rPr>
        <w:t xml:space="preserve"> км</w:t>
      </w:r>
      <w:r w:rsidR="00372AE8" w:rsidRPr="006E577C">
        <w:rPr>
          <w:sz w:val="24"/>
          <w:szCs w:val="24"/>
        </w:rPr>
        <w:t xml:space="preserve"> от участка изысканий: </w:t>
      </w:r>
      <w:bookmarkEnd w:id="17"/>
    </w:p>
    <w:p w:rsidR="001C5A66" w:rsidRPr="006E577C" w:rsidRDefault="001C5A66" w:rsidP="00D56C31">
      <w:pPr>
        <w:spacing w:before="0" w:beforeAutospacing="0" w:after="0" w:afterAutospacing="0" w:line="300" w:lineRule="auto"/>
        <w:rPr>
          <w:bCs/>
          <w:iCs/>
          <w:sz w:val="24"/>
          <w:szCs w:val="24"/>
        </w:rPr>
      </w:pPr>
      <w:r w:rsidRPr="006E577C">
        <w:rPr>
          <w:bCs/>
          <w:iCs/>
          <w:sz w:val="24"/>
          <w:szCs w:val="24"/>
        </w:rPr>
        <w:t xml:space="preserve">Картографический материал объекта представлен картами масштаба 1:200000, которые использовались как справочный материал. Участок изысканий находится на листе карты масштаба 1:200000  </w:t>
      </w:r>
      <w:r w:rsidR="00857386" w:rsidRPr="00857386">
        <w:rPr>
          <w:bCs/>
          <w:iCs/>
          <w:sz w:val="24"/>
          <w:szCs w:val="24"/>
          <w:lang w:val="en-US"/>
        </w:rPr>
        <w:t>O</w:t>
      </w:r>
      <w:r w:rsidRPr="00857386">
        <w:rPr>
          <w:bCs/>
          <w:iCs/>
          <w:sz w:val="24"/>
          <w:szCs w:val="24"/>
        </w:rPr>
        <w:t>-</w:t>
      </w:r>
      <w:r w:rsidR="00857386" w:rsidRPr="00257534">
        <w:rPr>
          <w:bCs/>
          <w:iCs/>
          <w:sz w:val="24"/>
          <w:szCs w:val="24"/>
        </w:rPr>
        <w:t>46</w:t>
      </w:r>
      <w:r w:rsidRPr="00857386">
        <w:rPr>
          <w:bCs/>
          <w:iCs/>
          <w:sz w:val="24"/>
          <w:szCs w:val="24"/>
        </w:rPr>
        <w:t>-XV.</w:t>
      </w:r>
    </w:p>
    <w:p w:rsidR="003161FE" w:rsidRPr="007D3C0E" w:rsidRDefault="00EB623A" w:rsidP="003161FE">
      <w:pPr>
        <w:pStyle w:val="1"/>
        <w:rPr>
          <w:sz w:val="24"/>
          <w:szCs w:val="24"/>
        </w:rPr>
      </w:pPr>
      <w:bookmarkStart w:id="19" w:name="_Toc464509181"/>
      <w:r w:rsidRPr="007D3C0E">
        <w:rPr>
          <w:sz w:val="24"/>
          <w:szCs w:val="24"/>
        </w:rPr>
        <w:t xml:space="preserve">4 </w:t>
      </w:r>
      <w:r w:rsidR="005619CC" w:rsidRPr="007D3C0E">
        <w:rPr>
          <w:sz w:val="24"/>
          <w:szCs w:val="24"/>
        </w:rPr>
        <w:t>МЕТОДИКА И ТЕХНОЛОГИЯ ВЫПОЛНЕННЫХ РАБОТ</w:t>
      </w:r>
      <w:bookmarkEnd w:id="19"/>
    </w:p>
    <w:p w:rsidR="000A3607" w:rsidRPr="007D3C0E" w:rsidRDefault="00EB623A" w:rsidP="000A3607">
      <w:pPr>
        <w:pStyle w:val="2"/>
        <w:rPr>
          <w:kern w:val="28"/>
          <w:sz w:val="24"/>
          <w:szCs w:val="24"/>
        </w:rPr>
      </w:pPr>
      <w:bookmarkStart w:id="20" w:name="_Toc370720636"/>
      <w:bookmarkStart w:id="21" w:name="_Toc464509182"/>
      <w:r w:rsidRPr="007D3C0E">
        <w:rPr>
          <w:kern w:val="28"/>
          <w:sz w:val="24"/>
          <w:szCs w:val="24"/>
        </w:rPr>
        <w:t xml:space="preserve">4.1 </w:t>
      </w:r>
      <w:bookmarkEnd w:id="20"/>
      <w:r w:rsidR="00035783" w:rsidRPr="007D3C0E">
        <w:rPr>
          <w:kern w:val="28"/>
          <w:sz w:val="24"/>
          <w:szCs w:val="24"/>
        </w:rPr>
        <w:t>Планово-высотное съемочное обоснование</w:t>
      </w:r>
      <w:bookmarkEnd w:id="21"/>
    </w:p>
    <w:p w:rsidR="001C5A66" w:rsidRPr="001C5A66" w:rsidRDefault="001C5A66" w:rsidP="00D56C31">
      <w:pPr>
        <w:spacing w:before="0" w:beforeAutospacing="0" w:after="0" w:afterAutospacing="0" w:line="300" w:lineRule="auto"/>
        <w:ind w:left="-284" w:firstLine="709"/>
        <w:jc w:val="both"/>
        <w:rPr>
          <w:bCs/>
          <w:color w:val="000000"/>
          <w:sz w:val="24"/>
          <w:szCs w:val="24"/>
        </w:rPr>
      </w:pPr>
      <w:r w:rsidRPr="001C5A66">
        <w:rPr>
          <w:bCs/>
          <w:sz w:val="24"/>
          <w:szCs w:val="24"/>
        </w:rPr>
        <w:t xml:space="preserve">Перед началом полевых работ проведено обследование исходных пунктов и определена их пригодность для создания планово-высотного обоснования. Сведения о состоянии исходных пунктов приведены в </w:t>
      </w:r>
      <w:r w:rsidRPr="001C5A66">
        <w:rPr>
          <w:bCs/>
          <w:color w:val="000000"/>
          <w:sz w:val="24"/>
          <w:szCs w:val="24"/>
        </w:rPr>
        <w:t xml:space="preserve">приложении </w:t>
      </w:r>
      <w:r w:rsidR="00257534">
        <w:rPr>
          <w:bCs/>
          <w:color w:val="000000"/>
          <w:sz w:val="24"/>
          <w:szCs w:val="24"/>
        </w:rPr>
        <w:t>И</w:t>
      </w:r>
      <w:r w:rsidRPr="001C5A66">
        <w:rPr>
          <w:bCs/>
          <w:color w:val="000000"/>
          <w:sz w:val="24"/>
          <w:szCs w:val="24"/>
        </w:rPr>
        <w:t xml:space="preserve">. </w:t>
      </w:r>
    </w:p>
    <w:p w:rsidR="00D56C31" w:rsidRDefault="001C5A66" w:rsidP="00D56C31">
      <w:pPr>
        <w:spacing w:before="0" w:beforeAutospacing="0" w:after="0" w:afterAutospacing="0" w:line="300" w:lineRule="auto"/>
        <w:ind w:left="-284" w:firstLine="709"/>
        <w:jc w:val="both"/>
        <w:rPr>
          <w:bCs/>
          <w:sz w:val="24"/>
          <w:szCs w:val="24"/>
        </w:rPr>
      </w:pPr>
      <w:r w:rsidRPr="001C5A66">
        <w:rPr>
          <w:bCs/>
          <w:sz w:val="24"/>
          <w:szCs w:val="24"/>
        </w:rPr>
        <w:t xml:space="preserve">Определение координат точек съемочного обоснования выполнено спутниковыми геодезическими приемниками </w:t>
      </w:r>
      <w:r w:rsidRPr="001C5A66">
        <w:rPr>
          <w:sz w:val="24"/>
          <w:szCs w:val="24"/>
        </w:rPr>
        <w:t>GNSS</w:t>
      </w:r>
      <w:r w:rsidRPr="001C5A66">
        <w:rPr>
          <w:bCs/>
          <w:sz w:val="24"/>
          <w:szCs w:val="24"/>
        </w:rPr>
        <w:t xml:space="preserve"> Topcon GR 5, серийные </w:t>
      </w:r>
      <w:r w:rsidRPr="00F84535">
        <w:rPr>
          <w:bCs/>
          <w:sz w:val="24"/>
          <w:szCs w:val="24"/>
        </w:rPr>
        <w:t>номера 780-11252, 780-11263</w:t>
      </w:r>
      <w:r w:rsidRPr="001C5A66">
        <w:rPr>
          <w:bCs/>
          <w:sz w:val="24"/>
          <w:szCs w:val="24"/>
        </w:rPr>
        <w:t xml:space="preserve"> свидетельства о поверке № Н012524, Н012523</w:t>
      </w:r>
      <w:r w:rsidR="00D56C31">
        <w:rPr>
          <w:bCs/>
          <w:sz w:val="24"/>
          <w:szCs w:val="24"/>
        </w:rPr>
        <w:t>.</w:t>
      </w:r>
      <w:r w:rsidRPr="001C5A66">
        <w:rPr>
          <w:bCs/>
          <w:sz w:val="24"/>
          <w:szCs w:val="24"/>
        </w:rPr>
        <w:t xml:space="preserve"> </w:t>
      </w:r>
    </w:p>
    <w:p w:rsidR="001C5A66" w:rsidRPr="001C5A66" w:rsidRDefault="001C5A66" w:rsidP="00D56C31">
      <w:pPr>
        <w:spacing w:before="0" w:beforeAutospacing="0" w:after="0" w:afterAutospacing="0" w:line="300" w:lineRule="auto"/>
        <w:ind w:left="-284" w:firstLine="709"/>
        <w:jc w:val="both"/>
        <w:rPr>
          <w:bCs/>
          <w:sz w:val="24"/>
          <w:szCs w:val="24"/>
        </w:rPr>
      </w:pPr>
      <w:r w:rsidRPr="001C5A66">
        <w:rPr>
          <w:bCs/>
          <w:sz w:val="24"/>
          <w:szCs w:val="24"/>
        </w:rPr>
        <w:t xml:space="preserve">В качестве исходных пунктов для определения </w:t>
      </w:r>
      <w:r w:rsidR="00D56C31" w:rsidRPr="001C5A66">
        <w:rPr>
          <w:bCs/>
          <w:sz w:val="24"/>
          <w:szCs w:val="24"/>
        </w:rPr>
        <w:t>точек съемочного</w:t>
      </w:r>
      <w:r w:rsidRPr="001C5A66">
        <w:rPr>
          <w:bCs/>
          <w:sz w:val="24"/>
          <w:szCs w:val="24"/>
        </w:rPr>
        <w:t xml:space="preserve"> </w:t>
      </w:r>
      <w:r w:rsidR="00D56C31" w:rsidRPr="001C5A66">
        <w:rPr>
          <w:bCs/>
          <w:sz w:val="24"/>
          <w:szCs w:val="24"/>
        </w:rPr>
        <w:t>обоснования использованы</w:t>
      </w:r>
      <w:r w:rsidR="00D56C31">
        <w:rPr>
          <w:bCs/>
          <w:sz w:val="24"/>
          <w:szCs w:val="24"/>
        </w:rPr>
        <w:t xml:space="preserve"> пункты: ул. </w:t>
      </w:r>
      <w:r w:rsidR="00197B12">
        <w:rPr>
          <w:bCs/>
          <w:sz w:val="24"/>
          <w:szCs w:val="24"/>
        </w:rPr>
        <w:t>У. Громовой</w:t>
      </w:r>
      <w:r w:rsidR="00D56C31">
        <w:rPr>
          <w:bCs/>
          <w:sz w:val="24"/>
          <w:szCs w:val="24"/>
        </w:rPr>
        <w:t xml:space="preserve"> и ул. </w:t>
      </w:r>
      <w:r w:rsidR="00197B12">
        <w:rPr>
          <w:bCs/>
          <w:sz w:val="24"/>
          <w:szCs w:val="24"/>
        </w:rPr>
        <w:t>Пролетарская</w:t>
      </w:r>
      <w:r w:rsidRPr="001C5A66">
        <w:rPr>
          <w:bCs/>
          <w:sz w:val="24"/>
          <w:szCs w:val="24"/>
        </w:rPr>
        <w:t xml:space="preserve">, п.п. 9337, п.п 467. </w:t>
      </w:r>
    </w:p>
    <w:p w:rsidR="00EE187D" w:rsidRPr="00C97CFE" w:rsidRDefault="00EE187D" w:rsidP="00D56C31">
      <w:pPr>
        <w:widowControl w:val="0"/>
        <w:autoSpaceDE w:val="0"/>
        <w:autoSpaceDN w:val="0"/>
        <w:adjustRightInd w:val="0"/>
        <w:spacing w:before="0" w:beforeAutospacing="0" w:after="0" w:afterAutospacing="0" w:line="300" w:lineRule="auto"/>
        <w:ind w:left="-284" w:firstLine="710"/>
        <w:jc w:val="both"/>
        <w:rPr>
          <w:lang w:val="en-US"/>
        </w:rPr>
      </w:pPr>
      <w:r w:rsidRPr="00EE187D">
        <w:rPr>
          <w:bCs/>
          <w:sz w:val="24"/>
          <w:szCs w:val="24"/>
        </w:rPr>
        <w:t>Определение координат и высот точек съемочной сети произведено путем измерений базовых линий приемниками GNSS в режиме «быстрая статика».  Обработка результатов измерений и уравнивание съемочной сети производилось в программе «Topcon Tools». В</w:t>
      </w:r>
      <w:r w:rsidRPr="00C97CFE">
        <w:rPr>
          <w:bCs/>
          <w:sz w:val="24"/>
          <w:szCs w:val="24"/>
          <w:lang w:val="en-US"/>
        </w:rPr>
        <w:t xml:space="preserve"> </w:t>
      </w:r>
      <w:r w:rsidRPr="00EE187D">
        <w:rPr>
          <w:bCs/>
          <w:sz w:val="24"/>
          <w:szCs w:val="24"/>
        </w:rPr>
        <w:t>постобработке</w:t>
      </w:r>
      <w:r w:rsidRPr="00C97CFE">
        <w:rPr>
          <w:bCs/>
          <w:sz w:val="24"/>
          <w:szCs w:val="24"/>
          <w:lang w:val="en-US"/>
        </w:rPr>
        <w:t xml:space="preserve"> </w:t>
      </w:r>
      <w:r w:rsidRPr="00EE187D">
        <w:rPr>
          <w:bCs/>
          <w:sz w:val="24"/>
          <w:szCs w:val="24"/>
        </w:rPr>
        <w:t>использовалась</w:t>
      </w:r>
      <w:r w:rsidRPr="00C97CFE">
        <w:rPr>
          <w:bCs/>
          <w:sz w:val="24"/>
          <w:szCs w:val="24"/>
          <w:lang w:val="en-US"/>
        </w:rPr>
        <w:t xml:space="preserve"> </w:t>
      </w:r>
      <w:r w:rsidRPr="00EE187D">
        <w:rPr>
          <w:bCs/>
          <w:sz w:val="24"/>
          <w:szCs w:val="24"/>
        </w:rPr>
        <w:t>модель</w:t>
      </w:r>
      <w:r w:rsidRPr="00C97CFE">
        <w:rPr>
          <w:bCs/>
          <w:sz w:val="24"/>
          <w:szCs w:val="24"/>
          <w:lang w:val="en-US"/>
        </w:rPr>
        <w:t xml:space="preserve"> </w:t>
      </w:r>
      <w:r w:rsidRPr="00EE187D">
        <w:rPr>
          <w:bCs/>
          <w:sz w:val="24"/>
          <w:szCs w:val="24"/>
        </w:rPr>
        <w:t>геоида</w:t>
      </w:r>
      <w:r w:rsidRPr="00C97CFE">
        <w:rPr>
          <w:bCs/>
          <w:sz w:val="24"/>
          <w:szCs w:val="24"/>
          <w:lang w:val="en-US"/>
        </w:rPr>
        <w:t xml:space="preserve"> EGM2008.</w:t>
      </w:r>
      <w:r w:rsidRPr="00C97CFE">
        <w:rPr>
          <w:lang w:val="en-US"/>
        </w:rPr>
        <w:t xml:space="preserve"> </w:t>
      </w:r>
    </w:p>
    <w:p w:rsidR="001C5A66" w:rsidRPr="003863B0" w:rsidRDefault="001C5A66" w:rsidP="001C5A66">
      <w:pPr>
        <w:widowControl w:val="0"/>
        <w:autoSpaceDE w:val="0"/>
        <w:autoSpaceDN w:val="0"/>
        <w:adjustRightInd w:val="0"/>
        <w:spacing w:before="120" w:beforeAutospacing="0" w:after="0" w:afterAutospacing="0"/>
        <w:ind w:firstLine="539"/>
        <w:rPr>
          <w:b/>
          <w:sz w:val="24"/>
          <w:szCs w:val="24"/>
          <w:lang w:val="en-US"/>
        </w:rPr>
      </w:pPr>
      <w:r w:rsidRPr="001C5A66">
        <w:rPr>
          <w:b/>
          <w:sz w:val="24"/>
          <w:szCs w:val="24"/>
        </w:rPr>
        <w:t>Оценка</w:t>
      </w:r>
      <w:r w:rsidRPr="003863B0">
        <w:rPr>
          <w:b/>
          <w:sz w:val="24"/>
          <w:szCs w:val="24"/>
          <w:lang w:val="en-US"/>
        </w:rPr>
        <w:t xml:space="preserve"> </w:t>
      </w:r>
      <w:r w:rsidRPr="001C5A66">
        <w:rPr>
          <w:b/>
          <w:sz w:val="24"/>
          <w:szCs w:val="24"/>
        </w:rPr>
        <w:t>точности</w:t>
      </w:r>
      <w:r w:rsidRPr="003863B0">
        <w:rPr>
          <w:b/>
          <w:sz w:val="24"/>
          <w:szCs w:val="24"/>
          <w:lang w:val="en-US"/>
        </w:rPr>
        <w:t xml:space="preserve"> </w:t>
      </w:r>
      <w:r w:rsidRPr="001C5A66">
        <w:rPr>
          <w:b/>
          <w:sz w:val="24"/>
          <w:szCs w:val="24"/>
        </w:rPr>
        <w:t>сети</w:t>
      </w:r>
    </w:p>
    <w:p w:rsidR="001C5A66" w:rsidRPr="001C5A66" w:rsidRDefault="001C5A66" w:rsidP="003863B0">
      <w:pPr>
        <w:spacing w:after="0" w:afterAutospacing="0"/>
        <w:rPr>
          <w:sz w:val="24"/>
          <w:szCs w:val="24"/>
          <w:lang w:val="en-US"/>
        </w:rPr>
      </w:pPr>
      <w:r w:rsidRPr="001C5A66">
        <w:rPr>
          <w:sz w:val="24"/>
          <w:szCs w:val="24"/>
          <w:lang w:val="en-US"/>
        </w:rPr>
        <w:t xml:space="preserve">Adjustment type: </w:t>
      </w:r>
      <w:r w:rsidRPr="001C5A66">
        <w:rPr>
          <w:sz w:val="24"/>
          <w:szCs w:val="24"/>
        </w:rPr>
        <w:t>План</w:t>
      </w:r>
      <w:r w:rsidRPr="001C5A66">
        <w:rPr>
          <w:sz w:val="24"/>
          <w:szCs w:val="24"/>
          <w:lang w:val="en-US"/>
        </w:rPr>
        <w:t xml:space="preserve"> + </w:t>
      </w:r>
      <w:r w:rsidRPr="001C5A66">
        <w:rPr>
          <w:sz w:val="24"/>
          <w:szCs w:val="24"/>
        </w:rPr>
        <w:t>Высота</w:t>
      </w:r>
      <w:r w:rsidRPr="001C5A66">
        <w:rPr>
          <w:sz w:val="24"/>
          <w:szCs w:val="24"/>
          <w:lang w:val="en-US"/>
        </w:rPr>
        <w:t xml:space="preserve">, </w:t>
      </w:r>
      <w:r w:rsidRPr="001C5A66">
        <w:rPr>
          <w:sz w:val="24"/>
          <w:szCs w:val="24"/>
        </w:rPr>
        <w:t>Ограниченное</w:t>
      </w:r>
      <w:r w:rsidRPr="001C5A66">
        <w:rPr>
          <w:sz w:val="24"/>
          <w:szCs w:val="24"/>
          <w:lang w:val="en-US"/>
        </w:rPr>
        <w:t xml:space="preserve"> </w:t>
      </w:r>
      <w:r w:rsidRPr="001C5A66">
        <w:rPr>
          <w:sz w:val="24"/>
          <w:szCs w:val="24"/>
          <w:lang w:val="en-US"/>
        </w:rPr>
        <w:br/>
        <w:t xml:space="preserve">Confidence level: 95 % </w:t>
      </w:r>
      <w:r w:rsidRPr="001C5A66">
        <w:rPr>
          <w:sz w:val="24"/>
          <w:szCs w:val="24"/>
          <w:lang w:val="en-US"/>
        </w:rPr>
        <w:br/>
        <w:t xml:space="preserve">Number of adjusted points: 5 </w:t>
      </w:r>
      <w:r w:rsidRPr="001C5A66">
        <w:rPr>
          <w:sz w:val="24"/>
          <w:szCs w:val="24"/>
          <w:lang w:val="en-US"/>
        </w:rPr>
        <w:br/>
        <w:t xml:space="preserve">Number of plane control points: 4 </w:t>
      </w:r>
      <w:r w:rsidRPr="001C5A66">
        <w:rPr>
          <w:sz w:val="24"/>
          <w:szCs w:val="24"/>
          <w:lang w:val="en-US"/>
        </w:rPr>
        <w:br/>
        <w:t xml:space="preserve">Number of used GPS vectors: 4 </w:t>
      </w:r>
      <w:r w:rsidRPr="001C5A66">
        <w:rPr>
          <w:sz w:val="24"/>
          <w:szCs w:val="24"/>
          <w:lang w:val="en-US"/>
        </w:rPr>
        <w:br/>
        <w:t xml:space="preserve">A posteriori plane UWE: 8.020436 , Bounds: ( 0.4546061 , 1.551881 ) </w:t>
      </w:r>
      <w:r w:rsidRPr="001C5A66">
        <w:rPr>
          <w:sz w:val="24"/>
          <w:szCs w:val="24"/>
          <w:lang w:val="en-US"/>
        </w:rPr>
        <w:br/>
        <w:t xml:space="preserve">Number of height control points: 4 </w:t>
      </w:r>
      <w:r w:rsidRPr="001C5A66">
        <w:rPr>
          <w:sz w:val="24"/>
          <w:szCs w:val="24"/>
          <w:lang w:val="en-US"/>
        </w:rPr>
        <w:br/>
        <w:t xml:space="preserve">A posteriori height UWE: 3.645581 , Bounds: ( 0.2683282 , 1.766352 ) 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15"/>
        <w:gridCol w:w="980"/>
        <w:gridCol w:w="1060"/>
        <w:gridCol w:w="864"/>
        <w:gridCol w:w="1885"/>
        <w:gridCol w:w="2159"/>
      </w:tblGrid>
      <w:tr w:rsidR="001C5A66" w:rsidRPr="001C5A66" w:rsidTr="004F3B45">
        <w:trPr>
          <w:tblCellSpacing w:w="15" w:type="dxa"/>
        </w:trPr>
        <w:tc>
          <w:tcPr>
            <w:tcW w:w="0" w:type="auto"/>
            <w:gridSpan w:val="6"/>
            <w:vAlign w:val="center"/>
            <w:hideMark/>
          </w:tcPr>
          <w:p w:rsidR="001C5A66" w:rsidRPr="001C5A66" w:rsidRDefault="001C5A66" w:rsidP="004F3B45">
            <w:pPr>
              <w:jc w:val="center"/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>GPS Observation Residuals</w:t>
            </w:r>
          </w:p>
        </w:tc>
      </w:tr>
      <w:tr w:rsidR="001C5A66" w:rsidRPr="001C5A66" w:rsidTr="004F3B45">
        <w:trPr>
          <w:tblCellSpacing w:w="15" w:type="dxa"/>
        </w:trPr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jc w:val="center"/>
              <w:rPr>
                <w:b/>
                <w:bCs/>
                <w:sz w:val="24"/>
                <w:szCs w:val="24"/>
              </w:rPr>
            </w:pPr>
            <w:r w:rsidRPr="001C5A66">
              <w:rPr>
                <w:b/>
                <w:bCs/>
                <w:sz w:val="24"/>
                <w:szCs w:val="24"/>
              </w:rPr>
              <w:t xml:space="preserve">Имя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jc w:val="center"/>
              <w:rPr>
                <w:b/>
                <w:bCs/>
                <w:sz w:val="24"/>
                <w:szCs w:val="24"/>
              </w:rPr>
            </w:pPr>
            <w:r w:rsidRPr="001C5A66">
              <w:rPr>
                <w:b/>
                <w:bCs/>
                <w:sz w:val="24"/>
                <w:szCs w:val="24"/>
              </w:rPr>
              <w:t xml:space="preserve">dN (м)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jc w:val="center"/>
              <w:rPr>
                <w:b/>
                <w:bCs/>
                <w:sz w:val="24"/>
                <w:szCs w:val="24"/>
              </w:rPr>
            </w:pPr>
            <w:r w:rsidRPr="001C5A66">
              <w:rPr>
                <w:b/>
                <w:bCs/>
                <w:sz w:val="24"/>
                <w:szCs w:val="24"/>
              </w:rPr>
              <w:t xml:space="preserve">dE (м)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jc w:val="center"/>
              <w:rPr>
                <w:b/>
                <w:bCs/>
                <w:sz w:val="24"/>
                <w:szCs w:val="24"/>
              </w:rPr>
            </w:pPr>
            <w:r w:rsidRPr="001C5A66">
              <w:rPr>
                <w:b/>
                <w:bCs/>
                <w:sz w:val="24"/>
                <w:szCs w:val="24"/>
              </w:rPr>
              <w:t xml:space="preserve">dHt (м)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jc w:val="center"/>
              <w:rPr>
                <w:b/>
                <w:bCs/>
                <w:sz w:val="24"/>
                <w:szCs w:val="24"/>
              </w:rPr>
            </w:pPr>
            <w:r w:rsidRPr="001C5A66">
              <w:rPr>
                <w:b/>
                <w:bCs/>
                <w:sz w:val="24"/>
                <w:szCs w:val="24"/>
              </w:rPr>
              <w:t xml:space="preserve">СКО в плане (м)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jc w:val="center"/>
              <w:rPr>
                <w:b/>
                <w:bCs/>
                <w:sz w:val="24"/>
                <w:szCs w:val="24"/>
              </w:rPr>
            </w:pPr>
            <w:r w:rsidRPr="001C5A66">
              <w:rPr>
                <w:b/>
                <w:bCs/>
                <w:sz w:val="24"/>
                <w:szCs w:val="24"/>
              </w:rPr>
              <w:t xml:space="preserve">СКО по высоте (м) </w:t>
            </w:r>
          </w:p>
        </w:tc>
      </w:tr>
      <w:tr w:rsidR="001C5A66" w:rsidRPr="001C5A66" w:rsidTr="004F3B45">
        <w:trPr>
          <w:tblCellSpacing w:w="15" w:type="dxa"/>
        </w:trPr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пп467−т1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729.738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-3133.779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3.450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0.004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0.006 </w:t>
            </w:r>
          </w:p>
        </w:tc>
      </w:tr>
      <w:tr w:rsidR="001C5A66" w:rsidRPr="001C5A66" w:rsidTr="004F3B45">
        <w:trPr>
          <w:tblCellSpacing w:w="15" w:type="dxa"/>
        </w:trPr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пп9337−т1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858.975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418.113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2.536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0.007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0.011 </w:t>
            </w:r>
          </w:p>
        </w:tc>
      </w:tr>
      <w:tr w:rsidR="001C5A66" w:rsidRPr="001C5A66" w:rsidTr="004F3B45">
        <w:trPr>
          <w:tblCellSpacing w:w="15" w:type="dxa"/>
        </w:trPr>
        <w:tc>
          <w:tcPr>
            <w:tcW w:w="0" w:type="auto"/>
            <w:vAlign w:val="center"/>
            <w:hideMark/>
          </w:tcPr>
          <w:p w:rsidR="001C5A66" w:rsidRPr="001C5A66" w:rsidRDefault="001C5A66" w:rsidP="00197B12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пт </w:t>
            </w:r>
            <w:r w:rsidR="00197B12">
              <w:rPr>
                <w:sz w:val="24"/>
                <w:szCs w:val="24"/>
              </w:rPr>
              <w:t>промышленная</w:t>
            </w:r>
            <w:r w:rsidRPr="001C5A66">
              <w:rPr>
                <w:sz w:val="24"/>
                <w:szCs w:val="24"/>
              </w:rPr>
              <w:t xml:space="preserve">−т1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286.127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3660.433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3.980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0.009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0.013 </w:t>
            </w:r>
          </w:p>
        </w:tc>
      </w:tr>
      <w:tr w:rsidR="001C5A66" w:rsidRPr="001C5A66" w:rsidTr="004F3B45">
        <w:trPr>
          <w:tblCellSpacing w:w="15" w:type="dxa"/>
        </w:trPr>
        <w:tc>
          <w:tcPr>
            <w:tcW w:w="0" w:type="auto"/>
            <w:vAlign w:val="center"/>
            <w:hideMark/>
          </w:tcPr>
          <w:p w:rsidR="001C5A66" w:rsidRPr="001C5A66" w:rsidRDefault="001C5A66" w:rsidP="00197B12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пт </w:t>
            </w:r>
            <w:r w:rsidR="00197B12">
              <w:rPr>
                <w:sz w:val="24"/>
                <w:szCs w:val="24"/>
              </w:rPr>
              <w:t>О.Кошевой</w:t>
            </w:r>
            <w:r w:rsidRPr="001C5A66">
              <w:rPr>
                <w:sz w:val="24"/>
                <w:szCs w:val="24"/>
              </w:rPr>
              <w:t xml:space="preserve">−т1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1326.375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-4037.294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0.816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0.008 </w:t>
            </w:r>
          </w:p>
        </w:tc>
        <w:tc>
          <w:tcPr>
            <w:tcW w:w="0" w:type="auto"/>
            <w:vAlign w:val="center"/>
            <w:hideMark/>
          </w:tcPr>
          <w:p w:rsidR="001C5A66" w:rsidRPr="001C5A66" w:rsidRDefault="001C5A66" w:rsidP="004F3B45">
            <w:pPr>
              <w:rPr>
                <w:sz w:val="24"/>
                <w:szCs w:val="24"/>
              </w:rPr>
            </w:pPr>
            <w:r w:rsidRPr="001C5A66">
              <w:rPr>
                <w:sz w:val="24"/>
                <w:szCs w:val="24"/>
              </w:rPr>
              <w:t xml:space="preserve">0.014 </w:t>
            </w:r>
          </w:p>
        </w:tc>
      </w:tr>
    </w:tbl>
    <w:p w:rsidR="001C5A66" w:rsidRPr="001C5A66" w:rsidRDefault="001C5A66" w:rsidP="001C5A66">
      <w:pPr>
        <w:rPr>
          <w:vanish/>
          <w:sz w:val="24"/>
          <w:szCs w:val="24"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288"/>
      </w:tblGrid>
      <w:tr w:rsidR="001C5A66" w:rsidRPr="001C5A66" w:rsidTr="004F3B45">
        <w:trPr>
          <w:tblCellSpacing w:w="15" w:type="dxa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tbl>
            <w:tblPr>
              <w:tblW w:w="0" w:type="auto"/>
              <w:tblCellSpacing w:w="1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866"/>
              <w:gridCol w:w="1220"/>
              <w:gridCol w:w="1100"/>
              <w:gridCol w:w="1415"/>
              <w:gridCol w:w="496"/>
              <w:gridCol w:w="1885"/>
              <w:gridCol w:w="1206"/>
            </w:tblGrid>
            <w:tr w:rsidR="001C5A66" w:rsidRPr="001C5A66" w:rsidTr="004F3B45">
              <w:trPr>
                <w:tblCellSpacing w:w="15" w:type="dxa"/>
              </w:trPr>
              <w:tc>
                <w:tcPr>
                  <w:tcW w:w="0" w:type="auto"/>
                  <w:gridSpan w:val="7"/>
                  <w:vAlign w:val="center"/>
                  <w:hideMark/>
                </w:tcPr>
                <w:p w:rsidR="001C5A66" w:rsidRPr="001C5A66" w:rsidRDefault="001C5A66" w:rsidP="004F3B45">
                  <w:pPr>
                    <w:jc w:val="center"/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lastRenderedPageBreak/>
                    <w:t>Points</w:t>
                  </w:r>
                </w:p>
              </w:tc>
            </w:tr>
            <w:tr w:rsidR="001C5A66" w:rsidRPr="001C5A66" w:rsidTr="004F3B45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1C5A66">
                    <w:rPr>
                      <w:b/>
                      <w:bCs/>
                      <w:sz w:val="24"/>
                      <w:szCs w:val="24"/>
                    </w:rPr>
                    <w:t xml:space="preserve">Имя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1C5A66">
                    <w:rPr>
                      <w:b/>
                      <w:bCs/>
                      <w:sz w:val="24"/>
                      <w:szCs w:val="24"/>
                    </w:rPr>
                    <w:t xml:space="preserve">Ось x (м)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1C5A66">
                    <w:rPr>
                      <w:b/>
                      <w:bCs/>
                      <w:sz w:val="24"/>
                      <w:szCs w:val="24"/>
                    </w:rPr>
                    <w:t xml:space="preserve">Ось y (м)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1C5A66">
                    <w:rPr>
                      <w:b/>
                      <w:bCs/>
                      <w:sz w:val="24"/>
                      <w:szCs w:val="24"/>
                    </w:rPr>
                    <w:t xml:space="preserve">Отметка (м)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1C5A66">
                    <w:rPr>
                      <w:b/>
                      <w:bCs/>
                      <w:sz w:val="24"/>
                      <w:szCs w:val="24"/>
                    </w:rPr>
                    <w:t xml:space="preserve">Код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1C5A66">
                    <w:rPr>
                      <w:b/>
                      <w:bCs/>
                      <w:sz w:val="24"/>
                      <w:szCs w:val="24"/>
                    </w:rPr>
                    <w:t xml:space="preserve">СКО в плане (м)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1C5A66">
                    <w:rPr>
                      <w:b/>
                      <w:bCs/>
                      <w:sz w:val="24"/>
                      <w:szCs w:val="24"/>
                    </w:rPr>
                    <w:t xml:space="preserve">СКО u (м) </w:t>
                  </w:r>
                </w:p>
              </w:tc>
            </w:tr>
            <w:tr w:rsidR="001C5A66" w:rsidRPr="001C5A66" w:rsidTr="004F3B45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пп467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903651.640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61967.880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77.600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0.000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0.000 </w:t>
                  </w:r>
                </w:p>
              </w:tc>
            </w:tr>
            <w:tr w:rsidR="001C5A66" w:rsidRPr="001C5A66" w:rsidTr="004F3B45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пп9337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903522.290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58415.970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78.600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0.000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0.000 </w:t>
                  </w:r>
                </w:p>
              </w:tc>
            </w:tr>
            <w:tr w:rsidR="001C5A66" w:rsidRPr="001C5A66" w:rsidTr="004F3B45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1C5A66" w:rsidRPr="001C5A66" w:rsidRDefault="00D56C31" w:rsidP="00197B12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ул. </w:t>
                  </w:r>
                  <w:r w:rsidR="00197B12">
                    <w:rPr>
                      <w:sz w:val="24"/>
                      <w:szCs w:val="24"/>
                    </w:rPr>
                    <w:t>У. Громовой</w:t>
                  </w:r>
                  <w:r w:rsidR="001C5A66" w:rsidRPr="001C5A66">
                    <w:rPr>
                      <w:sz w:val="24"/>
                      <w:szCs w:val="24"/>
                    </w:rPr>
                    <w:t xml:space="preserve">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904095.200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55173.630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77.150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0.000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0.000 </w:t>
                  </w:r>
                </w:p>
              </w:tc>
            </w:tr>
            <w:tr w:rsidR="001C5A66" w:rsidRPr="001C5A66" w:rsidTr="004F3B45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1C5A66" w:rsidRPr="001C5A66" w:rsidRDefault="00D56C31" w:rsidP="00197B12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ул. </w:t>
                  </w:r>
                  <w:r w:rsidR="00197B12">
                    <w:rPr>
                      <w:sz w:val="24"/>
                      <w:szCs w:val="24"/>
                    </w:rPr>
                    <w:t>Пролетарская</w:t>
                  </w:r>
                  <w:r w:rsidR="001C5A66" w:rsidRPr="001C5A66">
                    <w:rPr>
                      <w:sz w:val="24"/>
                      <w:szCs w:val="24"/>
                    </w:rPr>
                    <w:t xml:space="preserve">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903055.010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62871.390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80.210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0.000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0.000 </w:t>
                  </w:r>
                </w:p>
              </w:tc>
            </w:tr>
            <w:tr w:rsidR="001C5A66" w:rsidRPr="001C5A66" w:rsidTr="004F3B45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т1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904381.355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58834.094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81.104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0.024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5A66" w:rsidRPr="001C5A66" w:rsidRDefault="001C5A66" w:rsidP="004F3B45">
                  <w:pPr>
                    <w:rPr>
                      <w:sz w:val="24"/>
                      <w:szCs w:val="24"/>
                    </w:rPr>
                  </w:pPr>
                  <w:r w:rsidRPr="001C5A66">
                    <w:rPr>
                      <w:sz w:val="24"/>
                      <w:szCs w:val="24"/>
                    </w:rPr>
                    <w:t xml:space="preserve">0.018 </w:t>
                  </w:r>
                </w:p>
              </w:tc>
            </w:tr>
          </w:tbl>
          <w:p w:rsidR="001C5A66" w:rsidRPr="001C5A66" w:rsidRDefault="001C5A66" w:rsidP="004F3B45">
            <w:pPr>
              <w:jc w:val="center"/>
              <w:rPr>
                <w:sz w:val="24"/>
                <w:szCs w:val="24"/>
              </w:rPr>
            </w:pPr>
          </w:p>
        </w:tc>
      </w:tr>
    </w:tbl>
    <w:p w:rsidR="000906E8" w:rsidRPr="000906E8" w:rsidRDefault="000906E8" w:rsidP="00AA13D7">
      <w:pPr>
        <w:spacing w:before="0" w:beforeAutospacing="0" w:after="0" w:afterAutospacing="0"/>
        <w:ind w:left="-142" w:right="159" w:firstLine="567"/>
        <w:jc w:val="both"/>
        <w:rPr>
          <w:bCs/>
          <w:sz w:val="24"/>
          <w:szCs w:val="24"/>
        </w:rPr>
      </w:pPr>
      <w:r w:rsidRPr="000906E8">
        <w:rPr>
          <w:bCs/>
          <w:sz w:val="24"/>
          <w:szCs w:val="24"/>
        </w:rPr>
        <w:t xml:space="preserve">Точки съемочного обоснования закреплены временными знаками. </w:t>
      </w:r>
    </w:p>
    <w:p w:rsidR="000906E8" w:rsidRPr="000906E8" w:rsidRDefault="000906E8" w:rsidP="00AA13D7">
      <w:pPr>
        <w:spacing w:before="0" w:beforeAutospacing="0" w:after="0" w:afterAutospacing="0"/>
        <w:ind w:left="-142" w:right="159" w:firstLine="567"/>
        <w:jc w:val="both"/>
        <w:rPr>
          <w:bCs/>
          <w:sz w:val="24"/>
          <w:szCs w:val="24"/>
        </w:rPr>
      </w:pPr>
      <w:r w:rsidRPr="000906E8">
        <w:rPr>
          <w:bCs/>
          <w:sz w:val="24"/>
          <w:szCs w:val="24"/>
        </w:rPr>
        <w:t xml:space="preserve">Схема планово-высотного обоснования и GPS-измерений приведена в приложении </w:t>
      </w:r>
      <w:r w:rsidR="00257534">
        <w:rPr>
          <w:bCs/>
          <w:sz w:val="24"/>
          <w:szCs w:val="24"/>
        </w:rPr>
        <w:t>К</w:t>
      </w:r>
      <w:r w:rsidRPr="000906E8">
        <w:rPr>
          <w:bCs/>
          <w:sz w:val="24"/>
          <w:szCs w:val="24"/>
        </w:rPr>
        <w:t>.</w:t>
      </w:r>
    </w:p>
    <w:p w:rsidR="000906E8" w:rsidRPr="000906E8" w:rsidRDefault="000906E8" w:rsidP="00AA13D7">
      <w:pPr>
        <w:spacing w:before="0" w:beforeAutospacing="0" w:after="0" w:afterAutospacing="0"/>
        <w:ind w:left="-142" w:right="159" w:firstLine="567"/>
        <w:jc w:val="both"/>
        <w:rPr>
          <w:bCs/>
          <w:sz w:val="24"/>
          <w:szCs w:val="24"/>
        </w:rPr>
      </w:pPr>
      <w:r w:rsidRPr="000906E8">
        <w:rPr>
          <w:bCs/>
          <w:sz w:val="24"/>
          <w:szCs w:val="24"/>
        </w:rPr>
        <w:t xml:space="preserve">Камеральная обработка материалов изысканий  выполнена на ПК IBM PC с использованием программных комплексов </w:t>
      </w:r>
      <w:r w:rsidR="00816271" w:rsidRPr="00EE187D">
        <w:rPr>
          <w:bCs/>
          <w:sz w:val="24"/>
          <w:szCs w:val="24"/>
        </w:rPr>
        <w:t>«Topcon Tools»</w:t>
      </w:r>
      <w:r w:rsidR="00816271">
        <w:rPr>
          <w:bCs/>
          <w:sz w:val="24"/>
          <w:szCs w:val="24"/>
        </w:rPr>
        <w:t>,</w:t>
      </w:r>
      <w:r w:rsidR="00816271" w:rsidRPr="000906E8">
        <w:rPr>
          <w:bCs/>
          <w:sz w:val="24"/>
          <w:szCs w:val="24"/>
        </w:rPr>
        <w:t xml:space="preserve"> </w:t>
      </w:r>
      <w:r w:rsidRPr="000906E8">
        <w:rPr>
          <w:bCs/>
          <w:sz w:val="24"/>
          <w:szCs w:val="24"/>
        </w:rPr>
        <w:t>«CREDO DAT», «AutoCAD Civil 3D» и пакета прикладных программ.</w:t>
      </w:r>
    </w:p>
    <w:p w:rsidR="00035783" w:rsidRPr="00B343E6" w:rsidRDefault="00035783" w:rsidP="00035783">
      <w:pPr>
        <w:pStyle w:val="2"/>
        <w:rPr>
          <w:kern w:val="28"/>
        </w:rPr>
      </w:pPr>
      <w:bookmarkStart w:id="22" w:name="_Toc464509183"/>
      <w:r>
        <w:rPr>
          <w:kern w:val="28"/>
        </w:rPr>
        <w:t>4.</w:t>
      </w:r>
      <w:r w:rsidR="00DB4297">
        <w:rPr>
          <w:kern w:val="28"/>
        </w:rPr>
        <w:t>2</w:t>
      </w:r>
      <w:r>
        <w:rPr>
          <w:kern w:val="28"/>
        </w:rPr>
        <w:t xml:space="preserve"> Топографическая съемка</w:t>
      </w:r>
      <w:bookmarkEnd w:id="22"/>
    </w:p>
    <w:p w:rsidR="000906E8" w:rsidRPr="000906E8" w:rsidRDefault="000906E8" w:rsidP="00AA13D7">
      <w:pPr>
        <w:suppressAutoHyphens/>
        <w:spacing w:before="60" w:beforeAutospacing="0" w:after="0" w:afterAutospacing="0"/>
        <w:ind w:left="-142" w:right="140" w:firstLine="561"/>
        <w:jc w:val="both"/>
        <w:rPr>
          <w:sz w:val="24"/>
          <w:szCs w:val="24"/>
        </w:rPr>
      </w:pPr>
      <w:bookmarkStart w:id="23" w:name="_Toc211831345"/>
      <w:bookmarkStart w:id="24" w:name="_Toc211831804"/>
      <w:bookmarkStart w:id="25" w:name="_Toc223758537"/>
      <w:bookmarkEnd w:id="18"/>
      <w:r w:rsidRPr="000906E8">
        <w:rPr>
          <w:sz w:val="24"/>
          <w:szCs w:val="24"/>
        </w:rPr>
        <w:t xml:space="preserve">На участке изысканий выполнена топографическая съемка текущих изменений масштаба 1:500 на </w:t>
      </w:r>
      <w:r w:rsidR="00D56C31" w:rsidRPr="00D56C31">
        <w:rPr>
          <w:sz w:val="24"/>
          <w:szCs w:val="24"/>
        </w:rPr>
        <w:t xml:space="preserve">Енисейск, </w:t>
      </w:r>
      <w:r w:rsidR="00197B12">
        <w:rPr>
          <w:sz w:val="24"/>
          <w:szCs w:val="24"/>
        </w:rPr>
        <w:t xml:space="preserve">по  ул.Ульяны Громовой </w:t>
      </w:r>
      <w:r w:rsidR="00D56C31" w:rsidRPr="00D56C31">
        <w:rPr>
          <w:sz w:val="24"/>
          <w:szCs w:val="24"/>
        </w:rPr>
        <w:t>от ул.Бабки</w:t>
      </w:r>
      <w:r w:rsidR="00197B12">
        <w:rPr>
          <w:sz w:val="24"/>
          <w:szCs w:val="24"/>
        </w:rPr>
        <w:t>на до ул.Пролетарская</w:t>
      </w:r>
      <w:r w:rsidRPr="000906E8">
        <w:rPr>
          <w:sz w:val="24"/>
          <w:szCs w:val="24"/>
        </w:rPr>
        <w:t>.</w:t>
      </w:r>
    </w:p>
    <w:p w:rsidR="00816271" w:rsidRPr="00816271" w:rsidRDefault="000906E8" w:rsidP="00AA13D7">
      <w:pPr>
        <w:spacing w:before="60" w:beforeAutospacing="0" w:after="0" w:afterAutospacing="0"/>
        <w:ind w:left="-142" w:right="-142" w:firstLine="539"/>
        <w:jc w:val="both"/>
        <w:rPr>
          <w:sz w:val="24"/>
          <w:szCs w:val="24"/>
        </w:rPr>
      </w:pPr>
      <w:r w:rsidRPr="000906E8">
        <w:rPr>
          <w:sz w:val="24"/>
          <w:szCs w:val="24"/>
        </w:rPr>
        <w:t xml:space="preserve">Общая площадь съемки составила </w:t>
      </w:r>
      <w:r w:rsidR="00197B12">
        <w:rPr>
          <w:sz w:val="24"/>
          <w:szCs w:val="24"/>
        </w:rPr>
        <w:t>2</w:t>
      </w:r>
      <w:r w:rsidRPr="000906E8">
        <w:rPr>
          <w:sz w:val="24"/>
          <w:szCs w:val="24"/>
        </w:rPr>
        <w:t xml:space="preserve"> га.</w:t>
      </w:r>
      <w:r w:rsidR="00816271" w:rsidRPr="00816271">
        <w:rPr>
          <w:sz w:val="24"/>
          <w:szCs w:val="24"/>
        </w:rPr>
        <w:t xml:space="preserve"> Топографическая съемка масштаба 1:500 с сечением рельефа через 0,5 м. производилась спутниковыми геодезическими приемниками GNSS Topcon GR-5 в режиме RTK (real-time kinematick). Поправки с базовой станции на подвижной приемник для получения фиксированного решения  передавались по радиомодему.</w:t>
      </w:r>
    </w:p>
    <w:p w:rsidR="00816271" w:rsidRPr="00816271" w:rsidRDefault="00816271" w:rsidP="00AA13D7">
      <w:pPr>
        <w:spacing w:before="60" w:beforeAutospacing="0" w:after="0" w:afterAutospacing="0"/>
        <w:ind w:left="-142" w:right="-142" w:firstLine="539"/>
        <w:jc w:val="both"/>
        <w:rPr>
          <w:sz w:val="24"/>
          <w:szCs w:val="24"/>
        </w:rPr>
      </w:pPr>
      <w:r w:rsidRPr="00816271">
        <w:rPr>
          <w:sz w:val="24"/>
          <w:szCs w:val="24"/>
        </w:rPr>
        <w:t>На участке выполн</w:t>
      </w:r>
      <w:r>
        <w:rPr>
          <w:sz w:val="24"/>
          <w:szCs w:val="24"/>
        </w:rPr>
        <w:t>ена</w:t>
      </w:r>
      <w:r w:rsidRPr="00816271">
        <w:rPr>
          <w:sz w:val="24"/>
          <w:szCs w:val="24"/>
        </w:rPr>
        <w:t xml:space="preserve"> горизонтальная и высотная съемка </w:t>
      </w:r>
      <w:r>
        <w:rPr>
          <w:sz w:val="24"/>
          <w:szCs w:val="24"/>
        </w:rPr>
        <w:t xml:space="preserve"> незастроенной территории, </w:t>
      </w:r>
      <w:r w:rsidRPr="00816271">
        <w:rPr>
          <w:sz w:val="24"/>
          <w:szCs w:val="24"/>
        </w:rPr>
        <w:t>надземных и подземных сетей</w:t>
      </w:r>
      <w:r>
        <w:rPr>
          <w:sz w:val="24"/>
          <w:szCs w:val="24"/>
        </w:rPr>
        <w:t xml:space="preserve"> коммуникаций</w:t>
      </w:r>
      <w:r w:rsidRPr="00816271">
        <w:rPr>
          <w:sz w:val="24"/>
          <w:szCs w:val="24"/>
        </w:rPr>
        <w:t>. В соответствии с требованиями Технического задания съемка произв</w:t>
      </w:r>
      <w:r>
        <w:rPr>
          <w:sz w:val="24"/>
          <w:szCs w:val="24"/>
        </w:rPr>
        <w:t>едена</w:t>
      </w:r>
      <w:r w:rsidRPr="00816271">
        <w:rPr>
          <w:sz w:val="24"/>
          <w:szCs w:val="24"/>
        </w:rPr>
        <w:t xml:space="preserve"> в масштабе</w:t>
      </w:r>
      <w:r>
        <w:rPr>
          <w:sz w:val="24"/>
          <w:szCs w:val="24"/>
        </w:rPr>
        <w:t xml:space="preserve"> 1:500 с сечением рельефа 0.5м.</w:t>
      </w:r>
      <w:r w:rsidRPr="00816271">
        <w:rPr>
          <w:sz w:val="24"/>
          <w:szCs w:val="24"/>
        </w:rPr>
        <w:t xml:space="preserve"> </w:t>
      </w:r>
    </w:p>
    <w:p w:rsidR="000906E8" w:rsidRPr="000906E8" w:rsidRDefault="000906E8" w:rsidP="00AA13D7">
      <w:pPr>
        <w:shd w:val="clear" w:color="auto" w:fill="FFFFFF"/>
        <w:spacing w:before="60" w:beforeAutospacing="0" w:after="0" w:afterAutospacing="0"/>
        <w:ind w:left="-142" w:right="140" w:firstLine="561"/>
        <w:jc w:val="both"/>
        <w:rPr>
          <w:sz w:val="24"/>
          <w:szCs w:val="24"/>
        </w:rPr>
      </w:pPr>
      <w:r w:rsidRPr="000906E8">
        <w:rPr>
          <w:sz w:val="24"/>
          <w:szCs w:val="24"/>
        </w:rPr>
        <w:t xml:space="preserve">Граница выполненной топографической съемки приведена в приложении </w:t>
      </w:r>
      <w:r w:rsidR="00257534">
        <w:rPr>
          <w:sz w:val="24"/>
          <w:szCs w:val="24"/>
        </w:rPr>
        <w:t>К</w:t>
      </w:r>
      <w:r w:rsidRPr="000906E8">
        <w:rPr>
          <w:sz w:val="24"/>
          <w:szCs w:val="24"/>
        </w:rPr>
        <w:t>.</w:t>
      </w:r>
    </w:p>
    <w:p w:rsidR="000906E8" w:rsidRPr="000906E8" w:rsidRDefault="000906E8" w:rsidP="00AA13D7">
      <w:pPr>
        <w:shd w:val="clear" w:color="auto" w:fill="FFFFFF"/>
        <w:spacing w:before="60" w:beforeAutospacing="0" w:after="0" w:afterAutospacing="0"/>
        <w:ind w:left="-142" w:right="140" w:firstLine="561"/>
        <w:jc w:val="both"/>
        <w:rPr>
          <w:sz w:val="24"/>
          <w:szCs w:val="24"/>
        </w:rPr>
      </w:pPr>
      <w:r w:rsidRPr="000906E8">
        <w:rPr>
          <w:sz w:val="24"/>
          <w:szCs w:val="24"/>
        </w:rPr>
        <w:t>Цифров</w:t>
      </w:r>
      <w:r w:rsidR="00816271">
        <w:rPr>
          <w:sz w:val="24"/>
          <w:szCs w:val="24"/>
        </w:rPr>
        <w:t xml:space="preserve">ой </w:t>
      </w:r>
      <w:r w:rsidRPr="000906E8">
        <w:rPr>
          <w:sz w:val="24"/>
          <w:szCs w:val="24"/>
        </w:rPr>
        <w:t xml:space="preserve">план создан с применением программного </w:t>
      </w:r>
      <w:r w:rsidR="00197B12" w:rsidRPr="000906E8">
        <w:rPr>
          <w:sz w:val="24"/>
          <w:szCs w:val="24"/>
        </w:rPr>
        <w:t>комплекса AutoCad</w:t>
      </w:r>
      <w:r w:rsidRPr="000906E8">
        <w:rPr>
          <w:sz w:val="24"/>
          <w:szCs w:val="24"/>
        </w:rPr>
        <w:t xml:space="preserve"> Civil 3D и пакета прикладных программ. </w:t>
      </w:r>
    </w:p>
    <w:p w:rsidR="009875FE" w:rsidRPr="00F575E2" w:rsidRDefault="00EB623A" w:rsidP="00EB0E8C">
      <w:pPr>
        <w:pStyle w:val="1"/>
        <w:spacing w:before="60" w:beforeAutospacing="0" w:after="60" w:afterAutospacing="0"/>
      </w:pPr>
      <w:bookmarkStart w:id="26" w:name="_Toc464509184"/>
      <w:r w:rsidRPr="007D3C0E">
        <w:rPr>
          <w:sz w:val="24"/>
          <w:szCs w:val="24"/>
        </w:rPr>
        <w:t xml:space="preserve">5 </w:t>
      </w:r>
      <w:r w:rsidR="005619CC" w:rsidRPr="007D3C0E">
        <w:rPr>
          <w:sz w:val="24"/>
          <w:szCs w:val="24"/>
        </w:rPr>
        <w:t xml:space="preserve">ТЕХНИЧЕСКИЙ </w:t>
      </w:r>
      <w:r w:rsidR="009875FE" w:rsidRPr="007D3C0E">
        <w:rPr>
          <w:sz w:val="24"/>
          <w:szCs w:val="24"/>
        </w:rPr>
        <w:t>КОНТРОЛЬ И ПРИЕМКА РАБОТ</w:t>
      </w:r>
      <w:bookmarkEnd w:id="26"/>
    </w:p>
    <w:p w:rsidR="000906E8" w:rsidRPr="000C49AD" w:rsidRDefault="000906E8" w:rsidP="00EB0E8C">
      <w:pPr>
        <w:pStyle w:val="af6"/>
        <w:tabs>
          <w:tab w:val="left" w:pos="10206"/>
        </w:tabs>
        <w:spacing w:before="0" w:beforeAutospacing="0" w:after="0" w:afterAutospacing="0"/>
        <w:ind w:left="-142" w:right="159" w:firstLine="567"/>
        <w:jc w:val="both"/>
        <w:rPr>
          <w:sz w:val="24"/>
          <w:szCs w:val="24"/>
        </w:rPr>
      </w:pPr>
      <w:bookmarkStart w:id="27" w:name="_Toc349047093"/>
      <w:bookmarkStart w:id="28" w:name="_Toc349047853"/>
      <w:bookmarkEnd w:id="23"/>
      <w:bookmarkEnd w:id="24"/>
      <w:bookmarkEnd w:id="25"/>
      <w:r w:rsidRPr="000C49AD">
        <w:rPr>
          <w:sz w:val="24"/>
          <w:szCs w:val="24"/>
        </w:rPr>
        <w:t>По окончании работ был выполнен контроль и приемка полевых и камеральных работ.</w:t>
      </w:r>
    </w:p>
    <w:p w:rsidR="000906E8" w:rsidRDefault="000906E8" w:rsidP="00EB0E8C">
      <w:pPr>
        <w:pStyle w:val="af6"/>
        <w:tabs>
          <w:tab w:val="left" w:pos="10206"/>
        </w:tabs>
        <w:spacing w:before="0" w:beforeAutospacing="0" w:after="0" w:afterAutospacing="0"/>
        <w:ind w:left="-142" w:right="159" w:firstLine="567"/>
        <w:jc w:val="both"/>
        <w:rPr>
          <w:sz w:val="24"/>
          <w:szCs w:val="24"/>
        </w:rPr>
      </w:pPr>
      <w:r w:rsidRPr="000C49AD">
        <w:rPr>
          <w:sz w:val="24"/>
          <w:szCs w:val="24"/>
        </w:rPr>
        <w:t xml:space="preserve">Полевой контроль был выполнен </w:t>
      </w:r>
      <w:r w:rsidR="00C97CFE">
        <w:rPr>
          <w:sz w:val="24"/>
          <w:szCs w:val="24"/>
        </w:rPr>
        <w:t>главным инженером</w:t>
      </w:r>
      <w:r w:rsidRPr="000C49AD">
        <w:rPr>
          <w:sz w:val="24"/>
          <w:szCs w:val="24"/>
        </w:rPr>
        <w:t>.  Результаты контроля показали, что выполненные топографо-геодезические работы отвечают требованиям действующих нормативных документов.</w:t>
      </w:r>
    </w:p>
    <w:p w:rsidR="00197B12" w:rsidRPr="00197B12" w:rsidRDefault="00197B12" w:rsidP="00197B12">
      <w:pPr>
        <w:widowControl w:val="0"/>
        <w:spacing w:before="0" w:beforeAutospacing="0" w:after="0" w:afterAutospacing="0" w:line="379" w:lineRule="exact"/>
        <w:ind w:left="20" w:right="20" w:firstLine="420"/>
        <w:jc w:val="both"/>
        <w:rPr>
          <w:rFonts w:eastAsia="Arial Unicode MS"/>
          <w:sz w:val="24"/>
          <w:szCs w:val="24"/>
        </w:rPr>
      </w:pPr>
      <w:r w:rsidRPr="00197B12">
        <w:rPr>
          <w:rFonts w:eastAsia="Arial Unicode MS"/>
          <w:sz w:val="24"/>
          <w:szCs w:val="24"/>
        </w:rPr>
        <w:t>В настоящем техническом отчёте приведены сведения о выполнении следующих видов топографо-геодезических работ:</w:t>
      </w:r>
    </w:p>
    <w:p w:rsidR="00197B12" w:rsidRPr="00197B12" w:rsidRDefault="00197B12" w:rsidP="00197B12">
      <w:pPr>
        <w:widowControl w:val="0"/>
        <w:numPr>
          <w:ilvl w:val="0"/>
          <w:numId w:val="26"/>
        </w:numPr>
        <w:tabs>
          <w:tab w:val="left" w:pos="656"/>
        </w:tabs>
        <w:spacing w:before="0" w:beforeAutospacing="0" w:after="0" w:afterAutospacing="0" w:line="379" w:lineRule="exact"/>
        <w:ind w:left="20" w:firstLine="420"/>
        <w:jc w:val="both"/>
        <w:rPr>
          <w:rFonts w:eastAsia="Arial Unicode MS"/>
          <w:sz w:val="24"/>
          <w:szCs w:val="24"/>
        </w:rPr>
      </w:pPr>
      <w:r w:rsidRPr="00197B12">
        <w:rPr>
          <w:rFonts w:eastAsia="Arial Unicode MS"/>
          <w:sz w:val="24"/>
          <w:szCs w:val="24"/>
        </w:rPr>
        <w:t>создание планово-высотного съёмочного обоснования;</w:t>
      </w:r>
    </w:p>
    <w:p w:rsidR="00197B12" w:rsidRPr="00197B12" w:rsidRDefault="00197B12" w:rsidP="00197B12">
      <w:pPr>
        <w:widowControl w:val="0"/>
        <w:numPr>
          <w:ilvl w:val="0"/>
          <w:numId w:val="26"/>
        </w:numPr>
        <w:tabs>
          <w:tab w:val="left" w:pos="656"/>
        </w:tabs>
        <w:spacing w:before="0" w:beforeAutospacing="0" w:after="0" w:afterAutospacing="0" w:line="379" w:lineRule="exact"/>
        <w:ind w:left="20" w:right="20" w:firstLine="420"/>
        <w:jc w:val="both"/>
        <w:rPr>
          <w:rFonts w:eastAsia="Arial Unicode MS"/>
          <w:sz w:val="24"/>
          <w:szCs w:val="24"/>
        </w:rPr>
      </w:pPr>
      <w:r w:rsidRPr="00197B12">
        <w:rPr>
          <w:rFonts w:eastAsia="Arial Unicode MS"/>
          <w:sz w:val="24"/>
          <w:szCs w:val="24"/>
        </w:rPr>
        <w:t>топографическая съёмка в масштабе 1:500 с сечением рельефа горизонталями через 0,5м;</w:t>
      </w:r>
    </w:p>
    <w:p w:rsidR="00197B12" w:rsidRPr="00197B12" w:rsidRDefault="00197B12" w:rsidP="00197B12">
      <w:pPr>
        <w:widowControl w:val="0"/>
        <w:spacing w:before="0" w:beforeAutospacing="0" w:after="0" w:afterAutospacing="0" w:line="379" w:lineRule="exact"/>
        <w:ind w:left="20" w:right="20" w:firstLine="420"/>
        <w:jc w:val="both"/>
        <w:rPr>
          <w:rFonts w:eastAsia="Arial Unicode MS"/>
          <w:sz w:val="24"/>
          <w:szCs w:val="24"/>
        </w:rPr>
      </w:pPr>
      <w:r w:rsidRPr="00197B12">
        <w:rPr>
          <w:rFonts w:eastAsia="Arial Unicode MS"/>
          <w:sz w:val="24"/>
          <w:szCs w:val="24"/>
        </w:rPr>
        <w:t>В качестве исходных плановых пунктов и исходных реперов использованы пункты триангуляции Управления Росреестра по Красноярскому краю.</w:t>
      </w:r>
    </w:p>
    <w:p w:rsidR="00197B12" w:rsidRPr="00197B12" w:rsidRDefault="00197B12" w:rsidP="00197B12">
      <w:pPr>
        <w:widowControl w:val="0"/>
        <w:spacing w:before="0" w:beforeAutospacing="0" w:after="0" w:afterAutospacing="0" w:line="379" w:lineRule="exact"/>
        <w:ind w:left="20" w:firstLine="420"/>
        <w:jc w:val="both"/>
        <w:rPr>
          <w:rFonts w:eastAsia="Arial Unicode MS"/>
          <w:sz w:val="24"/>
          <w:szCs w:val="24"/>
        </w:rPr>
      </w:pPr>
      <w:r w:rsidRPr="00197B12">
        <w:rPr>
          <w:rFonts w:eastAsia="Arial Unicode MS"/>
          <w:color w:val="000000"/>
          <w:sz w:val="24"/>
          <w:szCs w:val="24"/>
          <w:u w:val="single"/>
          <w:shd w:val="clear" w:color="auto" w:fill="FFFFFF"/>
        </w:rPr>
        <w:t>Плановое съёмочное обоснование:</w:t>
      </w:r>
    </w:p>
    <w:p w:rsidR="00197B12" w:rsidRPr="00197B12" w:rsidRDefault="00197B12" w:rsidP="00197B12">
      <w:pPr>
        <w:widowControl w:val="0"/>
        <w:numPr>
          <w:ilvl w:val="0"/>
          <w:numId w:val="26"/>
        </w:numPr>
        <w:tabs>
          <w:tab w:val="left" w:pos="656"/>
        </w:tabs>
        <w:spacing w:before="0" w:beforeAutospacing="0" w:after="0" w:afterAutospacing="0" w:line="379" w:lineRule="exact"/>
        <w:ind w:left="20" w:right="20" w:firstLine="420"/>
        <w:jc w:val="both"/>
        <w:rPr>
          <w:rFonts w:eastAsia="Arial Unicode MS"/>
          <w:sz w:val="24"/>
          <w:szCs w:val="24"/>
        </w:rPr>
      </w:pPr>
      <w:r w:rsidRPr="00197B12">
        <w:rPr>
          <w:rFonts w:eastAsia="Arial Unicode MS"/>
          <w:sz w:val="24"/>
          <w:szCs w:val="24"/>
        </w:rPr>
        <w:t>средняя квадратическая погрешность координат точки съемочного обоснования относительно исходных пунктов составила 14мм, при допуске 80мм.</w:t>
      </w:r>
    </w:p>
    <w:p w:rsidR="00197B12" w:rsidRPr="00197B12" w:rsidRDefault="00197B12" w:rsidP="00197B12">
      <w:pPr>
        <w:widowControl w:val="0"/>
        <w:spacing w:before="0" w:beforeAutospacing="0" w:after="0" w:afterAutospacing="0" w:line="379" w:lineRule="exact"/>
        <w:ind w:left="20" w:firstLine="420"/>
        <w:jc w:val="both"/>
        <w:rPr>
          <w:rFonts w:eastAsia="Arial Unicode MS"/>
          <w:sz w:val="24"/>
          <w:szCs w:val="24"/>
        </w:rPr>
      </w:pPr>
      <w:r w:rsidRPr="00197B12">
        <w:rPr>
          <w:rFonts w:eastAsia="Arial Unicode MS"/>
          <w:color w:val="000000"/>
          <w:sz w:val="24"/>
          <w:szCs w:val="24"/>
          <w:u w:val="single"/>
          <w:shd w:val="clear" w:color="auto" w:fill="FFFFFF"/>
        </w:rPr>
        <w:t>Высотное съёмочное обоснование:</w:t>
      </w:r>
    </w:p>
    <w:p w:rsidR="00197B12" w:rsidRPr="00197B12" w:rsidRDefault="00197B12" w:rsidP="00197B12">
      <w:pPr>
        <w:widowControl w:val="0"/>
        <w:numPr>
          <w:ilvl w:val="0"/>
          <w:numId w:val="26"/>
        </w:numPr>
        <w:tabs>
          <w:tab w:val="left" w:pos="862"/>
        </w:tabs>
        <w:spacing w:before="0" w:beforeAutospacing="0" w:after="0" w:afterAutospacing="0" w:line="25" w:lineRule="atLeast"/>
        <w:ind w:left="20" w:right="20" w:firstLine="420"/>
        <w:jc w:val="both"/>
        <w:rPr>
          <w:rFonts w:eastAsia="Arial Unicode MS"/>
          <w:sz w:val="24"/>
          <w:szCs w:val="24"/>
        </w:rPr>
      </w:pPr>
      <w:r w:rsidRPr="00197B12">
        <w:rPr>
          <w:rFonts w:eastAsia="Arial Unicode MS"/>
          <w:sz w:val="24"/>
          <w:szCs w:val="24"/>
        </w:rPr>
        <w:lastRenderedPageBreak/>
        <w:t>средняя квадратическая погрешность отметки точек съемочного обоснования относительно исходных реперов составила 24мм, при допуске 50мм.</w:t>
      </w:r>
    </w:p>
    <w:p w:rsidR="00197B12" w:rsidRPr="00197B12" w:rsidRDefault="00197B12" w:rsidP="00197B12">
      <w:pPr>
        <w:widowControl w:val="0"/>
        <w:spacing w:before="0" w:beforeAutospacing="0" w:after="0" w:afterAutospacing="0" w:line="25" w:lineRule="atLeast"/>
        <w:ind w:left="23" w:firstLine="420"/>
        <w:jc w:val="both"/>
        <w:rPr>
          <w:rFonts w:eastAsia="Arial Unicode MS"/>
          <w:sz w:val="24"/>
          <w:szCs w:val="24"/>
        </w:rPr>
      </w:pPr>
      <w:r w:rsidRPr="00197B12">
        <w:rPr>
          <w:rFonts w:eastAsia="Arial Unicode MS"/>
          <w:color w:val="000000"/>
          <w:sz w:val="24"/>
          <w:szCs w:val="24"/>
          <w:u w:val="single"/>
          <w:shd w:val="clear" w:color="auto" w:fill="FFFFFF"/>
        </w:rPr>
        <w:t>Топографическая съёмка:</w:t>
      </w:r>
    </w:p>
    <w:p w:rsidR="00197B12" w:rsidRPr="00197B12" w:rsidRDefault="00197B12" w:rsidP="00197B12">
      <w:pPr>
        <w:widowControl w:val="0"/>
        <w:numPr>
          <w:ilvl w:val="0"/>
          <w:numId w:val="26"/>
        </w:numPr>
        <w:tabs>
          <w:tab w:val="left" w:pos="656"/>
        </w:tabs>
        <w:spacing w:before="0" w:beforeAutospacing="0" w:after="0" w:afterAutospacing="0" w:line="25" w:lineRule="atLeast"/>
        <w:ind w:left="23" w:right="20" w:firstLine="420"/>
        <w:jc w:val="both"/>
        <w:rPr>
          <w:rFonts w:eastAsia="Arial Unicode MS"/>
          <w:sz w:val="24"/>
          <w:szCs w:val="24"/>
        </w:rPr>
      </w:pPr>
      <w:r w:rsidRPr="00197B12">
        <w:rPr>
          <w:rFonts w:eastAsia="Arial Unicode MS"/>
          <w:sz w:val="24"/>
          <w:szCs w:val="24"/>
        </w:rPr>
        <w:t>по результатам полевого и камерального контроля результаты топографической съемки приняты с оценкой «хорошо».</w:t>
      </w:r>
    </w:p>
    <w:p w:rsidR="00197B12" w:rsidRPr="00197B12" w:rsidRDefault="00EC26FD" w:rsidP="00197B12">
      <w:pPr>
        <w:widowControl w:val="0"/>
        <w:spacing w:before="0" w:beforeAutospacing="0" w:after="0" w:afterAutospacing="0" w:line="25" w:lineRule="atLeast"/>
        <w:ind w:left="23" w:right="20" w:firstLine="420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392" type="#_x0000_t202" style="position:absolute;left:0;text-align:left;margin-left:-58.2pt;margin-top:178.1pt;width:30.25pt;height:226.3pt;z-index:-251656704;mso-wrap-distance-left:5pt;mso-wrap-distance-right:5pt;mso-position-horizontal-relative:margin" filled="f" stroked="f">
            <v:textbox style="layout-flow:vertical;mso-layout-flow-alt:bottom-to-top" inset="0,0,0,0">
              <w:txbxContent>
                <w:p w:rsidR="00197B12" w:rsidRDefault="00197B12" w:rsidP="00197B12">
                  <w:pPr>
                    <w:pStyle w:val="60"/>
                    <w:shd w:val="clear" w:color="auto" w:fill="auto"/>
                    <w:spacing w:line="336" w:lineRule="exact"/>
                    <w:ind w:left="320"/>
                    <w:jc w:val="left"/>
                  </w:pPr>
                </w:p>
              </w:txbxContent>
            </v:textbox>
            <w10:wrap type="square" anchorx="margin"/>
          </v:shape>
        </w:pict>
      </w:r>
      <w:r>
        <w:rPr>
          <w:rFonts w:eastAsia="Arial Unicode MS"/>
          <w:sz w:val="24"/>
          <w:szCs w:val="24"/>
        </w:rPr>
        <w:pict>
          <v:shape id="_x0000_s1393" type="#_x0000_t202" style="position:absolute;left:0;text-align:left;margin-left:484.2pt;margin-top:369.6pt;width:19.45pt;height:8.1pt;z-index:-251655680;mso-wrap-distance-left:5pt;mso-wrap-distance-right:5pt;mso-position-horizontal-relative:margin" filled="f" stroked="f">
            <v:textbox style="mso-fit-shape-to-text:t" inset="0,0,0,0">
              <w:txbxContent>
                <w:p w:rsidR="00197B12" w:rsidRDefault="00197B12" w:rsidP="00197B12">
                  <w:pPr>
                    <w:pStyle w:val="60"/>
                    <w:shd w:val="clear" w:color="auto" w:fill="auto"/>
                    <w:spacing w:line="160" w:lineRule="exact"/>
                    <w:ind w:firstLine="0"/>
                    <w:jc w:val="left"/>
                  </w:pPr>
                  <w:r>
                    <w:rPr>
                      <w:rStyle w:val="6Exact"/>
                    </w:rPr>
                    <w:t>ст</w:t>
                  </w:r>
                </w:p>
              </w:txbxContent>
            </v:textbox>
            <w10:wrap type="square" anchorx="margin"/>
          </v:shape>
        </w:pict>
      </w:r>
      <w:r w:rsidR="00197B12" w:rsidRPr="00197B12">
        <w:rPr>
          <w:rFonts w:eastAsia="Arial Unicode MS"/>
          <w:sz w:val="24"/>
          <w:szCs w:val="24"/>
        </w:rPr>
        <w:t>Таким образом, созданное планово-высотное съёмочное обоснование обеспечило точность топографической съёмки, достаточную для разработки проекта</w:t>
      </w:r>
      <w:r w:rsidR="00197B12" w:rsidRPr="00197B12">
        <w:rPr>
          <w:rFonts w:ascii="Arial Unicode MS" w:eastAsia="Arial Unicode MS" w:hAnsi="Arial Unicode MS" w:cs="Arial Unicode MS"/>
          <w:sz w:val="21"/>
          <w:szCs w:val="21"/>
        </w:rPr>
        <w:t xml:space="preserve">: </w:t>
      </w:r>
      <w:r w:rsidR="00197B12" w:rsidRPr="00197B12">
        <w:rPr>
          <w:rFonts w:eastAsia="Arial Unicode MS"/>
          <w:bCs/>
          <w:color w:val="000000"/>
          <w:sz w:val="24"/>
          <w:szCs w:val="24"/>
          <w:shd w:val="clear" w:color="auto" w:fill="FFFFFF"/>
        </w:rPr>
        <w:t>«Реконструкция автомобильной дороги в г.Енисейске по ул. Ульяны Громовой (от ул.Бабкина до ул.Пролетарская) со строительством автостоянки на 80 автомобилей»</w:t>
      </w:r>
      <w:r w:rsidR="00197B12">
        <w:rPr>
          <w:rFonts w:eastAsia="Arial Unicode MS"/>
          <w:bCs/>
          <w:color w:val="000000"/>
          <w:sz w:val="24"/>
          <w:szCs w:val="24"/>
          <w:shd w:val="clear" w:color="auto" w:fill="FFFFFF"/>
        </w:rPr>
        <w:t>.</w:t>
      </w:r>
    </w:p>
    <w:p w:rsidR="00197B12" w:rsidRPr="000C49AD" w:rsidRDefault="00197B12" w:rsidP="00197B12">
      <w:pPr>
        <w:pStyle w:val="af6"/>
        <w:tabs>
          <w:tab w:val="left" w:pos="10206"/>
        </w:tabs>
        <w:spacing w:before="0" w:beforeAutospacing="0" w:after="0" w:afterAutospacing="0" w:line="25" w:lineRule="atLeast"/>
        <w:ind w:right="159"/>
        <w:jc w:val="both"/>
        <w:rPr>
          <w:b/>
          <w:sz w:val="24"/>
          <w:szCs w:val="24"/>
        </w:rPr>
      </w:pPr>
    </w:p>
    <w:p w:rsidR="000906E8" w:rsidRPr="00C13B2F" w:rsidRDefault="007D3C0E" w:rsidP="000906E8">
      <w:pPr>
        <w:pStyle w:val="2"/>
        <w:rPr>
          <w:spacing w:val="13"/>
        </w:rPr>
      </w:pPr>
      <w:bookmarkStart w:id="29" w:name="_Toc464509185"/>
      <w:r>
        <w:rPr>
          <w:sz w:val="24"/>
          <w:szCs w:val="24"/>
        </w:rPr>
        <w:t xml:space="preserve">6 </w:t>
      </w:r>
      <w:bookmarkEnd w:id="27"/>
      <w:bookmarkEnd w:id="28"/>
      <w:r w:rsidR="00AA13D7" w:rsidRPr="00AA13D7">
        <w:rPr>
          <w:rStyle w:val="10"/>
          <w:b/>
          <w:sz w:val="24"/>
          <w:szCs w:val="24"/>
        </w:rPr>
        <w:t>ПЕРЕЧЕНЬ МАТЕРИАЛОВ, ПЕРЕДАВАЕМЫХ ЗАКАЗЧИКУ</w:t>
      </w:r>
      <w:bookmarkEnd w:id="29"/>
    </w:p>
    <w:p w:rsidR="000906E8" w:rsidRPr="00A62336" w:rsidRDefault="000906E8" w:rsidP="00AA13D7">
      <w:pPr>
        <w:pStyle w:val="ae"/>
        <w:spacing w:before="60" w:after="0"/>
        <w:ind w:left="-142" w:right="140" w:firstLine="568"/>
        <w:jc w:val="both"/>
      </w:pPr>
      <w:r w:rsidRPr="00A62336">
        <w:t xml:space="preserve">Для передачи заказчику материалы изысканий подготовлены на бумажных носителях и в электронном виде в форматах AutoCAD, </w:t>
      </w:r>
      <w:r w:rsidRPr="00AA13D7">
        <w:t>MS</w:t>
      </w:r>
      <w:r w:rsidRPr="00A62336">
        <w:t xml:space="preserve"> </w:t>
      </w:r>
      <w:r w:rsidRPr="00AA13D7">
        <w:t>Office</w:t>
      </w:r>
      <w:r w:rsidRPr="00A62336">
        <w:t xml:space="preserve"> и </w:t>
      </w:r>
      <w:r w:rsidRPr="00AA13D7">
        <w:t>Adobe</w:t>
      </w:r>
      <w:r w:rsidRPr="00A62336">
        <w:t xml:space="preserve"> </w:t>
      </w:r>
      <w:r w:rsidRPr="00AA13D7">
        <w:t>Acrobat</w:t>
      </w:r>
      <w:r w:rsidRPr="00A62336">
        <w:t>.</w:t>
      </w:r>
    </w:p>
    <w:p w:rsidR="00AA13D7" w:rsidRPr="00AA13D7" w:rsidRDefault="00AA13D7" w:rsidP="00AA13D7">
      <w:pPr>
        <w:spacing w:before="60" w:beforeAutospacing="0" w:after="0" w:afterAutospacing="0"/>
        <w:ind w:left="-142" w:right="-142" w:firstLine="567"/>
        <w:jc w:val="both"/>
        <w:rPr>
          <w:sz w:val="24"/>
          <w:szCs w:val="24"/>
        </w:rPr>
      </w:pPr>
      <w:r w:rsidRPr="00AA13D7">
        <w:rPr>
          <w:sz w:val="24"/>
          <w:szCs w:val="24"/>
        </w:rPr>
        <w:t>Отчет предоставляется заказчику на бумажном носителе – 2 экземпляра и в электронном виде – 1 экземпляр.</w:t>
      </w:r>
    </w:p>
    <w:p w:rsidR="00C44B41" w:rsidRDefault="00C44B41" w:rsidP="000C49AD">
      <w:pPr>
        <w:suppressAutoHyphens/>
        <w:spacing w:before="60" w:beforeAutospacing="0" w:after="0" w:afterAutospacing="0"/>
        <w:ind w:right="-2" w:firstLine="567"/>
        <w:jc w:val="both"/>
        <w:rPr>
          <w:sz w:val="24"/>
          <w:szCs w:val="24"/>
        </w:rPr>
      </w:pPr>
    </w:p>
    <w:p w:rsidR="00082202" w:rsidRDefault="00082202" w:rsidP="00082202">
      <w:pPr>
        <w:suppressAutoHyphens/>
        <w:spacing w:before="0" w:beforeAutospacing="0" w:after="0" w:afterAutospacing="0"/>
        <w:ind w:right="-2" w:firstLine="567"/>
        <w:jc w:val="both"/>
        <w:rPr>
          <w:sz w:val="24"/>
          <w:szCs w:val="24"/>
        </w:rPr>
      </w:pPr>
    </w:p>
    <w:p w:rsidR="00B55813" w:rsidRPr="006E577C" w:rsidRDefault="00D376AC" w:rsidP="00197B12">
      <w:pPr>
        <w:suppressAutoHyphens/>
        <w:spacing w:before="0" w:beforeAutospacing="0" w:after="0" w:afterAutospacing="0"/>
        <w:ind w:right="-2" w:firstLine="567"/>
        <w:jc w:val="center"/>
        <w:rPr>
          <w:rStyle w:val="10"/>
        </w:rPr>
      </w:pPr>
      <w:r>
        <w:br w:type="page"/>
      </w:r>
      <w:bookmarkStart w:id="30" w:name="_Toc464509186"/>
      <w:r w:rsidR="00B55813" w:rsidRPr="006E577C">
        <w:rPr>
          <w:rStyle w:val="10"/>
        </w:rPr>
        <w:lastRenderedPageBreak/>
        <w:t>ТЕКСТОВЫЕ ПРИЛОЖЕНИЯ</w:t>
      </w:r>
      <w:r w:rsidR="001D2935" w:rsidRPr="006E577C">
        <w:rPr>
          <w:rStyle w:val="10"/>
        </w:rPr>
        <w:t>:</w:t>
      </w:r>
      <w:bookmarkEnd w:id="30"/>
    </w:p>
    <w:p w:rsidR="004F3108" w:rsidRDefault="00B55813" w:rsidP="0046200F">
      <w:pPr>
        <w:pStyle w:val="2"/>
        <w:rPr>
          <w:kern w:val="28"/>
        </w:rPr>
      </w:pPr>
      <w:bookmarkStart w:id="31" w:name="_Toc464509187"/>
      <w:r>
        <w:rPr>
          <w:kern w:val="28"/>
        </w:rPr>
        <w:t>Приложение А</w:t>
      </w:r>
      <w:r w:rsidR="00AA13D7">
        <w:rPr>
          <w:kern w:val="28"/>
        </w:rPr>
        <w:t xml:space="preserve">. </w:t>
      </w:r>
      <w:r>
        <w:rPr>
          <w:kern w:val="28"/>
        </w:rPr>
        <w:t xml:space="preserve"> </w:t>
      </w:r>
      <w:r w:rsidR="00197B12">
        <w:rPr>
          <w:kern w:val="28"/>
        </w:rPr>
        <w:t>Техническое задание н</w:t>
      </w:r>
      <w:r w:rsidR="000C49AD" w:rsidRPr="00C47455">
        <w:t xml:space="preserve">а выполнение </w:t>
      </w:r>
      <w:r w:rsidR="00197B12" w:rsidRPr="00C47455">
        <w:t>работ по разработке</w:t>
      </w:r>
      <w:r w:rsidR="000C49AD" w:rsidRPr="00C47455">
        <w:t xml:space="preserve"> инженерно-геологических и инженерно-топографических изысканий</w:t>
      </w:r>
      <w:bookmarkEnd w:id="31"/>
    </w:p>
    <w:tbl>
      <w:tblPr>
        <w:tblW w:w="9480" w:type="dxa"/>
        <w:jc w:val="center"/>
        <w:tblLayout w:type="fixed"/>
        <w:tblLook w:val="04A0" w:firstRow="1" w:lastRow="0" w:firstColumn="1" w:lastColumn="0" w:noHBand="0" w:noVBand="1"/>
      </w:tblPr>
      <w:tblGrid>
        <w:gridCol w:w="426"/>
        <w:gridCol w:w="4173"/>
        <w:gridCol w:w="4881"/>
      </w:tblGrid>
      <w:tr w:rsidR="00197B12" w:rsidRPr="00197B12" w:rsidTr="00197B12">
        <w:trPr>
          <w:trHeight w:val="286"/>
          <w:jc w:val="center"/>
        </w:trPr>
        <w:tc>
          <w:tcPr>
            <w:tcW w:w="9480" w:type="dxa"/>
            <w:gridSpan w:val="3"/>
            <w:vAlign w:val="center"/>
            <w:hideMark/>
          </w:tcPr>
          <w:p w:rsidR="00197B12" w:rsidRPr="00197B12" w:rsidRDefault="00197B12" w:rsidP="00197B12">
            <w:pPr>
              <w:spacing w:before="0" w:beforeAutospacing="0" w:after="0" w:afterAutospacing="0"/>
              <w:jc w:val="center"/>
              <w:rPr>
                <w:b/>
                <w:sz w:val="26"/>
                <w:szCs w:val="26"/>
              </w:rPr>
            </w:pPr>
            <w:r w:rsidRPr="00197B12">
              <w:rPr>
                <w:b/>
                <w:sz w:val="26"/>
                <w:szCs w:val="26"/>
              </w:rPr>
              <w:t>ТЕХНИЧЕСКОЕ ЗАДАНИЕ</w:t>
            </w:r>
          </w:p>
        </w:tc>
      </w:tr>
      <w:tr w:rsidR="00197B12" w:rsidRPr="00197B12" w:rsidTr="00197B12">
        <w:trPr>
          <w:jc w:val="center"/>
        </w:trPr>
        <w:tc>
          <w:tcPr>
            <w:tcW w:w="9480" w:type="dxa"/>
            <w:gridSpan w:val="3"/>
            <w:vAlign w:val="center"/>
            <w:hideMark/>
          </w:tcPr>
          <w:p w:rsidR="00197B12" w:rsidRPr="00197B12" w:rsidRDefault="00197B12" w:rsidP="00197B12">
            <w:pPr>
              <w:spacing w:before="0" w:beforeAutospacing="0" w:after="0" w:afterAutospacing="0"/>
              <w:jc w:val="both"/>
              <w:rPr>
                <w:sz w:val="24"/>
                <w:szCs w:val="24"/>
              </w:rPr>
            </w:pPr>
            <w:r w:rsidRPr="00197B12">
              <w:rPr>
                <w:sz w:val="24"/>
                <w:szCs w:val="24"/>
              </w:rPr>
              <w:t>на выполнение инженерных изысканий на подготовку проекта планировки и проекта межевания территории для размещения линейного объекта «Реконструкция автомобильной дороги в г.Енисейске по ул. Ульяны Громовой (от ул.Бабкина до ул.Пролетарская) со строительством автостоянки на 80 автомобилей»</w:t>
            </w:r>
          </w:p>
        </w:tc>
      </w:tr>
      <w:tr w:rsidR="00197B12" w:rsidRPr="00197B12" w:rsidTr="00197B12">
        <w:trPr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b/>
                <w:sz w:val="22"/>
                <w:szCs w:val="22"/>
              </w:rPr>
            </w:pPr>
            <w:r w:rsidRPr="00197B12">
              <w:rPr>
                <w:b/>
                <w:sz w:val="22"/>
                <w:szCs w:val="22"/>
              </w:rPr>
              <w:t>№</w:t>
            </w:r>
          </w:p>
        </w:tc>
        <w:tc>
          <w:tcPr>
            <w:tcW w:w="4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b/>
                <w:sz w:val="22"/>
                <w:szCs w:val="22"/>
              </w:rPr>
            </w:pPr>
            <w:r w:rsidRPr="00197B12">
              <w:rPr>
                <w:b/>
                <w:sz w:val="22"/>
                <w:szCs w:val="22"/>
              </w:rPr>
              <w:t>Наименование позиции</w:t>
            </w:r>
          </w:p>
        </w:tc>
        <w:tc>
          <w:tcPr>
            <w:tcW w:w="4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ind w:firstLine="460"/>
              <w:rPr>
                <w:b/>
                <w:sz w:val="22"/>
                <w:szCs w:val="22"/>
              </w:rPr>
            </w:pPr>
            <w:r w:rsidRPr="00197B12">
              <w:rPr>
                <w:b/>
                <w:sz w:val="22"/>
                <w:szCs w:val="22"/>
              </w:rPr>
              <w:t>Содержание</w:t>
            </w:r>
          </w:p>
        </w:tc>
      </w:tr>
      <w:tr w:rsidR="00197B12" w:rsidRPr="00197B12" w:rsidTr="00197B12">
        <w:trPr>
          <w:trHeight w:val="1801"/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B12" w:rsidRPr="00197B12" w:rsidRDefault="00197B12" w:rsidP="00197B12">
            <w:pPr>
              <w:numPr>
                <w:ilvl w:val="0"/>
                <w:numId w:val="22"/>
              </w:numPr>
              <w:spacing w:before="0" w:beforeAutospacing="0" w:after="0" w:afterAutospacing="0"/>
              <w:ind w:left="0" w:firstLine="0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4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suppressAutoHyphens/>
              <w:spacing w:before="0" w:beforeAutospacing="0" w:after="60" w:afterAutospacing="0"/>
              <w:ind w:left="34"/>
              <w:jc w:val="both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Наименование и вид объекта.</w:t>
            </w:r>
          </w:p>
        </w:tc>
        <w:tc>
          <w:tcPr>
            <w:tcW w:w="4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spacing w:before="240" w:beforeAutospacing="0" w:after="0" w:afterAutospacing="0"/>
              <w:jc w:val="both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Проект планировки и проект межевания территории для размещения линейного объекта «Реконструкция автомобильной дороги в г.Енисейске по ул.Ульяны Громовой (от ул.Бабкина до ул.Пролетарская) со строительством автостоянки на 80 автомобилей»</w:t>
            </w:r>
          </w:p>
        </w:tc>
      </w:tr>
      <w:tr w:rsidR="00197B12" w:rsidRPr="00197B12" w:rsidTr="00197B12">
        <w:trPr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B12" w:rsidRPr="00197B12" w:rsidRDefault="00197B12" w:rsidP="00197B12">
            <w:pPr>
              <w:numPr>
                <w:ilvl w:val="0"/>
                <w:numId w:val="22"/>
              </w:numPr>
              <w:spacing w:before="0" w:beforeAutospacing="0" w:after="0" w:afterAutospacing="0"/>
              <w:ind w:left="0" w:firstLine="0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4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suppressAutoHyphens/>
              <w:spacing w:before="0" w:beforeAutospacing="0" w:after="60" w:afterAutospacing="0"/>
              <w:ind w:left="34"/>
              <w:jc w:val="both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Сведения о Заказчике проекта.</w:t>
            </w:r>
          </w:p>
        </w:tc>
        <w:tc>
          <w:tcPr>
            <w:tcW w:w="4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Администрация города Енисейска</w:t>
            </w:r>
          </w:p>
        </w:tc>
      </w:tr>
      <w:tr w:rsidR="00197B12" w:rsidRPr="00197B12" w:rsidTr="00197B12">
        <w:trPr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B12" w:rsidRPr="00197B12" w:rsidRDefault="00197B12" w:rsidP="00197B12">
            <w:pPr>
              <w:numPr>
                <w:ilvl w:val="0"/>
                <w:numId w:val="22"/>
              </w:numPr>
              <w:spacing w:before="0" w:beforeAutospacing="0" w:after="0" w:afterAutospacing="0"/>
              <w:ind w:left="0" w:firstLine="0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4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suppressAutoHyphens/>
              <w:spacing w:before="0" w:beforeAutospacing="0" w:after="60" w:afterAutospacing="0"/>
              <w:ind w:left="34"/>
              <w:jc w:val="both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Идентификационные сведения об объекте: (функциональное назначение).</w:t>
            </w:r>
          </w:p>
        </w:tc>
        <w:tc>
          <w:tcPr>
            <w:tcW w:w="4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Реконструкция автомобильной дороги в г.Енисейске по ул.Ульяны Громовой (от ул.Бабкина до ул.Пролетарская) со строительством автостоянки на 80 автомобилей</w:t>
            </w:r>
          </w:p>
        </w:tc>
      </w:tr>
      <w:tr w:rsidR="00197B12" w:rsidRPr="00197B12" w:rsidTr="00197B12">
        <w:trPr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B12" w:rsidRPr="00197B12" w:rsidRDefault="00197B12" w:rsidP="00197B12">
            <w:pPr>
              <w:numPr>
                <w:ilvl w:val="0"/>
                <w:numId w:val="22"/>
              </w:numPr>
              <w:spacing w:before="0" w:beforeAutospacing="0" w:after="0" w:afterAutospacing="0"/>
              <w:ind w:left="0" w:firstLine="0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4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spacing w:before="0" w:beforeAutospacing="0" w:after="60" w:afterAutospacing="0"/>
              <w:ind w:left="34"/>
              <w:jc w:val="both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Вид строительства (новое строительство, реконструкция, снос, консервация).</w:t>
            </w:r>
          </w:p>
        </w:tc>
        <w:tc>
          <w:tcPr>
            <w:tcW w:w="4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Документация по планировке территории линейного объекта (реконструкция).</w:t>
            </w:r>
          </w:p>
        </w:tc>
      </w:tr>
      <w:tr w:rsidR="00197B12" w:rsidRPr="00197B12" w:rsidTr="00197B12">
        <w:trPr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B12" w:rsidRPr="00197B12" w:rsidRDefault="00197B12" w:rsidP="00197B12">
            <w:pPr>
              <w:numPr>
                <w:ilvl w:val="0"/>
                <w:numId w:val="22"/>
              </w:numPr>
              <w:spacing w:before="0" w:beforeAutospacing="0" w:after="0" w:afterAutospacing="0"/>
              <w:ind w:left="0" w:firstLine="0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4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spacing w:before="0" w:beforeAutospacing="0" w:after="60" w:afterAutospacing="0"/>
              <w:ind w:left="34"/>
              <w:jc w:val="both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Вид градостроительной деятельности.</w:t>
            </w:r>
          </w:p>
        </w:tc>
        <w:tc>
          <w:tcPr>
            <w:tcW w:w="4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Документация по планировке территории.</w:t>
            </w:r>
          </w:p>
        </w:tc>
      </w:tr>
      <w:tr w:rsidR="00197B12" w:rsidRPr="00197B12" w:rsidTr="00197B12">
        <w:trPr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B12" w:rsidRPr="00197B12" w:rsidRDefault="00197B12" w:rsidP="00197B12">
            <w:pPr>
              <w:numPr>
                <w:ilvl w:val="0"/>
                <w:numId w:val="22"/>
              </w:numPr>
              <w:spacing w:before="0" w:beforeAutospacing="0" w:after="0" w:afterAutospacing="0"/>
              <w:ind w:left="0" w:firstLine="0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4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spacing w:before="0" w:beforeAutospacing="0" w:after="60" w:afterAutospacing="0"/>
              <w:ind w:left="34"/>
              <w:jc w:val="both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Данные о местонахождение и границах площадки или трассы строительства.</w:t>
            </w:r>
          </w:p>
        </w:tc>
        <w:tc>
          <w:tcPr>
            <w:tcW w:w="4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Красноярский край, городской округ город Енисейск, ул.Ульяны Громовой (от ул.Бабкина до ул.Пролетарская).</w:t>
            </w:r>
          </w:p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 xml:space="preserve">Ориентировочная площадь проектирования - 2,0 га. Протяженность линейного объекта (ориентировочно) - 0,8 км.  </w:t>
            </w:r>
          </w:p>
        </w:tc>
      </w:tr>
      <w:tr w:rsidR="00197B12" w:rsidRPr="00197B12" w:rsidTr="00197B12">
        <w:trPr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B12" w:rsidRPr="00197B12" w:rsidRDefault="00197B12" w:rsidP="00197B12">
            <w:pPr>
              <w:numPr>
                <w:ilvl w:val="0"/>
                <w:numId w:val="22"/>
              </w:numPr>
              <w:spacing w:before="0" w:beforeAutospacing="0" w:after="0" w:afterAutospacing="0"/>
              <w:ind w:left="0" w:firstLine="0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4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spacing w:before="0" w:beforeAutospacing="0" w:after="60" w:afterAutospacing="0"/>
              <w:ind w:left="34"/>
              <w:jc w:val="both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Сведения и данные о проектируемом объекте.</w:t>
            </w:r>
          </w:p>
        </w:tc>
        <w:tc>
          <w:tcPr>
            <w:tcW w:w="4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spacing w:before="0" w:beforeAutospacing="0" w:after="0" w:afterAutospacing="0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 xml:space="preserve">На территории проектирования по улице Ульяны Громовой (от ул.Бабкина до ул.Пролетарская) предусмотреть: </w:t>
            </w:r>
          </w:p>
          <w:p w:rsidR="00197B12" w:rsidRPr="00197B12" w:rsidRDefault="00197B12" w:rsidP="00197B12">
            <w:pPr>
              <w:numPr>
                <w:ilvl w:val="0"/>
                <w:numId w:val="23"/>
              </w:numPr>
              <w:spacing w:before="0" w:beforeAutospacing="0" w:after="0" w:afterAutospacing="0"/>
              <w:ind w:left="317" w:hanging="317"/>
              <w:contextualSpacing/>
              <w:jc w:val="both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Линейный объект -  магистральная улица местного значения транспортно-пешеходная;</w:t>
            </w:r>
          </w:p>
          <w:p w:rsidR="00197B12" w:rsidRPr="00197B12" w:rsidRDefault="00197B12" w:rsidP="00197B12">
            <w:pPr>
              <w:spacing w:before="0" w:beforeAutospacing="0" w:after="60" w:afterAutospacing="0"/>
              <w:contextualSpacing/>
              <w:jc w:val="both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б) Автостоянку на 80 автомобилей</w:t>
            </w:r>
          </w:p>
        </w:tc>
      </w:tr>
      <w:tr w:rsidR="00197B12" w:rsidRPr="00197B12" w:rsidTr="00197B12">
        <w:trPr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B12" w:rsidRPr="00197B12" w:rsidRDefault="00197B12" w:rsidP="00197B12">
            <w:pPr>
              <w:numPr>
                <w:ilvl w:val="0"/>
                <w:numId w:val="22"/>
              </w:numPr>
              <w:spacing w:before="0" w:beforeAutospacing="0" w:after="0" w:afterAutospacing="0"/>
              <w:ind w:left="0" w:firstLine="0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4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spacing w:before="0" w:beforeAutospacing="0" w:after="60" w:afterAutospacing="0"/>
              <w:ind w:left="34"/>
              <w:jc w:val="both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Необходимость выполнения отдельных видов инженерных изысканий.</w:t>
            </w:r>
          </w:p>
        </w:tc>
        <w:tc>
          <w:tcPr>
            <w:tcW w:w="4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Необходимо провести следующие виды изысканий:</w:t>
            </w:r>
          </w:p>
          <w:p w:rsidR="00197B12" w:rsidRPr="00197B12" w:rsidRDefault="00197B12" w:rsidP="00197B12">
            <w:pPr>
              <w:numPr>
                <w:ilvl w:val="0"/>
                <w:numId w:val="24"/>
              </w:numPr>
              <w:spacing w:before="0" w:beforeAutospacing="0" w:after="0" w:afterAutospacing="0"/>
              <w:ind w:left="317" w:hanging="317"/>
              <w:contextualSpacing/>
              <w:jc w:val="both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инженерно-геодезические (топография).</w:t>
            </w:r>
          </w:p>
        </w:tc>
      </w:tr>
      <w:tr w:rsidR="00197B12" w:rsidRPr="00197B12" w:rsidTr="00197B12">
        <w:trPr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B12" w:rsidRPr="00197B12" w:rsidRDefault="00197B12" w:rsidP="00197B12">
            <w:pPr>
              <w:numPr>
                <w:ilvl w:val="0"/>
                <w:numId w:val="22"/>
              </w:numPr>
              <w:spacing w:before="0" w:beforeAutospacing="0" w:after="0" w:afterAutospacing="0"/>
              <w:ind w:left="0" w:firstLine="0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4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7B12" w:rsidRPr="00197B12" w:rsidRDefault="00197B12" w:rsidP="00197B12">
            <w:pPr>
              <w:suppressAutoHyphens/>
              <w:spacing w:before="0" w:beforeAutospacing="0" w:after="60" w:afterAutospacing="0"/>
              <w:jc w:val="both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Предполагаемые техногенные воздействия объекта на окружающую среду.</w:t>
            </w:r>
          </w:p>
        </w:tc>
        <w:tc>
          <w:tcPr>
            <w:tcW w:w="4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7B12" w:rsidRPr="00197B12" w:rsidRDefault="00197B12" w:rsidP="00197B12">
            <w:pPr>
              <w:spacing w:before="0" w:beforeAutospacing="0" w:after="60" w:afterAutospacing="0"/>
              <w:jc w:val="both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Отсутствуют.</w:t>
            </w:r>
          </w:p>
        </w:tc>
      </w:tr>
      <w:tr w:rsidR="00197B12" w:rsidRPr="00197B12" w:rsidTr="00197B12">
        <w:trPr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B12" w:rsidRPr="00197B12" w:rsidRDefault="00197B12" w:rsidP="00197B12">
            <w:pPr>
              <w:numPr>
                <w:ilvl w:val="0"/>
                <w:numId w:val="22"/>
              </w:numPr>
              <w:spacing w:before="0" w:beforeAutospacing="0" w:after="0" w:afterAutospacing="0"/>
              <w:ind w:left="0" w:firstLine="0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4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7B12" w:rsidRPr="00197B12" w:rsidRDefault="00197B12" w:rsidP="00197B12">
            <w:pPr>
              <w:spacing w:before="0" w:beforeAutospacing="0" w:after="60" w:afterAutospacing="0"/>
              <w:jc w:val="both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Требования о подготовке предложений и рекомендаций для принятия решений по организации инженерной защиты территории, зданий и сооружений от опасных природных и техногенных процессов и устранению или ослаблению их влияния.</w:t>
            </w:r>
          </w:p>
        </w:tc>
        <w:tc>
          <w:tcPr>
            <w:tcW w:w="4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7B12" w:rsidRPr="00197B12" w:rsidRDefault="00197B12" w:rsidP="00197B12">
            <w:pPr>
              <w:spacing w:before="0" w:beforeAutospacing="0" w:after="60" w:afterAutospacing="0"/>
              <w:jc w:val="both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Отсутствуют.</w:t>
            </w:r>
          </w:p>
        </w:tc>
      </w:tr>
      <w:tr w:rsidR="00197B12" w:rsidRPr="00197B12" w:rsidTr="00197B12">
        <w:trPr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B12" w:rsidRPr="00197B12" w:rsidRDefault="00197B12" w:rsidP="00197B12">
            <w:pPr>
              <w:numPr>
                <w:ilvl w:val="0"/>
                <w:numId w:val="22"/>
              </w:numPr>
              <w:spacing w:before="0" w:beforeAutospacing="0" w:after="0" w:afterAutospacing="0"/>
              <w:ind w:left="0" w:firstLine="0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4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spacing w:before="0" w:beforeAutospacing="0" w:after="60" w:afterAutospacing="0"/>
              <w:ind w:left="34"/>
              <w:jc w:val="both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Перечень нормативных документов.</w:t>
            </w:r>
          </w:p>
        </w:tc>
        <w:tc>
          <w:tcPr>
            <w:tcW w:w="4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shd w:val="clear" w:color="auto" w:fill="FFFFFF"/>
              <w:spacing w:before="0" w:beforeAutospacing="0" w:after="0" w:afterAutospacing="0"/>
              <w:contextualSpacing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СП 47.13330.2016;</w:t>
            </w:r>
          </w:p>
          <w:p w:rsidR="00197B12" w:rsidRPr="00197B12" w:rsidRDefault="00197B12" w:rsidP="00197B12">
            <w:pPr>
              <w:shd w:val="clear" w:color="auto" w:fill="FFFFFF"/>
              <w:spacing w:before="0" w:beforeAutospacing="0" w:after="0" w:afterAutospacing="0"/>
              <w:contextualSpacing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 xml:space="preserve">СП 11-104-97 часть II, «Условные  знаки  для  </w:t>
            </w:r>
            <w:r w:rsidRPr="00197B12">
              <w:rPr>
                <w:sz w:val="22"/>
                <w:szCs w:val="22"/>
              </w:rPr>
              <w:lastRenderedPageBreak/>
              <w:t>топографических  планов   масштабов 1: 5000 –1:500”;</w:t>
            </w:r>
          </w:p>
          <w:p w:rsidR="00197B12" w:rsidRPr="00197B12" w:rsidRDefault="00197B12" w:rsidP="00197B12">
            <w:pPr>
              <w:shd w:val="clear" w:color="auto" w:fill="FFFFFF"/>
              <w:spacing w:before="0" w:beforeAutospacing="0" w:after="0" w:afterAutospacing="0"/>
              <w:contextualSpacing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СП 11-104-97;</w:t>
            </w:r>
          </w:p>
          <w:p w:rsidR="00197B12" w:rsidRPr="00197B12" w:rsidRDefault="00197B12" w:rsidP="00197B12">
            <w:pPr>
              <w:shd w:val="clear" w:color="auto" w:fill="FFFFFF"/>
              <w:spacing w:before="0" w:beforeAutospacing="0" w:after="0" w:afterAutospacing="0"/>
              <w:contextualSpacing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ГОСТ 21.301-2014.</w:t>
            </w:r>
          </w:p>
        </w:tc>
      </w:tr>
      <w:tr w:rsidR="00197B12" w:rsidRPr="00197B12" w:rsidTr="00197B12">
        <w:trPr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B12" w:rsidRPr="00197B12" w:rsidRDefault="00197B12" w:rsidP="00197B12">
            <w:pPr>
              <w:numPr>
                <w:ilvl w:val="0"/>
                <w:numId w:val="22"/>
              </w:numPr>
              <w:spacing w:before="0" w:beforeAutospacing="0" w:after="0" w:afterAutospacing="0"/>
              <w:ind w:left="0" w:firstLine="0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4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spacing w:before="0" w:beforeAutospacing="0" w:after="60" w:afterAutospacing="0"/>
              <w:ind w:left="34"/>
              <w:jc w:val="both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Требования к точности, надежности, достоверности и обеспеченности данных и   характеристик.</w:t>
            </w:r>
          </w:p>
        </w:tc>
        <w:tc>
          <w:tcPr>
            <w:tcW w:w="4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B12" w:rsidRPr="00197B12" w:rsidRDefault="00197B12" w:rsidP="00197B12">
            <w:pPr>
              <w:shd w:val="clear" w:color="auto" w:fill="FFFFFF"/>
              <w:spacing w:before="0" w:beforeAutospacing="0" w:after="0" w:afterAutospacing="0"/>
              <w:contextualSpacing/>
              <w:rPr>
                <w:sz w:val="22"/>
                <w:szCs w:val="22"/>
              </w:rPr>
            </w:pPr>
          </w:p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Отсутствуют.</w:t>
            </w:r>
          </w:p>
        </w:tc>
      </w:tr>
      <w:tr w:rsidR="00197B12" w:rsidRPr="00197B12" w:rsidTr="00197B12">
        <w:trPr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B12" w:rsidRPr="00197B12" w:rsidRDefault="00197B12" w:rsidP="00197B12">
            <w:pPr>
              <w:numPr>
                <w:ilvl w:val="0"/>
                <w:numId w:val="22"/>
              </w:numPr>
              <w:spacing w:before="0" w:beforeAutospacing="0" w:after="0" w:afterAutospacing="0"/>
              <w:ind w:left="0" w:firstLine="0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4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B12" w:rsidRPr="00197B12" w:rsidRDefault="00197B12" w:rsidP="00197B12">
            <w:pPr>
              <w:spacing w:before="0" w:beforeAutospacing="0" w:after="60" w:afterAutospacing="0"/>
              <w:ind w:left="34"/>
              <w:jc w:val="both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 xml:space="preserve">Сведения и данные необходимые для обработки результатов измерений: </w:t>
            </w:r>
          </w:p>
          <w:p w:rsidR="00197B12" w:rsidRPr="00197B12" w:rsidRDefault="00197B12" w:rsidP="00197B12">
            <w:pPr>
              <w:spacing w:before="0" w:beforeAutospacing="0" w:after="60" w:afterAutospacing="0"/>
              <w:ind w:left="34"/>
              <w:jc w:val="both"/>
              <w:rPr>
                <w:sz w:val="22"/>
                <w:szCs w:val="22"/>
              </w:rPr>
            </w:pPr>
          </w:p>
        </w:tc>
        <w:tc>
          <w:tcPr>
            <w:tcW w:w="4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Инженерно-геодезические изыскания должны быть выполнены в системе координат "МСК -63" и в Балтийской системе высот 1977.</w:t>
            </w:r>
          </w:p>
        </w:tc>
      </w:tr>
      <w:tr w:rsidR="00197B12" w:rsidRPr="00197B12" w:rsidTr="00197B12">
        <w:trPr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B12" w:rsidRPr="00197B12" w:rsidRDefault="00197B12" w:rsidP="00197B12">
            <w:pPr>
              <w:numPr>
                <w:ilvl w:val="0"/>
                <w:numId w:val="22"/>
              </w:numPr>
              <w:spacing w:before="0" w:beforeAutospacing="0" w:after="0" w:afterAutospacing="0"/>
              <w:ind w:left="0" w:firstLine="0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4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spacing w:before="0" w:beforeAutospacing="0" w:after="60" w:afterAutospacing="0"/>
              <w:ind w:left="34"/>
              <w:jc w:val="both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Данные о границах и площадях создания или обновления инженерно-топографических планов.</w:t>
            </w:r>
          </w:p>
        </w:tc>
        <w:tc>
          <w:tcPr>
            <w:tcW w:w="4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sz w:val="22"/>
                <w:szCs w:val="22"/>
              </w:rPr>
            </w:pPr>
            <w:r w:rsidRPr="00197B12">
              <w:rPr>
                <w:rFonts w:ascii="Times New Roman CYR" w:hAnsi="Times New Roman CYR" w:cs="Times New Roman CYR"/>
                <w:color w:val="000000"/>
                <w:sz w:val="22"/>
                <w:szCs w:val="22"/>
              </w:rPr>
              <w:t>Территория проектирования расположена в границах жилой застройки ул.Ульяны Громовой от ул.Бабкина до ул.Дударева, от ул.Дударева до ул. Пролетарская, граничит с южной стороны с территориями объектов больничного комплекса, ссеверной  стороныс территориями жилой застройки, здания спального корпуса и с территорией не разграниченной собственности</w:t>
            </w:r>
          </w:p>
        </w:tc>
      </w:tr>
      <w:tr w:rsidR="00197B12" w:rsidRPr="00197B12" w:rsidTr="00197B12">
        <w:trPr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B12" w:rsidRPr="00197B12" w:rsidRDefault="00197B12" w:rsidP="00197B12">
            <w:pPr>
              <w:numPr>
                <w:ilvl w:val="0"/>
                <w:numId w:val="22"/>
              </w:numPr>
              <w:spacing w:before="0" w:beforeAutospacing="0" w:after="0" w:afterAutospacing="0"/>
              <w:ind w:left="0" w:firstLine="0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4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spacing w:before="0" w:beforeAutospacing="0" w:after="60" w:afterAutospacing="0"/>
              <w:ind w:left="34"/>
              <w:jc w:val="both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Дополнительные требования к съемке подземных и надземных инженерных     коммуникаций.</w:t>
            </w:r>
          </w:p>
        </w:tc>
        <w:tc>
          <w:tcPr>
            <w:tcW w:w="4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Отсутствуют.</w:t>
            </w:r>
          </w:p>
        </w:tc>
      </w:tr>
      <w:tr w:rsidR="00197B12" w:rsidRPr="00197B12" w:rsidTr="00197B12">
        <w:trPr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B12" w:rsidRPr="00197B12" w:rsidRDefault="00197B12" w:rsidP="00197B12">
            <w:pPr>
              <w:numPr>
                <w:ilvl w:val="0"/>
                <w:numId w:val="22"/>
              </w:numPr>
              <w:spacing w:before="0" w:beforeAutospacing="0" w:after="0" w:afterAutospacing="0"/>
              <w:ind w:left="0" w:firstLine="0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4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spacing w:before="0" w:beforeAutospacing="0" w:after="60" w:afterAutospacing="0"/>
              <w:jc w:val="both"/>
              <w:rPr>
                <w:i/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Требования к материалам и результатам инженерно-геодезических изысканий (состав, сроки и порядок представления отчетных материалов).</w:t>
            </w:r>
          </w:p>
          <w:p w:rsidR="00197B12" w:rsidRPr="00197B12" w:rsidRDefault="00197B12" w:rsidP="00197B12">
            <w:pPr>
              <w:spacing w:before="0" w:beforeAutospacing="0" w:after="60" w:afterAutospacing="0"/>
              <w:ind w:left="34"/>
              <w:jc w:val="both"/>
              <w:rPr>
                <w:sz w:val="22"/>
                <w:szCs w:val="22"/>
              </w:rPr>
            </w:pPr>
            <w:r w:rsidRPr="00197B12">
              <w:rPr>
                <w:i/>
                <w:sz w:val="22"/>
                <w:szCs w:val="22"/>
              </w:rPr>
              <w:t>Система координат</w:t>
            </w:r>
          </w:p>
          <w:p w:rsidR="00197B12" w:rsidRPr="00197B12" w:rsidRDefault="00197B12" w:rsidP="00197B12">
            <w:pPr>
              <w:spacing w:before="0" w:beforeAutospacing="0" w:after="60" w:afterAutospacing="0"/>
              <w:ind w:left="34"/>
              <w:jc w:val="both"/>
              <w:rPr>
                <w:i/>
                <w:sz w:val="22"/>
                <w:szCs w:val="22"/>
              </w:rPr>
            </w:pPr>
            <w:r w:rsidRPr="00197B12">
              <w:rPr>
                <w:i/>
                <w:sz w:val="22"/>
                <w:szCs w:val="22"/>
              </w:rPr>
              <w:t>Система высот</w:t>
            </w:r>
          </w:p>
          <w:p w:rsidR="00197B12" w:rsidRPr="00197B12" w:rsidRDefault="00197B12" w:rsidP="00197B12">
            <w:pPr>
              <w:spacing w:before="0" w:beforeAutospacing="0" w:after="60" w:afterAutospacing="0"/>
              <w:ind w:left="34"/>
              <w:jc w:val="both"/>
              <w:rPr>
                <w:sz w:val="22"/>
                <w:szCs w:val="22"/>
              </w:rPr>
            </w:pPr>
            <w:r w:rsidRPr="00197B12">
              <w:rPr>
                <w:i/>
                <w:sz w:val="22"/>
                <w:szCs w:val="22"/>
              </w:rPr>
              <w:t>Масштаб съемки</w:t>
            </w:r>
          </w:p>
          <w:p w:rsidR="00197B12" w:rsidRPr="00197B12" w:rsidRDefault="00197B12" w:rsidP="00197B12">
            <w:pPr>
              <w:spacing w:before="0" w:beforeAutospacing="0" w:after="60" w:afterAutospacing="0"/>
              <w:ind w:left="34"/>
              <w:jc w:val="both"/>
              <w:rPr>
                <w:sz w:val="22"/>
                <w:szCs w:val="22"/>
              </w:rPr>
            </w:pPr>
            <w:r w:rsidRPr="00197B12">
              <w:rPr>
                <w:i/>
                <w:sz w:val="22"/>
                <w:szCs w:val="22"/>
              </w:rPr>
              <w:t>Высота сечения рельефа.</w:t>
            </w:r>
          </w:p>
        </w:tc>
        <w:tc>
          <w:tcPr>
            <w:tcW w:w="4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b/>
                <w:sz w:val="22"/>
                <w:szCs w:val="22"/>
              </w:rPr>
            </w:pPr>
            <w:r w:rsidRPr="00197B12">
              <w:rPr>
                <w:b/>
                <w:sz w:val="22"/>
                <w:szCs w:val="22"/>
              </w:rPr>
              <w:t>Требования к инженерно-геодезическим изысканиям:</w:t>
            </w:r>
          </w:p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 xml:space="preserve">-Выполнить объемы работ по </w:t>
            </w:r>
            <w:r w:rsidRPr="00197B12">
              <w:rPr>
                <w:sz w:val="22"/>
                <w:szCs w:val="22"/>
              </w:rPr>
              <w:br/>
              <w:t xml:space="preserve"> инженерно-геодезическим изысканиям в соответствии с требованиями: </w:t>
            </w:r>
            <w:r w:rsidRPr="00197B12">
              <w:rPr>
                <w:sz w:val="22"/>
                <w:szCs w:val="22"/>
              </w:rPr>
              <w:br/>
              <w:t>ВСН 30-81 и ГКИНП (ОНТА)-02-262-02.</w:t>
            </w:r>
          </w:p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-Инженерно-геодезические изыскания должны быть выполнены в системе координат "МСК -63" и в Балтийской системе высот 1977 г.</w:t>
            </w:r>
          </w:p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 xml:space="preserve">-Выполнить укрупненный план в местах </w:t>
            </w:r>
            <w:r w:rsidRPr="00197B12">
              <w:rPr>
                <w:sz w:val="22"/>
                <w:szCs w:val="22"/>
              </w:rPr>
              <w:br/>
              <w:t>пересечения с коридором существующих коммуникаций в масштабе 1:500.</w:t>
            </w:r>
          </w:p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-Топографические планы трасс линейных сооружений выполнить в масштабе 1:500 с высотой сечения рельефа 1 м.</w:t>
            </w:r>
          </w:p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-Топографические планы площадок  выполнить в масштабе 1:500 с высотой сечения рельефа 0,5 м.</w:t>
            </w:r>
          </w:p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-Указать материал покрытия автодорог.</w:t>
            </w:r>
          </w:p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 xml:space="preserve">-Указать напряжения и глубины заложения подземных кабелей. </w:t>
            </w:r>
          </w:p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- Полноту съемки и правильность нанесения подземных коммуникаций согласовать со всеми владельцами пересекаемых коммуникаций.</w:t>
            </w:r>
          </w:p>
        </w:tc>
      </w:tr>
      <w:tr w:rsidR="00197B12" w:rsidRPr="00197B12" w:rsidTr="00197B12">
        <w:trPr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B12" w:rsidRPr="00197B12" w:rsidRDefault="00197B12" w:rsidP="00197B12">
            <w:pPr>
              <w:numPr>
                <w:ilvl w:val="0"/>
                <w:numId w:val="22"/>
              </w:numPr>
              <w:spacing w:before="0" w:beforeAutospacing="0" w:after="0" w:afterAutospacing="0"/>
              <w:ind w:left="0" w:firstLine="0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4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ind w:left="34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Дополнительные требования (например, на инженерно-топографическом плане показать грунтовые дороги, имеющиеся по трассе деревья, сооружения, нумерацию домов, красные линии, границы земельных участков, границы градостроительных зон).</w:t>
            </w:r>
          </w:p>
        </w:tc>
        <w:tc>
          <w:tcPr>
            <w:tcW w:w="4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Отразить на инженерно-топографическом плане существующие грунтовые дороги, имеющиеся по трассе деревья, сооружений, нумерацию домов, красные линии, границы земельных участков.</w:t>
            </w:r>
          </w:p>
        </w:tc>
      </w:tr>
      <w:tr w:rsidR="00197B12" w:rsidRPr="00197B12" w:rsidTr="00197B12">
        <w:trPr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B12" w:rsidRPr="00197B12" w:rsidRDefault="00197B12" w:rsidP="00197B12">
            <w:pPr>
              <w:numPr>
                <w:ilvl w:val="0"/>
                <w:numId w:val="22"/>
              </w:numPr>
              <w:spacing w:before="0" w:beforeAutospacing="0" w:after="0" w:afterAutospacing="0"/>
              <w:ind w:left="0" w:firstLine="0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4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ind w:left="34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>Порядок представления отчетных материалов:</w:t>
            </w:r>
          </w:p>
        </w:tc>
        <w:tc>
          <w:tcPr>
            <w:tcW w:w="4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12" w:rsidRPr="00197B12" w:rsidRDefault="00197B12" w:rsidP="00197B12">
            <w:pPr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rPr>
                <w:sz w:val="22"/>
                <w:szCs w:val="22"/>
              </w:rPr>
            </w:pPr>
            <w:r w:rsidRPr="00197B12">
              <w:rPr>
                <w:sz w:val="22"/>
                <w:szCs w:val="22"/>
              </w:rPr>
              <w:t xml:space="preserve">По результатам выполненных работ  в соответствии с Контрактом представить технические отчеты по инженерно-геодезическим работам, в 1 экз. на бумажном </w:t>
            </w:r>
            <w:r w:rsidRPr="00197B12">
              <w:rPr>
                <w:sz w:val="22"/>
                <w:szCs w:val="22"/>
              </w:rPr>
              <w:lastRenderedPageBreak/>
              <w:t>носителе в твердом переплете и электронном носителе.</w:t>
            </w:r>
          </w:p>
        </w:tc>
      </w:tr>
    </w:tbl>
    <w:p w:rsidR="00197B12" w:rsidRPr="00197B12" w:rsidRDefault="00197B12" w:rsidP="00197B12">
      <w:pPr>
        <w:suppressAutoHyphens/>
        <w:spacing w:before="0" w:beforeAutospacing="0" w:after="60" w:afterAutospacing="0"/>
        <w:jc w:val="both"/>
        <w:rPr>
          <w:sz w:val="22"/>
          <w:szCs w:val="22"/>
        </w:rPr>
      </w:pPr>
    </w:p>
    <w:p w:rsidR="00197B12" w:rsidRPr="00197B12" w:rsidRDefault="00197B12" w:rsidP="00197B12">
      <w:pPr>
        <w:suppressAutoHyphens/>
        <w:spacing w:before="0" w:beforeAutospacing="0" w:after="60" w:afterAutospacing="0"/>
        <w:ind w:left="1416"/>
        <w:jc w:val="both"/>
        <w:rPr>
          <w:b/>
          <w:sz w:val="22"/>
          <w:szCs w:val="22"/>
        </w:rPr>
      </w:pPr>
      <w:r w:rsidRPr="00197B12">
        <w:rPr>
          <w:b/>
          <w:sz w:val="22"/>
          <w:szCs w:val="22"/>
        </w:rPr>
        <w:t>ЗАКАЗЧИК                                                                       ПОДРЯДЧИК</w:t>
      </w:r>
    </w:p>
    <w:p w:rsidR="00197B12" w:rsidRPr="00197B12" w:rsidRDefault="00197B12" w:rsidP="00197B12">
      <w:pPr>
        <w:autoSpaceDE w:val="0"/>
        <w:autoSpaceDN w:val="0"/>
        <w:spacing w:before="240" w:beforeAutospacing="0" w:after="120" w:afterAutospacing="0"/>
        <w:ind w:left="720"/>
        <w:jc w:val="both"/>
        <w:outlineLvl w:val="0"/>
        <w:rPr>
          <w:b/>
          <w:bCs/>
          <w:sz w:val="22"/>
          <w:szCs w:val="22"/>
        </w:rPr>
      </w:pPr>
    </w:p>
    <w:p w:rsidR="00197B12" w:rsidRPr="00197B12" w:rsidRDefault="00197B12" w:rsidP="00197B12">
      <w:pPr>
        <w:autoSpaceDE w:val="0"/>
        <w:autoSpaceDN w:val="0"/>
        <w:spacing w:before="240" w:beforeAutospacing="0" w:after="120" w:afterAutospacing="0"/>
        <w:ind w:left="720"/>
        <w:jc w:val="both"/>
        <w:outlineLvl w:val="0"/>
        <w:rPr>
          <w:b/>
          <w:bCs/>
          <w:sz w:val="22"/>
          <w:szCs w:val="22"/>
        </w:rPr>
      </w:pPr>
      <w:r w:rsidRPr="00197B12">
        <w:rPr>
          <w:b/>
          <w:bCs/>
          <w:sz w:val="22"/>
          <w:szCs w:val="22"/>
        </w:rPr>
        <w:t>Глава города  Енисейска                                               Директор АО «Гражданпроект»</w:t>
      </w:r>
    </w:p>
    <w:p w:rsidR="00197B12" w:rsidRPr="00197B12" w:rsidRDefault="00197B12" w:rsidP="00197B12">
      <w:pPr>
        <w:autoSpaceDE w:val="0"/>
        <w:autoSpaceDN w:val="0"/>
        <w:spacing w:before="240" w:beforeAutospacing="0" w:after="120" w:afterAutospacing="0"/>
        <w:ind w:left="720"/>
        <w:jc w:val="both"/>
        <w:outlineLvl w:val="0"/>
        <w:rPr>
          <w:b/>
          <w:bCs/>
          <w:sz w:val="22"/>
          <w:szCs w:val="22"/>
        </w:rPr>
      </w:pPr>
    </w:p>
    <w:p w:rsidR="00197B12" w:rsidRPr="00197B12" w:rsidRDefault="00197B12" w:rsidP="00197B12">
      <w:pPr>
        <w:autoSpaceDE w:val="0"/>
        <w:autoSpaceDN w:val="0"/>
        <w:spacing w:before="240" w:beforeAutospacing="0" w:after="120" w:afterAutospacing="0"/>
        <w:ind w:left="720"/>
        <w:jc w:val="both"/>
        <w:outlineLvl w:val="0"/>
        <w:rPr>
          <w:b/>
          <w:bCs/>
          <w:sz w:val="22"/>
          <w:szCs w:val="22"/>
        </w:rPr>
      </w:pPr>
      <w:r w:rsidRPr="00197B12">
        <w:rPr>
          <w:b/>
          <w:bCs/>
          <w:sz w:val="22"/>
          <w:szCs w:val="22"/>
        </w:rPr>
        <w:t>________________В.В. Никольский                  __________________О.А. Михайленко</w:t>
      </w:r>
    </w:p>
    <w:p w:rsidR="00197B12" w:rsidRPr="00197B12" w:rsidRDefault="00197B12" w:rsidP="00197B12">
      <w:pPr>
        <w:spacing w:before="0" w:beforeAutospacing="0" w:after="60" w:afterAutospacing="0"/>
        <w:jc w:val="both"/>
        <w:rPr>
          <w:sz w:val="22"/>
          <w:szCs w:val="22"/>
        </w:rPr>
      </w:pPr>
    </w:p>
    <w:p w:rsidR="00B55813" w:rsidRDefault="004F3108" w:rsidP="00197B12">
      <w:pPr>
        <w:pStyle w:val="2"/>
        <w:jc w:val="left"/>
        <w:rPr>
          <w:kern w:val="28"/>
        </w:rPr>
      </w:pPr>
      <w:r>
        <w:rPr>
          <w:kern w:val="28"/>
        </w:rPr>
        <w:br w:type="page"/>
      </w:r>
      <w:bookmarkStart w:id="32" w:name="_Toc464509188"/>
      <w:r w:rsidR="00B55813">
        <w:rPr>
          <w:kern w:val="28"/>
        </w:rPr>
        <w:lastRenderedPageBreak/>
        <w:t>Приложение Б</w:t>
      </w:r>
      <w:r w:rsidR="00AA13D7">
        <w:rPr>
          <w:kern w:val="28"/>
        </w:rPr>
        <w:t xml:space="preserve">. </w:t>
      </w:r>
      <w:r w:rsidR="00B55813">
        <w:rPr>
          <w:kern w:val="28"/>
        </w:rPr>
        <w:t xml:space="preserve"> </w:t>
      </w:r>
      <w:r w:rsidR="000C49AD">
        <w:rPr>
          <w:kern w:val="28"/>
        </w:rPr>
        <w:t>Схема расположения участка работ</w:t>
      </w:r>
      <w:bookmarkEnd w:id="32"/>
    </w:p>
    <w:p w:rsidR="00197B12" w:rsidRPr="00197B12" w:rsidRDefault="00EC26FD" w:rsidP="00197B12">
      <w:r>
        <w:pict>
          <v:shape id="_x0000_i1029" type="#_x0000_t75" style="width:486pt;height:406.4pt">
            <v:imagedata r:id="rId11" o:title="Для записки"/>
          </v:shape>
        </w:pict>
      </w:r>
    </w:p>
    <w:p w:rsidR="004B2414" w:rsidRDefault="00D376AC" w:rsidP="00A46DE3">
      <w:pPr>
        <w:keepNext/>
        <w:spacing w:before="0" w:beforeAutospacing="0" w:after="0" w:afterAutospacing="0"/>
        <w:ind w:right="-2"/>
        <w:jc w:val="center"/>
        <w:outlineLvl w:val="1"/>
        <w:rPr>
          <w:b/>
          <w:kern w:val="28"/>
          <w:sz w:val="28"/>
          <w:szCs w:val="28"/>
        </w:rPr>
      </w:pPr>
      <w:r>
        <w:rPr>
          <w:b/>
          <w:kern w:val="28"/>
          <w:sz w:val="28"/>
          <w:szCs w:val="28"/>
        </w:rPr>
        <w:br w:type="page"/>
      </w:r>
      <w:bookmarkStart w:id="33" w:name="_Toc464509189"/>
      <w:r w:rsidR="000C49AD" w:rsidRPr="000C49AD">
        <w:rPr>
          <w:b/>
          <w:bCs/>
          <w:iCs/>
          <w:kern w:val="28"/>
          <w:sz w:val="28"/>
          <w:szCs w:val="28"/>
        </w:rPr>
        <w:lastRenderedPageBreak/>
        <w:t xml:space="preserve">Приложение </w:t>
      </w:r>
      <w:r w:rsidR="000C49AD">
        <w:rPr>
          <w:b/>
          <w:bCs/>
          <w:iCs/>
          <w:kern w:val="28"/>
          <w:sz w:val="28"/>
          <w:szCs w:val="28"/>
        </w:rPr>
        <w:t>В</w:t>
      </w:r>
      <w:r w:rsidR="00AA13D7">
        <w:rPr>
          <w:b/>
          <w:bCs/>
          <w:iCs/>
          <w:kern w:val="28"/>
          <w:sz w:val="28"/>
          <w:szCs w:val="28"/>
        </w:rPr>
        <w:t xml:space="preserve">. </w:t>
      </w:r>
      <w:r w:rsidR="000C49AD" w:rsidRPr="000C49AD">
        <w:rPr>
          <w:b/>
          <w:bCs/>
          <w:iCs/>
          <w:kern w:val="28"/>
          <w:sz w:val="28"/>
          <w:szCs w:val="28"/>
        </w:rPr>
        <w:t xml:space="preserve"> </w:t>
      </w:r>
      <w:bookmarkEnd w:id="33"/>
      <w:r w:rsidR="00011DAE" w:rsidRPr="00011DAE">
        <w:rPr>
          <w:b/>
          <w:bCs/>
          <w:iCs/>
          <w:kern w:val="28"/>
          <w:sz w:val="28"/>
          <w:szCs w:val="28"/>
        </w:rPr>
        <w:t>Лицензия на осуществление геодезических и картографических работ</w:t>
      </w:r>
    </w:p>
    <w:p w:rsidR="004B2414" w:rsidRDefault="004B2414" w:rsidP="00A46DE3">
      <w:pPr>
        <w:keepNext/>
        <w:spacing w:before="0" w:beforeAutospacing="0" w:after="0" w:afterAutospacing="0"/>
        <w:ind w:right="-2"/>
        <w:jc w:val="center"/>
        <w:outlineLvl w:val="1"/>
        <w:rPr>
          <w:b/>
          <w:kern w:val="28"/>
          <w:sz w:val="28"/>
          <w:szCs w:val="28"/>
        </w:rPr>
      </w:pPr>
    </w:p>
    <w:p w:rsidR="004B2414" w:rsidRDefault="004B2414" w:rsidP="00A46DE3">
      <w:pPr>
        <w:keepNext/>
        <w:spacing w:before="0" w:beforeAutospacing="0" w:after="0" w:afterAutospacing="0"/>
        <w:ind w:right="-2"/>
        <w:jc w:val="center"/>
        <w:outlineLvl w:val="1"/>
        <w:rPr>
          <w:b/>
          <w:kern w:val="28"/>
          <w:sz w:val="28"/>
          <w:szCs w:val="28"/>
        </w:rPr>
      </w:pPr>
    </w:p>
    <w:p w:rsidR="004B2414" w:rsidRDefault="004B2414" w:rsidP="00A46DE3">
      <w:pPr>
        <w:keepNext/>
        <w:spacing w:before="0" w:beforeAutospacing="0" w:after="0" w:afterAutospacing="0"/>
        <w:ind w:right="-2"/>
        <w:jc w:val="center"/>
        <w:outlineLvl w:val="1"/>
        <w:rPr>
          <w:b/>
          <w:kern w:val="28"/>
          <w:sz w:val="28"/>
          <w:szCs w:val="28"/>
        </w:rPr>
      </w:pPr>
    </w:p>
    <w:p w:rsidR="004B2414" w:rsidRDefault="004B2414" w:rsidP="00A46DE3">
      <w:pPr>
        <w:keepNext/>
        <w:spacing w:before="0" w:beforeAutospacing="0" w:after="0" w:afterAutospacing="0"/>
        <w:ind w:right="-2"/>
        <w:jc w:val="center"/>
        <w:outlineLvl w:val="1"/>
        <w:rPr>
          <w:b/>
          <w:kern w:val="28"/>
          <w:sz w:val="28"/>
          <w:szCs w:val="28"/>
        </w:rPr>
      </w:pPr>
    </w:p>
    <w:p w:rsidR="004B2414" w:rsidRDefault="00EC26FD" w:rsidP="00A46DE3">
      <w:pPr>
        <w:keepNext/>
        <w:spacing w:before="0" w:beforeAutospacing="0" w:after="0" w:afterAutospacing="0"/>
        <w:ind w:right="-2"/>
        <w:jc w:val="center"/>
        <w:outlineLvl w:val="1"/>
        <w:rPr>
          <w:b/>
          <w:kern w:val="28"/>
          <w:sz w:val="28"/>
          <w:szCs w:val="28"/>
        </w:rPr>
      </w:pPr>
      <w:r>
        <w:rPr>
          <w:noProof/>
        </w:rPr>
        <w:lastRenderedPageBreak/>
        <w:pict>
          <v:shape id="Рисунок 1" o:spid="_x0000_i1030" type="#_x0000_t75" style="width:474.25pt;height:670.85pt;visibility:visible;mso-wrap-style:square">
            <v:imagedata r:id="rId12" o:title=""/>
          </v:shape>
        </w:pict>
      </w:r>
    </w:p>
    <w:p w:rsidR="004B2414" w:rsidRDefault="004B2414" w:rsidP="00A46DE3">
      <w:pPr>
        <w:keepNext/>
        <w:spacing w:before="0" w:beforeAutospacing="0" w:after="0" w:afterAutospacing="0"/>
        <w:ind w:right="-2"/>
        <w:jc w:val="center"/>
        <w:outlineLvl w:val="1"/>
        <w:rPr>
          <w:b/>
          <w:kern w:val="28"/>
          <w:sz w:val="28"/>
          <w:szCs w:val="28"/>
        </w:rPr>
      </w:pPr>
    </w:p>
    <w:p w:rsidR="004B2414" w:rsidRDefault="004B2414" w:rsidP="00A46DE3">
      <w:pPr>
        <w:keepNext/>
        <w:spacing w:before="0" w:beforeAutospacing="0" w:after="0" w:afterAutospacing="0"/>
        <w:ind w:right="-2"/>
        <w:jc w:val="center"/>
        <w:outlineLvl w:val="1"/>
        <w:rPr>
          <w:b/>
          <w:kern w:val="28"/>
          <w:sz w:val="28"/>
          <w:szCs w:val="28"/>
        </w:rPr>
      </w:pPr>
    </w:p>
    <w:p w:rsidR="004B2414" w:rsidRDefault="004B2414" w:rsidP="00A46DE3">
      <w:pPr>
        <w:keepNext/>
        <w:spacing w:before="0" w:beforeAutospacing="0" w:after="0" w:afterAutospacing="0"/>
        <w:ind w:right="-2"/>
        <w:jc w:val="center"/>
        <w:outlineLvl w:val="1"/>
        <w:rPr>
          <w:b/>
          <w:kern w:val="28"/>
          <w:sz w:val="28"/>
          <w:szCs w:val="28"/>
        </w:rPr>
      </w:pPr>
    </w:p>
    <w:p w:rsidR="004B2414" w:rsidRDefault="00EC26FD" w:rsidP="00A46DE3">
      <w:pPr>
        <w:keepNext/>
        <w:spacing w:before="0" w:beforeAutospacing="0" w:after="0" w:afterAutospacing="0"/>
        <w:ind w:right="-2"/>
        <w:jc w:val="center"/>
        <w:outlineLvl w:val="1"/>
        <w:rPr>
          <w:b/>
          <w:kern w:val="28"/>
          <w:sz w:val="28"/>
          <w:szCs w:val="28"/>
        </w:rPr>
      </w:pPr>
      <w:r>
        <w:rPr>
          <w:noProof/>
        </w:rPr>
        <w:lastRenderedPageBreak/>
        <w:pict>
          <v:shape id="_x0000_i1031" type="#_x0000_t75" style="width:474.25pt;height:670.85pt;visibility:visible;mso-wrap-style:square">
            <v:imagedata r:id="rId13" o:title=""/>
          </v:shape>
        </w:pict>
      </w:r>
    </w:p>
    <w:p w:rsidR="004B2414" w:rsidRDefault="004B2414" w:rsidP="00A46DE3">
      <w:pPr>
        <w:keepNext/>
        <w:spacing w:before="0" w:beforeAutospacing="0" w:after="0" w:afterAutospacing="0"/>
        <w:ind w:right="-2"/>
        <w:jc w:val="center"/>
        <w:outlineLvl w:val="1"/>
        <w:rPr>
          <w:b/>
          <w:kern w:val="28"/>
          <w:sz w:val="28"/>
          <w:szCs w:val="28"/>
        </w:rPr>
      </w:pPr>
    </w:p>
    <w:p w:rsidR="004B2414" w:rsidRDefault="004B2414" w:rsidP="00A46DE3">
      <w:pPr>
        <w:keepNext/>
        <w:spacing w:before="0" w:beforeAutospacing="0" w:after="0" w:afterAutospacing="0"/>
        <w:ind w:right="-2"/>
        <w:jc w:val="center"/>
        <w:outlineLvl w:val="1"/>
        <w:rPr>
          <w:b/>
          <w:kern w:val="28"/>
          <w:sz w:val="28"/>
          <w:szCs w:val="28"/>
        </w:rPr>
      </w:pPr>
    </w:p>
    <w:p w:rsidR="00A015B1" w:rsidRPr="0020337D" w:rsidRDefault="00A015B1" w:rsidP="0020337D">
      <w:pPr>
        <w:keepNext/>
        <w:spacing w:before="0" w:beforeAutospacing="0" w:after="0" w:afterAutospacing="0"/>
        <w:ind w:right="-2"/>
        <w:outlineLvl w:val="1"/>
        <w:rPr>
          <w:b/>
          <w:kern w:val="28"/>
          <w:sz w:val="28"/>
          <w:szCs w:val="28"/>
        </w:rPr>
      </w:pPr>
    </w:p>
    <w:sectPr w:rsidR="00A015B1" w:rsidRPr="0020337D" w:rsidSect="00A46DE3">
      <w:headerReference w:type="default" r:id="rId14"/>
      <w:footerReference w:type="default" r:id="rId15"/>
      <w:headerReference w:type="first" r:id="rId16"/>
      <w:footerReference w:type="first" r:id="rId17"/>
      <w:pgSz w:w="11906" w:h="16838"/>
      <w:pgMar w:top="1134" w:right="850" w:bottom="1134" w:left="156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97B12" w:rsidRDefault="00197B12" w:rsidP="00777218">
      <w:pPr>
        <w:spacing w:before="0" w:after="0"/>
      </w:pPr>
      <w:r>
        <w:separator/>
      </w:r>
    </w:p>
  </w:endnote>
  <w:endnote w:type="continuationSeparator" w:id="0">
    <w:p w:rsidR="00197B12" w:rsidRDefault="00197B12" w:rsidP="00777218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ceptica">
    <w:panose1 w:val="00000000000000000000"/>
    <w:charset w:val="00"/>
    <w:family w:val="modern"/>
    <w:notTrueType/>
    <w:pitch w:val="variable"/>
    <w:sig w:usb0="A00002AF" w:usb1="4000205B" w:usb2="00000000" w:usb3="00000000" w:csb0="00000097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7B12" w:rsidRDefault="00EC26FD" w:rsidP="00C97CFE">
    <w:pPr>
      <w:pStyle w:val="a7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8554" type="#_x0000_t202" style="position:absolute;margin-left:77.65pt;margin-top:3.5pt;width:81.15pt;height:46.7pt;z-index:-251656192;mso-wrap-style:none" stroked="f">
          <v:textbox style="mso-fit-shape-to-text:t">
            <w:txbxContent>
              <w:p w:rsidR="00197B12" w:rsidRDefault="00EC26FD" w:rsidP="00C97CFE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8" type="#_x0000_t75" style="width:66.45pt;height:24.9pt">
                      <v:imagedata r:id="rId1" o:title="Подпись Беличенко синий"/>
                    </v:shape>
                  </w:pict>
                </w:r>
              </w:p>
            </w:txbxContent>
          </v:textbox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7B12" w:rsidRDefault="00197B12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7B12" w:rsidRDefault="00EC26FD" w:rsidP="00D254B8">
    <w:pPr>
      <w:pStyle w:val="a7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8555" type="#_x0000_t202" style="position:absolute;margin-left:79.65pt;margin-top:3.5pt;width:81.15pt;height:46.7pt;z-index:-251662336;mso-wrap-style:none" stroked="f">
          <v:textbox style="mso-fit-shape-to-text:t">
            <w:txbxContent>
              <w:p w:rsidR="00197B12" w:rsidRDefault="00EC26FD" w:rsidP="00C97CFE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33" type="#_x0000_t75" style="width:66.45pt;height:24.9pt">
                      <v:imagedata r:id="rId1" o:title="Подпись Беличенко синий"/>
                    </v:shape>
                  </w:pict>
                </w:r>
              </w:p>
            </w:txbxContent>
          </v:textbox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97B12" w:rsidRDefault="00197B12" w:rsidP="00777218">
      <w:pPr>
        <w:spacing w:before="0" w:after="0"/>
      </w:pPr>
      <w:r>
        <w:separator/>
      </w:r>
    </w:p>
  </w:footnote>
  <w:footnote w:type="continuationSeparator" w:id="0">
    <w:p w:rsidR="00197B12" w:rsidRDefault="00197B12" w:rsidP="00777218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7B12" w:rsidRDefault="00EC26FD" w:rsidP="006A4E4F">
    <w:pPr>
      <w:pStyle w:val="a5"/>
      <w:jc w:val="right"/>
    </w:pPr>
    <w:r>
      <w:rPr>
        <w:noProof/>
      </w:rPr>
      <w:pict>
        <v:group id="_x0000_s18477" style="position:absolute;left:0;text-align:left;margin-left:13.15pt;margin-top:24pt;width:558.45pt;height:796.55pt;z-index:-251655168;mso-position-horizontal-relative:page;mso-position-vertical-relative:page" coordorigin="243,284" coordsize="11340,15591">
          <v:group id="_x0000_s18478" style="position:absolute;left:243;top:284;width:11340;height:15591;mso-position-horizontal-relative:page;mso-position-vertical-relative:page" coordorigin="261,195" coordsize="11340,16191">
            <v:group id="_x0000_s18479" style="position:absolute;left:425;top:195;width:11176;height:16191;mso-position-horizontal-relative:page;mso-position-vertical-relative:page" coordorigin="295,249" coordsize="11176,16191">
              <v:group id="_x0000_s18480" style="position:absolute;left:981;top:249;width:10490;height:16188" coordorigin="981,249" coordsize="10490,16188">
                <v:group id="_x0000_s18481" style="position:absolute;left:981;top:14169;width:10490;height:2268;mso-position-horizontal-relative:page;mso-position-vertical-relative:page" coordsize="10490,2268">
                  <v:rect id="_x0000_s18482" style="position:absolute;width:10488;height:2268;mso-position-horizontal-relative:page;mso-position-vertical-relative:page" filled="f" strokeweight="1.25pt"/>
                  <v:line id="_x0000_s18483" style="position:absolute;mso-position-horizontal-relative:page;mso-position-vertical-relative:page" from="0,851" to="10488,851" strokeweight="1.25pt"/>
                  <v:line id="_x0000_s18484" style="position:absolute;mso-position-horizontal-relative:page;mso-position-vertical-relative:page" from="3686,0" to="3686,2268" strokeweight="1.25pt"/>
                  <v:line id="_x0000_s18485" style="position:absolute;mso-position-horizontal-relative:page;mso-position-vertical-relative:page" from="3686,2268" to="10489,2268" strokeweight="1.25pt"/>
                  <v:line id="_x0000_s18486" style="position:absolute;mso-position-horizontal-relative:page;mso-position-vertical-relative:page" from="7655,851" to="7655,2268" strokeweight="1.25pt"/>
                  <v:line id="_x0000_s18487" style="position:absolute;mso-position-horizontal-relative:page;mso-position-vertical-relative:page" from="0,1134" to="3685,1134" strokeweight="1.25pt"/>
                  <v:line id="_x0000_s18488" style="position:absolute;mso-position-horizontal-relative:page;mso-position-vertical-relative:page" from="7655,1418" to="10490,1418" strokeweight="1.25pt"/>
                  <v:line id="_x0000_s18489" style="position:absolute;mso-position-horizontal-relative:page;mso-position-vertical-relative:page" from="8505,851" to="8505,1418" strokeweight="1.25pt"/>
                  <v:line id="_x0000_s18490" style="position:absolute;mso-position-horizontal-relative:page;mso-position-vertical-relative:page" from="9356,851" to="9356,1418" strokeweight="1.25pt"/>
                  <v:line id="_x0000_s18491" style="position:absolute;mso-position-horizontal-relative:page;mso-position-vertical-relative:page" from="567,0" to="567,850" strokeweight="1.25pt"/>
                  <v:line id="_x0000_s18492" style="position:absolute;mso-position-horizontal-relative:page;mso-position-vertical-relative:page" from="1134,0" to="1134,2268" strokeweight="1.25pt"/>
                  <v:line id="_x0000_s18493" style="position:absolute;mso-position-horizontal-relative:page;mso-position-vertical-relative:page" from="1701,0" to="1701,850" strokeweight="1.25pt"/>
                  <v:line id="_x0000_s18494" style="position:absolute;mso-position-horizontal-relative:page;mso-position-vertical-relative:page" from="2268,0" to="2268,2268" strokeweight="1.25pt"/>
                  <v:line id="_x0000_s18495" style="position:absolute;mso-position-horizontal-relative:page;mso-position-vertical-relative:page" from="3119,0" to="3119,2268" strokeweight="1.25pt"/>
                  <v:line id="_x0000_s18496" style="position:absolute;mso-position-horizontal-relative:page;mso-position-vertical-relative:page" from="0,284" to="3685,284" strokeweight="1.25pt"/>
                  <v:line id="_x0000_s18497" style="position:absolute;mso-position-horizontal-relative:page;mso-position-vertical-relative:page" from="0,567" to="3685,567" strokeweight="1.25pt"/>
                  <v:line id="_x0000_s18498" style="position:absolute;mso-position-horizontal-relative:page;mso-position-vertical-relative:page" from="0,1418" to="3685,1418" strokeweight="1.25pt"/>
                  <v:line id="_x0000_s18499" style="position:absolute;mso-position-horizontal-relative:page;mso-position-vertical-relative:page" from="0,1985" to="3685,1985" strokeweight="1.25pt"/>
                  <v:line id="_x0000_s18500" style="position:absolute;mso-position-horizontal-relative:page;mso-position-vertical-relative:page" from="0,1701" to="3685,1701" strokeweight="1.25pt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8501" type="#_x0000_t202" style="position:absolute;left:142;top:624;width:360;height:180;mso-position-horizontal-relative:page;mso-position-vertical-relative:page" filled="f" stroked="f" strokeweight="1.25pt">
                    <v:textbox style="mso-next-textbox:#_x0000_s18501" inset="0,0,0,0">
                      <w:txbxContent>
                        <w:p w:rsidR="00197B12" w:rsidRDefault="00197B12" w:rsidP="00676D55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Изм.</w:t>
                          </w:r>
                        </w:p>
                      </w:txbxContent>
                    </v:textbox>
                  </v:shape>
                  <v:shape id="_x0000_s18502" type="#_x0000_t202" style="position:absolute;left:680;top:624;width:369;height:180;mso-position-horizontal-relative:page;mso-position-vertical-relative:page" filled="f" stroked="f" strokeweight="1.25pt">
                    <v:textbox style="mso-next-textbox:#_x0000_s18502" inset="0,0,0,0">
                      <w:txbxContent>
                        <w:p w:rsidR="00197B12" w:rsidRDefault="00197B12" w:rsidP="00676D55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Кол.</w:t>
                          </w:r>
                        </w:p>
                      </w:txbxContent>
                    </v:textbox>
                  </v:shape>
                  <v:shape id="_x0000_s18503" type="#_x0000_t202" style="position:absolute;left:1247;top:624;width:369;height:180;mso-position-horizontal-relative:page;mso-position-vertical-relative:page" filled="f" stroked="f" strokeweight="1.25pt">
                    <v:textbox style="mso-next-textbox:#_x0000_s18503" inset="0,0,0,0">
                      <w:txbxContent>
                        <w:p w:rsidR="00197B12" w:rsidRDefault="00197B12" w:rsidP="00676D55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Лист</w:t>
                          </w:r>
                        </w:p>
                      </w:txbxContent>
                    </v:textbox>
                  </v:shape>
                  <v:shape id="_x0000_s18504" type="#_x0000_t202" style="position:absolute;left:1758;top:624;width:425;height:180;mso-position-horizontal-relative:page;mso-position-vertical-relative:page" filled="f" stroked="f" strokeweight="1.25pt">
                    <v:textbox style="mso-next-textbox:#_x0000_s18504" inset="0,0,0,0">
                      <w:txbxContent>
                        <w:p w:rsidR="00197B12" w:rsidRDefault="00197B12" w:rsidP="00676D55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№док</w:t>
                          </w:r>
                        </w:p>
                      </w:txbxContent>
                    </v:textbox>
                  </v:shape>
                  <v:shape id="_x0000_s18505" type="#_x0000_t202" style="position:absolute;left:2410;top:624;width:425;height:180;mso-position-horizontal-relative:page;mso-position-vertical-relative:page" filled="f" stroked="f" strokeweight="1.25pt">
                    <v:textbox style="mso-next-textbox:#_x0000_s18505" inset="0,0,0,0">
                      <w:txbxContent>
                        <w:p w:rsidR="00197B12" w:rsidRDefault="00197B12" w:rsidP="00676D55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Подп.</w:t>
                          </w:r>
                        </w:p>
                      </w:txbxContent>
                    </v:textbox>
                  </v:shape>
                  <v:shape id="_x0000_s18506" type="#_x0000_t202" style="position:absolute;left:3147;top:624;width:425;height:180;mso-position-horizontal-relative:page;mso-position-vertical-relative:page" filled="f" stroked="f" strokeweight="1.25pt">
                    <v:textbox style="mso-next-textbox:#_x0000_s18506" inset="0,0,0,0">
                      <w:txbxContent>
                        <w:p w:rsidR="00197B12" w:rsidRDefault="00197B12" w:rsidP="00676D55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Дата.</w:t>
                          </w:r>
                        </w:p>
                      </w:txbxContent>
                    </v:textbox>
                  </v:shape>
                  <v:shape id="_x0000_s18507" type="#_x0000_t202" style="position:absolute;left:7796;top:907;width:510;height:180;mso-position-horizontal-relative:page;mso-position-vertical-relative:page" filled="f" stroked="f" strokeweight="1.25pt">
                    <v:textbox style="mso-next-textbox:#_x0000_s18507" inset="0,0,0,0">
                      <w:txbxContent>
                        <w:p w:rsidR="00197B12" w:rsidRDefault="00197B12" w:rsidP="00676D55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Стадия</w:t>
                          </w:r>
                        </w:p>
                      </w:txbxContent>
                    </v:textbox>
                  </v:shape>
                  <v:shape id="_x0000_s18508" type="#_x0000_t202" style="position:absolute;left:8760;top:907;width:510;height:180;mso-position-horizontal-relative:page;mso-position-vertical-relative:page" filled="f" stroked="f" strokeweight="1.25pt">
                    <v:textbox style="mso-next-textbox:#_x0000_s18508" inset="0,0,0,0">
                      <w:txbxContent>
                        <w:p w:rsidR="00197B12" w:rsidRDefault="00197B12" w:rsidP="00676D55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Лист</w:t>
                          </w:r>
                        </w:p>
                      </w:txbxContent>
                    </v:textbox>
                  </v:shape>
                  <v:shape id="_x0000_s18509" type="#_x0000_t202" style="position:absolute;left:9698;top:907;width:510;height:180;mso-position-horizontal-relative:page;mso-position-vertical-relative:page" filled="f" stroked="f" strokeweight="1.25pt">
                    <v:textbox style="mso-next-textbox:#_x0000_s18509" inset="0,0,0,0">
                      <w:txbxContent>
                        <w:p w:rsidR="00197B12" w:rsidRDefault="00197B12" w:rsidP="00676D55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Листов</w:t>
                          </w:r>
                        </w:p>
                      </w:txbxContent>
                    </v:textbox>
                  </v:shape>
                  <v:shape id="_x0000_s18510" type="#_x0000_t202" style="position:absolute;left:8023;top:1162;width:132;height:227;mso-wrap-style:none;mso-position-horizontal-relative:page;mso-position-vertical-relative:page" filled="f" stroked="f" strokeweight="1.25pt">
                    <v:textbox style="mso-next-textbox:#_x0000_s18510" inset="0,0,0,0">
                      <w:txbxContent>
                        <w:p w:rsidR="00197B12" w:rsidRPr="00E2061A" w:rsidRDefault="00197B12" w:rsidP="00676D55">
                          <w:pPr>
                            <w:ind w:left="-142" w:firstLine="142"/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П</w:t>
                          </w:r>
                        </w:p>
                      </w:txbxContent>
                    </v:textbox>
                  </v:shape>
                  <v:shape id="_x0000_s18511" type="#_x0000_t202" style="position:absolute;left:8789;top:1162;width:227;height:227;mso-position-horizontal-relative:page;mso-position-vertical-relative:page" filled="f" stroked="f" strokeweight="1.25pt">
                    <v:textbox style="mso-next-textbox:#_x0000_s18511" inset="0,0,0,0">
                      <w:txbxContent>
                        <w:p w:rsidR="00197B12" w:rsidRDefault="00197B12" w:rsidP="00676D55">
                          <w:pPr>
                            <w:jc w:val="center"/>
                          </w:pPr>
                          <w:r>
                            <w:t>1</w:t>
                          </w:r>
                        </w:p>
                      </w:txbxContent>
                    </v:textbox>
                  </v:shape>
                  <v:shape id="_x0000_s18512" type="#_x0000_t202" style="position:absolute;left:9769;top:1162;width:340;height:227;mso-position-horizontal-relative:page;mso-position-vertical-relative:page" filled="f" stroked="f" strokeweight="1.25pt">
                    <v:textbox style="mso-next-textbox:#_x0000_s18512" inset="0,0,0,0">
                      <w:txbxContent>
                        <w:p w:rsidR="00197B12" w:rsidRDefault="00197B12" w:rsidP="00676D55">
                          <w:pPr>
                            <w:jc w:val="center"/>
                          </w:pPr>
                          <w:r>
                            <w:t>1</w:t>
                          </w:r>
                        </w:p>
                      </w:txbxContent>
                    </v:textbox>
                  </v:shape>
                  <v:shape id="_x0000_s18513" type="#_x0000_t202" style="position:absolute;left:7718;top:1446;width:2721;height:673;mso-position-horizontal-relative:page;mso-position-vertical-relative:page" filled="f" stroked="f" strokeweight="1.25pt">
                    <v:textbox style="mso-next-textbox:#_x0000_s18513" inset="0,0,0,0">
                      <w:txbxContent>
                        <w:p w:rsidR="00197B12" w:rsidRDefault="00197B12" w:rsidP="00676D55">
                          <w:pPr>
                            <w:spacing w:before="0" w:beforeAutospacing="0" w:after="0" w:afterAutospacing="0"/>
                            <w:jc w:val="center"/>
                          </w:pPr>
                          <w:r>
                            <w:t>АО «Гражданпроект»</w:t>
                          </w:r>
                        </w:p>
                      </w:txbxContent>
                    </v:textbox>
                  </v:shape>
                  <v:shape id="_x0000_s18514" type="#_x0000_t202" style="position:absolute;left:113;top:2041;width:907;height:198;mso-position-horizontal-relative:page;mso-position-vertical-relative:page" filled="f" stroked="f" strokeweight="1.25pt">
                    <v:textbox style="mso-next-textbox:#_x0000_s18514" inset="0,0,0,0">
                      <w:txbxContent>
                        <w:p w:rsidR="00197B12" w:rsidRPr="005C21A8" w:rsidRDefault="00197B12" w:rsidP="00676D55">
                          <w:pPr>
                            <w:rPr>
                              <w:szCs w:val="16"/>
                            </w:rPr>
                          </w:pPr>
                        </w:p>
                      </w:txbxContent>
                    </v:textbox>
                  </v:shape>
                  <v:shape id="_x0000_s18515" type="#_x0000_t202" style="position:absolute;left:1238;top:2041;width:907;height:198;mso-position-horizontal-relative:page;mso-position-vertical-relative:page" filled="f" stroked="f" strokeweight="1.25pt">
                    <v:textbox style="mso-next-textbox:#_x0000_s18515" inset="0,0,0,0">
                      <w:txbxContent>
                        <w:p w:rsidR="00197B12" w:rsidRPr="005C21A8" w:rsidRDefault="00197B12" w:rsidP="00676D55">
                          <w:pPr>
                            <w:rPr>
                              <w:szCs w:val="16"/>
                            </w:rPr>
                          </w:pPr>
                        </w:p>
                      </w:txbxContent>
                    </v:textbox>
                  </v:shape>
                  <v:shape id="_x0000_s18516" type="#_x0000_t202" style="position:absolute;left:3758;top:1031;width:3780;height:1080;mso-position-horizontal-relative:page;mso-position-vertical-relative:page" filled="f" stroked="f" strokeweight="1.25pt">
                    <v:textbox style="mso-next-textbox:#_x0000_s18516" inset="0,0,0,0">
                      <w:txbxContent>
                        <w:p w:rsidR="00197B12" w:rsidRDefault="00197B12" w:rsidP="00676D55">
                          <w:pPr>
                            <w:spacing w:before="0" w:beforeAutospacing="0" w:after="0" w:afterAutospacing="0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</w:p>
                        <w:p w:rsidR="00197B12" w:rsidRPr="002456B5" w:rsidRDefault="00197B12" w:rsidP="00676D55">
                          <w:pPr>
                            <w:spacing w:before="0" w:beforeAutospacing="0" w:after="0" w:afterAutospacing="0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 w:rsidRPr="002456B5">
                            <w:rPr>
                              <w:sz w:val="24"/>
                              <w:szCs w:val="24"/>
                            </w:rPr>
                            <w:t>С</w:t>
                          </w:r>
                          <w:r>
                            <w:rPr>
                              <w:sz w:val="24"/>
                              <w:szCs w:val="24"/>
                            </w:rPr>
                            <w:t>одержание</w:t>
                          </w:r>
                        </w:p>
                      </w:txbxContent>
                    </v:textbox>
                  </v:shape>
                  <v:shape id="_x0000_s18517" type="#_x0000_t202" style="position:absolute;left:6098;top:311;width:1803;height:360;mso-position-horizontal-relative:page;mso-position-vertical-relative:page" filled="f" stroked="f" strokeweight="1.25pt">
                    <v:textbox style="mso-next-textbox:#_x0000_s18517" inset="0,0,0,0">
                      <w:txbxContent>
                        <w:p w:rsidR="00197B12" w:rsidRPr="00D87E63" w:rsidRDefault="00197B12" w:rsidP="00676D55">
                          <w:pPr>
                            <w:jc w:val="center"/>
                            <w:rPr>
                              <w:szCs w:val="28"/>
                            </w:rPr>
                          </w:pPr>
                          <w:r>
                            <w:rPr>
                              <w:sz w:val="30"/>
                              <w:szCs w:val="30"/>
                              <w:shd w:val="clear" w:color="auto" w:fill="FFFFFF"/>
                            </w:rPr>
                            <w:t>1235-20.01</w:t>
                          </w:r>
                        </w:p>
                        <w:p w:rsidR="00197B12" w:rsidRPr="005C21A8" w:rsidRDefault="00197B12" w:rsidP="00676D55"/>
                      </w:txbxContent>
                    </v:textbox>
                  </v:shape>
                  <v:shape id="_x0000_s18518" type="#_x0000_t202" style="position:absolute;left:113;top:1729;width:907;height:198;mso-position-horizontal-relative:page;mso-position-vertical-relative:page" filled="f" stroked="f" strokeweight="1.25pt">
                    <v:textbox style="mso-next-textbox:#_x0000_s18518" inset="0,0,0,0">
                      <w:txbxContent>
                        <w:p w:rsidR="00197B12" w:rsidRPr="005C21A8" w:rsidRDefault="00197B12" w:rsidP="00676D55">
                          <w:r w:rsidRPr="005C21A8">
                            <w:t>Составил</w:t>
                          </w:r>
                        </w:p>
                      </w:txbxContent>
                    </v:textbox>
                  </v:shape>
                  <v:shape id="_x0000_s18519" type="#_x0000_t202" style="position:absolute;left:1247;top:1729;width:907;height:198;mso-position-horizontal-relative:page;mso-position-vertical-relative:page" filled="f" stroked="f" strokeweight="1.25pt">
                    <v:textbox style="mso-next-textbox:#_x0000_s18519" inset="0,0,0,0">
                      <w:txbxContent>
                        <w:p w:rsidR="00197B12" w:rsidRPr="00441C33" w:rsidRDefault="00197B12" w:rsidP="00C97CFE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Чанчиков</w:t>
                          </w:r>
                        </w:p>
                        <w:p w:rsidR="00197B12" w:rsidRPr="00054DAB" w:rsidRDefault="00197B12" w:rsidP="00676D55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Х</w:t>
                          </w:r>
                        </w:p>
                      </w:txbxContent>
                    </v:textbox>
                  </v:shape>
                  <v:shape id="_x0000_s18520" type="#_x0000_t202" style="position:absolute;left:3175;top:2041;width:454;height:198;mso-position-horizontal-relative:page;mso-position-vertical-relative:page" filled="f" stroked="f" strokeweight="1.25pt">
                    <v:textbox style="mso-next-textbox:#_x0000_s18520" inset="0,0,0,0">
                      <w:txbxContent>
                        <w:p w:rsidR="00197B12" w:rsidRPr="004D1821" w:rsidRDefault="00197B12" w:rsidP="00676D55">
                          <w:pPr>
                            <w:rPr>
                              <w:szCs w:val="12"/>
                            </w:rPr>
                          </w:pPr>
                        </w:p>
                      </w:txbxContent>
                    </v:textbox>
                  </v:shape>
                  <v:shape id="_x0000_s18521" type="#_x0000_t202" style="position:absolute;left:3175;top:1729;width:454;height:198;mso-position-horizontal-relative:page;mso-position-vertical-relative:page" filled="f" stroked="f" strokeweight="1.25pt">
                    <v:textbox style="mso-next-textbox:#_x0000_s18521" inset="0,0,0,0">
                      <w:txbxContent>
                        <w:p w:rsidR="00197B12" w:rsidRPr="005C21A8" w:rsidRDefault="00197B12" w:rsidP="00676D55">
                          <w:pPr>
                            <w:rPr>
                              <w:sz w:val="18"/>
                              <w:szCs w:val="18"/>
                            </w:rPr>
                          </w:pPr>
                          <w:r w:rsidRPr="005C21A8">
                            <w:rPr>
                              <w:sz w:val="18"/>
                              <w:szCs w:val="18"/>
                            </w:rPr>
                            <w:t>10.16</w:t>
                          </w:r>
                        </w:p>
                        <w:p w:rsidR="00197B12" w:rsidRPr="004D1821" w:rsidRDefault="00197B12" w:rsidP="00676D55">
                          <w:pPr>
                            <w:rPr>
                              <w:szCs w:val="12"/>
                            </w:rPr>
                          </w:pPr>
                        </w:p>
                      </w:txbxContent>
                    </v:textbox>
                  </v:shape>
                  <v:line id="_x0000_s18522" style="position:absolute;mso-position-horizontal-relative:page;mso-position-vertical-relative:page" from="7655,1134" to="10490,1134" strokeweight="1.25pt"/>
                </v:group>
                <v:rect id="_x0000_s18523" style="position:absolute;left:981;top:249;width:10488;height:13918;mso-position-horizontal-relative:page;mso-position-vertical-relative:page" filled="f" strokeweight="1.25pt"/>
              </v:group>
              <v:group id="_x0000_s18524" style="position:absolute;left:295;top:11646;width:680;height:4794;mso-position-horizontal-relative:page;mso-position-vertical-relative:page" coordorigin="301,11676" coordsize="680,4794">
                <v:group id="_x0000_s18525" style="position:absolute;left:301;top:11676;width:680;height:4794;mso-position-horizontal-relative:page;mso-position-vertical-relative:page" coordorigin="5670,5670" coordsize="680,4819">
                  <v:group id="_x0000_s18526" style="position:absolute;left:5670;top:5670;width:680;height:4819" coordorigin="5670,5670" coordsize="680,4819">
                    <v:rect id="_x0000_s18527" style="position:absolute;left:5670;top:5670;width:680;height:4819;mso-position-horizontal-relative:page;mso-position-vertical-relative:page" filled="f" strokeweight="1.25pt"/>
                    <v:line id="_x0000_s18528" style="position:absolute;mso-position-horizontal-relative:page;mso-position-vertical-relative:page" from="5954,5670" to="5954,10489" strokeweight="1.25pt"/>
                  </v:group>
                  <v:line id="_x0000_s18529" style="position:absolute;mso-position-horizontal-relative:page;mso-position-vertical-relative:page" from="5670,7088" to="6350,7088" strokeweight="1.25pt"/>
                  <v:line id="_x0000_s18530" style="position:absolute;mso-position-horizontal-relative:page;mso-position-vertical-relative:page" from="5670,9072" to="6350,9072" strokeweight="1.25pt"/>
                </v:group>
                <v:shape id="_x0000_s18531" type="#_x0000_t202" style="position:absolute;left:338;top:15251;width:180;height:1080" filled="f" stroked="f" strokeweight="1.25pt">
                  <v:textbox style="layout-flow:vertical;mso-layout-flow-alt:bottom-to-top;mso-next-textbox:#_x0000_s18531" inset="0,0,0,0">
                    <w:txbxContent>
                      <w:p w:rsidR="00197B12" w:rsidRDefault="00197B12" w:rsidP="00676D55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Инв. № подл.</w:t>
                        </w:r>
                      </w:p>
                    </w:txbxContent>
                  </v:textbox>
                </v:shape>
                <v:shape id="_x0000_s18532" type="#_x0000_t202" style="position:absolute;left:338;top:13451;width:180;height:1080" filled="f" stroked="f" strokeweight="1.25pt">
                  <v:textbox style="layout-flow:vertical;mso-layout-flow-alt:bottom-to-top;mso-next-textbox:#_x0000_s18532" inset="0,0,0,0">
                    <w:txbxContent>
                      <w:p w:rsidR="00197B12" w:rsidRDefault="00197B12" w:rsidP="00676D55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Подп. и дата</w:t>
                        </w:r>
                      </w:p>
                    </w:txbxContent>
                  </v:textbox>
                </v:shape>
                <v:shape id="_x0000_s18533" type="#_x0000_t202" style="position:absolute;left:338;top:11831;width:180;height:1080" filled="f" stroked="f" strokeweight="1.25pt">
                  <v:textbox style="layout-flow:vertical;mso-layout-flow-alt:bottom-to-top;mso-next-textbox:#_x0000_s18533" inset="0,0,0,0">
                    <w:txbxContent>
                      <w:p w:rsidR="00197B12" w:rsidRDefault="00197B12" w:rsidP="00676D55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Взам. инв. №</w:t>
                        </w:r>
                      </w:p>
                    </w:txbxContent>
                  </v:textbox>
                </v:shape>
              </v:group>
            </v:group>
            <v:group id="_x0000_s18534" style="position:absolute;left:261;top:7974;width:851;height:3687" coordorigin="2053,7974" coordsize="851,3687">
              <v:rect id="_x0000_s18535" style="position:absolute;left:2053;top:7974;width:850;height:3685;mso-position-horizontal-relative:page;mso-position-vertical-relative:page" filled="f" strokeweight="1.25pt"/>
              <v:group id="_x0000_s18536" style="position:absolute;left:2061;top:7974;width:843;height:3687" coordorigin="8,7938" coordsize="843,3687">
                <v:group id="_x0000_s18537" style="position:absolute;left:284;top:7938;width:567;height:3687" coordorigin="284,7938" coordsize="567,3687">
                  <v:line id="_x0000_s18538" style="position:absolute;mso-position-horizontal-relative:page;mso-position-vertical-relative:page" from="284,7938" to="284,11623" strokeweight="1.25pt"/>
                  <v:line id="_x0000_s18539" style="position:absolute;mso-position-horizontal-relative:page" from="567,7940" to="567,11625" strokeweight="1.25pt"/>
                  <v:line id="_x0000_s18540" style="position:absolute;mso-position-horizontal-relative:page;mso-position-vertical-relative:page" from="851,7938" to="851,11623" strokeweight="1.25pt"/>
                  <v:line id="_x0000_s18541" style="position:absolute;mso-position-horizontal-relative:page;mso-position-vertical-relative:page" from="284,8505" to="851,8505" strokeweight="1.25pt"/>
                  <v:line id="_x0000_s18542" style="position:absolute;mso-position-horizontal-relative:page;mso-position-vertical-relative:page" from="284,9356" to="851,9356" strokeweight="1.25pt"/>
                  <v:line id="_x0000_s18543" style="position:absolute;mso-position-horizontal-relative:page;mso-position-vertical-relative:page" from="284,10490" to="851,10490" strokeweight="1.25pt"/>
                </v:group>
                <v:shape id="_x0000_s18544" type="#_x0000_t202" style="position:absolute;left:8;top:9377;width:164;height:1984;mso-position-horizontal-relative:page;mso-position-vertical-relative:page" filled="f" stroked="f" strokeweight="1.25pt">
                  <v:textbox style="layout-flow:vertical;mso-layout-flow-alt:bottom-to-top;mso-next-textbox:#_x0000_s18544" inset="0,0,0,0">
                    <w:txbxContent>
                      <w:p w:rsidR="00197B12" w:rsidRDefault="00197B12" w:rsidP="00676D55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Согласовано</w:t>
                        </w:r>
                      </w:p>
                    </w:txbxContent>
                  </v:textbox>
                </v:shape>
              </v:group>
            </v:group>
          </v:group>
          <v:shape id="_x0000_s18545" type="#_x0000_t202" style="position:absolute;left:3407;top:15353;width:753;height:216" filled="f" strokecolor="white">
            <v:fill opacity="0"/>
            <v:textbox style="mso-next-textbox:#_x0000_s18545" inset="0,0,0,0">
              <w:txbxContent>
                <w:p w:rsidR="00197B12" w:rsidRPr="006B5B75" w:rsidRDefault="00197B12" w:rsidP="00676D55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xbxContent>
            </v:textbox>
          </v:shape>
          <v:shape id="_x0000_s18546" type="#_x0000_t202" style="position:absolute;left:3444;top:15625;width:100;height:219;mso-wrap-style:none" filled="f" strokecolor="white" strokeweight="1.25pt">
            <v:textbox style="mso-next-textbox:#_x0000_s18546" inset="0,0,0,0">
              <w:txbxContent>
                <w:p w:rsidR="00197B12" w:rsidRPr="006B5B75" w:rsidRDefault="00197B12" w:rsidP="00676D55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  <w10:wrap anchorx="page" anchory="page"/>
        </v:group>
      </w:pict>
    </w:r>
    <w:r w:rsidR="00197B12">
      <w:rPr>
        <w:noProof/>
      </w:rPr>
      <w:fldChar w:fldCharType="begin"/>
    </w:r>
    <w:r w:rsidR="00197B12">
      <w:rPr>
        <w:noProof/>
      </w:rPr>
      <w:instrText xml:space="preserve"> PAGE   \* MERGEFORMAT </w:instrText>
    </w:r>
    <w:r w:rsidR="00197B12">
      <w:rPr>
        <w:noProof/>
      </w:rPr>
      <w:fldChar w:fldCharType="separate"/>
    </w:r>
    <w:r>
      <w:rPr>
        <w:noProof/>
      </w:rPr>
      <w:t>4</w:t>
    </w:r>
    <w:r w:rsidR="00197B12"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7B12" w:rsidRDefault="00EC26FD" w:rsidP="003D572E">
    <w:pPr>
      <w:pStyle w:val="a5"/>
      <w:jc w:val="right"/>
    </w:pPr>
    <w:r>
      <w:rPr>
        <w:noProof/>
      </w:rPr>
      <w:pict>
        <v:group id="_x0000_s3881" style="position:absolute;left:0;text-align:left;margin-left:6.15pt;margin-top:24.8pt;width:566.95pt;height:795.8pt;z-index:-251658240;mso-position-horizontal-relative:page;mso-position-vertical-relative:page" coordorigin="441,425" coordsize="11170,16123">
          <v:group id="_x0000_s3882" style="position:absolute;left:441;top:11754;width:11168;height:4794" coordorigin="158,6791" coordsize="11168,4794">
            <v:group id="_x0000_s3883" style="position:absolute;left:158;top:6791;width:680;height:4794" coordorigin="301,11676" coordsize="680,4794">
              <v:group id="_x0000_s3884" style="position:absolute;left:301;top:11676;width:680;height:4794;mso-position-horizontal-relative:page;mso-position-vertical-relative:page" coordorigin="5670,5670" coordsize="680,4819">
                <v:group id="_x0000_s3885" style="position:absolute;left:5670;top:5670;width:680;height:4819" coordorigin="5670,5670" coordsize="680,4819">
                  <v:rect id="_x0000_s3886" style="position:absolute;left:5670;top:5670;width:680;height:4819;mso-position-horizontal-relative:page;mso-position-vertical-relative:page" strokeweight="1.25pt"/>
                  <v:line id="_x0000_s3887" style="position:absolute;mso-position-horizontal-relative:page;mso-position-vertical-relative:page" from="5954,5670" to="5954,10489" strokeweight="1.25pt"/>
                </v:group>
                <v:line id="_x0000_s3888" style="position:absolute;mso-position-horizontal-relative:page;mso-position-vertical-relative:page" from="5670,7088" to="6350,7088" strokeweight="1.25pt"/>
                <v:line id="_x0000_s3889" style="position:absolute;mso-position-horizontal-relative:page;mso-position-vertical-relative:page" from="5670,9072" to="6350,9072" strokeweight="1.25pt"/>
              </v:group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3890" type="#_x0000_t202" style="position:absolute;left:338;top:15251;width:180;height:1080" stroked="f" strokeweight="1.25pt">
                <v:textbox style="layout-flow:vertical;mso-layout-flow-alt:bottom-to-top;mso-next-textbox:#_x0000_s3890" inset="0,0,0,0">
                  <w:txbxContent>
                    <w:p w:rsidR="00197B12" w:rsidRDefault="00197B12" w:rsidP="00771E2A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Инв. № подл.</w:t>
                      </w:r>
                    </w:p>
                  </w:txbxContent>
                </v:textbox>
              </v:shape>
              <v:shape id="_x0000_s3891" type="#_x0000_t202" style="position:absolute;left:338;top:13451;width:180;height:1080" stroked="f" strokeweight="1.25pt">
                <v:textbox style="layout-flow:vertical;mso-layout-flow-alt:bottom-to-top;mso-next-textbox:#_x0000_s3891" inset="0,0,0,0">
                  <w:txbxContent>
                    <w:p w:rsidR="00197B12" w:rsidRDefault="00197B12" w:rsidP="00771E2A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Подп. и дата</w:t>
                      </w:r>
                    </w:p>
                  </w:txbxContent>
                </v:textbox>
              </v:shape>
              <v:shape id="_x0000_s3892" type="#_x0000_t202" style="position:absolute;left:338;top:11831;width:180;height:1080" stroked="f" strokeweight="1.25pt">
                <v:textbox style="layout-flow:vertical;mso-layout-flow-alt:bottom-to-top;mso-next-textbox:#_x0000_s3892" inset="0,0,0,0">
                  <w:txbxContent>
                    <w:p w:rsidR="00197B12" w:rsidRDefault="00197B12" w:rsidP="00771E2A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Взам. инв. №</w:t>
                      </w:r>
                    </w:p>
                  </w:txbxContent>
                </v:textbox>
              </v:shape>
            </v:group>
            <v:group id="_x0000_s3893" style="position:absolute;left:838;top:10723;width:10488;height:862" coordorigin="838,10723" coordsize="10488,862">
              <v:group id="_x0000_s3894" style="position:absolute;left:838;top:10723;width:10488;height:862" coordorigin="838,10723" coordsize="10488,862">
                <v:group id="_x0000_s3895" style="position:absolute;left:838;top:10723;width:10488;height:862" coordorigin="838,10723" coordsize="10488,862">
                  <v:rect id="_x0000_s3896" style="position:absolute;left:838;top:10739;width:10488;height:846;mso-position-horizontal-relative:page;mso-position-vertical-relative:page" strokeweight="1.25pt"/>
                  <v:line id="_x0000_s3897" style="position:absolute;mso-position-horizontal-relative:page;mso-position-vertical-relative:page" from="10743,10725" to="10743,11575" strokeweight="1.25pt"/>
                  <v:line id="_x0000_s3898" style="position:absolute;mso-position-horizontal-relative:page;mso-position-vertical-relative:page" from="4110,10726" to="4110,11576" strokeweight="1.25pt"/>
                  <v:line id="_x0000_s3899" style="position:absolute;mso-position-horizontal-relative:page;mso-position-vertical-relative:page" from="1388,10726" to="1388,11576" strokeweight="1.25pt"/>
                  <v:line id="_x0000_s3900" style="position:absolute;mso-position-horizontal-relative:page;mso-position-vertical-relative:page" from="4677,10726" to="4677,11576" strokeweight="1.25pt"/>
                  <v:line id="_x0000_s3901" style="position:absolute;mso-position-horizontal-relative:page;mso-position-vertical-relative:page" from="1955,10726" to="1955,11576" strokeweight="1.25pt"/>
                  <v:line id="_x0000_s3902" style="position:absolute;mso-position-horizontal-relative:page;mso-position-vertical-relative:page" from="2522,10726" to="2522,11576" strokeweight="1.25pt"/>
                  <v:line id="_x0000_s3903" style="position:absolute;flip:y;mso-position-horizontal-relative:page;mso-position-vertical-relative:page" from="849,11275" to="4676,11278" strokeweight="1.25pt"/>
                  <v:line id="_x0000_s3904" style="position:absolute;flip:y;mso-position-horizontal-relative:page;mso-position-vertical-relative:page" from="849,10991" to="4676,10994" strokeweight="1.25pt"/>
                  <v:line id="_x0000_s3905" style="position:absolute;mso-position-horizontal-relative:page;mso-position-vertical-relative:page" from="10743,11104" to="11310,11104" strokeweight="1.25pt"/>
                  <v:shape id="_x0000_s3906" type="#_x0000_t202" style="position:absolute;left:915;top:11331;width:363;height:180;mso-position-horizontal-relative:page;mso-position-vertical-relative:page" stroked="f" strokeweight="1.25pt">
                    <v:textbox style="mso-next-textbox:#_x0000_s3906" inset="0,0,0,0">
                      <w:txbxContent>
                        <w:p w:rsidR="00197B12" w:rsidRDefault="00197B12" w:rsidP="00771E2A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Изм</w:t>
                          </w:r>
                        </w:p>
                      </w:txbxContent>
                    </v:textbox>
                  </v:shape>
                  <v:shape id="_x0000_s3907" type="#_x0000_t202" style="position:absolute;left:1433;top:11331;width:510;height:180;mso-position-horizontal-relative:page;mso-position-vertical-relative:page" stroked="f" strokeweight="1.25pt">
                    <v:textbox style="mso-next-textbox:#_x0000_s3907" inset="0,0,0,0">
                      <w:txbxContent>
                        <w:p w:rsidR="00197B12" w:rsidRDefault="00197B12" w:rsidP="00771E2A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Кол.уч</w:t>
                          </w:r>
                        </w:p>
                      </w:txbxContent>
                    </v:textbox>
                  </v:shape>
                  <v:shape id="_x0000_s3908" type="#_x0000_t202" style="position:absolute;left:1995;top:11331;width:510;height:180;mso-position-horizontal-relative:page;mso-position-vertical-relative:page" stroked="f" strokeweight="1.25pt">
                    <v:textbox style="mso-next-textbox:#_x0000_s3908" inset="0,0,0,0">
                      <w:txbxContent>
                        <w:p w:rsidR="00197B12" w:rsidRDefault="00197B12" w:rsidP="00771E2A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Лист</w:t>
                          </w:r>
                        </w:p>
                      </w:txbxContent>
                    </v:textbox>
                  </v:shape>
                  <v:line id="_x0000_s3909" style="position:absolute" from="3072,10723" to="3072,11573" strokeweight="1.25pt"/>
                  <v:shape id="_x0000_s3910" type="#_x0000_t202" style="position:absolute;left:2579;top:11324;width:397;height:181" stroked="f" strokeweight="1.25pt">
                    <v:textbox style="mso-next-textbox:#_x0000_s3910" inset="0,0,0,0">
                      <w:txbxContent>
                        <w:p w:rsidR="00197B12" w:rsidRDefault="00197B12" w:rsidP="00771E2A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№док.</w:t>
                          </w:r>
                        </w:p>
                      </w:txbxContent>
                    </v:textbox>
                  </v:shape>
                  <v:shape id="_x0000_s3911" type="#_x0000_t202" style="position:absolute;left:3255;top:11324;width:794;height:181" stroked="f" strokeweight="1.25pt">
                    <v:textbox style="mso-next-textbox:#_x0000_s3911" inset="0,0,0,0">
                      <w:txbxContent>
                        <w:p w:rsidR="00197B12" w:rsidRDefault="00197B12" w:rsidP="00771E2A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Подпись</w:t>
                          </w:r>
                        </w:p>
                      </w:txbxContent>
                    </v:textbox>
                  </v:shape>
                  <v:shape id="_x0000_s3912" type="#_x0000_t202" style="position:absolute;left:4155;top:11324;width:510;height:181" stroked="f" strokeweight="1.25pt">
                    <v:textbox style="mso-next-textbox:#_x0000_s3912" inset="0,0,0,0">
                      <w:txbxContent>
                        <w:p w:rsidR="00197B12" w:rsidRDefault="00197B12" w:rsidP="00771E2A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Дата</w:t>
                          </w:r>
                        </w:p>
                      </w:txbxContent>
                    </v:textbox>
                  </v:shape>
                  <v:shape id="_x0000_s3913" type="#_x0000_t202" style="position:absolute;left:10828;top:10844;width:397;height:181;mso-position-horizontal-relative:page;mso-position-vertical-relative:page" stroked="f" strokeweight="1.25pt">
                    <v:textbox style="mso-next-textbox:#_x0000_s3913" inset="0,0,0,0">
                      <w:txbxContent>
                        <w:p w:rsidR="00197B12" w:rsidRDefault="00197B12" w:rsidP="00771E2A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Лист</w:t>
                          </w:r>
                        </w:p>
                      </w:txbxContent>
                    </v:textbox>
                  </v:shape>
                </v:group>
                <v:shape id="_x0000_s3914" type="#_x0000_t202" style="position:absolute;left:5955;top:10984;width:3402;height:340" stroked="f" strokeweight="1.25pt">
                  <v:textbox style="mso-next-textbox:#_x0000_s3914" inset="0,0,0,0">
                    <w:txbxContent>
                      <w:p w:rsidR="00197B12" w:rsidRPr="00D87E63" w:rsidRDefault="00197B12" w:rsidP="00DA3333">
                        <w:pPr>
                          <w:jc w:val="center"/>
                          <w:rPr>
                            <w:szCs w:val="28"/>
                          </w:rPr>
                        </w:pPr>
                        <w:r>
                          <w:rPr>
                            <w:sz w:val="30"/>
                            <w:szCs w:val="30"/>
                            <w:shd w:val="clear" w:color="auto" w:fill="FFFFFF"/>
                          </w:rPr>
                          <w:t>1235-20.01</w:t>
                        </w:r>
                      </w:p>
                      <w:p w:rsidR="00197B12" w:rsidRPr="00DA3333" w:rsidRDefault="00197B12" w:rsidP="00DA3333"/>
                    </w:txbxContent>
                  </v:textbox>
                </v:shape>
              </v:group>
              <v:shape id="_x0000_s3915" type="#_x0000_t202" style="position:absolute;left:10773;top:11119;width:425;height:360;mso-position-horizontal-relative:page;mso-position-vertical-relative:page" stroked="f" strokeweight="1.25pt">
                <v:textbox style="mso-next-textbox:#_x0000_s3915" inset="0,0,0,0">
                  <w:txbxContent>
                    <w:p w:rsidR="00197B12" w:rsidRPr="003D01EC" w:rsidRDefault="00197B12" w:rsidP="00771E2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3D01EC">
                        <w:rPr>
                          <w:sz w:val="24"/>
                          <w:szCs w:val="24"/>
                          <w:lang w:val="en-US"/>
                        </w:rPr>
                        <w:fldChar w:fldCharType="begin"/>
                      </w:r>
                      <w:r w:rsidRPr="003D01EC">
                        <w:rPr>
                          <w:sz w:val="24"/>
                          <w:szCs w:val="24"/>
                          <w:lang w:val="en-US"/>
                        </w:rPr>
                        <w:instrText xml:space="preserve"> =</w:instrText>
                      </w:r>
                      <w:r w:rsidRPr="003D01EC">
                        <w:rPr>
                          <w:sz w:val="24"/>
                          <w:szCs w:val="24"/>
                          <w:lang w:val="en-US"/>
                        </w:rPr>
                        <w:fldChar w:fldCharType="begin"/>
                      </w:r>
                      <w:r w:rsidRPr="003D01EC">
                        <w:rPr>
                          <w:sz w:val="24"/>
                          <w:szCs w:val="24"/>
                          <w:lang w:val="en-US"/>
                        </w:rPr>
                        <w:instrText xml:space="preserve"> page \* mergeformat</w:instrText>
                      </w:r>
                      <w:r w:rsidRPr="003D01EC">
                        <w:rPr>
                          <w:sz w:val="24"/>
                          <w:szCs w:val="24"/>
                          <w:lang w:val="en-US"/>
                        </w:rPr>
                        <w:fldChar w:fldCharType="separate"/>
                      </w:r>
                      <w:r w:rsidR="00EC26FD">
                        <w:rPr>
                          <w:noProof/>
                          <w:sz w:val="24"/>
                          <w:szCs w:val="24"/>
                          <w:lang w:val="en-US"/>
                        </w:rPr>
                        <w:instrText>6</w:instrText>
                      </w:r>
                      <w:r w:rsidRPr="003D01EC">
                        <w:rPr>
                          <w:sz w:val="24"/>
                          <w:szCs w:val="24"/>
                          <w:lang w:val="en-US"/>
                        </w:rPr>
                        <w:fldChar w:fldCharType="end"/>
                      </w:r>
                      <w:r w:rsidRPr="003D01EC">
                        <w:rPr>
                          <w:sz w:val="24"/>
                          <w:szCs w:val="24"/>
                          <w:lang w:val="en-US"/>
                        </w:rPr>
                        <w:instrText>-</w:instrText>
                      </w:r>
                      <w:r>
                        <w:rPr>
                          <w:noProof/>
                          <w:sz w:val="24"/>
                          <w:szCs w:val="24"/>
                          <w:lang w:val="en-US"/>
                        </w:rPr>
                        <w:fldChar w:fldCharType="begin"/>
                      </w:r>
                      <w:r>
                        <w:rPr>
                          <w:noProof/>
                          <w:sz w:val="24"/>
                          <w:szCs w:val="24"/>
                          <w:lang w:val="en-US"/>
                        </w:rPr>
                        <w:instrText xml:space="preserve"> pageref zk1 \* mergeformat</w:instrText>
                      </w:r>
                      <w:r>
                        <w:rPr>
                          <w:noProof/>
                          <w:sz w:val="24"/>
                          <w:szCs w:val="24"/>
                          <w:lang w:val="en-US"/>
                        </w:rPr>
                        <w:fldChar w:fldCharType="separate"/>
                      </w:r>
                      <w:r w:rsidR="00EC26FD">
                        <w:rPr>
                          <w:noProof/>
                          <w:sz w:val="24"/>
                          <w:szCs w:val="24"/>
                          <w:lang w:val="en-US"/>
                        </w:rPr>
                        <w:instrText>5</w:instrText>
                      </w:r>
                      <w:r>
                        <w:rPr>
                          <w:noProof/>
                          <w:sz w:val="24"/>
                          <w:szCs w:val="24"/>
                          <w:lang w:val="en-US"/>
                        </w:rPr>
                        <w:fldChar w:fldCharType="end"/>
                      </w:r>
                      <w:r w:rsidRPr="003D01EC">
                        <w:rPr>
                          <w:sz w:val="24"/>
                          <w:szCs w:val="24"/>
                          <w:lang w:val="en-US"/>
                        </w:rPr>
                        <w:instrText xml:space="preserve">+1 \* mergeformat </w:instrText>
                      </w:r>
                      <w:r w:rsidRPr="003D01EC">
                        <w:rPr>
                          <w:sz w:val="24"/>
                          <w:szCs w:val="24"/>
                          <w:lang w:val="en-US"/>
                        </w:rPr>
                        <w:fldChar w:fldCharType="separate"/>
                      </w:r>
                      <w:r w:rsidR="00EC26FD">
                        <w:rPr>
                          <w:noProof/>
                          <w:sz w:val="24"/>
                          <w:szCs w:val="24"/>
                          <w:lang w:val="en-US"/>
                        </w:rPr>
                        <w:t>2</w:t>
                      </w:r>
                      <w:r w:rsidRPr="003D01EC">
                        <w:rPr>
                          <w:sz w:val="24"/>
                          <w:szCs w:val="24"/>
                          <w:lang w:val="en-US"/>
                        </w:rPr>
                        <w:fldChar w:fldCharType="end"/>
                      </w:r>
                    </w:p>
                    <w:p w:rsidR="00197B12" w:rsidRDefault="00197B12" w:rsidP="00771E2A">
                      <w:pPr>
                        <w:jc w:val="center"/>
                      </w:pPr>
                    </w:p>
                  </w:txbxContent>
                </v:textbox>
              </v:shape>
            </v:group>
          </v:group>
          <v:rect id="_x0000_s3916" style="position:absolute;left:1123;top:425;width:10488;height:15307;mso-position-horizontal-relative:page;mso-position-vertical-relative:page" strokeweight="1.25pt"/>
          <w10:wrap anchorx="page" anchory="page"/>
        </v:group>
      </w:pict>
    </w:r>
    <w:r w:rsidR="00197B12">
      <w:rPr>
        <w:noProof/>
      </w:rPr>
      <w:fldChar w:fldCharType="begin"/>
    </w:r>
    <w:r w:rsidR="00197B12">
      <w:rPr>
        <w:noProof/>
      </w:rPr>
      <w:instrText xml:space="preserve"> PAGE   \* MERGEFORMAT </w:instrText>
    </w:r>
    <w:r w:rsidR="00197B12">
      <w:rPr>
        <w:noProof/>
      </w:rPr>
      <w:fldChar w:fldCharType="separate"/>
    </w:r>
    <w:r>
      <w:rPr>
        <w:noProof/>
      </w:rPr>
      <w:t>6</w:t>
    </w:r>
    <w:r w:rsidR="00197B12">
      <w:rPr>
        <w:noProof/>
      </w:rPr>
      <w:fldChar w:fldCharType="end"/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7B12" w:rsidRDefault="00EC26FD" w:rsidP="003D572E">
    <w:pPr>
      <w:pStyle w:val="a5"/>
      <w:tabs>
        <w:tab w:val="clear" w:pos="4677"/>
        <w:tab w:val="clear" w:pos="9355"/>
        <w:tab w:val="right" w:pos="0"/>
      </w:tabs>
      <w:jc w:val="right"/>
    </w:pPr>
    <w:r>
      <w:rPr>
        <w:noProof/>
      </w:rPr>
      <w:pict>
        <v:group id="_x0000_s3811" style="position:absolute;left:0;text-align:left;margin-left:6.4pt;margin-top:22.2pt;width:567pt;height:798.95pt;z-index:-251659264;mso-position-horizontal-relative:page;mso-position-vertical-relative:page" coordorigin="243,284" coordsize="11340,15591">
          <v:group id="_x0000_s3812" style="position:absolute;left:243;top:284;width:11340;height:15591;mso-position-horizontal-relative:page;mso-position-vertical-relative:page" coordorigin="261,195" coordsize="11340,16191">
            <v:group id="_x0000_s3813" style="position:absolute;left:425;top:195;width:11176;height:16191;mso-position-horizontal-relative:page;mso-position-vertical-relative:page" coordorigin="295,249" coordsize="11176,16191">
              <v:group id="_x0000_s3814" style="position:absolute;left:981;top:249;width:10490;height:16188" coordorigin="981,249" coordsize="10490,16188">
                <v:group id="_x0000_s3815" style="position:absolute;left:981;top:14169;width:10490;height:2268;mso-position-horizontal-relative:page;mso-position-vertical-relative:page" coordsize="10490,2268">
                  <v:rect id="_x0000_s3816" style="position:absolute;width:10488;height:2268;mso-position-horizontal-relative:page;mso-position-vertical-relative:page" filled="f" strokeweight="1.25pt"/>
                  <v:line id="_x0000_s3817" style="position:absolute;mso-position-horizontal-relative:page;mso-position-vertical-relative:page" from="0,851" to="10488,851" strokeweight="1.25pt"/>
                  <v:line id="_x0000_s3818" style="position:absolute;mso-position-horizontal-relative:page;mso-position-vertical-relative:page" from="3686,0" to="3686,2268" strokeweight="1.25pt"/>
                  <v:line id="_x0000_s3819" style="position:absolute;mso-position-horizontal-relative:page;mso-position-vertical-relative:page" from="3686,2268" to="10489,2268" strokeweight="1.25pt"/>
                  <v:line id="_x0000_s3820" style="position:absolute;mso-position-horizontal-relative:page;mso-position-vertical-relative:page" from="7655,851" to="7655,2268" strokeweight="1.25pt"/>
                  <v:line id="_x0000_s3821" style="position:absolute;mso-position-horizontal-relative:page;mso-position-vertical-relative:page" from="0,1134" to="3685,1134" strokeweight="1.25pt"/>
                  <v:line id="_x0000_s3822" style="position:absolute;mso-position-horizontal-relative:page;mso-position-vertical-relative:page" from="7655,1418" to="10490,1418" strokeweight="1.25pt"/>
                  <v:line id="_x0000_s3823" style="position:absolute;mso-position-horizontal-relative:page;mso-position-vertical-relative:page" from="8505,851" to="8505,1418" strokeweight="1.25pt"/>
                  <v:line id="_x0000_s3824" style="position:absolute;mso-position-horizontal-relative:page;mso-position-vertical-relative:page" from="9356,851" to="9356,1418" strokeweight="1.25pt"/>
                  <v:line id="_x0000_s3825" style="position:absolute;mso-position-horizontal-relative:page;mso-position-vertical-relative:page" from="567,0" to="567,850" strokeweight="1.25pt"/>
                  <v:line id="_x0000_s3826" style="position:absolute;mso-position-horizontal-relative:page;mso-position-vertical-relative:page" from="1134,0" to="1134,2268" strokeweight="1.25pt"/>
                  <v:line id="_x0000_s3827" style="position:absolute;mso-position-horizontal-relative:page;mso-position-vertical-relative:page" from="1701,0" to="1701,850" strokeweight="1.25pt"/>
                  <v:line id="_x0000_s3828" style="position:absolute;mso-position-horizontal-relative:page;mso-position-vertical-relative:page" from="2268,0" to="2268,2268" strokeweight="1.25pt"/>
                  <v:line id="_x0000_s3829" style="position:absolute;mso-position-horizontal-relative:page;mso-position-vertical-relative:page" from="3119,0" to="3119,2268" strokeweight="1.25pt"/>
                  <v:line id="_x0000_s3830" style="position:absolute;mso-position-horizontal-relative:page;mso-position-vertical-relative:page" from="0,284" to="3685,284" strokeweight="1.25pt"/>
                  <v:line id="_x0000_s3831" style="position:absolute;mso-position-horizontal-relative:page;mso-position-vertical-relative:page" from="0,567" to="3685,567" strokeweight="1.25pt"/>
                  <v:line id="_x0000_s3832" style="position:absolute;mso-position-horizontal-relative:page;mso-position-vertical-relative:page" from="0,1418" to="3685,1418" strokeweight="1.25pt"/>
                  <v:line id="_x0000_s3833" style="position:absolute;mso-position-horizontal-relative:page;mso-position-vertical-relative:page" from="0,1985" to="3685,1985" strokeweight="1.25pt"/>
                  <v:line id="_x0000_s3834" style="position:absolute;mso-position-horizontal-relative:page;mso-position-vertical-relative:page" from="0,1701" to="3685,1701" strokeweight="1.25pt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3835" type="#_x0000_t202" style="position:absolute;left:142;top:624;width:360;height:180;mso-position-horizontal-relative:page;mso-position-vertical-relative:page" filled="f" stroked="f" strokeweight="1.25pt">
                    <v:textbox style="mso-next-textbox:#_x0000_s3835" inset="0,0,0,0">
                      <w:txbxContent>
                        <w:p w:rsidR="00197B12" w:rsidRDefault="00197B12" w:rsidP="006B5B75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Изм.</w:t>
                          </w:r>
                        </w:p>
                      </w:txbxContent>
                    </v:textbox>
                  </v:shape>
                  <v:shape id="_x0000_s3836" type="#_x0000_t202" style="position:absolute;left:680;top:624;width:369;height:180;mso-position-horizontal-relative:page;mso-position-vertical-relative:page" filled="f" stroked="f" strokeweight="1.25pt">
                    <v:textbox style="mso-next-textbox:#_x0000_s3836" inset="0,0,0,0">
                      <w:txbxContent>
                        <w:p w:rsidR="00197B12" w:rsidRDefault="00197B12" w:rsidP="006B5B75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Кол.</w:t>
                          </w:r>
                        </w:p>
                      </w:txbxContent>
                    </v:textbox>
                  </v:shape>
                  <v:shape id="_x0000_s3837" type="#_x0000_t202" style="position:absolute;left:1247;top:624;width:369;height:180;mso-position-horizontal-relative:page;mso-position-vertical-relative:page" filled="f" stroked="f" strokeweight="1.25pt">
                    <v:textbox style="mso-next-textbox:#_x0000_s3837" inset="0,0,0,0">
                      <w:txbxContent>
                        <w:p w:rsidR="00197B12" w:rsidRDefault="00197B12" w:rsidP="006B5B75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Лист</w:t>
                          </w:r>
                        </w:p>
                      </w:txbxContent>
                    </v:textbox>
                  </v:shape>
                  <v:shape id="_x0000_s3838" type="#_x0000_t202" style="position:absolute;left:1758;top:624;width:425;height:180;mso-position-horizontal-relative:page;mso-position-vertical-relative:page" filled="f" stroked="f" strokeweight="1.25pt">
                    <v:textbox style="mso-next-textbox:#_x0000_s3838" inset="0,0,0,0">
                      <w:txbxContent>
                        <w:p w:rsidR="00197B12" w:rsidRDefault="00197B12" w:rsidP="006B5B75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№док</w:t>
                          </w:r>
                        </w:p>
                      </w:txbxContent>
                    </v:textbox>
                  </v:shape>
                  <v:shape id="_x0000_s3839" type="#_x0000_t202" style="position:absolute;left:2410;top:624;width:425;height:180;mso-position-horizontal-relative:page;mso-position-vertical-relative:page" filled="f" stroked="f" strokeweight="1.25pt">
                    <v:textbox style="mso-next-textbox:#_x0000_s3839" inset="0,0,0,0">
                      <w:txbxContent>
                        <w:p w:rsidR="00197B12" w:rsidRDefault="00197B12" w:rsidP="006B5B75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Подп.</w:t>
                          </w:r>
                        </w:p>
                      </w:txbxContent>
                    </v:textbox>
                  </v:shape>
                  <v:shape id="_x0000_s3840" type="#_x0000_t202" style="position:absolute;left:3147;top:624;width:425;height:180;mso-position-horizontal-relative:page;mso-position-vertical-relative:page" filled="f" stroked="f" strokeweight="1.25pt">
                    <v:textbox style="mso-next-textbox:#_x0000_s3840" inset="0,0,0,0">
                      <w:txbxContent>
                        <w:p w:rsidR="00197B12" w:rsidRDefault="00197B12" w:rsidP="006B5B75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Дата.</w:t>
                          </w:r>
                        </w:p>
                      </w:txbxContent>
                    </v:textbox>
                  </v:shape>
                  <v:shape id="_x0000_s3841" type="#_x0000_t202" style="position:absolute;left:7796;top:907;width:510;height:180;mso-position-horizontal-relative:page;mso-position-vertical-relative:page" filled="f" stroked="f" strokeweight="1.25pt">
                    <v:textbox style="mso-next-textbox:#_x0000_s3841" inset="0,0,0,0">
                      <w:txbxContent>
                        <w:p w:rsidR="00197B12" w:rsidRDefault="00197B12" w:rsidP="006B5B75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Стадия</w:t>
                          </w:r>
                        </w:p>
                      </w:txbxContent>
                    </v:textbox>
                  </v:shape>
                  <v:shape id="_x0000_s3842" type="#_x0000_t202" style="position:absolute;left:8760;top:907;width:510;height:180;mso-position-horizontal-relative:page;mso-position-vertical-relative:page" filled="f" stroked="f" strokeweight="1.25pt">
                    <v:textbox style="mso-next-textbox:#_x0000_s3842" inset="0,0,0,0">
                      <w:txbxContent>
                        <w:p w:rsidR="00197B12" w:rsidRDefault="00197B12" w:rsidP="006B5B75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Лист</w:t>
                          </w:r>
                        </w:p>
                      </w:txbxContent>
                    </v:textbox>
                  </v:shape>
                  <v:shape id="_x0000_s3843" type="#_x0000_t202" style="position:absolute;left:9698;top:907;width:510;height:180;mso-position-horizontal-relative:page;mso-position-vertical-relative:page" filled="f" stroked="f" strokeweight="1.25pt">
                    <v:textbox style="mso-next-textbox:#_x0000_s3843" inset="0,0,0,0">
                      <w:txbxContent>
                        <w:p w:rsidR="00197B12" w:rsidRDefault="00197B12" w:rsidP="006B5B75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Листов</w:t>
                          </w:r>
                        </w:p>
                      </w:txbxContent>
                    </v:textbox>
                  </v:shape>
                  <v:shape id="_x0000_s3844" type="#_x0000_t202" style="position:absolute;left:8023;top:1162;width:116;height:227;mso-wrap-style:none;mso-position-horizontal-relative:page;mso-position-vertical-relative:page" filled="f" stroked="f" strokeweight="1.25pt">
                    <v:textbox style="mso-next-textbox:#_x0000_s3844" inset="0,0,0,0">
                      <w:txbxContent>
                        <w:p w:rsidR="00197B12" w:rsidRPr="002456B5" w:rsidRDefault="00197B12" w:rsidP="006B5B75">
                          <w:pPr>
                            <w:spacing w:before="0" w:beforeAutospacing="0" w:after="0" w:afterAutospacing="0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П</w:t>
                          </w:r>
                        </w:p>
                      </w:txbxContent>
                    </v:textbox>
                  </v:shape>
                  <v:shape id="_x0000_s3845" type="#_x0000_t202" style="position:absolute;left:8789;top:1162;width:227;height:227;mso-position-horizontal-relative:page;mso-position-vertical-relative:page" filled="f" stroked="f" strokeweight="1.25pt">
                    <v:textbox style="mso-next-textbox:#_x0000_s3845" inset="0,0,0,0">
                      <w:txbxContent>
                        <w:p w:rsidR="00197B12" w:rsidRDefault="00197B12" w:rsidP="006B5B75">
                          <w:pPr>
                            <w:jc w:val="center"/>
                          </w:pPr>
                          <w:r>
                            <w:t>1</w:t>
                          </w:r>
                        </w:p>
                      </w:txbxContent>
                    </v:textbox>
                  </v:shape>
                  <v:shape id="_x0000_s3846" type="#_x0000_t202" style="position:absolute;left:9769;top:1162;width:340;height:227;mso-position-horizontal-relative:page;mso-position-vertical-relative:page" filled="f" stroked="f" strokeweight="1.25pt">
                    <v:textbox style="mso-next-textbox:#_x0000_s3846" inset="0,0,0,0">
                      <w:txbxContent>
                        <w:p w:rsidR="00197B12" w:rsidRPr="00EC3539" w:rsidRDefault="00197B12" w:rsidP="002931A1">
                          <w:pPr>
                            <w:jc w:val="center"/>
                          </w:pPr>
                          <w:r>
                            <w:t>12</w:t>
                          </w:r>
                        </w:p>
                      </w:txbxContent>
                    </v:textbox>
                  </v:shape>
                  <v:shape id="_x0000_s3847" type="#_x0000_t202" style="position:absolute;left:7718;top:1446;width:2721;height:673;mso-position-horizontal-relative:page;mso-position-vertical-relative:page" filled="f" stroked="f" strokeweight="1.25pt">
                    <v:textbox style="mso-next-textbox:#_x0000_s3847" inset="0,0,0,0">
                      <w:txbxContent>
                        <w:p w:rsidR="00197B12" w:rsidRDefault="00197B12" w:rsidP="00771E2A">
                          <w:pPr>
                            <w:spacing w:before="0" w:beforeAutospacing="0" w:after="0" w:afterAutospacing="0"/>
                            <w:jc w:val="center"/>
                          </w:pPr>
                          <w:r>
                            <w:t>АО «Гражданпроект»</w:t>
                          </w:r>
                        </w:p>
                        <w:p w:rsidR="00197B12" w:rsidRPr="00771E2A" w:rsidRDefault="00197B12" w:rsidP="00771E2A"/>
                      </w:txbxContent>
                    </v:textbox>
                  </v:shape>
                  <v:shape id="_x0000_s3848" type="#_x0000_t202" style="position:absolute;left:113;top:2041;width:907;height:198;mso-position-horizontal-relative:page;mso-position-vertical-relative:page" filled="f" stroked="f" strokeweight="1.25pt">
                    <v:textbox style="mso-next-textbox:#_x0000_s3848" inset="0,0,0,0">
                      <w:txbxContent>
                        <w:p w:rsidR="00197B12" w:rsidRPr="00815216" w:rsidRDefault="00197B12" w:rsidP="00054DAB">
                          <w:pPr>
                            <w:rPr>
                              <w:color w:val="FFFFFF"/>
                              <w:sz w:val="16"/>
                              <w:szCs w:val="16"/>
                            </w:rPr>
                          </w:pPr>
                          <w:r w:rsidRPr="00EE1040">
                            <w:rPr>
                              <w:color w:val="FFFFFF"/>
                              <w:szCs w:val="16"/>
                            </w:rPr>
                            <w:t>а</w:t>
                          </w:r>
                        </w:p>
                      </w:txbxContent>
                    </v:textbox>
                  </v:shape>
                  <v:shape id="_x0000_s3849" type="#_x0000_t202" style="position:absolute;left:1238;top:2041;width:907;height:198;mso-position-horizontal-relative:page;mso-position-vertical-relative:page" filled="f" stroked="f" strokeweight="1.25pt">
                    <v:textbox style="mso-next-textbox:#_x0000_s3849" inset="0,0,0,0">
                      <w:txbxContent>
                        <w:p w:rsidR="00197B12" w:rsidRPr="00054DAB" w:rsidRDefault="00197B12" w:rsidP="00771E2A">
                          <w:pPr>
                            <w:rPr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shape>
                  <v:shape id="_x0000_s3850" type="#_x0000_t202" style="position:absolute;left:3758;top:1031;width:3780;height:1080;mso-position-horizontal-relative:page;mso-position-vertical-relative:page" filled="f" stroked="f" strokeweight="1.25pt">
                    <v:textbox style="mso-next-textbox:#_x0000_s3850" inset="0,0,0,0">
                      <w:txbxContent>
                        <w:p w:rsidR="00197B12" w:rsidRDefault="00197B12" w:rsidP="006B5B75">
                          <w:pPr>
                            <w:spacing w:before="0" w:beforeAutospacing="0" w:after="0" w:afterAutospacing="0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</w:p>
                        <w:p w:rsidR="00197B12" w:rsidRPr="002456B5" w:rsidRDefault="00197B12" w:rsidP="006B5B75">
                          <w:pPr>
                            <w:spacing w:before="0" w:beforeAutospacing="0" w:after="0" w:afterAutospacing="0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Отчет об инженерно-геодезических  изысканиях</w:t>
                          </w:r>
                        </w:p>
                      </w:txbxContent>
                    </v:textbox>
                  </v:shape>
                  <v:shape id="_x0000_s3851" type="#_x0000_t202" style="position:absolute;left:6098;top:311;width:1803;height:360;mso-position-horizontal-relative:page;mso-position-vertical-relative:page" filled="f" stroked="f" strokeweight="1.25pt">
                    <v:textbox style="mso-next-textbox:#_x0000_s3851" inset="0,0,0,0">
                      <w:txbxContent>
                        <w:p w:rsidR="00197B12" w:rsidRPr="00D87E63" w:rsidRDefault="00197B12" w:rsidP="003D01EC">
                          <w:pPr>
                            <w:jc w:val="center"/>
                            <w:rPr>
                              <w:szCs w:val="28"/>
                            </w:rPr>
                          </w:pPr>
                          <w:r>
                            <w:rPr>
                              <w:sz w:val="30"/>
                              <w:szCs w:val="30"/>
                              <w:shd w:val="clear" w:color="auto" w:fill="FFFFFF"/>
                            </w:rPr>
                            <w:t>1235-20.01</w:t>
                          </w:r>
                        </w:p>
                        <w:p w:rsidR="00197B12" w:rsidRPr="003D01EC" w:rsidRDefault="00197B12" w:rsidP="003D01EC"/>
                      </w:txbxContent>
                    </v:textbox>
                  </v:shape>
                  <v:shape id="_x0000_s3852" type="#_x0000_t202" style="position:absolute;left:113;top:1729;width:907;height:198;mso-position-horizontal-relative:page;mso-position-vertical-relative:page" filled="f" stroked="f" strokeweight="1.25pt">
                    <v:textbox style="mso-next-textbox:#_x0000_s3852" inset="0,0,0,0">
                      <w:txbxContent>
                        <w:p w:rsidR="00197B12" w:rsidRPr="003D01EC" w:rsidRDefault="00197B12" w:rsidP="006B5B75">
                          <w:r w:rsidRPr="003D01EC">
                            <w:t>Составил</w:t>
                          </w:r>
                        </w:p>
                      </w:txbxContent>
                    </v:textbox>
                  </v:shape>
                  <v:shape id="_x0000_s3853" type="#_x0000_t202" style="position:absolute;left:1247;top:1729;width:907;height:198;mso-position-horizontal-relative:page;mso-position-vertical-relative:page" filled="f" stroked="f" strokeweight="1.25pt">
                    <v:textbox style="mso-next-textbox:#_x0000_s3853" inset="0,0,0,0">
                      <w:txbxContent>
                        <w:p w:rsidR="00197B12" w:rsidRPr="003D01EC" w:rsidRDefault="00197B12" w:rsidP="00771E2A">
                          <w:r>
                            <w:t>Чанчиков</w:t>
                          </w:r>
                        </w:p>
                      </w:txbxContent>
                    </v:textbox>
                  </v:shape>
                  <v:shape id="_x0000_s3854" type="#_x0000_t202" style="position:absolute;left:3175;top:2041;width:454;height:198;mso-position-horizontal-relative:page;mso-position-vertical-relative:page" filled="f" stroked="f" strokeweight="1.25pt">
                    <v:textbox style="mso-next-textbox:#_x0000_s3854" inset="0,0,0,0">
                      <w:txbxContent>
                        <w:p w:rsidR="00197B12" w:rsidRDefault="00197B12" w:rsidP="00D226B2">
                          <w:pPr>
                            <w:rPr>
                              <w:sz w:val="12"/>
                              <w:szCs w:val="12"/>
                            </w:rPr>
                          </w:pPr>
                        </w:p>
                        <w:p w:rsidR="00197B12" w:rsidRPr="00D226B2" w:rsidRDefault="00197B12" w:rsidP="00D226B2">
                          <w:pPr>
                            <w:rPr>
                              <w:szCs w:val="12"/>
                            </w:rPr>
                          </w:pPr>
                        </w:p>
                      </w:txbxContent>
                    </v:textbox>
                  </v:shape>
                  <v:shape id="_x0000_s3855" type="#_x0000_t202" style="position:absolute;left:3175;top:1729;width:454;height:198;mso-position-horizontal-relative:page;mso-position-vertical-relative:page" filled="f" stroked="f" strokeweight="1.25pt">
                    <v:textbox style="mso-next-textbox:#_x0000_s3855" inset="0,0,0,0">
                      <w:txbxContent>
                        <w:p w:rsidR="00197B12" w:rsidRPr="003D01EC" w:rsidRDefault="00197B12" w:rsidP="00D226B2">
                          <w:r w:rsidRPr="003D01EC">
                            <w:t>10.16</w:t>
                          </w:r>
                        </w:p>
                        <w:p w:rsidR="00197B12" w:rsidRPr="00D226B2" w:rsidRDefault="00197B12" w:rsidP="00D226B2">
                          <w:pPr>
                            <w:rPr>
                              <w:szCs w:val="12"/>
                            </w:rPr>
                          </w:pPr>
                        </w:p>
                      </w:txbxContent>
                    </v:textbox>
                  </v:shape>
                  <v:line id="_x0000_s3856" style="position:absolute;mso-position-horizontal-relative:page;mso-position-vertical-relative:page" from="7655,1134" to="10490,1134" strokeweight="1.25pt"/>
                </v:group>
                <v:rect id="_x0000_s3857" style="position:absolute;left:981;top:249;width:10488;height:13918;mso-position-horizontal-relative:page;mso-position-vertical-relative:page" filled="f" strokeweight="1.25pt"/>
              </v:group>
              <v:group id="_x0000_s3858" style="position:absolute;left:295;top:11646;width:680;height:4794;mso-position-horizontal-relative:page;mso-position-vertical-relative:page" coordorigin="301,11676" coordsize="680,4794">
                <v:group id="_x0000_s3859" style="position:absolute;left:301;top:11676;width:680;height:4794;mso-position-horizontal-relative:page;mso-position-vertical-relative:page" coordorigin="5670,5670" coordsize="680,4819">
                  <v:group id="_x0000_s3860" style="position:absolute;left:5670;top:5670;width:680;height:4819" coordorigin="5670,5670" coordsize="680,4819">
                    <v:rect id="_x0000_s3861" style="position:absolute;left:5670;top:5670;width:680;height:4819;mso-position-horizontal-relative:page;mso-position-vertical-relative:page" filled="f" strokeweight="1.25pt"/>
                    <v:line id="_x0000_s3862" style="position:absolute;mso-position-horizontal-relative:page;mso-position-vertical-relative:page" from="5954,5670" to="5954,10489" strokeweight="1.25pt"/>
                  </v:group>
                  <v:line id="_x0000_s3863" style="position:absolute;mso-position-horizontal-relative:page;mso-position-vertical-relative:page" from="5670,7088" to="6350,7088" strokeweight="1.25pt"/>
                  <v:line id="_x0000_s3864" style="position:absolute;mso-position-horizontal-relative:page;mso-position-vertical-relative:page" from="5670,9072" to="6350,9072" strokeweight="1.25pt"/>
                </v:group>
                <v:shape id="_x0000_s3865" type="#_x0000_t202" style="position:absolute;left:338;top:15251;width:180;height:1080" filled="f" stroked="f" strokeweight="1.25pt">
                  <v:textbox style="layout-flow:vertical;mso-layout-flow-alt:bottom-to-top;mso-next-textbox:#_x0000_s3865" inset="0,0,0,0">
                    <w:txbxContent>
                      <w:p w:rsidR="00197B12" w:rsidRDefault="00197B12" w:rsidP="006B5B75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Инв. № подл.</w:t>
                        </w:r>
                      </w:p>
                    </w:txbxContent>
                  </v:textbox>
                </v:shape>
                <v:shape id="_x0000_s3866" type="#_x0000_t202" style="position:absolute;left:338;top:13451;width:180;height:1080" filled="f" stroked="f" strokeweight="1.25pt">
                  <v:textbox style="layout-flow:vertical;mso-layout-flow-alt:bottom-to-top;mso-next-textbox:#_x0000_s3866" inset="0,0,0,0">
                    <w:txbxContent>
                      <w:p w:rsidR="00197B12" w:rsidRDefault="00197B12" w:rsidP="006B5B75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Подп. и дата</w:t>
                        </w:r>
                      </w:p>
                    </w:txbxContent>
                  </v:textbox>
                </v:shape>
                <v:shape id="_x0000_s3867" type="#_x0000_t202" style="position:absolute;left:338;top:11831;width:180;height:1080" filled="f" stroked="f" strokeweight="1.25pt">
                  <v:textbox style="layout-flow:vertical;mso-layout-flow-alt:bottom-to-top;mso-next-textbox:#_x0000_s3867" inset="0,0,0,0">
                    <w:txbxContent>
                      <w:p w:rsidR="00197B12" w:rsidRDefault="00197B12" w:rsidP="006B5B75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Взам. инв. №</w:t>
                        </w:r>
                      </w:p>
                    </w:txbxContent>
                  </v:textbox>
                </v:shape>
              </v:group>
            </v:group>
            <v:group id="_x0000_s3868" style="position:absolute;left:261;top:7974;width:851;height:3687" coordorigin="2053,7974" coordsize="851,3687">
              <v:rect id="_x0000_s3869" style="position:absolute;left:2053;top:7974;width:850;height:3685;mso-position-horizontal-relative:page;mso-position-vertical-relative:page" filled="f" strokeweight="1.25pt"/>
              <v:group id="_x0000_s3870" style="position:absolute;left:2061;top:7974;width:843;height:3687" coordorigin="8,7938" coordsize="843,3687">
                <v:group id="_x0000_s3871" style="position:absolute;left:284;top:7938;width:567;height:3687" coordorigin="284,7938" coordsize="567,3687">
                  <v:line id="_x0000_s3872" style="position:absolute;mso-position-horizontal-relative:page;mso-position-vertical-relative:page" from="284,7938" to="284,11623" strokeweight="1.25pt"/>
                  <v:line id="_x0000_s3873" style="position:absolute;mso-position-horizontal-relative:page" from="567,7940" to="567,11625" strokeweight="1.25pt"/>
                  <v:line id="_x0000_s3874" style="position:absolute;mso-position-horizontal-relative:page;mso-position-vertical-relative:page" from="851,7938" to="851,11623" strokeweight="1.25pt"/>
                  <v:line id="_x0000_s3875" style="position:absolute;mso-position-horizontal-relative:page;mso-position-vertical-relative:page" from="284,8505" to="851,8505" strokeweight="1.25pt"/>
                  <v:line id="_x0000_s3876" style="position:absolute;mso-position-horizontal-relative:page;mso-position-vertical-relative:page" from="284,9356" to="851,9356" strokeweight="1.25pt"/>
                  <v:line id="_x0000_s3877" style="position:absolute;mso-position-horizontal-relative:page;mso-position-vertical-relative:page" from="284,10490" to="851,10490" strokeweight="1.25pt"/>
                </v:group>
                <v:shape id="_x0000_s3878" type="#_x0000_t202" style="position:absolute;left:8;top:9377;width:164;height:1984;mso-position-horizontal-relative:page;mso-position-vertical-relative:page" filled="f" stroked="f" strokeweight="1.25pt">
                  <v:textbox style="layout-flow:vertical;mso-layout-flow-alt:bottom-to-top;mso-next-textbox:#_x0000_s3878" inset="0,0,0,0">
                    <w:txbxContent>
                      <w:p w:rsidR="00197B12" w:rsidRDefault="00197B12" w:rsidP="006B5B75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Согласовано</w:t>
                        </w:r>
                      </w:p>
                    </w:txbxContent>
                  </v:textbox>
                </v:shape>
              </v:group>
            </v:group>
          </v:group>
          <v:shape id="_x0000_s3879" type="#_x0000_t202" style="position:absolute;left:3407;top:15353;width:753;height:216" filled="f" strokecolor="white">
            <v:fill opacity="0"/>
            <v:textbox style="mso-next-textbox:#_x0000_s3879" inset="0,0,0,0">
              <w:txbxContent>
                <w:p w:rsidR="00197B12" w:rsidRPr="006B5B75" w:rsidRDefault="00197B12" w:rsidP="006B5B75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xbxContent>
            </v:textbox>
          </v:shape>
          <v:shape id="_x0000_s3880" type="#_x0000_t202" style="position:absolute;left:3444;top:15625;width:98;height:219;mso-wrap-style:none" filled="f" strokecolor="white" strokeweight="1.25pt">
            <v:textbox style="mso-next-textbox:#_x0000_s3880" inset="0,0,0,0">
              <w:txbxContent>
                <w:p w:rsidR="00197B12" w:rsidRPr="006B5B75" w:rsidRDefault="00197B12" w:rsidP="006B5B75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  <w10:wrap anchorx="page" anchory="page"/>
        </v:group>
      </w:pict>
    </w:r>
    <w:r w:rsidR="00197B12">
      <w:rPr>
        <w:noProof/>
      </w:rPr>
      <w:fldChar w:fldCharType="begin"/>
    </w:r>
    <w:r w:rsidR="00197B12">
      <w:rPr>
        <w:noProof/>
      </w:rPr>
      <w:instrText xml:space="preserve"> PAGE   \* MERGEFORMAT </w:instrText>
    </w:r>
    <w:r w:rsidR="00197B12">
      <w:rPr>
        <w:noProof/>
      </w:rPr>
      <w:fldChar w:fldCharType="separate"/>
    </w:r>
    <w:r>
      <w:rPr>
        <w:noProof/>
      </w:rPr>
      <w:t>5</w:t>
    </w:r>
    <w:r w:rsidR="00197B12">
      <w:rPr>
        <w:noProof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72.4pt;height:84.45pt" o:bullet="t">
        <v:imagedata r:id="rId1" o:title="г"/>
      </v:shape>
    </w:pict>
  </w:numPicBullet>
  <w:abstractNum w:abstractNumId="0" w15:restartNumberingAfterBreak="0">
    <w:nsid w:val="FFFFFF7C"/>
    <w:multiLevelType w:val="singleLevel"/>
    <w:tmpl w:val="1074AB8A"/>
    <w:lvl w:ilvl="0">
      <w:start w:val="1"/>
      <w:numFmt w:val="decimal"/>
      <w:lvlText w:val="%1."/>
      <w:lvlJc w:val="left"/>
      <w:pPr>
        <w:tabs>
          <w:tab w:val="num" w:pos="1378"/>
        </w:tabs>
        <w:ind w:left="1378" w:hanging="360"/>
      </w:pPr>
    </w:lvl>
  </w:abstractNum>
  <w:abstractNum w:abstractNumId="1" w15:restartNumberingAfterBreak="0">
    <w:nsid w:val="FFFFFF7D"/>
    <w:multiLevelType w:val="singleLevel"/>
    <w:tmpl w:val="F88486F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742A62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16AABDC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DE947C1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2624F7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12C5A0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EDC5A1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8272B5A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66DC5C2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4DE7A16"/>
    <w:multiLevelType w:val="hybridMultilevel"/>
    <w:tmpl w:val="CB307D08"/>
    <w:lvl w:ilvl="0" w:tplc="DA521BA8">
      <w:start w:val="1"/>
      <w:numFmt w:val="bullet"/>
      <w:lvlText w:val="-"/>
      <w:lvlJc w:val="left"/>
      <w:pPr>
        <w:tabs>
          <w:tab w:val="num" w:pos="142"/>
        </w:tabs>
        <w:ind w:left="85" w:firstLine="57"/>
      </w:pPr>
      <w:rPr>
        <w:rFonts w:ascii="Tahoma" w:hAnsi="Tahoma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11" w15:restartNumberingAfterBreak="0">
    <w:nsid w:val="087649D2"/>
    <w:multiLevelType w:val="hybridMultilevel"/>
    <w:tmpl w:val="9A228D30"/>
    <w:lvl w:ilvl="0" w:tplc="EB083992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A187E81"/>
    <w:multiLevelType w:val="singleLevel"/>
    <w:tmpl w:val="D03AEE16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3" w15:restartNumberingAfterBreak="0">
    <w:nsid w:val="117C6BA7"/>
    <w:multiLevelType w:val="multilevel"/>
    <w:tmpl w:val="4254F438"/>
    <w:lvl w:ilvl="0">
      <w:start w:val="1"/>
      <w:numFmt w:val="bullet"/>
      <w:lvlText w:val="-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153C5A58"/>
    <w:multiLevelType w:val="hybridMultilevel"/>
    <w:tmpl w:val="436E4EA0"/>
    <w:lvl w:ilvl="0" w:tplc="2D66F3D8">
      <w:start w:val="1"/>
      <w:numFmt w:val="bullet"/>
      <w:lvlText w:val="-"/>
      <w:lvlJc w:val="left"/>
      <w:pPr>
        <w:tabs>
          <w:tab w:val="num" w:pos="57"/>
        </w:tabs>
        <w:ind w:left="0" w:firstLine="0"/>
      </w:pPr>
      <w:rPr>
        <w:rFonts w:ascii="Tahoma" w:hAnsi="Tahoma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16685487"/>
    <w:multiLevelType w:val="multilevel"/>
    <w:tmpl w:val="62E41AB4"/>
    <w:lvl w:ilvl="0">
      <w:start w:val="1"/>
      <w:numFmt w:val="bullet"/>
      <w:lvlText w:val="-"/>
      <w:lvlJc w:val="left"/>
      <w:pPr>
        <w:tabs>
          <w:tab w:val="num" w:pos="927"/>
        </w:tabs>
        <w:ind w:left="567" w:firstLine="0"/>
      </w:pPr>
      <w:rPr>
        <w:rFonts w:ascii="Tahoma" w:hAnsi="Tahoma" w:hint="default"/>
      </w:rPr>
    </w:lvl>
    <w:lvl w:ilvl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16" w15:restartNumberingAfterBreak="0">
    <w:nsid w:val="1C453FEB"/>
    <w:multiLevelType w:val="hybridMultilevel"/>
    <w:tmpl w:val="9342B42E"/>
    <w:lvl w:ilvl="0" w:tplc="B950A410">
      <w:start w:val="1"/>
      <w:numFmt w:val="bullet"/>
      <w:lvlText w:val="-"/>
      <w:lvlJc w:val="left"/>
      <w:pPr>
        <w:tabs>
          <w:tab w:val="num" w:pos="360"/>
        </w:tabs>
        <w:ind w:left="0" w:firstLine="0"/>
      </w:pPr>
      <w:rPr>
        <w:rFonts w:ascii="Tahoma" w:hAnsi="Tahoma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15152E9"/>
    <w:multiLevelType w:val="hybridMultilevel"/>
    <w:tmpl w:val="EE7A8168"/>
    <w:lvl w:ilvl="0" w:tplc="EB8ACD7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sz w:val="20"/>
        <w:szCs w:val="20"/>
      </w:rPr>
    </w:lvl>
    <w:lvl w:ilvl="1" w:tplc="04190019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8" w15:restartNumberingAfterBreak="0">
    <w:nsid w:val="29461F2C"/>
    <w:multiLevelType w:val="hybridMultilevel"/>
    <w:tmpl w:val="038A19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D9D2D4A"/>
    <w:multiLevelType w:val="hybridMultilevel"/>
    <w:tmpl w:val="69A097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A5B718E"/>
    <w:multiLevelType w:val="multilevel"/>
    <w:tmpl w:val="5220F678"/>
    <w:lvl w:ilvl="0">
      <w:start w:val="1"/>
      <w:numFmt w:val="decimal"/>
      <w:lvlText w:val="%1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start w:val="1"/>
      <w:numFmt w:val="decimal"/>
      <w:lvlText w:val="%1.%2"/>
      <w:lvlJc w:val="left"/>
      <w:rPr>
        <w:rFonts w:ascii="Arial Unicode MS" w:eastAsia="Arial Unicode MS" w:hAnsi="Arial Unicode MS" w:cs="Arial Unicode MS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 w15:restartNumberingAfterBreak="0">
    <w:nsid w:val="3C954DFF"/>
    <w:multiLevelType w:val="multilevel"/>
    <w:tmpl w:val="436E4EA0"/>
    <w:lvl w:ilvl="0">
      <w:start w:val="1"/>
      <w:numFmt w:val="bullet"/>
      <w:lvlText w:val="-"/>
      <w:lvlJc w:val="left"/>
      <w:pPr>
        <w:tabs>
          <w:tab w:val="num" w:pos="57"/>
        </w:tabs>
        <w:ind w:left="0" w:firstLine="0"/>
      </w:pPr>
      <w:rPr>
        <w:rFonts w:ascii="Tahoma" w:hAnsi="Tahoma" w:hint="default"/>
      </w:rPr>
    </w:lvl>
    <w:lvl w:ilvl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4DC374C3"/>
    <w:multiLevelType w:val="hybridMultilevel"/>
    <w:tmpl w:val="62E41AB4"/>
    <w:lvl w:ilvl="0" w:tplc="B950A410">
      <w:start w:val="1"/>
      <w:numFmt w:val="bullet"/>
      <w:lvlText w:val="-"/>
      <w:lvlJc w:val="left"/>
      <w:pPr>
        <w:tabs>
          <w:tab w:val="num" w:pos="927"/>
        </w:tabs>
        <w:ind w:left="567" w:firstLine="0"/>
      </w:pPr>
      <w:rPr>
        <w:rFonts w:ascii="Tahoma" w:hAnsi="Tahoma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38E26DB"/>
    <w:multiLevelType w:val="hybridMultilevel"/>
    <w:tmpl w:val="C87CB01E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94555E8"/>
    <w:multiLevelType w:val="hybridMultilevel"/>
    <w:tmpl w:val="ED6E22B2"/>
    <w:lvl w:ilvl="0" w:tplc="EB083992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DFB0AD3"/>
    <w:multiLevelType w:val="hybridMultilevel"/>
    <w:tmpl w:val="D7929DDC"/>
    <w:lvl w:ilvl="0" w:tplc="9956E816">
      <w:start w:val="1"/>
      <w:numFmt w:val="lowerLetter"/>
      <w:lvlText w:val="%1)"/>
      <w:lvlJc w:val="left"/>
      <w:pPr>
        <w:ind w:left="720" w:hanging="360"/>
      </w:pPr>
      <w:rPr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6"/>
  </w:num>
  <w:num w:numId="12">
    <w:abstractNumId w:val="22"/>
  </w:num>
  <w:num w:numId="13">
    <w:abstractNumId w:val="15"/>
  </w:num>
  <w:num w:numId="14">
    <w:abstractNumId w:val="14"/>
  </w:num>
  <w:num w:numId="15">
    <w:abstractNumId w:val="21"/>
  </w:num>
  <w:num w:numId="16">
    <w:abstractNumId w:val="10"/>
  </w:num>
  <w:num w:numId="17">
    <w:abstractNumId w:val="18"/>
  </w:num>
  <w:num w:numId="18">
    <w:abstractNumId w:val="12"/>
  </w:num>
  <w:num w:numId="19">
    <w:abstractNumId w:val="11"/>
  </w:num>
  <w:num w:numId="20">
    <w:abstractNumId w:val="24"/>
  </w:num>
  <w:num w:numId="21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0"/>
  </w:num>
  <w:num w:numId="2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doNotTrackMoves/>
  <w:defaultTabStop w:val="708"/>
  <w:drawingGridHorizontalSpacing w:val="100"/>
  <w:displayHorizontalDrawingGridEvery w:val="2"/>
  <w:characterSpacingControl w:val="doNotCompress"/>
  <w:hdrShapeDefaults>
    <o:shapedefaults v:ext="edit" spidmax="18563">
      <o:colormru v:ext="edit" colors="white"/>
    </o:shapedefaults>
    <o:shapelayout v:ext="edit">
      <o:idmap v:ext="edit" data="2,3,18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24B28"/>
    <w:rsid w:val="00001B37"/>
    <w:rsid w:val="00001D88"/>
    <w:rsid w:val="00002347"/>
    <w:rsid w:val="0000337D"/>
    <w:rsid w:val="000057C2"/>
    <w:rsid w:val="00006295"/>
    <w:rsid w:val="00007C06"/>
    <w:rsid w:val="00010A7C"/>
    <w:rsid w:val="00011DAE"/>
    <w:rsid w:val="00014A59"/>
    <w:rsid w:val="00016399"/>
    <w:rsid w:val="00016573"/>
    <w:rsid w:val="0002027A"/>
    <w:rsid w:val="00021709"/>
    <w:rsid w:val="00025A0F"/>
    <w:rsid w:val="00026D37"/>
    <w:rsid w:val="00030465"/>
    <w:rsid w:val="00035783"/>
    <w:rsid w:val="000440D9"/>
    <w:rsid w:val="00044210"/>
    <w:rsid w:val="000449A0"/>
    <w:rsid w:val="00044A8F"/>
    <w:rsid w:val="00046711"/>
    <w:rsid w:val="000468C8"/>
    <w:rsid w:val="0004750C"/>
    <w:rsid w:val="0004766A"/>
    <w:rsid w:val="00051204"/>
    <w:rsid w:val="00053E99"/>
    <w:rsid w:val="00054DAB"/>
    <w:rsid w:val="00062753"/>
    <w:rsid w:val="00062DD6"/>
    <w:rsid w:val="000635C2"/>
    <w:rsid w:val="000644E9"/>
    <w:rsid w:val="00066A74"/>
    <w:rsid w:val="00066C1F"/>
    <w:rsid w:val="00067B2F"/>
    <w:rsid w:val="00070FB2"/>
    <w:rsid w:val="000717C5"/>
    <w:rsid w:val="00072EDC"/>
    <w:rsid w:val="00073882"/>
    <w:rsid w:val="00073977"/>
    <w:rsid w:val="00075DA1"/>
    <w:rsid w:val="000802C9"/>
    <w:rsid w:val="00080B0E"/>
    <w:rsid w:val="00081243"/>
    <w:rsid w:val="00081A72"/>
    <w:rsid w:val="00082202"/>
    <w:rsid w:val="00084EB2"/>
    <w:rsid w:val="00086BBE"/>
    <w:rsid w:val="00090537"/>
    <w:rsid w:val="000906E8"/>
    <w:rsid w:val="00090C86"/>
    <w:rsid w:val="00090E4B"/>
    <w:rsid w:val="000911B8"/>
    <w:rsid w:val="00093397"/>
    <w:rsid w:val="00095249"/>
    <w:rsid w:val="00095EC5"/>
    <w:rsid w:val="00095F19"/>
    <w:rsid w:val="00096BD0"/>
    <w:rsid w:val="00096EEB"/>
    <w:rsid w:val="000A1BC6"/>
    <w:rsid w:val="000A3607"/>
    <w:rsid w:val="000A6A7F"/>
    <w:rsid w:val="000A6D07"/>
    <w:rsid w:val="000A6D3F"/>
    <w:rsid w:val="000A74FA"/>
    <w:rsid w:val="000B5509"/>
    <w:rsid w:val="000B6B24"/>
    <w:rsid w:val="000B752E"/>
    <w:rsid w:val="000C1C17"/>
    <w:rsid w:val="000C2245"/>
    <w:rsid w:val="000C2C32"/>
    <w:rsid w:val="000C494E"/>
    <w:rsid w:val="000C49AD"/>
    <w:rsid w:val="000C4BAD"/>
    <w:rsid w:val="000C7C70"/>
    <w:rsid w:val="000D0C9E"/>
    <w:rsid w:val="000D66E2"/>
    <w:rsid w:val="000D7DDD"/>
    <w:rsid w:val="000F19DE"/>
    <w:rsid w:val="000F224B"/>
    <w:rsid w:val="000F2614"/>
    <w:rsid w:val="000F59A7"/>
    <w:rsid w:val="0010004F"/>
    <w:rsid w:val="00100447"/>
    <w:rsid w:val="00100A0B"/>
    <w:rsid w:val="00101EEC"/>
    <w:rsid w:val="001053C1"/>
    <w:rsid w:val="001108F0"/>
    <w:rsid w:val="00111572"/>
    <w:rsid w:val="00111A56"/>
    <w:rsid w:val="001126F4"/>
    <w:rsid w:val="001144E0"/>
    <w:rsid w:val="0012213E"/>
    <w:rsid w:val="001238C6"/>
    <w:rsid w:val="001241C0"/>
    <w:rsid w:val="001250ED"/>
    <w:rsid w:val="00126819"/>
    <w:rsid w:val="00127CEF"/>
    <w:rsid w:val="00127D12"/>
    <w:rsid w:val="0013438F"/>
    <w:rsid w:val="00134593"/>
    <w:rsid w:val="0013608F"/>
    <w:rsid w:val="001362B1"/>
    <w:rsid w:val="00147741"/>
    <w:rsid w:val="00150680"/>
    <w:rsid w:val="0015119E"/>
    <w:rsid w:val="00152D9E"/>
    <w:rsid w:val="00156900"/>
    <w:rsid w:val="00161890"/>
    <w:rsid w:val="00161E28"/>
    <w:rsid w:val="00161FF8"/>
    <w:rsid w:val="001638C1"/>
    <w:rsid w:val="001638D6"/>
    <w:rsid w:val="00164DEC"/>
    <w:rsid w:val="00165646"/>
    <w:rsid w:val="00165CB1"/>
    <w:rsid w:val="00166178"/>
    <w:rsid w:val="00171A0A"/>
    <w:rsid w:val="00171DC0"/>
    <w:rsid w:val="0017302A"/>
    <w:rsid w:val="0017658D"/>
    <w:rsid w:val="001802E3"/>
    <w:rsid w:val="0018085B"/>
    <w:rsid w:val="00181925"/>
    <w:rsid w:val="001829F3"/>
    <w:rsid w:val="001839AF"/>
    <w:rsid w:val="00184BD7"/>
    <w:rsid w:val="00184C9C"/>
    <w:rsid w:val="0018584F"/>
    <w:rsid w:val="00185BD1"/>
    <w:rsid w:val="001861BF"/>
    <w:rsid w:val="00187224"/>
    <w:rsid w:val="00197B12"/>
    <w:rsid w:val="001A0AE5"/>
    <w:rsid w:val="001A3C02"/>
    <w:rsid w:val="001B4C65"/>
    <w:rsid w:val="001B5FE9"/>
    <w:rsid w:val="001B7CEB"/>
    <w:rsid w:val="001C49AA"/>
    <w:rsid w:val="001C586D"/>
    <w:rsid w:val="001C5A66"/>
    <w:rsid w:val="001D0D9E"/>
    <w:rsid w:val="001D2935"/>
    <w:rsid w:val="001E3B83"/>
    <w:rsid w:val="001E3FAF"/>
    <w:rsid w:val="001E462F"/>
    <w:rsid w:val="001E6E5C"/>
    <w:rsid w:val="001E7B58"/>
    <w:rsid w:val="001F3CD7"/>
    <w:rsid w:val="001F3D76"/>
    <w:rsid w:val="001F60CE"/>
    <w:rsid w:val="001F61E9"/>
    <w:rsid w:val="002010B5"/>
    <w:rsid w:val="00201E12"/>
    <w:rsid w:val="0020337D"/>
    <w:rsid w:val="00207C51"/>
    <w:rsid w:val="00207C78"/>
    <w:rsid w:val="00207D24"/>
    <w:rsid w:val="00210D30"/>
    <w:rsid w:val="00212A2C"/>
    <w:rsid w:val="00215DEC"/>
    <w:rsid w:val="00215EAF"/>
    <w:rsid w:val="00217B7C"/>
    <w:rsid w:val="00225666"/>
    <w:rsid w:val="0022628C"/>
    <w:rsid w:val="002319B8"/>
    <w:rsid w:val="0023275C"/>
    <w:rsid w:val="002456B5"/>
    <w:rsid w:val="0024617F"/>
    <w:rsid w:val="0025032C"/>
    <w:rsid w:val="002526D6"/>
    <w:rsid w:val="002527AF"/>
    <w:rsid w:val="00254752"/>
    <w:rsid w:val="00257534"/>
    <w:rsid w:val="002610FB"/>
    <w:rsid w:val="002620C4"/>
    <w:rsid w:val="0026617E"/>
    <w:rsid w:val="00266E87"/>
    <w:rsid w:val="002705E2"/>
    <w:rsid w:val="002758D9"/>
    <w:rsid w:val="00276FA2"/>
    <w:rsid w:val="0027772B"/>
    <w:rsid w:val="00281048"/>
    <w:rsid w:val="00282386"/>
    <w:rsid w:val="002830A3"/>
    <w:rsid w:val="00284B8F"/>
    <w:rsid w:val="00284BCE"/>
    <w:rsid w:val="00285E63"/>
    <w:rsid w:val="00286158"/>
    <w:rsid w:val="00291605"/>
    <w:rsid w:val="00292E10"/>
    <w:rsid w:val="002931A1"/>
    <w:rsid w:val="002A0075"/>
    <w:rsid w:val="002A2CCF"/>
    <w:rsid w:val="002A2ED3"/>
    <w:rsid w:val="002A3679"/>
    <w:rsid w:val="002B1A76"/>
    <w:rsid w:val="002B59EF"/>
    <w:rsid w:val="002C2333"/>
    <w:rsid w:val="002C292F"/>
    <w:rsid w:val="002D241A"/>
    <w:rsid w:val="002D44A6"/>
    <w:rsid w:val="002D5AB7"/>
    <w:rsid w:val="002D5DBC"/>
    <w:rsid w:val="002D72EA"/>
    <w:rsid w:val="002D7C31"/>
    <w:rsid w:val="002E4259"/>
    <w:rsid w:val="002E682F"/>
    <w:rsid w:val="002E6BAC"/>
    <w:rsid w:val="002F1322"/>
    <w:rsid w:val="002F2355"/>
    <w:rsid w:val="002F66CB"/>
    <w:rsid w:val="002F6F37"/>
    <w:rsid w:val="002F74A6"/>
    <w:rsid w:val="002F7FF3"/>
    <w:rsid w:val="00300A9F"/>
    <w:rsid w:val="00301BDC"/>
    <w:rsid w:val="00302F6F"/>
    <w:rsid w:val="00304841"/>
    <w:rsid w:val="00306CAE"/>
    <w:rsid w:val="003073CD"/>
    <w:rsid w:val="00310C18"/>
    <w:rsid w:val="003115BD"/>
    <w:rsid w:val="00312C84"/>
    <w:rsid w:val="00313000"/>
    <w:rsid w:val="00314EF4"/>
    <w:rsid w:val="003161FE"/>
    <w:rsid w:val="003179DF"/>
    <w:rsid w:val="00320D2C"/>
    <w:rsid w:val="00320E60"/>
    <w:rsid w:val="0032267A"/>
    <w:rsid w:val="00322DEC"/>
    <w:rsid w:val="00331EDB"/>
    <w:rsid w:val="00334C54"/>
    <w:rsid w:val="00336037"/>
    <w:rsid w:val="00337164"/>
    <w:rsid w:val="00340ABD"/>
    <w:rsid w:val="0034280E"/>
    <w:rsid w:val="00342C9B"/>
    <w:rsid w:val="00343E33"/>
    <w:rsid w:val="003469CE"/>
    <w:rsid w:val="00346E11"/>
    <w:rsid w:val="003547EB"/>
    <w:rsid w:val="0035578D"/>
    <w:rsid w:val="00357128"/>
    <w:rsid w:val="0035726B"/>
    <w:rsid w:val="00357406"/>
    <w:rsid w:val="00364BBC"/>
    <w:rsid w:val="00365400"/>
    <w:rsid w:val="003714DE"/>
    <w:rsid w:val="00372AE8"/>
    <w:rsid w:val="00373E3E"/>
    <w:rsid w:val="00374545"/>
    <w:rsid w:val="00375163"/>
    <w:rsid w:val="0037568F"/>
    <w:rsid w:val="0037752E"/>
    <w:rsid w:val="00377A6A"/>
    <w:rsid w:val="00380C39"/>
    <w:rsid w:val="00381B24"/>
    <w:rsid w:val="00383BC5"/>
    <w:rsid w:val="00384D06"/>
    <w:rsid w:val="00386068"/>
    <w:rsid w:val="003863B0"/>
    <w:rsid w:val="003877CB"/>
    <w:rsid w:val="00387C18"/>
    <w:rsid w:val="0039129B"/>
    <w:rsid w:val="00391880"/>
    <w:rsid w:val="00391ACA"/>
    <w:rsid w:val="0039241C"/>
    <w:rsid w:val="00395A75"/>
    <w:rsid w:val="00396CB7"/>
    <w:rsid w:val="00397D53"/>
    <w:rsid w:val="003A0AB7"/>
    <w:rsid w:val="003A0B49"/>
    <w:rsid w:val="003A3168"/>
    <w:rsid w:val="003A392F"/>
    <w:rsid w:val="003A3AB9"/>
    <w:rsid w:val="003A6BF7"/>
    <w:rsid w:val="003B711A"/>
    <w:rsid w:val="003C2770"/>
    <w:rsid w:val="003C3114"/>
    <w:rsid w:val="003C380B"/>
    <w:rsid w:val="003C6C20"/>
    <w:rsid w:val="003C7F08"/>
    <w:rsid w:val="003D01EC"/>
    <w:rsid w:val="003D108C"/>
    <w:rsid w:val="003D1E65"/>
    <w:rsid w:val="003D37A0"/>
    <w:rsid w:val="003D572E"/>
    <w:rsid w:val="003D66AE"/>
    <w:rsid w:val="003E0C94"/>
    <w:rsid w:val="003E367A"/>
    <w:rsid w:val="003E4DB3"/>
    <w:rsid w:val="003E5DA8"/>
    <w:rsid w:val="003F693D"/>
    <w:rsid w:val="00400266"/>
    <w:rsid w:val="00400E5C"/>
    <w:rsid w:val="0040166F"/>
    <w:rsid w:val="00401FCC"/>
    <w:rsid w:val="0040221F"/>
    <w:rsid w:val="00403BFA"/>
    <w:rsid w:val="00403C2A"/>
    <w:rsid w:val="00404B4B"/>
    <w:rsid w:val="00404F11"/>
    <w:rsid w:val="004051C1"/>
    <w:rsid w:val="00405D9A"/>
    <w:rsid w:val="00412DF9"/>
    <w:rsid w:val="00413334"/>
    <w:rsid w:val="00413F11"/>
    <w:rsid w:val="004141FA"/>
    <w:rsid w:val="00421129"/>
    <w:rsid w:val="004256E6"/>
    <w:rsid w:val="0043012C"/>
    <w:rsid w:val="00431371"/>
    <w:rsid w:val="00431F81"/>
    <w:rsid w:val="00432017"/>
    <w:rsid w:val="00432395"/>
    <w:rsid w:val="00434CDF"/>
    <w:rsid w:val="00435106"/>
    <w:rsid w:val="00435D05"/>
    <w:rsid w:val="00435F80"/>
    <w:rsid w:val="00436370"/>
    <w:rsid w:val="0043664F"/>
    <w:rsid w:val="00437417"/>
    <w:rsid w:val="004412AC"/>
    <w:rsid w:val="00441763"/>
    <w:rsid w:val="004423CB"/>
    <w:rsid w:val="004453B3"/>
    <w:rsid w:val="004504F0"/>
    <w:rsid w:val="004505F1"/>
    <w:rsid w:val="004526E2"/>
    <w:rsid w:val="004547A0"/>
    <w:rsid w:val="00456DFE"/>
    <w:rsid w:val="0046200F"/>
    <w:rsid w:val="0046304E"/>
    <w:rsid w:val="00467980"/>
    <w:rsid w:val="00467C07"/>
    <w:rsid w:val="00470532"/>
    <w:rsid w:val="0047062F"/>
    <w:rsid w:val="00474901"/>
    <w:rsid w:val="00480759"/>
    <w:rsid w:val="00480A5F"/>
    <w:rsid w:val="004831F8"/>
    <w:rsid w:val="00486EEF"/>
    <w:rsid w:val="00491C3F"/>
    <w:rsid w:val="00496E9A"/>
    <w:rsid w:val="004A00DF"/>
    <w:rsid w:val="004A15CB"/>
    <w:rsid w:val="004A2399"/>
    <w:rsid w:val="004A5C85"/>
    <w:rsid w:val="004A66DF"/>
    <w:rsid w:val="004A721D"/>
    <w:rsid w:val="004B0766"/>
    <w:rsid w:val="004B0E4E"/>
    <w:rsid w:val="004B1638"/>
    <w:rsid w:val="004B2414"/>
    <w:rsid w:val="004B2A59"/>
    <w:rsid w:val="004B40D1"/>
    <w:rsid w:val="004C1395"/>
    <w:rsid w:val="004C2769"/>
    <w:rsid w:val="004C70FB"/>
    <w:rsid w:val="004C723A"/>
    <w:rsid w:val="004D13BD"/>
    <w:rsid w:val="004D1821"/>
    <w:rsid w:val="004D3F0E"/>
    <w:rsid w:val="004E0BB8"/>
    <w:rsid w:val="004E238E"/>
    <w:rsid w:val="004E35EC"/>
    <w:rsid w:val="004E5C7C"/>
    <w:rsid w:val="004E79EB"/>
    <w:rsid w:val="004F0AD0"/>
    <w:rsid w:val="004F3108"/>
    <w:rsid w:val="004F3B45"/>
    <w:rsid w:val="004F4483"/>
    <w:rsid w:val="004F6C4C"/>
    <w:rsid w:val="00501BE6"/>
    <w:rsid w:val="005020CE"/>
    <w:rsid w:val="005028DE"/>
    <w:rsid w:val="00507C62"/>
    <w:rsid w:val="0051005A"/>
    <w:rsid w:val="005232A4"/>
    <w:rsid w:val="00524A57"/>
    <w:rsid w:val="0052585E"/>
    <w:rsid w:val="00530092"/>
    <w:rsid w:val="005303F6"/>
    <w:rsid w:val="00531727"/>
    <w:rsid w:val="00531F91"/>
    <w:rsid w:val="0053213F"/>
    <w:rsid w:val="00534194"/>
    <w:rsid w:val="00534D2A"/>
    <w:rsid w:val="00536324"/>
    <w:rsid w:val="0054143D"/>
    <w:rsid w:val="005415E6"/>
    <w:rsid w:val="00542B7B"/>
    <w:rsid w:val="005442A2"/>
    <w:rsid w:val="00544CB9"/>
    <w:rsid w:val="00550619"/>
    <w:rsid w:val="0055643F"/>
    <w:rsid w:val="005578B4"/>
    <w:rsid w:val="005619CC"/>
    <w:rsid w:val="005634F4"/>
    <w:rsid w:val="0056625F"/>
    <w:rsid w:val="005664AC"/>
    <w:rsid w:val="005711DF"/>
    <w:rsid w:val="00571869"/>
    <w:rsid w:val="00572FA2"/>
    <w:rsid w:val="005737A5"/>
    <w:rsid w:val="00574CBA"/>
    <w:rsid w:val="00583E3F"/>
    <w:rsid w:val="00586CBE"/>
    <w:rsid w:val="00587C22"/>
    <w:rsid w:val="005900B8"/>
    <w:rsid w:val="005A04F4"/>
    <w:rsid w:val="005A23F6"/>
    <w:rsid w:val="005A35B2"/>
    <w:rsid w:val="005A36A2"/>
    <w:rsid w:val="005A4130"/>
    <w:rsid w:val="005A4531"/>
    <w:rsid w:val="005A495A"/>
    <w:rsid w:val="005A6B82"/>
    <w:rsid w:val="005B06FF"/>
    <w:rsid w:val="005B1D65"/>
    <w:rsid w:val="005B26D4"/>
    <w:rsid w:val="005B3478"/>
    <w:rsid w:val="005C038C"/>
    <w:rsid w:val="005C21A8"/>
    <w:rsid w:val="005C2FF5"/>
    <w:rsid w:val="005C52AA"/>
    <w:rsid w:val="005C6FB9"/>
    <w:rsid w:val="005D060E"/>
    <w:rsid w:val="005D5724"/>
    <w:rsid w:val="005D71C5"/>
    <w:rsid w:val="005E0A57"/>
    <w:rsid w:val="005E2265"/>
    <w:rsid w:val="005E5ECC"/>
    <w:rsid w:val="005F1BB4"/>
    <w:rsid w:val="005F3FE7"/>
    <w:rsid w:val="005F4D39"/>
    <w:rsid w:val="00600010"/>
    <w:rsid w:val="00600988"/>
    <w:rsid w:val="006041BC"/>
    <w:rsid w:val="00604CD1"/>
    <w:rsid w:val="00605CEF"/>
    <w:rsid w:val="006116E2"/>
    <w:rsid w:val="00612419"/>
    <w:rsid w:val="00614129"/>
    <w:rsid w:val="00614BCE"/>
    <w:rsid w:val="0061680C"/>
    <w:rsid w:val="0061746B"/>
    <w:rsid w:val="006209AC"/>
    <w:rsid w:val="00620D0F"/>
    <w:rsid w:val="006223C9"/>
    <w:rsid w:val="00624989"/>
    <w:rsid w:val="0062503A"/>
    <w:rsid w:val="0063047E"/>
    <w:rsid w:val="0063462E"/>
    <w:rsid w:val="00634B71"/>
    <w:rsid w:val="00637196"/>
    <w:rsid w:val="00642409"/>
    <w:rsid w:val="0064287A"/>
    <w:rsid w:val="0064763A"/>
    <w:rsid w:val="00647DB5"/>
    <w:rsid w:val="00651F77"/>
    <w:rsid w:val="00652255"/>
    <w:rsid w:val="00653276"/>
    <w:rsid w:val="00655078"/>
    <w:rsid w:val="00655A72"/>
    <w:rsid w:val="00660B42"/>
    <w:rsid w:val="00661B0F"/>
    <w:rsid w:val="00662B86"/>
    <w:rsid w:val="00664523"/>
    <w:rsid w:val="006655E2"/>
    <w:rsid w:val="0066689B"/>
    <w:rsid w:val="00666FDC"/>
    <w:rsid w:val="00671421"/>
    <w:rsid w:val="00672CB0"/>
    <w:rsid w:val="00673F24"/>
    <w:rsid w:val="00674E75"/>
    <w:rsid w:val="00676680"/>
    <w:rsid w:val="00676D55"/>
    <w:rsid w:val="00682A0C"/>
    <w:rsid w:val="0068505D"/>
    <w:rsid w:val="006877E8"/>
    <w:rsid w:val="00687FB8"/>
    <w:rsid w:val="00690D83"/>
    <w:rsid w:val="006922D8"/>
    <w:rsid w:val="00692703"/>
    <w:rsid w:val="00692D7F"/>
    <w:rsid w:val="00694D29"/>
    <w:rsid w:val="00695EFF"/>
    <w:rsid w:val="006964BE"/>
    <w:rsid w:val="006A0F48"/>
    <w:rsid w:val="006A2B17"/>
    <w:rsid w:val="006A3B5B"/>
    <w:rsid w:val="006A4E4F"/>
    <w:rsid w:val="006A5484"/>
    <w:rsid w:val="006A672C"/>
    <w:rsid w:val="006A71E2"/>
    <w:rsid w:val="006B12ED"/>
    <w:rsid w:val="006B2EC2"/>
    <w:rsid w:val="006B45F2"/>
    <w:rsid w:val="006B5578"/>
    <w:rsid w:val="006B5B75"/>
    <w:rsid w:val="006B79D4"/>
    <w:rsid w:val="006C011F"/>
    <w:rsid w:val="006C514A"/>
    <w:rsid w:val="006C6C28"/>
    <w:rsid w:val="006D1CAA"/>
    <w:rsid w:val="006D203B"/>
    <w:rsid w:val="006D21C7"/>
    <w:rsid w:val="006D4D62"/>
    <w:rsid w:val="006D60E2"/>
    <w:rsid w:val="006E0CC4"/>
    <w:rsid w:val="006E126A"/>
    <w:rsid w:val="006E16CE"/>
    <w:rsid w:val="006E183A"/>
    <w:rsid w:val="006E212C"/>
    <w:rsid w:val="006E577C"/>
    <w:rsid w:val="006E5D9B"/>
    <w:rsid w:val="006F25BA"/>
    <w:rsid w:val="006F294C"/>
    <w:rsid w:val="006F50CE"/>
    <w:rsid w:val="006F782C"/>
    <w:rsid w:val="007008D5"/>
    <w:rsid w:val="00700C67"/>
    <w:rsid w:val="007033FF"/>
    <w:rsid w:val="00707441"/>
    <w:rsid w:val="00712F7A"/>
    <w:rsid w:val="00714900"/>
    <w:rsid w:val="00714FB8"/>
    <w:rsid w:val="0071516B"/>
    <w:rsid w:val="0072271D"/>
    <w:rsid w:val="007228B6"/>
    <w:rsid w:val="00724060"/>
    <w:rsid w:val="00726FF0"/>
    <w:rsid w:val="00731C8B"/>
    <w:rsid w:val="00731CC1"/>
    <w:rsid w:val="007336CC"/>
    <w:rsid w:val="00736A23"/>
    <w:rsid w:val="00737402"/>
    <w:rsid w:val="007402BF"/>
    <w:rsid w:val="00741352"/>
    <w:rsid w:val="00741559"/>
    <w:rsid w:val="0074308E"/>
    <w:rsid w:val="007438D3"/>
    <w:rsid w:val="007439DD"/>
    <w:rsid w:val="0074671C"/>
    <w:rsid w:val="007475B3"/>
    <w:rsid w:val="00747832"/>
    <w:rsid w:val="007504E9"/>
    <w:rsid w:val="007525F8"/>
    <w:rsid w:val="00752AF1"/>
    <w:rsid w:val="00752F3A"/>
    <w:rsid w:val="00753EE7"/>
    <w:rsid w:val="00754779"/>
    <w:rsid w:val="00754FEC"/>
    <w:rsid w:val="00755B17"/>
    <w:rsid w:val="00755E40"/>
    <w:rsid w:val="0076044C"/>
    <w:rsid w:val="00760679"/>
    <w:rsid w:val="00763950"/>
    <w:rsid w:val="00764DBE"/>
    <w:rsid w:val="00766252"/>
    <w:rsid w:val="007711F6"/>
    <w:rsid w:val="00771E2A"/>
    <w:rsid w:val="00774886"/>
    <w:rsid w:val="007748A6"/>
    <w:rsid w:val="00777218"/>
    <w:rsid w:val="00777590"/>
    <w:rsid w:val="00777A29"/>
    <w:rsid w:val="00780908"/>
    <w:rsid w:val="00780E80"/>
    <w:rsid w:val="00781E18"/>
    <w:rsid w:val="007820EE"/>
    <w:rsid w:val="00785FA9"/>
    <w:rsid w:val="0078651C"/>
    <w:rsid w:val="007870AE"/>
    <w:rsid w:val="00792921"/>
    <w:rsid w:val="007940CD"/>
    <w:rsid w:val="00794366"/>
    <w:rsid w:val="007944AC"/>
    <w:rsid w:val="00794FDC"/>
    <w:rsid w:val="0079564E"/>
    <w:rsid w:val="00795E6E"/>
    <w:rsid w:val="007A0AF2"/>
    <w:rsid w:val="007A3929"/>
    <w:rsid w:val="007A78C4"/>
    <w:rsid w:val="007B0602"/>
    <w:rsid w:val="007B0C8E"/>
    <w:rsid w:val="007B3C6D"/>
    <w:rsid w:val="007B4D30"/>
    <w:rsid w:val="007B7C2D"/>
    <w:rsid w:val="007C04F1"/>
    <w:rsid w:val="007C1745"/>
    <w:rsid w:val="007C3792"/>
    <w:rsid w:val="007C3F67"/>
    <w:rsid w:val="007C5100"/>
    <w:rsid w:val="007C5F68"/>
    <w:rsid w:val="007C6A31"/>
    <w:rsid w:val="007C79C2"/>
    <w:rsid w:val="007C7A37"/>
    <w:rsid w:val="007D07A4"/>
    <w:rsid w:val="007D0C8A"/>
    <w:rsid w:val="007D272D"/>
    <w:rsid w:val="007D3C0E"/>
    <w:rsid w:val="007D4B03"/>
    <w:rsid w:val="007D7E4A"/>
    <w:rsid w:val="007E0C7F"/>
    <w:rsid w:val="007E0CEF"/>
    <w:rsid w:val="007E1497"/>
    <w:rsid w:val="007E3AFD"/>
    <w:rsid w:val="007E71FA"/>
    <w:rsid w:val="007E72F9"/>
    <w:rsid w:val="007F05B6"/>
    <w:rsid w:val="007F2CAD"/>
    <w:rsid w:val="007F5A2D"/>
    <w:rsid w:val="007F5ACA"/>
    <w:rsid w:val="007F734C"/>
    <w:rsid w:val="00800E8E"/>
    <w:rsid w:val="00801891"/>
    <w:rsid w:val="00802D72"/>
    <w:rsid w:val="008077AD"/>
    <w:rsid w:val="008113EC"/>
    <w:rsid w:val="00811A68"/>
    <w:rsid w:val="00815216"/>
    <w:rsid w:val="00815B89"/>
    <w:rsid w:val="00815C4C"/>
    <w:rsid w:val="00816271"/>
    <w:rsid w:val="0081796B"/>
    <w:rsid w:val="008235A1"/>
    <w:rsid w:val="008256B7"/>
    <w:rsid w:val="0082749A"/>
    <w:rsid w:val="00830F9B"/>
    <w:rsid w:val="00832CA4"/>
    <w:rsid w:val="008360A8"/>
    <w:rsid w:val="00836C3E"/>
    <w:rsid w:val="008425E1"/>
    <w:rsid w:val="008443B7"/>
    <w:rsid w:val="00845E8D"/>
    <w:rsid w:val="0084667B"/>
    <w:rsid w:val="00846748"/>
    <w:rsid w:val="00850597"/>
    <w:rsid w:val="008519E0"/>
    <w:rsid w:val="00856F22"/>
    <w:rsid w:val="00857386"/>
    <w:rsid w:val="00857B24"/>
    <w:rsid w:val="00860313"/>
    <w:rsid w:val="00862BC3"/>
    <w:rsid w:val="008664F5"/>
    <w:rsid w:val="00871F6B"/>
    <w:rsid w:val="008720E3"/>
    <w:rsid w:val="00874BDF"/>
    <w:rsid w:val="00875D3A"/>
    <w:rsid w:val="00877122"/>
    <w:rsid w:val="00877A0C"/>
    <w:rsid w:val="008811B4"/>
    <w:rsid w:val="00881468"/>
    <w:rsid w:val="0088179F"/>
    <w:rsid w:val="00884635"/>
    <w:rsid w:val="00887031"/>
    <w:rsid w:val="00887738"/>
    <w:rsid w:val="00887CE3"/>
    <w:rsid w:val="00890B2E"/>
    <w:rsid w:val="00891A2D"/>
    <w:rsid w:val="00893086"/>
    <w:rsid w:val="00893973"/>
    <w:rsid w:val="008976E5"/>
    <w:rsid w:val="00897B8E"/>
    <w:rsid w:val="008A1169"/>
    <w:rsid w:val="008A166D"/>
    <w:rsid w:val="008A1B64"/>
    <w:rsid w:val="008A218D"/>
    <w:rsid w:val="008A4391"/>
    <w:rsid w:val="008A5E8E"/>
    <w:rsid w:val="008B5AE8"/>
    <w:rsid w:val="008C25B9"/>
    <w:rsid w:val="008C345C"/>
    <w:rsid w:val="008C3947"/>
    <w:rsid w:val="008C68D3"/>
    <w:rsid w:val="008D1AC9"/>
    <w:rsid w:val="008D326B"/>
    <w:rsid w:val="008D3981"/>
    <w:rsid w:val="008D4D43"/>
    <w:rsid w:val="008D5353"/>
    <w:rsid w:val="008D57EC"/>
    <w:rsid w:val="008D6702"/>
    <w:rsid w:val="008D6997"/>
    <w:rsid w:val="008E0757"/>
    <w:rsid w:val="008E151A"/>
    <w:rsid w:val="008E1B12"/>
    <w:rsid w:val="008E2266"/>
    <w:rsid w:val="008E2B6D"/>
    <w:rsid w:val="008E329F"/>
    <w:rsid w:val="008E71C4"/>
    <w:rsid w:val="008F1872"/>
    <w:rsid w:val="008F48B5"/>
    <w:rsid w:val="00901CB9"/>
    <w:rsid w:val="00901E85"/>
    <w:rsid w:val="00904401"/>
    <w:rsid w:val="009045CA"/>
    <w:rsid w:val="00907C40"/>
    <w:rsid w:val="00907E76"/>
    <w:rsid w:val="009108E4"/>
    <w:rsid w:val="00910FB0"/>
    <w:rsid w:val="009112F1"/>
    <w:rsid w:val="00911BCC"/>
    <w:rsid w:val="00912B02"/>
    <w:rsid w:val="00913048"/>
    <w:rsid w:val="00913B84"/>
    <w:rsid w:val="009153EE"/>
    <w:rsid w:val="00915ED6"/>
    <w:rsid w:val="009172BC"/>
    <w:rsid w:val="00917C77"/>
    <w:rsid w:val="0092258B"/>
    <w:rsid w:val="00922924"/>
    <w:rsid w:val="00922E53"/>
    <w:rsid w:val="00922FE5"/>
    <w:rsid w:val="00924B28"/>
    <w:rsid w:val="0092784B"/>
    <w:rsid w:val="00933B94"/>
    <w:rsid w:val="009359B4"/>
    <w:rsid w:val="009366F8"/>
    <w:rsid w:val="009375F0"/>
    <w:rsid w:val="009376F3"/>
    <w:rsid w:val="00944ACF"/>
    <w:rsid w:val="00945EE0"/>
    <w:rsid w:val="009467FC"/>
    <w:rsid w:val="00950F48"/>
    <w:rsid w:val="009564C2"/>
    <w:rsid w:val="00957839"/>
    <w:rsid w:val="009625E2"/>
    <w:rsid w:val="009633C8"/>
    <w:rsid w:val="0096449B"/>
    <w:rsid w:val="00970F84"/>
    <w:rsid w:val="009804D4"/>
    <w:rsid w:val="00980875"/>
    <w:rsid w:val="00980F4E"/>
    <w:rsid w:val="00981CB0"/>
    <w:rsid w:val="009871F4"/>
    <w:rsid w:val="009875FE"/>
    <w:rsid w:val="00987F87"/>
    <w:rsid w:val="009937DA"/>
    <w:rsid w:val="00994CD6"/>
    <w:rsid w:val="00994EBE"/>
    <w:rsid w:val="00995683"/>
    <w:rsid w:val="00996394"/>
    <w:rsid w:val="00997B73"/>
    <w:rsid w:val="00997C45"/>
    <w:rsid w:val="009A38A8"/>
    <w:rsid w:val="009A4CF8"/>
    <w:rsid w:val="009A60B9"/>
    <w:rsid w:val="009A6812"/>
    <w:rsid w:val="009A6AB6"/>
    <w:rsid w:val="009A77C5"/>
    <w:rsid w:val="009B074B"/>
    <w:rsid w:val="009B07A3"/>
    <w:rsid w:val="009B48C4"/>
    <w:rsid w:val="009B5704"/>
    <w:rsid w:val="009B7089"/>
    <w:rsid w:val="009B7DEE"/>
    <w:rsid w:val="009C08F6"/>
    <w:rsid w:val="009C2270"/>
    <w:rsid w:val="009C3226"/>
    <w:rsid w:val="009C56F0"/>
    <w:rsid w:val="009C6D43"/>
    <w:rsid w:val="009C746B"/>
    <w:rsid w:val="009D05ED"/>
    <w:rsid w:val="009D0F65"/>
    <w:rsid w:val="009D2A4F"/>
    <w:rsid w:val="009D4626"/>
    <w:rsid w:val="009D7961"/>
    <w:rsid w:val="009E0085"/>
    <w:rsid w:val="009E02B2"/>
    <w:rsid w:val="009E14DA"/>
    <w:rsid w:val="009E56DE"/>
    <w:rsid w:val="009E6B5E"/>
    <w:rsid w:val="009F0145"/>
    <w:rsid w:val="009F06BA"/>
    <w:rsid w:val="009F2F42"/>
    <w:rsid w:val="009F3E49"/>
    <w:rsid w:val="009F7477"/>
    <w:rsid w:val="00A00970"/>
    <w:rsid w:val="00A015B1"/>
    <w:rsid w:val="00A04881"/>
    <w:rsid w:val="00A05188"/>
    <w:rsid w:val="00A0737C"/>
    <w:rsid w:val="00A109E3"/>
    <w:rsid w:val="00A10F31"/>
    <w:rsid w:val="00A11849"/>
    <w:rsid w:val="00A177F3"/>
    <w:rsid w:val="00A22B51"/>
    <w:rsid w:val="00A238FD"/>
    <w:rsid w:val="00A23AAD"/>
    <w:rsid w:val="00A24C26"/>
    <w:rsid w:val="00A253CF"/>
    <w:rsid w:val="00A26BF5"/>
    <w:rsid w:val="00A27828"/>
    <w:rsid w:val="00A3167F"/>
    <w:rsid w:val="00A37AD2"/>
    <w:rsid w:val="00A42A40"/>
    <w:rsid w:val="00A43845"/>
    <w:rsid w:val="00A44683"/>
    <w:rsid w:val="00A46DE3"/>
    <w:rsid w:val="00A47959"/>
    <w:rsid w:val="00A53E35"/>
    <w:rsid w:val="00A540FD"/>
    <w:rsid w:val="00A57D30"/>
    <w:rsid w:val="00A6071F"/>
    <w:rsid w:val="00A61C4F"/>
    <w:rsid w:val="00A67517"/>
    <w:rsid w:val="00A716C3"/>
    <w:rsid w:val="00A7287D"/>
    <w:rsid w:val="00A73194"/>
    <w:rsid w:val="00A75A5C"/>
    <w:rsid w:val="00A76D3A"/>
    <w:rsid w:val="00A86560"/>
    <w:rsid w:val="00A8706F"/>
    <w:rsid w:val="00A87204"/>
    <w:rsid w:val="00A91C48"/>
    <w:rsid w:val="00A945BB"/>
    <w:rsid w:val="00A96885"/>
    <w:rsid w:val="00AA13D7"/>
    <w:rsid w:val="00AA3282"/>
    <w:rsid w:val="00AB07D4"/>
    <w:rsid w:val="00AB110A"/>
    <w:rsid w:val="00AB1A22"/>
    <w:rsid w:val="00AB2A69"/>
    <w:rsid w:val="00AB3FB1"/>
    <w:rsid w:val="00AB627A"/>
    <w:rsid w:val="00AC0216"/>
    <w:rsid w:val="00AC2645"/>
    <w:rsid w:val="00AC3F91"/>
    <w:rsid w:val="00AC4D18"/>
    <w:rsid w:val="00AC5005"/>
    <w:rsid w:val="00AC6151"/>
    <w:rsid w:val="00AD0729"/>
    <w:rsid w:val="00AD28B4"/>
    <w:rsid w:val="00AD3DB7"/>
    <w:rsid w:val="00AD430A"/>
    <w:rsid w:val="00AD4453"/>
    <w:rsid w:val="00AD7316"/>
    <w:rsid w:val="00AE19F0"/>
    <w:rsid w:val="00AE4536"/>
    <w:rsid w:val="00AE6ECD"/>
    <w:rsid w:val="00AF04DA"/>
    <w:rsid w:val="00AF06A2"/>
    <w:rsid w:val="00AF09AB"/>
    <w:rsid w:val="00AF16EE"/>
    <w:rsid w:val="00AF48E3"/>
    <w:rsid w:val="00AF6E2A"/>
    <w:rsid w:val="00AF7068"/>
    <w:rsid w:val="00B00153"/>
    <w:rsid w:val="00B0090B"/>
    <w:rsid w:val="00B01162"/>
    <w:rsid w:val="00B04550"/>
    <w:rsid w:val="00B05D71"/>
    <w:rsid w:val="00B06BE3"/>
    <w:rsid w:val="00B07969"/>
    <w:rsid w:val="00B07AE6"/>
    <w:rsid w:val="00B109BA"/>
    <w:rsid w:val="00B11192"/>
    <w:rsid w:val="00B14616"/>
    <w:rsid w:val="00B22103"/>
    <w:rsid w:val="00B2350F"/>
    <w:rsid w:val="00B24415"/>
    <w:rsid w:val="00B24B42"/>
    <w:rsid w:val="00B2748A"/>
    <w:rsid w:val="00B30999"/>
    <w:rsid w:val="00B32D23"/>
    <w:rsid w:val="00B343E6"/>
    <w:rsid w:val="00B34596"/>
    <w:rsid w:val="00B35546"/>
    <w:rsid w:val="00B379FD"/>
    <w:rsid w:val="00B40C9B"/>
    <w:rsid w:val="00B41098"/>
    <w:rsid w:val="00B41E43"/>
    <w:rsid w:val="00B454A2"/>
    <w:rsid w:val="00B47078"/>
    <w:rsid w:val="00B51177"/>
    <w:rsid w:val="00B51341"/>
    <w:rsid w:val="00B521D1"/>
    <w:rsid w:val="00B524D2"/>
    <w:rsid w:val="00B53218"/>
    <w:rsid w:val="00B55813"/>
    <w:rsid w:val="00B60AD2"/>
    <w:rsid w:val="00B63CFD"/>
    <w:rsid w:val="00B63FCD"/>
    <w:rsid w:val="00B672BB"/>
    <w:rsid w:val="00B6787E"/>
    <w:rsid w:val="00B721DA"/>
    <w:rsid w:val="00B764C6"/>
    <w:rsid w:val="00B77D79"/>
    <w:rsid w:val="00B80AFA"/>
    <w:rsid w:val="00B8132E"/>
    <w:rsid w:val="00B830EE"/>
    <w:rsid w:val="00B86682"/>
    <w:rsid w:val="00B86B3D"/>
    <w:rsid w:val="00B94537"/>
    <w:rsid w:val="00BA0E8E"/>
    <w:rsid w:val="00BA618A"/>
    <w:rsid w:val="00BA65BA"/>
    <w:rsid w:val="00BB21BE"/>
    <w:rsid w:val="00BB2252"/>
    <w:rsid w:val="00BB2795"/>
    <w:rsid w:val="00BB3575"/>
    <w:rsid w:val="00BB4A04"/>
    <w:rsid w:val="00BC175A"/>
    <w:rsid w:val="00BC1E53"/>
    <w:rsid w:val="00BC282C"/>
    <w:rsid w:val="00BC2FA5"/>
    <w:rsid w:val="00BC4B61"/>
    <w:rsid w:val="00BC7BCA"/>
    <w:rsid w:val="00BD4D44"/>
    <w:rsid w:val="00BD5B1E"/>
    <w:rsid w:val="00BE07B7"/>
    <w:rsid w:val="00BE69C7"/>
    <w:rsid w:val="00BF2D8B"/>
    <w:rsid w:val="00BF6D18"/>
    <w:rsid w:val="00BF7238"/>
    <w:rsid w:val="00C04B5D"/>
    <w:rsid w:val="00C05D71"/>
    <w:rsid w:val="00C06AF4"/>
    <w:rsid w:val="00C10AA6"/>
    <w:rsid w:val="00C132DE"/>
    <w:rsid w:val="00C14204"/>
    <w:rsid w:val="00C150E7"/>
    <w:rsid w:val="00C16CEF"/>
    <w:rsid w:val="00C1762B"/>
    <w:rsid w:val="00C20522"/>
    <w:rsid w:val="00C3139A"/>
    <w:rsid w:val="00C31A82"/>
    <w:rsid w:val="00C3647D"/>
    <w:rsid w:val="00C376EF"/>
    <w:rsid w:val="00C413A9"/>
    <w:rsid w:val="00C43A12"/>
    <w:rsid w:val="00C444D9"/>
    <w:rsid w:val="00C44568"/>
    <w:rsid w:val="00C44B41"/>
    <w:rsid w:val="00C45392"/>
    <w:rsid w:val="00C465DF"/>
    <w:rsid w:val="00C502B9"/>
    <w:rsid w:val="00C50DD0"/>
    <w:rsid w:val="00C537D9"/>
    <w:rsid w:val="00C5407A"/>
    <w:rsid w:val="00C57047"/>
    <w:rsid w:val="00C614EF"/>
    <w:rsid w:val="00C62C79"/>
    <w:rsid w:val="00C63C38"/>
    <w:rsid w:val="00C678EA"/>
    <w:rsid w:val="00C73371"/>
    <w:rsid w:val="00C73EEA"/>
    <w:rsid w:val="00C74189"/>
    <w:rsid w:val="00C75BCA"/>
    <w:rsid w:val="00C75BDB"/>
    <w:rsid w:val="00C771AC"/>
    <w:rsid w:val="00C774AC"/>
    <w:rsid w:val="00C774CF"/>
    <w:rsid w:val="00C775D7"/>
    <w:rsid w:val="00C77F73"/>
    <w:rsid w:val="00C83C54"/>
    <w:rsid w:val="00C9014B"/>
    <w:rsid w:val="00C91623"/>
    <w:rsid w:val="00C95AF7"/>
    <w:rsid w:val="00C96690"/>
    <w:rsid w:val="00C96D9B"/>
    <w:rsid w:val="00C97CFE"/>
    <w:rsid w:val="00C97EC7"/>
    <w:rsid w:val="00CA2049"/>
    <w:rsid w:val="00CA229E"/>
    <w:rsid w:val="00CA5829"/>
    <w:rsid w:val="00CA5CC0"/>
    <w:rsid w:val="00CA64B5"/>
    <w:rsid w:val="00CA6E11"/>
    <w:rsid w:val="00CA7A45"/>
    <w:rsid w:val="00CA7EEF"/>
    <w:rsid w:val="00CA7F00"/>
    <w:rsid w:val="00CB0C9C"/>
    <w:rsid w:val="00CB7022"/>
    <w:rsid w:val="00CC0460"/>
    <w:rsid w:val="00CC0801"/>
    <w:rsid w:val="00CC0A15"/>
    <w:rsid w:val="00CC45F2"/>
    <w:rsid w:val="00CC4864"/>
    <w:rsid w:val="00CC57B4"/>
    <w:rsid w:val="00CC76C9"/>
    <w:rsid w:val="00CD284D"/>
    <w:rsid w:val="00CD2A4C"/>
    <w:rsid w:val="00CE30C9"/>
    <w:rsid w:val="00CE6601"/>
    <w:rsid w:val="00CE6B8A"/>
    <w:rsid w:val="00CF0A8F"/>
    <w:rsid w:val="00CF34AD"/>
    <w:rsid w:val="00CF46B1"/>
    <w:rsid w:val="00CF5E44"/>
    <w:rsid w:val="00CF6490"/>
    <w:rsid w:val="00CF6852"/>
    <w:rsid w:val="00D01AF1"/>
    <w:rsid w:val="00D03205"/>
    <w:rsid w:val="00D03FAC"/>
    <w:rsid w:val="00D0636A"/>
    <w:rsid w:val="00D0707C"/>
    <w:rsid w:val="00D12C8B"/>
    <w:rsid w:val="00D14408"/>
    <w:rsid w:val="00D155DB"/>
    <w:rsid w:val="00D16030"/>
    <w:rsid w:val="00D2007C"/>
    <w:rsid w:val="00D2065D"/>
    <w:rsid w:val="00D207CF"/>
    <w:rsid w:val="00D226B2"/>
    <w:rsid w:val="00D22D1C"/>
    <w:rsid w:val="00D254B8"/>
    <w:rsid w:val="00D275EC"/>
    <w:rsid w:val="00D27809"/>
    <w:rsid w:val="00D27AD8"/>
    <w:rsid w:val="00D321DD"/>
    <w:rsid w:val="00D338CB"/>
    <w:rsid w:val="00D35FEC"/>
    <w:rsid w:val="00D36CD6"/>
    <w:rsid w:val="00D376AC"/>
    <w:rsid w:val="00D37BC4"/>
    <w:rsid w:val="00D436EC"/>
    <w:rsid w:val="00D45803"/>
    <w:rsid w:val="00D458AC"/>
    <w:rsid w:val="00D51457"/>
    <w:rsid w:val="00D532C5"/>
    <w:rsid w:val="00D56C31"/>
    <w:rsid w:val="00D56DFD"/>
    <w:rsid w:val="00D577B2"/>
    <w:rsid w:val="00D613B4"/>
    <w:rsid w:val="00D63464"/>
    <w:rsid w:val="00D64431"/>
    <w:rsid w:val="00D64B49"/>
    <w:rsid w:val="00D64D9F"/>
    <w:rsid w:val="00D66039"/>
    <w:rsid w:val="00D67F21"/>
    <w:rsid w:val="00D7006A"/>
    <w:rsid w:val="00D763DE"/>
    <w:rsid w:val="00D76422"/>
    <w:rsid w:val="00D807C5"/>
    <w:rsid w:val="00D835D9"/>
    <w:rsid w:val="00D83616"/>
    <w:rsid w:val="00D839DF"/>
    <w:rsid w:val="00D84327"/>
    <w:rsid w:val="00D90DE6"/>
    <w:rsid w:val="00D910D2"/>
    <w:rsid w:val="00D92A2A"/>
    <w:rsid w:val="00D931EA"/>
    <w:rsid w:val="00D95BD7"/>
    <w:rsid w:val="00D96A72"/>
    <w:rsid w:val="00D97D16"/>
    <w:rsid w:val="00DA06D3"/>
    <w:rsid w:val="00DA12D1"/>
    <w:rsid w:val="00DA1AC2"/>
    <w:rsid w:val="00DA2507"/>
    <w:rsid w:val="00DA3248"/>
    <w:rsid w:val="00DA3333"/>
    <w:rsid w:val="00DA39AE"/>
    <w:rsid w:val="00DA4FDD"/>
    <w:rsid w:val="00DB0D16"/>
    <w:rsid w:val="00DB4297"/>
    <w:rsid w:val="00DB4AED"/>
    <w:rsid w:val="00DB5604"/>
    <w:rsid w:val="00DB5B63"/>
    <w:rsid w:val="00DB7B9E"/>
    <w:rsid w:val="00DC1077"/>
    <w:rsid w:val="00DC2158"/>
    <w:rsid w:val="00DC3717"/>
    <w:rsid w:val="00DC3C35"/>
    <w:rsid w:val="00DC53E4"/>
    <w:rsid w:val="00DC68E1"/>
    <w:rsid w:val="00DC6B4B"/>
    <w:rsid w:val="00DC7B86"/>
    <w:rsid w:val="00DD4A6E"/>
    <w:rsid w:val="00DE41E5"/>
    <w:rsid w:val="00DE47FA"/>
    <w:rsid w:val="00DE6246"/>
    <w:rsid w:val="00DE6CDC"/>
    <w:rsid w:val="00DE7785"/>
    <w:rsid w:val="00DF06F7"/>
    <w:rsid w:val="00DF0DF1"/>
    <w:rsid w:val="00DF1535"/>
    <w:rsid w:val="00DF228D"/>
    <w:rsid w:val="00DF346A"/>
    <w:rsid w:val="00DF3E6C"/>
    <w:rsid w:val="00DF6D69"/>
    <w:rsid w:val="00E0159E"/>
    <w:rsid w:val="00E0321C"/>
    <w:rsid w:val="00E111B0"/>
    <w:rsid w:val="00E11591"/>
    <w:rsid w:val="00E147AD"/>
    <w:rsid w:val="00E15F78"/>
    <w:rsid w:val="00E2061A"/>
    <w:rsid w:val="00E223D9"/>
    <w:rsid w:val="00E31099"/>
    <w:rsid w:val="00E314DA"/>
    <w:rsid w:val="00E32C98"/>
    <w:rsid w:val="00E37B60"/>
    <w:rsid w:val="00E404AF"/>
    <w:rsid w:val="00E40EAA"/>
    <w:rsid w:val="00E424AB"/>
    <w:rsid w:val="00E42C75"/>
    <w:rsid w:val="00E458A1"/>
    <w:rsid w:val="00E505C6"/>
    <w:rsid w:val="00E50F5C"/>
    <w:rsid w:val="00E532DA"/>
    <w:rsid w:val="00E5477F"/>
    <w:rsid w:val="00E558AD"/>
    <w:rsid w:val="00E55D3A"/>
    <w:rsid w:val="00E600B7"/>
    <w:rsid w:val="00E63918"/>
    <w:rsid w:val="00E6607F"/>
    <w:rsid w:val="00E81A09"/>
    <w:rsid w:val="00E831F8"/>
    <w:rsid w:val="00E847E2"/>
    <w:rsid w:val="00E84844"/>
    <w:rsid w:val="00E86005"/>
    <w:rsid w:val="00E86AB7"/>
    <w:rsid w:val="00E96F21"/>
    <w:rsid w:val="00E96FA3"/>
    <w:rsid w:val="00EA24FF"/>
    <w:rsid w:val="00EA3377"/>
    <w:rsid w:val="00EA6356"/>
    <w:rsid w:val="00EA707B"/>
    <w:rsid w:val="00EA7E2B"/>
    <w:rsid w:val="00EB014D"/>
    <w:rsid w:val="00EB09BF"/>
    <w:rsid w:val="00EB0E8C"/>
    <w:rsid w:val="00EB3021"/>
    <w:rsid w:val="00EB437F"/>
    <w:rsid w:val="00EB623A"/>
    <w:rsid w:val="00EC26FD"/>
    <w:rsid w:val="00EC32A9"/>
    <w:rsid w:val="00EC3539"/>
    <w:rsid w:val="00EC4BDE"/>
    <w:rsid w:val="00ED0FDB"/>
    <w:rsid w:val="00ED23C1"/>
    <w:rsid w:val="00ED2EE4"/>
    <w:rsid w:val="00ED3FC2"/>
    <w:rsid w:val="00ED52D2"/>
    <w:rsid w:val="00ED7A26"/>
    <w:rsid w:val="00EE0621"/>
    <w:rsid w:val="00EE1040"/>
    <w:rsid w:val="00EE1074"/>
    <w:rsid w:val="00EE187D"/>
    <w:rsid w:val="00EE2017"/>
    <w:rsid w:val="00EE4454"/>
    <w:rsid w:val="00EF3D05"/>
    <w:rsid w:val="00EF61A9"/>
    <w:rsid w:val="00EF76FB"/>
    <w:rsid w:val="00EF78E7"/>
    <w:rsid w:val="00EF7EC4"/>
    <w:rsid w:val="00F004D6"/>
    <w:rsid w:val="00F00E27"/>
    <w:rsid w:val="00F053B3"/>
    <w:rsid w:val="00F058FD"/>
    <w:rsid w:val="00F0616D"/>
    <w:rsid w:val="00F06F17"/>
    <w:rsid w:val="00F10BB6"/>
    <w:rsid w:val="00F14BA4"/>
    <w:rsid w:val="00F14D24"/>
    <w:rsid w:val="00F1514E"/>
    <w:rsid w:val="00F179C6"/>
    <w:rsid w:val="00F22544"/>
    <w:rsid w:val="00F2342A"/>
    <w:rsid w:val="00F23CB8"/>
    <w:rsid w:val="00F25C0B"/>
    <w:rsid w:val="00F30607"/>
    <w:rsid w:val="00F33557"/>
    <w:rsid w:val="00F34A09"/>
    <w:rsid w:val="00F41820"/>
    <w:rsid w:val="00F418A1"/>
    <w:rsid w:val="00F43C38"/>
    <w:rsid w:val="00F463DE"/>
    <w:rsid w:val="00F47956"/>
    <w:rsid w:val="00F51FE7"/>
    <w:rsid w:val="00F527F2"/>
    <w:rsid w:val="00F52EF2"/>
    <w:rsid w:val="00F572E4"/>
    <w:rsid w:val="00F60E53"/>
    <w:rsid w:val="00F616F7"/>
    <w:rsid w:val="00F72608"/>
    <w:rsid w:val="00F72C49"/>
    <w:rsid w:val="00F72DA8"/>
    <w:rsid w:val="00F72DBA"/>
    <w:rsid w:val="00F742C8"/>
    <w:rsid w:val="00F75B53"/>
    <w:rsid w:val="00F76260"/>
    <w:rsid w:val="00F82369"/>
    <w:rsid w:val="00F84535"/>
    <w:rsid w:val="00F862C1"/>
    <w:rsid w:val="00F86C00"/>
    <w:rsid w:val="00F906C6"/>
    <w:rsid w:val="00F93075"/>
    <w:rsid w:val="00F930F9"/>
    <w:rsid w:val="00F976C5"/>
    <w:rsid w:val="00FA14B6"/>
    <w:rsid w:val="00FA43FC"/>
    <w:rsid w:val="00FB0987"/>
    <w:rsid w:val="00FB113B"/>
    <w:rsid w:val="00FB2048"/>
    <w:rsid w:val="00FB5947"/>
    <w:rsid w:val="00FB59AF"/>
    <w:rsid w:val="00FB63EE"/>
    <w:rsid w:val="00FB6D12"/>
    <w:rsid w:val="00FC1B05"/>
    <w:rsid w:val="00FC2BEA"/>
    <w:rsid w:val="00FC3B79"/>
    <w:rsid w:val="00FC3E15"/>
    <w:rsid w:val="00FC7EBC"/>
    <w:rsid w:val="00FD0C1A"/>
    <w:rsid w:val="00FD1A1B"/>
    <w:rsid w:val="00FD29E4"/>
    <w:rsid w:val="00FD7D62"/>
    <w:rsid w:val="00FE2039"/>
    <w:rsid w:val="00FE7799"/>
    <w:rsid w:val="00FF037F"/>
    <w:rsid w:val="00FF0F3C"/>
    <w:rsid w:val="00FF266A"/>
    <w:rsid w:val="00FF44CA"/>
    <w:rsid w:val="00FF46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8563">
      <o:colormru v:ext="edit" colors="white"/>
    </o:shapedefaults>
    <o:shapelayout v:ext="edit">
      <o:idmap v:ext="edit" data="1"/>
    </o:shapelayout>
  </w:shapeDefaults>
  <w:decimalSymbol w:val=","/>
  <w:listSeparator w:val=";"/>
  <w15:docId w15:val="{6A413CA4-ABA2-4419-9B87-90C6DD224A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24B42"/>
    <w:pPr>
      <w:spacing w:before="100" w:beforeAutospacing="1" w:after="100" w:afterAutospacing="1"/>
    </w:pPr>
  </w:style>
  <w:style w:type="paragraph" w:styleId="1">
    <w:name w:val="heading 1"/>
    <w:basedOn w:val="a"/>
    <w:next w:val="a"/>
    <w:link w:val="10"/>
    <w:qFormat/>
    <w:rsid w:val="00B24B42"/>
    <w:pPr>
      <w:keepNext/>
      <w:ind w:firstLine="720"/>
      <w:jc w:val="center"/>
      <w:outlineLvl w:val="0"/>
    </w:pPr>
    <w:rPr>
      <w:b/>
      <w:sz w:val="28"/>
    </w:rPr>
  </w:style>
  <w:style w:type="paragraph" w:styleId="2">
    <w:name w:val="heading 2"/>
    <w:basedOn w:val="a"/>
    <w:next w:val="a"/>
    <w:link w:val="20"/>
    <w:qFormat/>
    <w:rsid w:val="0046200F"/>
    <w:pPr>
      <w:keepNext/>
      <w:spacing w:before="240" w:after="60"/>
      <w:jc w:val="center"/>
      <w:outlineLvl w:val="1"/>
    </w:pPr>
    <w:rPr>
      <w:b/>
      <w:bCs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B24B42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qFormat/>
    <w:rsid w:val="00893973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qFormat/>
    <w:rsid w:val="00893973"/>
    <w:pPr>
      <w:spacing w:before="240" w:after="60"/>
      <w:outlineLvl w:val="4"/>
    </w:pPr>
    <w:rPr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B24B42"/>
    <w:rPr>
      <w:b/>
      <w:sz w:val="28"/>
    </w:rPr>
  </w:style>
  <w:style w:type="character" w:customStyle="1" w:styleId="30">
    <w:name w:val="Заголовок 3 Знак"/>
    <w:link w:val="3"/>
    <w:semiHidden/>
    <w:rsid w:val="00B24B42"/>
    <w:rPr>
      <w:rFonts w:ascii="Cambria" w:eastAsia="Times New Roman" w:hAnsi="Cambria" w:cs="Times New Roman"/>
      <w:b/>
      <w:bCs/>
      <w:sz w:val="26"/>
      <w:szCs w:val="26"/>
    </w:rPr>
  </w:style>
  <w:style w:type="paragraph" w:styleId="a3">
    <w:name w:val="Subtitle"/>
    <w:basedOn w:val="a"/>
    <w:next w:val="a"/>
    <w:link w:val="a4"/>
    <w:qFormat/>
    <w:rsid w:val="00B24B42"/>
    <w:pPr>
      <w:spacing w:after="60"/>
      <w:jc w:val="center"/>
      <w:outlineLvl w:val="1"/>
    </w:pPr>
    <w:rPr>
      <w:b/>
      <w:sz w:val="28"/>
      <w:szCs w:val="24"/>
    </w:rPr>
  </w:style>
  <w:style w:type="character" w:customStyle="1" w:styleId="a4">
    <w:name w:val="Подзаголовок Знак"/>
    <w:link w:val="a3"/>
    <w:rsid w:val="00B24B42"/>
    <w:rPr>
      <w:rFonts w:eastAsia="Times New Roman" w:cs="Times New Roman"/>
      <w:b/>
      <w:sz w:val="28"/>
      <w:szCs w:val="24"/>
    </w:rPr>
  </w:style>
  <w:style w:type="paragraph" w:customStyle="1" w:styleId="11">
    <w:name w:val="Стиль1"/>
    <w:basedOn w:val="a"/>
    <w:next w:val="a3"/>
    <w:qFormat/>
    <w:rsid w:val="00B24B42"/>
    <w:pPr>
      <w:ind w:firstLine="709"/>
      <w:jc w:val="center"/>
    </w:pPr>
    <w:rPr>
      <w:b/>
      <w:sz w:val="28"/>
      <w:szCs w:val="28"/>
    </w:rPr>
  </w:style>
  <w:style w:type="paragraph" w:styleId="a5">
    <w:name w:val="header"/>
    <w:basedOn w:val="a"/>
    <w:link w:val="a6"/>
    <w:uiPriority w:val="99"/>
    <w:unhideWhenUsed/>
    <w:rsid w:val="0077721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777218"/>
  </w:style>
  <w:style w:type="paragraph" w:styleId="a7">
    <w:name w:val="footer"/>
    <w:basedOn w:val="a"/>
    <w:link w:val="a8"/>
    <w:uiPriority w:val="99"/>
    <w:unhideWhenUsed/>
    <w:rsid w:val="0077721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777218"/>
  </w:style>
  <w:style w:type="paragraph" w:customStyle="1" w:styleId="a9">
    <w:name w:val="Штамп"/>
    <w:autoRedefine/>
    <w:rsid w:val="00777218"/>
    <w:pPr>
      <w:spacing w:before="40"/>
      <w:jc w:val="center"/>
    </w:pPr>
    <w:rPr>
      <w:sz w:val="24"/>
    </w:rPr>
  </w:style>
  <w:style w:type="paragraph" w:customStyle="1" w:styleId="aa">
    <w:name w:val="Штамп наименование"/>
    <w:rsid w:val="00777218"/>
    <w:pPr>
      <w:jc w:val="center"/>
    </w:pPr>
    <w:rPr>
      <w:rFonts w:ascii="Arial" w:hAnsi="Arial"/>
      <w:noProof/>
      <w:sz w:val="24"/>
    </w:rPr>
  </w:style>
  <w:style w:type="character" w:customStyle="1" w:styleId="apple-style-span">
    <w:name w:val="apple-style-span"/>
    <w:basedOn w:val="a0"/>
    <w:rsid w:val="00666FDC"/>
  </w:style>
  <w:style w:type="character" w:customStyle="1" w:styleId="apple-converted-space">
    <w:name w:val="apple-converted-space"/>
    <w:basedOn w:val="a0"/>
    <w:rsid w:val="00666FDC"/>
  </w:style>
  <w:style w:type="character" w:styleId="ab">
    <w:name w:val="Hyperlink"/>
    <w:uiPriority w:val="99"/>
    <w:unhideWhenUsed/>
    <w:rsid w:val="00666FDC"/>
    <w:rPr>
      <w:color w:val="0000FF"/>
      <w:u w:val="single"/>
    </w:rPr>
  </w:style>
  <w:style w:type="paragraph" w:customStyle="1" w:styleId="12">
    <w:name w:val="Обычный1"/>
    <w:rsid w:val="005A23F6"/>
    <w:pPr>
      <w:spacing w:before="100" w:after="100"/>
    </w:pPr>
    <w:rPr>
      <w:snapToGrid w:val="0"/>
      <w:sz w:val="24"/>
    </w:rPr>
  </w:style>
  <w:style w:type="paragraph" w:styleId="ac">
    <w:name w:val="Document Map"/>
    <w:basedOn w:val="a"/>
    <w:link w:val="ad"/>
    <w:uiPriority w:val="99"/>
    <w:semiHidden/>
    <w:unhideWhenUsed/>
    <w:rsid w:val="003D572E"/>
    <w:rPr>
      <w:rFonts w:ascii="Tahoma" w:hAnsi="Tahoma"/>
      <w:sz w:val="16"/>
      <w:szCs w:val="16"/>
    </w:rPr>
  </w:style>
  <w:style w:type="paragraph" w:styleId="13">
    <w:name w:val="toc 1"/>
    <w:basedOn w:val="a"/>
    <w:next w:val="ae"/>
    <w:autoRedefine/>
    <w:uiPriority w:val="39"/>
    <w:unhideWhenUsed/>
    <w:rsid w:val="003547EB"/>
    <w:pPr>
      <w:tabs>
        <w:tab w:val="right" w:leader="dot" w:pos="9345"/>
      </w:tabs>
      <w:spacing w:before="0" w:beforeAutospacing="0" w:after="0" w:afterAutospacing="0"/>
      <w:ind w:left="-142"/>
    </w:pPr>
    <w:rPr>
      <w:b/>
      <w:bCs/>
      <w:noProof/>
      <w:sz w:val="24"/>
    </w:rPr>
  </w:style>
  <w:style w:type="paragraph" w:styleId="21">
    <w:name w:val="toc 2"/>
    <w:basedOn w:val="a"/>
    <w:next w:val="a"/>
    <w:autoRedefine/>
    <w:uiPriority w:val="39"/>
    <w:unhideWhenUsed/>
    <w:rsid w:val="00AA13D7"/>
    <w:pPr>
      <w:tabs>
        <w:tab w:val="right" w:leader="dot" w:pos="9345"/>
      </w:tabs>
      <w:spacing w:before="60" w:beforeAutospacing="0" w:after="0" w:afterAutospacing="0"/>
      <w:ind w:left="-102"/>
    </w:pPr>
    <w:rPr>
      <w:b/>
      <w:noProof/>
      <w:kern w:val="28"/>
      <w:sz w:val="24"/>
    </w:rPr>
  </w:style>
  <w:style w:type="character" w:customStyle="1" w:styleId="ad">
    <w:name w:val="Схема документа Знак"/>
    <w:link w:val="ac"/>
    <w:uiPriority w:val="99"/>
    <w:semiHidden/>
    <w:rsid w:val="003D572E"/>
    <w:rPr>
      <w:rFonts w:ascii="Tahoma" w:hAnsi="Tahoma" w:cs="Tahoma"/>
      <w:sz w:val="16"/>
      <w:szCs w:val="16"/>
    </w:rPr>
  </w:style>
  <w:style w:type="paragraph" w:styleId="af">
    <w:name w:val="Balloon Text"/>
    <w:basedOn w:val="a"/>
    <w:link w:val="af0"/>
    <w:uiPriority w:val="99"/>
    <w:semiHidden/>
    <w:unhideWhenUsed/>
    <w:rsid w:val="00D63464"/>
    <w:pPr>
      <w:spacing w:before="0" w:after="0"/>
    </w:pPr>
    <w:rPr>
      <w:rFonts w:ascii="Tahoma" w:hAnsi="Tahoma"/>
      <w:sz w:val="16"/>
      <w:szCs w:val="16"/>
    </w:rPr>
  </w:style>
  <w:style w:type="character" w:customStyle="1" w:styleId="af0">
    <w:name w:val="Текст выноски Знак"/>
    <w:link w:val="af"/>
    <w:uiPriority w:val="99"/>
    <w:semiHidden/>
    <w:rsid w:val="00D63464"/>
    <w:rPr>
      <w:rFonts w:ascii="Tahoma" w:hAnsi="Tahoma" w:cs="Tahoma"/>
      <w:sz w:val="16"/>
      <w:szCs w:val="16"/>
    </w:rPr>
  </w:style>
  <w:style w:type="paragraph" w:styleId="ae">
    <w:name w:val="Body Text Indent"/>
    <w:basedOn w:val="a"/>
    <w:rsid w:val="00A73194"/>
    <w:pPr>
      <w:spacing w:before="0" w:beforeAutospacing="0" w:after="120" w:afterAutospacing="0"/>
      <w:ind w:left="283"/>
    </w:pPr>
    <w:rPr>
      <w:sz w:val="24"/>
      <w:szCs w:val="24"/>
    </w:rPr>
  </w:style>
  <w:style w:type="paragraph" w:styleId="af1">
    <w:name w:val="Normal (Web)"/>
    <w:basedOn w:val="a"/>
    <w:rsid w:val="007B0602"/>
    <w:rPr>
      <w:sz w:val="24"/>
      <w:szCs w:val="24"/>
    </w:rPr>
  </w:style>
  <w:style w:type="paragraph" w:customStyle="1" w:styleId="14">
    <w:name w:val="Стиль 14 пт полужирный По центру"/>
    <w:basedOn w:val="a"/>
    <w:rsid w:val="00CA229E"/>
    <w:pPr>
      <w:jc w:val="center"/>
    </w:pPr>
    <w:rPr>
      <w:b/>
      <w:bCs/>
      <w:sz w:val="28"/>
    </w:rPr>
  </w:style>
  <w:style w:type="paragraph" w:customStyle="1" w:styleId="af2">
    <w:name w:val="Знак"/>
    <w:basedOn w:val="a"/>
    <w:rsid w:val="002931A1"/>
    <w:rPr>
      <w:rFonts w:ascii="Tahoma" w:hAnsi="Tahoma"/>
      <w:lang w:val="en-US" w:eastAsia="en-US"/>
    </w:rPr>
  </w:style>
  <w:style w:type="character" w:customStyle="1" w:styleId="20">
    <w:name w:val="Заголовок 2 Знак"/>
    <w:link w:val="2"/>
    <w:rsid w:val="0046200F"/>
    <w:rPr>
      <w:rFonts w:eastAsia="Times New Roman" w:cs="Times New Roman"/>
      <w:b/>
      <w:bCs/>
      <w:iCs/>
      <w:sz w:val="28"/>
      <w:szCs w:val="28"/>
    </w:rPr>
  </w:style>
  <w:style w:type="table" w:styleId="af3">
    <w:name w:val="Table Grid"/>
    <w:basedOn w:val="a1"/>
    <w:rsid w:val="00544CB9"/>
    <w:pPr>
      <w:spacing w:before="100" w:beforeAutospacing="1" w:after="100" w:afterAutospacing="1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5">
    <w:name w:val="Знак Знак Знак1 Знак Знак Знак Знак Знак Знак Знак"/>
    <w:basedOn w:val="a"/>
    <w:rsid w:val="00CE6B8A"/>
    <w:pPr>
      <w:spacing w:before="0" w:beforeAutospacing="0" w:after="160" w:afterAutospacing="0" w:line="240" w:lineRule="exact"/>
    </w:pPr>
    <w:rPr>
      <w:rFonts w:ascii="Verdana" w:eastAsia="Calibri" w:hAnsi="Verdana" w:cs="Verdana"/>
      <w:lang w:val="en-US" w:eastAsia="en-US"/>
    </w:rPr>
  </w:style>
  <w:style w:type="paragraph" w:styleId="22">
    <w:name w:val="Body Text 2"/>
    <w:basedOn w:val="a"/>
    <w:link w:val="23"/>
    <w:uiPriority w:val="99"/>
    <w:semiHidden/>
    <w:unhideWhenUsed/>
    <w:rsid w:val="00E96F21"/>
    <w:pPr>
      <w:spacing w:after="120" w:line="480" w:lineRule="auto"/>
    </w:pPr>
  </w:style>
  <w:style w:type="character" w:customStyle="1" w:styleId="23">
    <w:name w:val="Основной текст 2 Знак"/>
    <w:basedOn w:val="a0"/>
    <w:link w:val="22"/>
    <w:uiPriority w:val="99"/>
    <w:semiHidden/>
    <w:rsid w:val="00E96F21"/>
  </w:style>
  <w:style w:type="paragraph" w:customStyle="1" w:styleId="af4">
    <w:name w:val="заголовок"/>
    <w:basedOn w:val="a"/>
    <w:next w:val="a"/>
    <w:link w:val="af5"/>
    <w:rsid w:val="007D3C0E"/>
    <w:pPr>
      <w:spacing w:line="360" w:lineRule="auto"/>
      <w:jc w:val="center"/>
    </w:pPr>
    <w:rPr>
      <w:b/>
      <w:snapToGrid w:val="0"/>
      <w:sz w:val="28"/>
    </w:rPr>
  </w:style>
  <w:style w:type="character" w:customStyle="1" w:styleId="af5">
    <w:name w:val="заголовок Знак"/>
    <w:basedOn w:val="a0"/>
    <w:link w:val="af4"/>
    <w:rsid w:val="007D3C0E"/>
    <w:rPr>
      <w:b/>
      <w:snapToGrid w:val="0"/>
      <w:sz w:val="28"/>
    </w:rPr>
  </w:style>
  <w:style w:type="paragraph" w:styleId="af6">
    <w:name w:val="Body Text"/>
    <w:basedOn w:val="a"/>
    <w:link w:val="af7"/>
    <w:uiPriority w:val="99"/>
    <w:semiHidden/>
    <w:unhideWhenUsed/>
    <w:rsid w:val="00400266"/>
    <w:pPr>
      <w:spacing w:after="120"/>
    </w:pPr>
  </w:style>
  <w:style w:type="character" w:customStyle="1" w:styleId="af7">
    <w:name w:val="Основной текст Знак"/>
    <w:basedOn w:val="a0"/>
    <w:link w:val="af6"/>
    <w:uiPriority w:val="99"/>
    <w:semiHidden/>
    <w:rsid w:val="00400266"/>
  </w:style>
  <w:style w:type="paragraph" w:customStyle="1" w:styleId="e">
    <w:name w:val="Основной тeкст"/>
    <w:rsid w:val="00BF7238"/>
    <w:pPr>
      <w:keepLines/>
      <w:spacing w:before="120"/>
      <w:ind w:firstLine="709"/>
      <w:jc w:val="both"/>
    </w:pPr>
    <w:rPr>
      <w:rFonts w:ascii="Arial" w:hAnsi="Arial"/>
      <w:sz w:val="22"/>
      <w:szCs w:val="24"/>
    </w:rPr>
  </w:style>
  <w:style w:type="character" w:styleId="af8">
    <w:name w:val="Emphasis"/>
    <w:basedOn w:val="a0"/>
    <w:qFormat/>
    <w:rsid w:val="00BF7238"/>
    <w:rPr>
      <w:i/>
      <w:iCs/>
    </w:rPr>
  </w:style>
  <w:style w:type="character" w:customStyle="1" w:styleId="af9">
    <w:name w:val="Основной текст_"/>
    <w:link w:val="140"/>
    <w:rsid w:val="00197B12"/>
    <w:rPr>
      <w:rFonts w:ascii="Arial Unicode MS" w:eastAsia="Arial Unicode MS" w:hAnsi="Arial Unicode MS" w:cs="Arial Unicode MS"/>
      <w:sz w:val="21"/>
      <w:szCs w:val="21"/>
      <w:shd w:val="clear" w:color="auto" w:fill="FFFFFF"/>
    </w:rPr>
  </w:style>
  <w:style w:type="character" w:customStyle="1" w:styleId="6Exact">
    <w:name w:val="Основной текст (6) Exact"/>
    <w:rsid w:val="00197B12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spacing w:val="2"/>
      <w:sz w:val="16"/>
      <w:szCs w:val="16"/>
      <w:u w:val="none"/>
    </w:rPr>
  </w:style>
  <w:style w:type="character" w:customStyle="1" w:styleId="Exact">
    <w:name w:val="Основной текст Exact"/>
    <w:rsid w:val="00197B12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610pt0ptExact">
    <w:name w:val="Основной текст (6) + 10 pt;Интервал 0 pt Exact"/>
    <w:rsid w:val="00197B12"/>
    <w:rPr>
      <w:rFonts w:ascii="Arial Unicode MS" w:eastAsia="Arial Unicode MS" w:hAnsi="Arial Unicode MS" w:cs="Arial Unicode MS"/>
      <w:sz w:val="20"/>
      <w:szCs w:val="20"/>
      <w:shd w:val="clear" w:color="auto" w:fill="FFFFFF"/>
    </w:rPr>
  </w:style>
  <w:style w:type="character" w:customStyle="1" w:styleId="6">
    <w:name w:val="Основной текст (6)_"/>
    <w:link w:val="60"/>
    <w:rsid w:val="00197B12"/>
    <w:rPr>
      <w:rFonts w:ascii="Arial Unicode MS" w:eastAsia="Arial Unicode MS" w:hAnsi="Arial Unicode MS" w:cs="Arial Unicode MS"/>
      <w:sz w:val="18"/>
      <w:szCs w:val="18"/>
      <w:shd w:val="clear" w:color="auto" w:fill="FFFFFF"/>
    </w:rPr>
  </w:style>
  <w:style w:type="paragraph" w:customStyle="1" w:styleId="140">
    <w:name w:val="Основной текст14"/>
    <w:basedOn w:val="a"/>
    <w:link w:val="af9"/>
    <w:rsid w:val="00197B12"/>
    <w:pPr>
      <w:widowControl w:val="0"/>
      <w:shd w:val="clear" w:color="auto" w:fill="FFFFFF"/>
      <w:spacing w:before="120" w:beforeAutospacing="0" w:after="0" w:afterAutospacing="0" w:line="0" w:lineRule="atLeast"/>
      <w:ind w:hanging="440"/>
      <w:jc w:val="both"/>
    </w:pPr>
    <w:rPr>
      <w:rFonts w:ascii="Arial Unicode MS" w:eastAsia="Arial Unicode MS" w:hAnsi="Arial Unicode MS" w:cs="Arial Unicode MS"/>
      <w:sz w:val="21"/>
      <w:szCs w:val="21"/>
    </w:rPr>
  </w:style>
  <w:style w:type="paragraph" w:customStyle="1" w:styleId="60">
    <w:name w:val="Основной текст (6)"/>
    <w:basedOn w:val="a"/>
    <w:link w:val="6"/>
    <w:rsid w:val="00197B12"/>
    <w:pPr>
      <w:widowControl w:val="0"/>
      <w:shd w:val="clear" w:color="auto" w:fill="FFFFFF"/>
      <w:spacing w:before="0" w:beforeAutospacing="0" w:after="0" w:afterAutospacing="0" w:line="0" w:lineRule="atLeast"/>
      <w:ind w:hanging="320"/>
      <w:jc w:val="both"/>
    </w:pPr>
    <w:rPr>
      <w:rFonts w:ascii="Arial Unicode MS" w:eastAsia="Arial Unicode MS" w:hAnsi="Arial Unicode MS" w:cs="Arial Unicode MS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footer" Target="footer1.xm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E1512A-A572-4156-BD99-0EEBB6A744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662</TotalTime>
  <Pages>16</Pages>
  <Words>3280</Words>
  <Characters>18697</Characters>
  <Application>Microsoft Office Word</Application>
  <DocSecurity>0</DocSecurity>
  <Lines>155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21934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serebryakova</dc:creator>
  <cp:lastModifiedBy>Попова Александра Сергеевна</cp:lastModifiedBy>
  <cp:revision>66</cp:revision>
  <cp:lastPrinted>2016-10-18T05:52:00Z</cp:lastPrinted>
  <dcterms:created xsi:type="dcterms:W3CDTF">2015-05-05T07:50:00Z</dcterms:created>
  <dcterms:modified xsi:type="dcterms:W3CDTF">2020-11-23T07:10:00Z</dcterms:modified>
</cp:coreProperties>
</file>