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D1" w:rsidRDefault="00AA0ED1">
      <w:pPr>
        <w:pStyle w:val="ConsPlusTitlePage"/>
      </w:pPr>
      <w:r>
        <w:t xml:space="preserve">Документ предоставлен </w:t>
      </w:r>
      <w:hyperlink r:id="rId4" w:history="1">
        <w:r>
          <w:rPr>
            <w:color w:val="0000FF"/>
          </w:rPr>
          <w:t>КонсультантПлюс</w:t>
        </w:r>
      </w:hyperlink>
      <w:r>
        <w:br/>
      </w:r>
    </w:p>
    <w:p w:rsidR="00AA0ED1" w:rsidRDefault="00AA0ED1">
      <w:pPr>
        <w:pStyle w:val="ConsPlusNormal"/>
        <w:jc w:val="both"/>
        <w:outlineLvl w:val="0"/>
      </w:pPr>
    </w:p>
    <w:p w:rsidR="00AA0ED1" w:rsidRDefault="00AA0ED1">
      <w:pPr>
        <w:pStyle w:val="ConsPlusTitle"/>
        <w:jc w:val="center"/>
        <w:outlineLvl w:val="0"/>
      </w:pPr>
      <w:r>
        <w:t>ЕНИСЕЙСКИЙ ГОРОДСКОЙ СОВЕТ ДЕПУТАТОВ</w:t>
      </w:r>
    </w:p>
    <w:p w:rsidR="00AA0ED1" w:rsidRDefault="00AA0ED1">
      <w:pPr>
        <w:pStyle w:val="ConsPlusTitle"/>
        <w:jc w:val="center"/>
      </w:pPr>
      <w:r>
        <w:t>КРАСНОЯРСКОГО КРАЯ</w:t>
      </w:r>
    </w:p>
    <w:p w:rsidR="00AA0ED1" w:rsidRDefault="00AA0ED1">
      <w:pPr>
        <w:pStyle w:val="ConsPlusTitle"/>
        <w:jc w:val="both"/>
      </w:pPr>
    </w:p>
    <w:p w:rsidR="00AA0ED1" w:rsidRDefault="00AA0ED1">
      <w:pPr>
        <w:pStyle w:val="ConsPlusTitle"/>
        <w:jc w:val="center"/>
      </w:pPr>
      <w:r>
        <w:t>РЕШЕНИЕ</w:t>
      </w:r>
    </w:p>
    <w:p w:rsidR="00AA0ED1" w:rsidRDefault="00AA0ED1">
      <w:pPr>
        <w:pStyle w:val="ConsPlusTitle"/>
        <w:jc w:val="center"/>
      </w:pPr>
      <w:r>
        <w:t>от 24 мая 2017 г. N 19-182</w:t>
      </w:r>
    </w:p>
    <w:p w:rsidR="00AA0ED1" w:rsidRDefault="00AA0ED1">
      <w:pPr>
        <w:pStyle w:val="ConsPlusTitle"/>
        <w:jc w:val="both"/>
      </w:pPr>
    </w:p>
    <w:p w:rsidR="00AA0ED1" w:rsidRDefault="00AA0ED1">
      <w:pPr>
        <w:pStyle w:val="ConsPlusTitle"/>
        <w:jc w:val="center"/>
      </w:pPr>
      <w:r>
        <w:t>ОБ УТВЕРЖДЕНИИ ПОЛОЖЕНИЯ О ПОРЯДКЕ ОРГАНИЗАЦИИ И ПРОВЕДЕНИЯ</w:t>
      </w:r>
    </w:p>
    <w:p w:rsidR="00AA0ED1" w:rsidRDefault="00AA0ED1">
      <w:pPr>
        <w:pStyle w:val="ConsPlusTitle"/>
        <w:jc w:val="center"/>
      </w:pPr>
      <w:r>
        <w:t xml:space="preserve">ПУБЛИЧНЫХ СЛУШАНИЙ ПРИ ОСУЩЕСТВЛЕНИИ </w:t>
      </w:r>
      <w:proofErr w:type="gramStart"/>
      <w:r>
        <w:t>ГРАДОСТРОИТЕЛЬНОЙ</w:t>
      </w:r>
      <w:proofErr w:type="gramEnd"/>
    </w:p>
    <w:p w:rsidR="00AA0ED1" w:rsidRDefault="00AA0ED1">
      <w:pPr>
        <w:pStyle w:val="ConsPlusTitle"/>
        <w:jc w:val="center"/>
      </w:pPr>
      <w:r>
        <w:t>ДЕЯТЕЛЬНОСТИ НА ТЕРРИТОРИИ ГОРОДА ЕНИСЕЙСКА</w:t>
      </w:r>
    </w:p>
    <w:p w:rsidR="00AA0ED1" w:rsidRDefault="00AA0ED1">
      <w:pPr>
        <w:pStyle w:val="ConsPlusNormal"/>
        <w:jc w:val="both"/>
      </w:pPr>
    </w:p>
    <w:p w:rsidR="00AA0ED1" w:rsidRDefault="00AA0ED1">
      <w:pPr>
        <w:pStyle w:val="ConsPlusNormal"/>
        <w:ind w:firstLine="540"/>
        <w:jc w:val="both"/>
      </w:pPr>
      <w:proofErr w:type="gramStart"/>
      <w:r>
        <w:t xml:space="preserve">В соответствии со </w:t>
      </w:r>
      <w:hyperlink r:id="rId5" w:history="1">
        <w:r>
          <w:rPr>
            <w:color w:val="0000FF"/>
          </w:rPr>
          <w:t>статьей 28</w:t>
        </w:r>
      </w:hyperlink>
      <w:r>
        <w:t xml:space="preserve"> Федерального закона от 06.10.2003 N 131-ФЗ "Об общих принципах организации местного самоуправления в Российской Федерации", </w:t>
      </w:r>
      <w:hyperlink r:id="rId6" w:history="1">
        <w:r>
          <w:rPr>
            <w:color w:val="0000FF"/>
          </w:rPr>
          <w:t>статьями 28</w:t>
        </w:r>
      </w:hyperlink>
      <w:r>
        <w:t xml:space="preserve">, </w:t>
      </w:r>
      <w:hyperlink r:id="rId7" w:history="1">
        <w:r>
          <w:rPr>
            <w:color w:val="0000FF"/>
          </w:rPr>
          <w:t>31</w:t>
        </w:r>
      </w:hyperlink>
      <w:r>
        <w:t xml:space="preserve">, </w:t>
      </w:r>
      <w:hyperlink r:id="rId8" w:history="1">
        <w:r>
          <w:rPr>
            <w:color w:val="0000FF"/>
          </w:rPr>
          <w:t>33</w:t>
        </w:r>
      </w:hyperlink>
      <w:r>
        <w:t xml:space="preserve">, </w:t>
      </w:r>
      <w:hyperlink r:id="rId9" w:history="1">
        <w:r>
          <w:rPr>
            <w:color w:val="0000FF"/>
          </w:rPr>
          <w:t>39</w:t>
        </w:r>
      </w:hyperlink>
      <w:r>
        <w:t xml:space="preserve">, </w:t>
      </w:r>
      <w:hyperlink r:id="rId10" w:history="1">
        <w:r>
          <w:rPr>
            <w:color w:val="0000FF"/>
          </w:rPr>
          <w:t>40</w:t>
        </w:r>
      </w:hyperlink>
      <w:r>
        <w:t xml:space="preserve">, </w:t>
      </w:r>
      <w:hyperlink r:id="rId11" w:history="1">
        <w:r>
          <w:rPr>
            <w:color w:val="0000FF"/>
          </w:rPr>
          <w:t>46</w:t>
        </w:r>
      </w:hyperlink>
      <w:r>
        <w:t xml:space="preserve"> Градостроительного кодекса РФ, Федеральным </w:t>
      </w:r>
      <w:hyperlink r:id="rId12" w:history="1">
        <w:r>
          <w:rPr>
            <w:color w:val="0000FF"/>
          </w:rPr>
          <w:t>законом</w:t>
        </w:r>
      </w:hyperlink>
      <w:r>
        <w:t xml:space="preserve"> "О введении в действие Градостроительного кодекса Российской Федерации" от 29.12.2004 N 191-ФЗ, Земельным </w:t>
      </w:r>
      <w:hyperlink r:id="rId13" w:history="1">
        <w:r>
          <w:rPr>
            <w:color w:val="0000FF"/>
          </w:rPr>
          <w:t>кодексом</w:t>
        </w:r>
      </w:hyperlink>
      <w:r>
        <w:t xml:space="preserve"> РФ,</w:t>
      </w:r>
      <w:proofErr w:type="gramEnd"/>
      <w:r>
        <w:t xml:space="preserve"> </w:t>
      </w:r>
      <w:hyperlink r:id="rId14" w:history="1">
        <w:r>
          <w:rPr>
            <w:color w:val="0000FF"/>
          </w:rPr>
          <w:t>Законом</w:t>
        </w:r>
      </w:hyperlink>
      <w:r>
        <w:t xml:space="preserve"> Красноярского края от 06.12.2005 N 16-4166 "О составе, порядке деятельности комиссии по подготовке проекта правил землепользования и застройки", руководствуясь </w:t>
      </w:r>
      <w:hyperlink r:id="rId15" w:history="1">
        <w:r>
          <w:rPr>
            <w:color w:val="0000FF"/>
          </w:rPr>
          <w:t>статьями 30</w:t>
        </w:r>
      </w:hyperlink>
      <w:r>
        <w:t xml:space="preserve">, </w:t>
      </w:r>
      <w:hyperlink r:id="rId16" w:history="1">
        <w:r>
          <w:rPr>
            <w:color w:val="0000FF"/>
          </w:rPr>
          <w:t>32</w:t>
        </w:r>
      </w:hyperlink>
      <w:r>
        <w:t xml:space="preserve"> Устава города Енисейска, в целях установления порядка организации и проведения публичных слушаний по вопросам градостроительной деятельности в городе Енисейске Енисейский городской Совет депутатов решил:</w:t>
      </w:r>
    </w:p>
    <w:p w:rsidR="00AA0ED1" w:rsidRDefault="00AA0ED1">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организации проведения публичных слушаний при осуществлении градостроительной деятельности на территории города Енисейска согласно приложению.</w:t>
      </w:r>
    </w:p>
    <w:p w:rsidR="00AA0ED1" w:rsidRDefault="00AA0ED1">
      <w:pPr>
        <w:pStyle w:val="ConsPlusNormal"/>
        <w:spacing w:before="220"/>
        <w:ind w:firstLine="540"/>
        <w:jc w:val="both"/>
      </w:pPr>
      <w:r>
        <w:t xml:space="preserve">2. Признать утратившими силу </w:t>
      </w:r>
      <w:hyperlink r:id="rId17" w:history="1">
        <w:r>
          <w:rPr>
            <w:color w:val="0000FF"/>
          </w:rPr>
          <w:t>Решение</w:t>
        </w:r>
      </w:hyperlink>
      <w:r>
        <w:t xml:space="preserve"> Енисейского городского Совета депутатов от 28.11.2006 N 24-139 "Об утверждении Положения о проведении публичных слушаний в области градостроительной деятельности в городе Енисейске".</w:t>
      </w:r>
    </w:p>
    <w:p w:rsidR="00AA0ED1" w:rsidRDefault="00AA0ED1">
      <w:pPr>
        <w:pStyle w:val="ConsPlusNormal"/>
        <w:spacing w:before="220"/>
        <w:ind w:firstLine="540"/>
        <w:jc w:val="both"/>
      </w:pPr>
      <w:r>
        <w:t xml:space="preserve">3. Разместить Решение на </w:t>
      </w:r>
      <w:proofErr w:type="gramStart"/>
      <w:r>
        <w:t>официальном</w:t>
      </w:r>
      <w:proofErr w:type="gramEnd"/>
      <w:r>
        <w:t xml:space="preserve"> интернет-портале органов местного самоуправления города Енисейска.</w:t>
      </w:r>
    </w:p>
    <w:p w:rsidR="00AA0ED1" w:rsidRDefault="00AA0ED1">
      <w:pPr>
        <w:pStyle w:val="ConsPlusNormal"/>
        <w:spacing w:before="220"/>
        <w:ind w:firstLine="540"/>
        <w:jc w:val="both"/>
      </w:pPr>
      <w:r>
        <w:t>4. Решение вступает в силу со дня его официального опубликования в газете "Енисейск Плюс".</w:t>
      </w:r>
    </w:p>
    <w:p w:rsidR="00AA0ED1" w:rsidRDefault="00AA0ED1">
      <w:pPr>
        <w:pStyle w:val="ConsPlusNormal"/>
        <w:spacing w:before="220"/>
        <w:ind w:firstLine="540"/>
        <w:jc w:val="both"/>
      </w:pPr>
      <w:r>
        <w:t xml:space="preserve">5. </w:t>
      </w:r>
      <w:proofErr w:type="gramStart"/>
      <w:r>
        <w:t>Контроль за</w:t>
      </w:r>
      <w:proofErr w:type="gramEnd"/>
      <w:r>
        <w:t xml:space="preserve"> исполнением Решения возложить на комиссию по социальным вопросам, обеспечению законности, правопорядка и общественной безопасности (Лобанова Н.В.)</w:t>
      </w:r>
    </w:p>
    <w:p w:rsidR="00AA0ED1" w:rsidRDefault="00AA0ED1">
      <w:pPr>
        <w:pStyle w:val="ConsPlusNormal"/>
        <w:jc w:val="both"/>
      </w:pPr>
    </w:p>
    <w:p w:rsidR="00AA0ED1" w:rsidRDefault="00AA0ED1">
      <w:pPr>
        <w:pStyle w:val="ConsPlusNormal"/>
        <w:jc w:val="right"/>
      </w:pPr>
      <w:r>
        <w:t>Председатель</w:t>
      </w:r>
    </w:p>
    <w:p w:rsidR="00AA0ED1" w:rsidRDefault="00AA0ED1">
      <w:pPr>
        <w:pStyle w:val="ConsPlusNormal"/>
        <w:jc w:val="right"/>
      </w:pPr>
      <w:r>
        <w:t>городского Совета депутатов</w:t>
      </w:r>
    </w:p>
    <w:p w:rsidR="00AA0ED1" w:rsidRDefault="00AA0ED1">
      <w:pPr>
        <w:pStyle w:val="ConsPlusNormal"/>
        <w:jc w:val="right"/>
      </w:pPr>
      <w:r>
        <w:t>В.А.АРУТЮНЯН</w:t>
      </w:r>
    </w:p>
    <w:p w:rsidR="00AA0ED1" w:rsidRDefault="00AA0ED1">
      <w:pPr>
        <w:pStyle w:val="ConsPlusNormal"/>
        <w:jc w:val="both"/>
      </w:pPr>
    </w:p>
    <w:p w:rsidR="00AA0ED1" w:rsidRDefault="00AA0ED1">
      <w:pPr>
        <w:pStyle w:val="ConsPlusNormal"/>
        <w:jc w:val="right"/>
      </w:pPr>
      <w:r>
        <w:t>Глава</w:t>
      </w:r>
    </w:p>
    <w:p w:rsidR="00AA0ED1" w:rsidRDefault="00AA0ED1">
      <w:pPr>
        <w:pStyle w:val="ConsPlusNormal"/>
        <w:jc w:val="right"/>
      </w:pPr>
      <w:r>
        <w:t>города Енисейска</w:t>
      </w:r>
    </w:p>
    <w:p w:rsidR="00AA0ED1" w:rsidRDefault="00AA0ED1">
      <w:pPr>
        <w:pStyle w:val="ConsPlusNormal"/>
        <w:jc w:val="right"/>
      </w:pPr>
      <w:r>
        <w:t>И.Н.АНТИПОВ</w:t>
      </w:r>
    </w:p>
    <w:p w:rsidR="00AA0ED1" w:rsidRDefault="00AA0ED1">
      <w:pPr>
        <w:pStyle w:val="ConsPlusNormal"/>
        <w:jc w:val="both"/>
      </w:pPr>
    </w:p>
    <w:p w:rsidR="00AA0ED1" w:rsidRDefault="00AA0ED1">
      <w:pPr>
        <w:pStyle w:val="ConsPlusNormal"/>
        <w:jc w:val="both"/>
      </w:pPr>
    </w:p>
    <w:p w:rsidR="00AA0ED1" w:rsidRDefault="00AA0ED1">
      <w:pPr>
        <w:pStyle w:val="ConsPlusNormal"/>
        <w:jc w:val="both"/>
      </w:pPr>
    </w:p>
    <w:p w:rsidR="00AA0ED1" w:rsidRDefault="00AA0ED1">
      <w:pPr>
        <w:pStyle w:val="ConsPlusNormal"/>
        <w:jc w:val="both"/>
      </w:pPr>
    </w:p>
    <w:p w:rsidR="00AA0ED1" w:rsidRDefault="00AA0ED1">
      <w:pPr>
        <w:pStyle w:val="ConsPlusNormal"/>
        <w:jc w:val="both"/>
      </w:pPr>
    </w:p>
    <w:p w:rsidR="00AA0ED1" w:rsidRDefault="00AA0ED1">
      <w:pPr>
        <w:pStyle w:val="ConsPlusNormal"/>
        <w:jc w:val="right"/>
        <w:outlineLvl w:val="0"/>
      </w:pPr>
      <w:r>
        <w:t>Приложение</w:t>
      </w:r>
    </w:p>
    <w:p w:rsidR="00AA0ED1" w:rsidRDefault="00AA0ED1">
      <w:pPr>
        <w:pStyle w:val="ConsPlusNormal"/>
        <w:jc w:val="right"/>
      </w:pPr>
      <w:r>
        <w:t>к Решению</w:t>
      </w:r>
    </w:p>
    <w:p w:rsidR="00AA0ED1" w:rsidRDefault="00AA0ED1">
      <w:pPr>
        <w:pStyle w:val="ConsPlusNormal"/>
        <w:jc w:val="right"/>
      </w:pPr>
      <w:r>
        <w:t>Енисейского городского</w:t>
      </w:r>
    </w:p>
    <w:p w:rsidR="00AA0ED1" w:rsidRDefault="00AA0ED1">
      <w:pPr>
        <w:pStyle w:val="ConsPlusNormal"/>
        <w:jc w:val="right"/>
      </w:pPr>
      <w:r>
        <w:lastRenderedPageBreak/>
        <w:t>Совета депутатов</w:t>
      </w:r>
    </w:p>
    <w:p w:rsidR="00AA0ED1" w:rsidRDefault="00AA0ED1">
      <w:pPr>
        <w:pStyle w:val="ConsPlusNormal"/>
        <w:jc w:val="right"/>
      </w:pPr>
      <w:r>
        <w:t>от 24 мая 2017 г. N 19-182</w:t>
      </w:r>
    </w:p>
    <w:p w:rsidR="00AA0ED1" w:rsidRDefault="00AA0ED1">
      <w:pPr>
        <w:pStyle w:val="ConsPlusNormal"/>
        <w:jc w:val="both"/>
      </w:pPr>
    </w:p>
    <w:p w:rsidR="00AA0ED1" w:rsidRDefault="00AA0ED1">
      <w:pPr>
        <w:pStyle w:val="ConsPlusTitle"/>
        <w:jc w:val="center"/>
      </w:pPr>
      <w:bookmarkStart w:id="0" w:name="P36"/>
      <w:bookmarkEnd w:id="0"/>
      <w:r>
        <w:t>ПОЛОЖЕНИЕ</w:t>
      </w:r>
    </w:p>
    <w:p w:rsidR="00AA0ED1" w:rsidRDefault="00AA0ED1">
      <w:pPr>
        <w:pStyle w:val="ConsPlusTitle"/>
        <w:jc w:val="center"/>
      </w:pPr>
      <w:r>
        <w:t>О ПОРЯДКЕ ОРГАНИЗАЦИИ И ПРОВЕДЕНИЯ ПУБЛИЧНЫХ СЛУШАНИЙ</w:t>
      </w:r>
    </w:p>
    <w:p w:rsidR="00AA0ED1" w:rsidRDefault="00AA0ED1">
      <w:pPr>
        <w:pStyle w:val="ConsPlusTitle"/>
        <w:jc w:val="center"/>
      </w:pPr>
      <w:r>
        <w:t>ПРИ ОСУЩЕСТВЛЕНИИ ГРАДОСТРОИТЕЛЬНОЙ ДЕЯТЕЛЬНОСТИ</w:t>
      </w:r>
    </w:p>
    <w:p w:rsidR="00AA0ED1" w:rsidRDefault="00AA0ED1">
      <w:pPr>
        <w:pStyle w:val="ConsPlusTitle"/>
        <w:jc w:val="center"/>
      </w:pPr>
      <w:r>
        <w:t>НА ТЕРРИТОРИИ ГОРОДСКОГО ОКРУГА ЕНИСЕЙСК</w:t>
      </w:r>
    </w:p>
    <w:p w:rsidR="00AA0ED1" w:rsidRDefault="00AA0ED1">
      <w:pPr>
        <w:pStyle w:val="ConsPlusNormal"/>
        <w:jc w:val="both"/>
      </w:pPr>
    </w:p>
    <w:p w:rsidR="00AA0ED1" w:rsidRDefault="00AA0ED1">
      <w:pPr>
        <w:pStyle w:val="ConsPlusTitle"/>
        <w:jc w:val="center"/>
        <w:outlineLvl w:val="1"/>
      </w:pPr>
      <w:r>
        <w:t>1. ОБЩИЕ ПОЛОЖЕНИЯ</w:t>
      </w:r>
    </w:p>
    <w:p w:rsidR="00AA0ED1" w:rsidRDefault="00AA0ED1">
      <w:pPr>
        <w:pStyle w:val="ConsPlusNormal"/>
        <w:jc w:val="both"/>
      </w:pPr>
    </w:p>
    <w:p w:rsidR="00AA0ED1" w:rsidRDefault="00AA0ED1">
      <w:pPr>
        <w:pStyle w:val="ConsPlusNormal"/>
        <w:ind w:firstLine="540"/>
        <w:jc w:val="both"/>
      </w:pPr>
      <w:r>
        <w:t>1.1. Настоящее Положение определяет порядок организации и проведения публичных слушаний при осуществлении градостроительной деятельности на территории городского округа Енисейск.</w:t>
      </w:r>
    </w:p>
    <w:p w:rsidR="00AA0ED1" w:rsidRDefault="00AA0ED1">
      <w:pPr>
        <w:pStyle w:val="ConsPlusNormal"/>
        <w:spacing w:before="220"/>
        <w:ind w:firstLine="540"/>
        <w:jc w:val="both"/>
      </w:pPr>
      <w:r>
        <w:t xml:space="preserve">1.2. </w:t>
      </w:r>
      <w:proofErr w:type="gramStart"/>
      <w:r>
        <w:t>Публичные слушания проводятся в целях обсуждения проектов правовых актов, проектов градостроительной документации с участием населения городского округа Енисейск и иных заинтересованных лиц, участие которых в публичных слушаниях предусмотрено действующим законодательством в сфере градостроительной деятельности; выявления и учета общественного мнения по выносимым на публичные слушания вопросам; выработки предложений и рекомендаций по обсуждаемым вопросам.</w:t>
      </w:r>
      <w:proofErr w:type="gramEnd"/>
    </w:p>
    <w:p w:rsidR="00AA0ED1" w:rsidRDefault="00AA0ED1">
      <w:pPr>
        <w:pStyle w:val="ConsPlusNormal"/>
        <w:spacing w:before="220"/>
        <w:ind w:firstLine="540"/>
        <w:jc w:val="both"/>
      </w:pPr>
      <w:r>
        <w:t>1.3. 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AA0ED1" w:rsidRDefault="00AA0ED1">
      <w:pPr>
        <w:pStyle w:val="ConsPlusNormal"/>
        <w:spacing w:before="220"/>
        <w:ind w:firstLine="540"/>
        <w:jc w:val="both"/>
      </w:pPr>
      <w:r>
        <w:t>1.4. Мнение жителей городского округа Енисейск, выявленное в ходе публичных слушаний, носит для органов местного самоуправления городского округа Енисейск рекомендательный характер.</w:t>
      </w:r>
    </w:p>
    <w:p w:rsidR="00AA0ED1" w:rsidRDefault="00AA0ED1">
      <w:pPr>
        <w:pStyle w:val="ConsPlusNormal"/>
        <w:spacing w:before="220"/>
        <w:ind w:firstLine="540"/>
        <w:jc w:val="both"/>
      </w:pPr>
      <w:r>
        <w:t>1.5. Финансирование публичных слушаний осуществляется за счет средств бюджета городского округа Енисейск, за исключением случаев, установленных федеральными законами, законами Красноярского края.</w:t>
      </w:r>
    </w:p>
    <w:p w:rsidR="00AA0ED1" w:rsidRDefault="00AA0ED1">
      <w:pPr>
        <w:pStyle w:val="ConsPlusNormal"/>
        <w:spacing w:before="220"/>
        <w:ind w:firstLine="540"/>
        <w:jc w:val="both"/>
      </w:pPr>
      <w:r>
        <w:t>1.6. Публичные слушания проводятся для рассмотрения следующих вопросов градостроительной деятельности:</w:t>
      </w:r>
    </w:p>
    <w:p w:rsidR="00AA0ED1" w:rsidRDefault="00AA0ED1">
      <w:pPr>
        <w:pStyle w:val="ConsPlusNormal"/>
        <w:spacing w:before="220"/>
        <w:ind w:firstLine="540"/>
        <w:jc w:val="both"/>
      </w:pPr>
      <w:r>
        <w:t xml:space="preserve">- проектов генерального плана городского округа Енисейск и внесения в него изменений, за исключением случаев, предусмотренных </w:t>
      </w:r>
      <w:hyperlink r:id="rId18" w:history="1">
        <w:r>
          <w:rPr>
            <w:color w:val="0000FF"/>
          </w:rPr>
          <w:t>п. 18 ст. 24</w:t>
        </w:r>
      </w:hyperlink>
      <w:r>
        <w:t xml:space="preserve"> Градостроительного кодекса РФ;</w:t>
      </w:r>
    </w:p>
    <w:p w:rsidR="00AA0ED1" w:rsidRDefault="00AA0ED1">
      <w:pPr>
        <w:pStyle w:val="ConsPlusNormal"/>
        <w:spacing w:before="220"/>
        <w:ind w:firstLine="540"/>
        <w:jc w:val="both"/>
      </w:pPr>
      <w:r>
        <w:t>- проектов правил землепользования и застройки на территории городского округа Енисейск и внесения в них изменений;</w:t>
      </w:r>
    </w:p>
    <w:p w:rsidR="00AA0ED1" w:rsidRDefault="00AA0ED1">
      <w:pPr>
        <w:pStyle w:val="ConsPlusNormal"/>
        <w:spacing w:before="220"/>
        <w:ind w:firstLine="540"/>
        <w:jc w:val="both"/>
      </w:pPr>
      <w:r>
        <w:t xml:space="preserve">- проектов планировки территорий и проектов межевания территорий городского округа Енисейск, за исключением случаев, предусмотренных </w:t>
      </w:r>
      <w:hyperlink r:id="rId19" w:history="1">
        <w:r>
          <w:rPr>
            <w:color w:val="0000FF"/>
          </w:rPr>
          <w:t>п. 5.1 ст. 46</w:t>
        </w:r>
      </w:hyperlink>
      <w:r>
        <w:t xml:space="preserve"> Градостроительного кодекса РФ;</w:t>
      </w:r>
    </w:p>
    <w:p w:rsidR="00AA0ED1" w:rsidRDefault="00AA0ED1">
      <w:pPr>
        <w:pStyle w:val="ConsPlusNormal"/>
        <w:spacing w:before="220"/>
        <w:ind w:firstLine="540"/>
        <w:jc w:val="both"/>
      </w:pPr>
      <w:r>
        <w:t xml:space="preserve">- предоставление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w:t>
      </w:r>
      <w:hyperlink r:id="rId20" w:history="1">
        <w:r>
          <w:rPr>
            <w:color w:val="0000FF"/>
          </w:rPr>
          <w:t>п. 11 ст. 39</w:t>
        </w:r>
      </w:hyperlink>
      <w:r>
        <w:t xml:space="preserve"> Градостроительного кодекса РФ;</w:t>
      </w:r>
    </w:p>
    <w:p w:rsidR="00AA0ED1" w:rsidRDefault="00AA0ED1">
      <w:pPr>
        <w:pStyle w:val="ConsPlusNormal"/>
        <w:spacing w:before="220"/>
        <w:ind w:firstLine="54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городского округа Енисейск;</w:t>
      </w:r>
    </w:p>
    <w:p w:rsidR="00AA0ED1" w:rsidRDefault="00AA0ED1">
      <w:pPr>
        <w:pStyle w:val="ConsPlusNormal"/>
        <w:spacing w:before="220"/>
        <w:ind w:firstLine="540"/>
        <w:jc w:val="both"/>
      </w:pPr>
      <w:r>
        <w:t xml:space="preserve">- изменение вида разрешенного использования земельного участка, расположенного на территории городского округа Енисейск, за исключением случаев, предусмотренных </w:t>
      </w:r>
      <w:hyperlink r:id="rId21" w:history="1">
        <w:r>
          <w:rPr>
            <w:color w:val="0000FF"/>
          </w:rPr>
          <w:t>пп. 3</w:t>
        </w:r>
      </w:hyperlink>
      <w:r>
        <w:t xml:space="preserve">, </w:t>
      </w:r>
      <w:hyperlink r:id="rId22" w:history="1">
        <w:r>
          <w:rPr>
            <w:color w:val="0000FF"/>
          </w:rPr>
          <w:t>5 п. 1 ст. 4</w:t>
        </w:r>
      </w:hyperlink>
      <w:r>
        <w:t xml:space="preserve"> Федерального закона от 29.12.2004 N 191-ФЗ "О введении в действие Градостроительного кодекса Российской Федерации".</w:t>
      </w:r>
    </w:p>
    <w:p w:rsidR="00AA0ED1" w:rsidRDefault="00AA0ED1">
      <w:pPr>
        <w:pStyle w:val="ConsPlusNormal"/>
        <w:spacing w:before="220"/>
        <w:ind w:firstLine="540"/>
        <w:jc w:val="both"/>
      </w:pPr>
      <w:r>
        <w:lastRenderedPageBreak/>
        <w:t xml:space="preserve">1.7. Все заинтересованные лица и участники публичных слушаний должны быть извещены о проведении публичных слушаний не </w:t>
      </w:r>
      <w:proofErr w:type="gramStart"/>
      <w:r>
        <w:t>позднее</w:t>
      </w:r>
      <w:proofErr w:type="gramEnd"/>
      <w:r>
        <w:t xml:space="preserve"> чем за 10 дней до дня проведения таких слушаний.</w:t>
      </w:r>
    </w:p>
    <w:p w:rsidR="00AA0ED1" w:rsidRDefault="00AA0ED1">
      <w:pPr>
        <w:pStyle w:val="ConsPlusNormal"/>
        <w:jc w:val="both"/>
      </w:pPr>
    </w:p>
    <w:p w:rsidR="00AA0ED1" w:rsidRDefault="00AA0ED1">
      <w:pPr>
        <w:pStyle w:val="ConsPlusTitle"/>
        <w:jc w:val="center"/>
        <w:outlineLvl w:val="1"/>
      </w:pPr>
      <w:r>
        <w:t>2. ПОРЯДОК ОРГАНИЗАЦИИ И ПРОВЕДЕНИЯ ПУБЛИЧНЫХ СЛУШАНИЙ</w:t>
      </w:r>
    </w:p>
    <w:p w:rsidR="00AA0ED1" w:rsidRDefault="00AA0ED1">
      <w:pPr>
        <w:pStyle w:val="ConsPlusNormal"/>
        <w:jc w:val="both"/>
      </w:pPr>
    </w:p>
    <w:p w:rsidR="00AA0ED1" w:rsidRDefault="00AA0ED1">
      <w:pPr>
        <w:pStyle w:val="ConsPlusNormal"/>
        <w:ind w:firstLine="540"/>
        <w:jc w:val="both"/>
      </w:pPr>
      <w:bookmarkStart w:id="1" w:name="P59"/>
      <w:bookmarkEnd w:id="1"/>
      <w:r>
        <w:t xml:space="preserve">2.1. </w:t>
      </w:r>
      <w:proofErr w:type="gramStart"/>
      <w:r>
        <w:t>В целях организации и проведения публичных слушаний по проекту правил землепользования и застройки городского округа Енисейск и внесения в них изменений,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Распоряжением администрации городского округа Енисейск N 565-р от 15.05.2017 образована комиссия</w:t>
      </w:r>
      <w:proofErr w:type="gramEnd"/>
      <w:r>
        <w:t xml:space="preserve"> по подготовке проекта правил землепользования и застройки городского округа Енисейска и утвержден ее состав.</w:t>
      </w:r>
    </w:p>
    <w:p w:rsidR="00AA0ED1" w:rsidRDefault="00AA0ED1">
      <w:pPr>
        <w:pStyle w:val="ConsPlusNormal"/>
        <w:spacing w:before="220"/>
        <w:ind w:firstLine="540"/>
        <w:jc w:val="both"/>
      </w:pPr>
      <w:r>
        <w:t>Полномочия и порядок работы комиссии по подготовке проекта правил землепользования и застройки городского округа Енисейск установлены Порядком деятельности комиссии по подготовке проекта правил землепользования и застройки городского округа Енисейск, утвержденным Распоряжением администрации городского округа Енисейск N 565-р от 15.05.2017.</w:t>
      </w:r>
    </w:p>
    <w:p w:rsidR="00AA0ED1" w:rsidRDefault="00AA0ED1">
      <w:pPr>
        <w:pStyle w:val="ConsPlusNormal"/>
        <w:spacing w:before="220"/>
        <w:ind w:firstLine="540"/>
        <w:jc w:val="both"/>
      </w:pPr>
      <w:bookmarkStart w:id="2" w:name="P61"/>
      <w:bookmarkEnd w:id="2"/>
      <w:r>
        <w:t>2.2. В целях организации и проведения публичных слушаний по проекту генерального плана городского округа Енисейск и внесения в него изменений, проектам планировки территорий и проектам межевания территорий городского округа Енисейск; изменения вида разрешенного использования земельных участков, расположенных на территории городского округа Енисейск, распоряжением администрации города Енисейска о проведении публичных слушаний создается комиссия по организации и проведению публичных слушаний по соответствующему вопросу.</w:t>
      </w:r>
    </w:p>
    <w:p w:rsidR="00AA0ED1" w:rsidRDefault="00AA0ED1">
      <w:pPr>
        <w:pStyle w:val="ConsPlusNormal"/>
        <w:spacing w:before="220"/>
        <w:ind w:firstLine="540"/>
        <w:jc w:val="both"/>
      </w:pPr>
      <w:r>
        <w:t xml:space="preserve">2.3. Комиссии (по </w:t>
      </w:r>
      <w:hyperlink w:anchor="P59" w:history="1">
        <w:r>
          <w:rPr>
            <w:color w:val="0000FF"/>
          </w:rPr>
          <w:t>п. 2.1</w:t>
        </w:r>
      </w:hyperlink>
      <w:r>
        <w:t xml:space="preserve"> и </w:t>
      </w:r>
      <w:hyperlink w:anchor="P61" w:history="1">
        <w:r>
          <w:rPr>
            <w:color w:val="0000FF"/>
          </w:rPr>
          <w:t>п. 2.2</w:t>
        </w:r>
      </w:hyperlink>
      <w:r>
        <w:t>) вправе запрашивать из соответствующих органов и организаций в письменном виде необходимую информацию, материалы и документы по вопросу, выносимому на публичные слушания. Информация, материалы и документы представляются не позднее чем в 5-дневный срок со дня получения запроса.</w:t>
      </w:r>
    </w:p>
    <w:p w:rsidR="00AA0ED1" w:rsidRDefault="00AA0ED1">
      <w:pPr>
        <w:pStyle w:val="ConsPlusNormal"/>
        <w:spacing w:before="220"/>
        <w:ind w:firstLine="540"/>
        <w:jc w:val="both"/>
      </w:pPr>
      <w:r>
        <w:t xml:space="preserve">2.4. Комиссии (по </w:t>
      </w:r>
      <w:hyperlink w:anchor="P59" w:history="1">
        <w:r>
          <w:rPr>
            <w:color w:val="0000FF"/>
          </w:rPr>
          <w:t>п. 2.1</w:t>
        </w:r>
      </w:hyperlink>
      <w:r>
        <w:t xml:space="preserve"> и </w:t>
      </w:r>
      <w:hyperlink w:anchor="P61" w:history="1">
        <w:r>
          <w:rPr>
            <w:color w:val="0000FF"/>
          </w:rPr>
          <w:t>п. 2.2</w:t>
        </w:r>
      </w:hyperlink>
      <w:r>
        <w:t>) принимают от жителей городского округа Енисейск предложения и замечания по вопросу, выносимому на публичные слушания.</w:t>
      </w:r>
    </w:p>
    <w:p w:rsidR="00AA0ED1" w:rsidRDefault="00AA0ED1">
      <w:pPr>
        <w:pStyle w:val="ConsPlusNormal"/>
        <w:spacing w:before="220"/>
        <w:ind w:firstLine="540"/>
        <w:jc w:val="both"/>
      </w:pPr>
      <w:r>
        <w:t xml:space="preserve">2.5. Комиссии (по </w:t>
      </w:r>
      <w:hyperlink w:anchor="P59" w:history="1">
        <w:r>
          <w:rPr>
            <w:color w:val="0000FF"/>
          </w:rPr>
          <w:t>п. 2.1</w:t>
        </w:r>
      </w:hyperlink>
      <w:r>
        <w:t xml:space="preserve"> и </w:t>
      </w:r>
      <w:hyperlink w:anchor="P61" w:history="1">
        <w:r>
          <w:rPr>
            <w:color w:val="0000FF"/>
          </w:rPr>
          <w:t>п. 2.2</w:t>
        </w:r>
      </w:hyperlink>
      <w:r>
        <w:t>) обеспечивают уведомление, регистрацию участников публичных слушаний, ведение протокола публичных слушаний.</w:t>
      </w:r>
    </w:p>
    <w:p w:rsidR="00AA0ED1" w:rsidRDefault="00AA0ED1">
      <w:pPr>
        <w:pStyle w:val="ConsPlusNormal"/>
        <w:spacing w:before="220"/>
        <w:ind w:firstLine="540"/>
        <w:jc w:val="both"/>
      </w:pPr>
      <w:bookmarkStart w:id="3" w:name="P65"/>
      <w:bookmarkEnd w:id="3"/>
      <w:r>
        <w:t>2.6. Постановление администрации городского округа Енисейск, содержащее информацию о дате, времени и месте проведения публичных слушаний, подлежит публикации в печатном средстве массовой информации и размещается на сайте органов местного самоуправления городского округа Енисейск. С момента опубликования постановления участники публичных слушаний считаются оповещенными о дате, времени и месте их проведения. Заинтересованные лица могут быть дополнительно извещены телефонограммой, письмом, факсом, по электронной почте.</w:t>
      </w:r>
    </w:p>
    <w:p w:rsidR="00AA0ED1" w:rsidRDefault="00AA0ED1">
      <w:pPr>
        <w:pStyle w:val="ConsPlusNormal"/>
        <w:spacing w:before="220"/>
        <w:ind w:firstLine="540"/>
        <w:jc w:val="both"/>
      </w:pPr>
      <w:r>
        <w:t>2.7. В месте проведения публичных слушаний для участников публичных слушаний должны демонстрироваться материалы рассматриваемого проекта или вопроса.</w:t>
      </w:r>
    </w:p>
    <w:p w:rsidR="00AA0ED1" w:rsidRDefault="00AA0ED1">
      <w:pPr>
        <w:pStyle w:val="ConsPlusNormal"/>
        <w:spacing w:before="220"/>
        <w:ind w:firstLine="540"/>
        <w:jc w:val="both"/>
      </w:pPr>
      <w:r>
        <w:t>2.8. Прибывшие на публичные слушания по рассматриваемому вопросу участники подлежат регистрации в регистрационном листе, являющемся обязательным приложением к протоколу публичных слушаний.</w:t>
      </w:r>
    </w:p>
    <w:p w:rsidR="00AA0ED1" w:rsidRDefault="00AA0ED1">
      <w:pPr>
        <w:pStyle w:val="ConsPlusNormal"/>
        <w:spacing w:before="220"/>
        <w:ind w:firstLine="540"/>
        <w:jc w:val="both"/>
      </w:pPr>
      <w:r>
        <w:t>2.9. Председательствующий или один из членов комиссии открывает и ведет публичные слушания, в том числе информирует о содержании обсуждаемого проекта или вопроса.</w:t>
      </w:r>
    </w:p>
    <w:p w:rsidR="00AA0ED1" w:rsidRDefault="00AA0ED1">
      <w:pPr>
        <w:pStyle w:val="ConsPlusNormal"/>
        <w:spacing w:before="220"/>
        <w:ind w:firstLine="540"/>
        <w:jc w:val="both"/>
      </w:pPr>
      <w:r>
        <w:t xml:space="preserve">2.10. При проведении публичных слушаний всем заинтересованным лицам обеспечиваются </w:t>
      </w:r>
      <w:r>
        <w:lastRenderedPageBreak/>
        <w:t>равные возможности для выражения своего мнения.</w:t>
      </w:r>
    </w:p>
    <w:p w:rsidR="00AA0ED1" w:rsidRDefault="00AA0ED1">
      <w:pPr>
        <w:pStyle w:val="ConsPlusNormal"/>
        <w:spacing w:before="220"/>
        <w:ind w:firstLine="540"/>
        <w:jc w:val="both"/>
      </w:pPr>
      <w:r>
        <w:t>2.11. Участники публичных слушаний могут представлять свои предложения и замечания для занесения в протокол в виде устных выступлений и письменных заявлений.</w:t>
      </w:r>
    </w:p>
    <w:p w:rsidR="00AA0ED1" w:rsidRDefault="00AA0ED1">
      <w:pPr>
        <w:pStyle w:val="ConsPlusNormal"/>
        <w:spacing w:before="220"/>
        <w:ind w:firstLine="540"/>
        <w:jc w:val="both"/>
      </w:pPr>
      <w:r>
        <w:t>2.12. Протокол публичных слушаний ведется секретарем и подписывается председательствующим на публичных слушаниях.</w:t>
      </w:r>
    </w:p>
    <w:p w:rsidR="00AA0ED1" w:rsidRDefault="00AA0ED1">
      <w:pPr>
        <w:pStyle w:val="ConsPlusNormal"/>
        <w:jc w:val="both"/>
      </w:pPr>
    </w:p>
    <w:p w:rsidR="00AA0ED1" w:rsidRDefault="00AA0ED1">
      <w:pPr>
        <w:pStyle w:val="ConsPlusTitle"/>
        <w:jc w:val="center"/>
        <w:outlineLvl w:val="1"/>
      </w:pPr>
      <w:r>
        <w:t xml:space="preserve">3. ОСОБЕННОСТИ ПОРЯДКА ОРГАНИЗАЦИИ И ПРОВЕДЕНИЯ </w:t>
      </w:r>
      <w:proofErr w:type="gramStart"/>
      <w:r>
        <w:t>ПУБЛИЧНЫХ</w:t>
      </w:r>
      <w:proofErr w:type="gramEnd"/>
    </w:p>
    <w:p w:rsidR="00AA0ED1" w:rsidRDefault="00AA0ED1">
      <w:pPr>
        <w:pStyle w:val="ConsPlusTitle"/>
        <w:jc w:val="center"/>
      </w:pPr>
      <w:r>
        <w:t>СЛУШАНИЙ ПО ПРОЕКТАМ ГЕНЕРАЛЬНОГО ПЛАНА ГОРОДСКОГО ОКРУГА</w:t>
      </w:r>
    </w:p>
    <w:p w:rsidR="00AA0ED1" w:rsidRDefault="00AA0ED1">
      <w:pPr>
        <w:pStyle w:val="ConsPlusTitle"/>
        <w:jc w:val="center"/>
      </w:pPr>
      <w:r>
        <w:t>ЕНИСЕЙСК И ВНОСИМЫМ В НЕГО ИЗМЕНЕНИЯМ</w:t>
      </w:r>
    </w:p>
    <w:p w:rsidR="00AA0ED1" w:rsidRDefault="00AA0ED1">
      <w:pPr>
        <w:pStyle w:val="ConsPlusNormal"/>
        <w:jc w:val="both"/>
      </w:pPr>
    </w:p>
    <w:p w:rsidR="00AA0ED1" w:rsidRDefault="00AA0ED1">
      <w:pPr>
        <w:pStyle w:val="ConsPlusNormal"/>
        <w:ind w:firstLine="540"/>
        <w:jc w:val="both"/>
      </w:pPr>
      <w:r>
        <w:t>3.1. При получении разработанного проекта генерального плана городского округа Енисейск или проекта изменений, вносимых в генеральный план, прошедших соответствующую проверку и согласование, принимается постановление администрации городского округа Енисейск о проведении публичных слушаний по такому проекту в срок не позднее чем через двадцать дней со дня получения такого проекта.</w:t>
      </w:r>
    </w:p>
    <w:p w:rsidR="00AA0ED1" w:rsidRDefault="00AA0ED1">
      <w:pPr>
        <w:pStyle w:val="ConsPlusNormal"/>
        <w:spacing w:before="220"/>
        <w:ind w:firstLine="540"/>
        <w:jc w:val="both"/>
      </w:pPr>
      <w:r>
        <w:t xml:space="preserve">3.2. В постановлении администрации городского округа Енисейск о проведении публичных слушаний по проекту генерального плана или проекту изменений, вносимых в генеральный план, помимо сведений, указанных в </w:t>
      </w:r>
      <w:hyperlink w:anchor="P65" w:history="1">
        <w:r>
          <w:rPr>
            <w:color w:val="0000FF"/>
          </w:rPr>
          <w:t>п. 2.6</w:t>
        </w:r>
      </w:hyperlink>
      <w:r>
        <w:t xml:space="preserve"> настоящего Положения, указываются состав комиссии по проведению публичных слушаний и состав участников публичных слушаний, подлежащих оповещению </w:t>
      </w:r>
      <w:proofErr w:type="gramStart"/>
      <w:r>
        <w:t>о</w:t>
      </w:r>
      <w:proofErr w:type="gramEnd"/>
      <w:r>
        <w:t xml:space="preserve"> их проведении.</w:t>
      </w:r>
    </w:p>
    <w:p w:rsidR="00AA0ED1" w:rsidRDefault="00AA0ED1">
      <w:pPr>
        <w:pStyle w:val="ConsPlusNormal"/>
        <w:spacing w:before="220"/>
        <w:ind w:firstLine="540"/>
        <w:jc w:val="both"/>
      </w:pPr>
      <w:r>
        <w:t xml:space="preserve">3.3. </w:t>
      </w:r>
      <w:proofErr w:type="gramStart"/>
      <w:r>
        <w:t>При проведении публичных слушаний по проекту генерального плана городского округа Енисейск в целях обеспечения всем заинтересованным лицам равных возможностей для участия в обеспечении</w:t>
      </w:r>
      <w:proofErr w:type="gramEnd"/>
      <w:r>
        <w:t xml:space="preserve"> всем заинтересованным лицам равных публичных слушаний, возможностей для участия в публичных слушаниях территория городского округа может быть разделена на части. Предельная численность проживающих или зарегистрированных на такой территории устанавливается законами Красноярского края исходя из требования обеспечения всем заинтересованным лицам равных возможностей для выражения своего мнения.</w:t>
      </w:r>
    </w:p>
    <w:p w:rsidR="00AA0ED1" w:rsidRDefault="00AA0ED1">
      <w:pPr>
        <w:pStyle w:val="ConsPlusNormal"/>
        <w:spacing w:before="220"/>
        <w:ind w:firstLine="540"/>
        <w:jc w:val="both"/>
      </w:pPr>
      <w:r>
        <w:t>3.4. При внесении изменений в генеральный план в отношении части территории городского округа Енисейск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предполагается внесение изменений в генеральный план.</w:t>
      </w:r>
    </w:p>
    <w:p w:rsidR="00AA0ED1" w:rsidRDefault="00AA0ED1">
      <w:pPr>
        <w:pStyle w:val="ConsPlusNormal"/>
        <w:spacing w:before="220"/>
        <w:ind w:firstLine="540"/>
        <w:jc w:val="both"/>
      </w:pPr>
      <w:r>
        <w:t>3.5. В целях доведения до населения информации о содержании проекта генерального плана администрация городского округа Енисейск в обязательном порядке организует выставки, экспозиции демонстрационных материалов проекта генерального плана, выступление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A0ED1" w:rsidRDefault="00AA0ED1">
      <w:pPr>
        <w:pStyle w:val="ConsPlusNormal"/>
        <w:spacing w:before="220"/>
        <w:ind w:firstLine="540"/>
        <w:jc w:val="both"/>
      </w:pPr>
      <w:r>
        <w:t>3.6. Срок проведения публичных слушаний с момента оповещения жителей городского округа Енисейск о дате,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A0ED1" w:rsidRDefault="00AA0ED1">
      <w:pPr>
        <w:pStyle w:val="ConsPlusNormal"/>
        <w:spacing w:before="220"/>
        <w:ind w:firstLine="540"/>
        <w:jc w:val="both"/>
      </w:pPr>
      <w:r>
        <w:t>3.7. После проведения публичных слушаний во всех населенных пунктах комиссия по проведению публичных слушаний в течение 10 дней готовит заключение о результатах публичных слушаний, которое подписывает председатель комиссии.</w:t>
      </w:r>
    </w:p>
    <w:p w:rsidR="00AA0ED1" w:rsidRDefault="00AA0ED1">
      <w:pPr>
        <w:pStyle w:val="ConsPlusNormal"/>
        <w:spacing w:before="220"/>
        <w:ind w:firstLine="540"/>
        <w:jc w:val="both"/>
      </w:pPr>
      <w:r>
        <w:t>3.8.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органов местного самоуправления городского округа Енисейск в информационно-телекоммуникационной сети Интернет.</w:t>
      </w:r>
    </w:p>
    <w:p w:rsidR="00AA0ED1" w:rsidRDefault="00AA0ED1">
      <w:pPr>
        <w:pStyle w:val="ConsPlusNormal"/>
        <w:jc w:val="both"/>
      </w:pPr>
    </w:p>
    <w:p w:rsidR="00AA0ED1" w:rsidRDefault="00AA0ED1">
      <w:pPr>
        <w:pStyle w:val="ConsPlusTitle"/>
        <w:jc w:val="center"/>
        <w:outlineLvl w:val="1"/>
      </w:pPr>
      <w:r>
        <w:t xml:space="preserve">4. ОСОБЕННОСТИ ПОРЯДКА ОРГАНИЗАЦИИ И ПРОВЕДЕНИЯ </w:t>
      </w:r>
      <w:proofErr w:type="gramStart"/>
      <w:r>
        <w:t>ПУБЛИЧНЫХ</w:t>
      </w:r>
      <w:proofErr w:type="gramEnd"/>
    </w:p>
    <w:p w:rsidR="00AA0ED1" w:rsidRDefault="00AA0ED1">
      <w:pPr>
        <w:pStyle w:val="ConsPlusTitle"/>
        <w:jc w:val="center"/>
      </w:pPr>
      <w:r>
        <w:t>СЛУШАНИЙ ПО ПРОЕКТАМ ПРАВИЛ ЗЕМЛЕПОЛЬЗОВАНИЯ И ЗАСТРОЙКИ</w:t>
      </w:r>
    </w:p>
    <w:p w:rsidR="00AA0ED1" w:rsidRDefault="00AA0ED1">
      <w:pPr>
        <w:pStyle w:val="ConsPlusTitle"/>
        <w:jc w:val="center"/>
      </w:pPr>
      <w:r>
        <w:t>И ВНОСИМЫМ В НИХ ИЗМЕНЕНИЯМ</w:t>
      </w:r>
    </w:p>
    <w:p w:rsidR="00AA0ED1" w:rsidRDefault="00AA0ED1">
      <w:pPr>
        <w:pStyle w:val="ConsPlusNormal"/>
        <w:jc w:val="both"/>
      </w:pPr>
    </w:p>
    <w:p w:rsidR="00AA0ED1" w:rsidRDefault="00AA0ED1">
      <w:pPr>
        <w:pStyle w:val="ConsPlusNormal"/>
        <w:ind w:firstLine="540"/>
        <w:jc w:val="both"/>
      </w:pPr>
      <w:r>
        <w:t>4.1. При получении разработанного проекта правил землепользования и застройки или проекта изменений, вносимых в правила землепользования и застройки, принимается постановление администрации городского округа Енисейск о проведении публичных слушаний по такому проекту в срок не позднее чем через десять дней со дня получения такого проекта.</w:t>
      </w:r>
    </w:p>
    <w:p w:rsidR="00AA0ED1" w:rsidRDefault="00AA0ED1">
      <w:pPr>
        <w:pStyle w:val="ConsPlusNormal"/>
        <w:spacing w:before="220"/>
        <w:ind w:firstLine="540"/>
        <w:jc w:val="both"/>
      </w:pPr>
      <w:r>
        <w:t>4.2. В случае подготовки правил землепользования и застройки применительно к части территории городского округа Енисейск публичные слушания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городского округа.</w:t>
      </w:r>
    </w:p>
    <w:p w:rsidR="00AA0ED1" w:rsidRDefault="00AA0ED1">
      <w:pPr>
        <w:pStyle w:val="ConsPlusNormal"/>
        <w:spacing w:before="220"/>
        <w:ind w:firstLine="540"/>
        <w:jc w:val="both"/>
      </w:pPr>
      <w:r>
        <w:t>4.3.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w:t>
      </w:r>
    </w:p>
    <w:p w:rsidR="00AA0ED1" w:rsidRDefault="00AA0ED1">
      <w:pPr>
        <w:pStyle w:val="ConsPlusNormal"/>
        <w:spacing w:before="220"/>
        <w:ind w:firstLine="540"/>
        <w:jc w:val="both"/>
      </w:pPr>
      <w:r>
        <w:t>4.4.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A0ED1" w:rsidRDefault="00AA0ED1">
      <w:pPr>
        <w:pStyle w:val="ConsPlusNormal"/>
        <w:spacing w:before="220"/>
        <w:ind w:firstLine="540"/>
        <w:jc w:val="both"/>
      </w:pPr>
      <w:r>
        <w:t>4.5.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AA0ED1" w:rsidRDefault="00AA0ED1">
      <w:pPr>
        <w:pStyle w:val="ConsPlusNormal"/>
        <w:spacing w:before="220"/>
        <w:ind w:firstLine="540"/>
        <w:jc w:val="both"/>
      </w:pPr>
      <w:r>
        <w:t>4.6. По итогам проведения публичных слушаний комиссия по подготовке проекта правил землепользования и застройки городского округа Енисейск составляет заключение о результатах публичных слушаний, которое направляется Главе городского округа Енисейск в течение 10 дней со дня проведения публичных слушаний на подписание.</w:t>
      </w:r>
    </w:p>
    <w:p w:rsidR="00AA0ED1" w:rsidRDefault="00AA0ED1">
      <w:pPr>
        <w:pStyle w:val="ConsPlusNormal"/>
        <w:spacing w:before="220"/>
        <w:ind w:firstLine="540"/>
        <w:jc w:val="both"/>
      </w:pPr>
      <w: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органов местного самоуправления городского округа Енисейск в информационно-телекоммуникационной сети Интернет.</w:t>
      </w:r>
    </w:p>
    <w:p w:rsidR="00AA0ED1" w:rsidRDefault="00AA0ED1">
      <w:pPr>
        <w:pStyle w:val="ConsPlusNormal"/>
        <w:jc w:val="both"/>
      </w:pPr>
    </w:p>
    <w:p w:rsidR="00AA0ED1" w:rsidRDefault="00AA0ED1">
      <w:pPr>
        <w:pStyle w:val="ConsPlusTitle"/>
        <w:jc w:val="center"/>
        <w:outlineLvl w:val="1"/>
      </w:pPr>
      <w:r>
        <w:t xml:space="preserve">5. ОСОБЕННОСТИ ПОРЯДКА ОРГАНИЗАЦИИ И ПРОВЕДЕНИЯ </w:t>
      </w:r>
      <w:proofErr w:type="gramStart"/>
      <w:r>
        <w:t>ПУБЛИЧНЫХ</w:t>
      </w:r>
      <w:proofErr w:type="gramEnd"/>
    </w:p>
    <w:p w:rsidR="00AA0ED1" w:rsidRDefault="00AA0ED1">
      <w:pPr>
        <w:pStyle w:val="ConsPlusTitle"/>
        <w:jc w:val="center"/>
      </w:pPr>
      <w:r>
        <w:t>СЛУШАНИЙ ПО ПРОЕКТУ ПЛАНИРОВКИ И МЕЖЕВАНИЯ ТЕРРИТОРИИ,</w:t>
      </w:r>
    </w:p>
    <w:p w:rsidR="00AA0ED1" w:rsidRDefault="00AA0ED1">
      <w:pPr>
        <w:pStyle w:val="ConsPlusTitle"/>
        <w:jc w:val="center"/>
      </w:pPr>
      <w:proofErr w:type="gramStart"/>
      <w:r>
        <w:t>ПОДГОТОВЛЕННОМУ</w:t>
      </w:r>
      <w:proofErr w:type="gramEnd"/>
      <w:r>
        <w:t xml:space="preserve"> В СОСТАВЕ ДОКУМЕНТАЦИИ</w:t>
      </w:r>
    </w:p>
    <w:p w:rsidR="00AA0ED1" w:rsidRDefault="00AA0ED1">
      <w:pPr>
        <w:pStyle w:val="ConsPlusTitle"/>
        <w:jc w:val="center"/>
      </w:pPr>
      <w:r>
        <w:t>ПО ПЛАНИРОВКЕ ТЕРРИТОРИИ</w:t>
      </w:r>
    </w:p>
    <w:p w:rsidR="00AA0ED1" w:rsidRDefault="00AA0ED1">
      <w:pPr>
        <w:pStyle w:val="ConsPlusNormal"/>
        <w:jc w:val="both"/>
      </w:pPr>
    </w:p>
    <w:p w:rsidR="00AA0ED1" w:rsidRDefault="00AA0ED1">
      <w:pPr>
        <w:pStyle w:val="ConsPlusNormal"/>
        <w:ind w:firstLine="540"/>
        <w:jc w:val="both"/>
      </w:pPr>
      <w:r>
        <w:t>5.1. При получении разработанного проекта планировки и межевания территории, прошедшего соответствующую проверку и согласование, принимается постановление администрации городского округа Енисейск о проведении публичных слушаний по такому проекту в срок не позднее чем через десять дней со дня получения такого проекта.</w:t>
      </w:r>
    </w:p>
    <w:p w:rsidR="00AA0ED1" w:rsidRDefault="00AA0ED1">
      <w:pPr>
        <w:pStyle w:val="ConsPlusNormal"/>
        <w:spacing w:before="220"/>
        <w:ind w:firstLine="540"/>
        <w:jc w:val="both"/>
      </w:pPr>
      <w:r>
        <w:t xml:space="preserve">5.2. В постановлении администрации городского округа Енисейск о проведении публичных слушаний по проекту планировки и проекту межевания помимо сведений, указанных в </w:t>
      </w:r>
      <w:hyperlink w:anchor="P65" w:history="1">
        <w:r>
          <w:rPr>
            <w:color w:val="0000FF"/>
          </w:rPr>
          <w:t>п. 2.6</w:t>
        </w:r>
      </w:hyperlink>
      <w:r>
        <w:t xml:space="preserve"> настоящего Положения, указываются состав комиссии по проведению публичных слушаний и состав участников публичных слушаний, подлежащих оповещению </w:t>
      </w:r>
      <w:proofErr w:type="gramStart"/>
      <w:r>
        <w:t>о</w:t>
      </w:r>
      <w:proofErr w:type="gramEnd"/>
      <w:r>
        <w:t xml:space="preserve"> их проведении.</w:t>
      </w:r>
    </w:p>
    <w:p w:rsidR="00AA0ED1" w:rsidRDefault="00AA0ED1">
      <w:pPr>
        <w:pStyle w:val="ConsPlusNormal"/>
        <w:spacing w:before="220"/>
        <w:ind w:firstLine="540"/>
        <w:jc w:val="both"/>
      </w:pPr>
      <w:bookmarkStart w:id="4" w:name="P105"/>
      <w:bookmarkEnd w:id="4"/>
      <w:r>
        <w:t xml:space="preserve">5.3. Публичные слушания по проекту планировки и межевания территории проводятся с </w:t>
      </w:r>
      <w:r>
        <w:lastRenderedPageBreak/>
        <w:t>участием граждан, проживающих на территории, применительно к которой осуществляется подготовка проекта,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A0ED1" w:rsidRDefault="00AA0ED1">
      <w:pPr>
        <w:pStyle w:val="ConsPlusNormal"/>
        <w:spacing w:before="220"/>
        <w:ind w:firstLine="540"/>
        <w:jc w:val="both"/>
      </w:pPr>
      <w:r>
        <w:t>5.4. По результатам проведения публичных слушаний по проекту планировки и межевания территории комиссия составляет протокол и заключение о результатах публичных слушаний, которое подписывается председателем комиссии.</w:t>
      </w:r>
    </w:p>
    <w:p w:rsidR="00AA0ED1" w:rsidRDefault="00AA0ED1">
      <w:pPr>
        <w:pStyle w:val="ConsPlusNormal"/>
        <w:spacing w:before="220"/>
        <w:ind w:firstLine="540"/>
        <w:jc w:val="both"/>
      </w:pPr>
      <w:r>
        <w:t xml:space="preserve">5.5. </w:t>
      </w:r>
      <w:proofErr w:type="gramStart"/>
      <w:r>
        <w:t>В течение десяти дней со дня проведения публичных слушаний комиссия на основании полученных предложений и замечаний готовит заключение о результатах публичных слушаний, осуществляет его опубликование в порядке, установленном для официального опубликования муниципальных правовых актов, иной официальной информации и размещает заключение на сайте органов местного самоуправления городского округа Енисейск в информационно-телекоммуникационной сети Интернет.</w:t>
      </w:r>
      <w:proofErr w:type="gramEnd"/>
    </w:p>
    <w:p w:rsidR="00AA0ED1" w:rsidRDefault="00AA0ED1">
      <w:pPr>
        <w:pStyle w:val="ConsPlusNormal"/>
        <w:spacing w:before="220"/>
        <w:ind w:firstLine="540"/>
        <w:jc w:val="both"/>
      </w:pPr>
      <w:r>
        <w:t xml:space="preserve">5.6. Срок проведения публичных слушаний с момента оповещения лиц, указанных в </w:t>
      </w:r>
      <w:hyperlink w:anchor="P105" w:history="1">
        <w:r>
          <w:rPr>
            <w:color w:val="0000FF"/>
          </w:rPr>
          <w:t>п. 5.3</w:t>
        </w:r>
      </w:hyperlink>
      <w:r>
        <w:t xml:space="preserve"> настоящего Положения, о дате,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A0ED1" w:rsidRDefault="00AA0ED1">
      <w:pPr>
        <w:pStyle w:val="ConsPlusNormal"/>
        <w:jc w:val="both"/>
      </w:pPr>
    </w:p>
    <w:p w:rsidR="00AA0ED1" w:rsidRDefault="00AA0ED1">
      <w:pPr>
        <w:pStyle w:val="ConsPlusTitle"/>
        <w:jc w:val="center"/>
        <w:outlineLvl w:val="1"/>
      </w:pPr>
      <w:r>
        <w:t xml:space="preserve">6. ОСОБЕННОСТИ ПОРЯДКА ОРГАНИЗАЦИИ И ПРОВЕДЕНИЯ </w:t>
      </w:r>
      <w:proofErr w:type="gramStart"/>
      <w:r>
        <w:t>ПУБЛИЧНЫХ</w:t>
      </w:r>
      <w:proofErr w:type="gramEnd"/>
    </w:p>
    <w:p w:rsidR="00AA0ED1" w:rsidRDefault="00AA0ED1">
      <w:pPr>
        <w:pStyle w:val="ConsPlusTitle"/>
        <w:jc w:val="center"/>
      </w:pPr>
      <w:r>
        <w:t xml:space="preserve">СЛУШАНИЙ ПО ВОПРОСАМ ПРЕДОСТАВЛЕНИЯ РАЗРЕШЕНИЯ </w:t>
      </w:r>
      <w:proofErr w:type="gramStart"/>
      <w:r>
        <w:t>НА</w:t>
      </w:r>
      <w:proofErr w:type="gramEnd"/>
      <w:r>
        <w:t xml:space="preserve"> УСЛОВНО</w:t>
      </w:r>
    </w:p>
    <w:p w:rsidR="00AA0ED1" w:rsidRDefault="00AA0ED1">
      <w:pPr>
        <w:pStyle w:val="ConsPlusTitle"/>
        <w:jc w:val="center"/>
      </w:pPr>
      <w:r>
        <w:t>РАЗРЕШЕННЫЙ ВИД ИСПОЛЬЗОВАНИЯ ЗЕМЕЛЬНОГО УЧАСТКА</w:t>
      </w:r>
    </w:p>
    <w:p w:rsidR="00AA0ED1" w:rsidRDefault="00AA0ED1">
      <w:pPr>
        <w:pStyle w:val="ConsPlusTitle"/>
        <w:jc w:val="center"/>
      </w:pPr>
      <w:r>
        <w:t>ИЛИ ОБЪЕКТА КАПИТАЛЬНОГО СТРОИТЕЛЬСТВА, А ТАКЖЕ ПО ВОПРОСАМ</w:t>
      </w:r>
    </w:p>
    <w:p w:rsidR="00AA0ED1" w:rsidRDefault="00AA0ED1">
      <w:pPr>
        <w:pStyle w:val="ConsPlusTitle"/>
        <w:jc w:val="center"/>
      </w:pPr>
      <w:r>
        <w:t xml:space="preserve">ПРЕДОСТАВЛЕНИЯ РАЗРЕШЕНИЯ НА ОТКЛОНЕНИЕ ОТ </w:t>
      </w:r>
      <w:proofErr w:type="gramStart"/>
      <w:r>
        <w:t>ПРЕДЕЛЬНЫХ</w:t>
      </w:r>
      <w:proofErr w:type="gramEnd"/>
    </w:p>
    <w:p w:rsidR="00AA0ED1" w:rsidRDefault="00AA0ED1">
      <w:pPr>
        <w:pStyle w:val="ConsPlusTitle"/>
        <w:jc w:val="center"/>
      </w:pPr>
      <w:r>
        <w:t>ПАРАМЕТРОВ РАЗРЕШЕННОГО СТРОИТЕЛЬСТВА, РЕКОНСТРУКЦИИ</w:t>
      </w:r>
    </w:p>
    <w:p w:rsidR="00AA0ED1" w:rsidRDefault="00AA0ED1">
      <w:pPr>
        <w:pStyle w:val="ConsPlusTitle"/>
        <w:jc w:val="center"/>
      </w:pPr>
      <w:r>
        <w:t>ОБЪЕКТА КАПИТАЛЬНОГО СТРОИТЕЛЬСТВА</w:t>
      </w:r>
    </w:p>
    <w:p w:rsidR="00AA0ED1" w:rsidRDefault="00AA0ED1">
      <w:pPr>
        <w:pStyle w:val="ConsPlusNormal"/>
        <w:jc w:val="both"/>
      </w:pPr>
    </w:p>
    <w:p w:rsidR="00AA0ED1" w:rsidRDefault="00AA0ED1">
      <w:pPr>
        <w:pStyle w:val="ConsPlusNormal"/>
        <w:ind w:firstLine="540"/>
        <w:jc w:val="both"/>
      </w:pPr>
      <w:r>
        <w:t xml:space="preserve">6.1. </w:t>
      </w:r>
      <w:proofErr w:type="gramStart"/>
      <w: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0ED1" w:rsidRDefault="00AA0ED1">
      <w:pPr>
        <w:pStyle w:val="ConsPlusNormal"/>
        <w:spacing w:before="220"/>
        <w:ind w:firstLine="540"/>
        <w:jc w:val="both"/>
      </w:pPr>
      <w:r>
        <w:t>6.2. Публичные слушания проводятся комиссией по подготовке проекта правил землепользования и застройки городского округа Енисейск после получения из отдела строительства и архитектуры администрации города Енисейска извещения о необходимости организации и проведения публичных слушаний в связи с поступлением заявления о предоставлении соответствующего разрешения.</w:t>
      </w:r>
    </w:p>
    <w:p w:rsidR="00AA0ED1" w:rsidRDefault="00AA0ED1">
      <w:pPr>
        <w:pStyle w:val="ConsPlusNormal"/>
        <w:spacing w:before="220"/>
        <w:ind w:firstLine="540"/>
        <w:jc w:val="both"/>
      </w:pPr>
      <w:r>
        <w:t xml:space="preserve">6.3. </w:t>
      </w:r>
      <w:proofErr w:type="gramStart"/>
      <w:r>
        <w:t>При получении из отдела строительства и архитектуры администрации города Енисейска извещения 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а также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постановление администрации городского округа Енисейск</w:t>
      </w:r>
      <w:proofErr w:type="gramEnd"/>
      <w:r>
        <w:t xml:space="preserve"> о проведении публичных слушаний по такому проекту в срок не позднее чем через пять дней со дня получения такого проекта.</w:t>
      </w:r>
    </w:p>
    <w:p w:rsidR="00AA0ED1" w:rsidRDefault="00AA0ED1">
      <w:pPr>
        <w:pStyle w:val="ConsPlusNormal"/>
        <w:spacing w:before="220"/>
        <w:ind w:firstLine="540"/>
        <w:jc w:val="both"/>
      </w:pPr>
      <w:r>
        <w:lastRenderedPageBreak/>
        <w:t xml:space="preserve">6.4. </w:t>
      </w:r>
      <w:proofErr w:type="gramStart"/>
      <w:r>
        <w:t>Комиссия по подготовке проекта правил землепользования и застройки городского округа Енисейск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(или помещений в таких объектах),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p>
    <w:p w:rsidR="00AA0ED1" w:rsidRDefault="00AA0ED1">
      <w:pPr>
        <w:pStyle w:val="ConsPlusNormal"/>
        <w:spacing w:before="220"/>
        <w:ind w:firstLine="540"/>
        <w:jc w:val="both"/>
      </w:pPr>
      <w:r>
        <w:t>Указанные сообщения направляются не позднее чем через десять дней со дня поступления заявления лица, заинтересованного в предоставлении разрешения.</w:t>
      </w:r>
    </w:p>
    <w:p w:rsidR="00AA0ED1" w:rsidRDefault="00AA0ED1">
      <w:pPr>
        <w:pStyle w:val="ConsPlusNormal"/>
        <w:spacing w:before="220"/>
        <w:ind w:firstLine="540"/>
        <w:jc w:val="both"/>
      </w:pPr>
      <w:r>
        <w:t>6.5. Расходы, связанные с организацией и проведением публичных слушаний, несет лицо, заинтересованное в предоставлении разрешения.</w:t>
      </w:r>
    </w:p>
    <w:p w:rsidR="00AA0ED1" w:rsidRDefault="00AA0ED1">
      <w:pPr>
        <w:pStyle w:val="ConsPlusNormal"/>
        <w:spacing w:before="220"/>
        <w:ind w:firstLine="540"/>
        <w:jc w:val="both"/>
      </w:pPr>
      <w:r>
        <w:t>6.6. Заинтересованное лицо, обратившееся с заявлением о предоставлении разрешения, информирует участников публичных слушаний по существу своего обращения и отвечает на вопросы участников публичных слушаний.</w:t>
      </w:r>
    </w:p>
    <w:p w:rsidR="00AA0ED1" w:rsidRDefault="00AA0ED1">
      <w:pPr>
        <w:pStyle w:val="ConsPlusNormal"/>
        <w:spacing w:before="220"/>
        <w:ind w:firstLine="540"/>
        <w:jc w:val="both"/>
      </w:pPr>
      <w:r>
        <w:t xml:space="preserve">6.7. </w:t>
      </w:r>
      <w:proofErr w:type="gramStart"/>
      <w:r>
        <w:t>В течение десяти дней со дня проведения публичных слушаний комиссия по подготовке проекта правил землепользования и застройки городского округа Енисейск на основании полученных предложений и замечаний готовит заключение о результатах публичных слушаний, которое направляется на подпись Главе городского округа Енисейск, и осуществляет опубликование заключения в порядке, установленном для официального опубликования муниципальных правовых актов, иной официальной информации, и размещает на сайте</w:t>
      </w:r>
      <w:proofErr w:type="gramEnd"/>
      <w:r>
        <w:t xml:space="preserve"> органов местного самоуправления городского округа Енисейск в информационно-телекоммуникационной сети Интернет.</w:t>
      </w:r>
    </w:p>
    <w:p w:rsidR="00AA0ED1" w:rsidRDefault="00AA0ED1">
      <w:pPr>
        <w:pStyle w:val="ConsPlusNormal"/>
        <w:spacing w:before="220"/>
        <w:ind w:firstLine="540"/>
        <w:jc w:val="both"/>
      </w:pPr>
      <w:r>
        <w:t>6.8. Срок проведения публичных слушаний с момента оповещения жителей городского округа Енисейск о времени и месте их проведения до дня опубликования заключения о результатах публичных слушаний не может быть более одного месяца.</w:t>
      </w:r>
    </w:p>
    <w:p w:rsidR="00AA0ED1" w:rsidRDefault="00AA0ED1">
      <w:pPr>
        <w:pStyle w:val="ConsPlusNormal"/>
        <w:jc w:val="both"/>
      </w:pPr>
    </w:p>
    <w:p w:rsidR="00AA0ED1" w:rsidRDefault="00AA0ED1">
      <w:pPr>
        <w:pStyle w:val="ConsPlusTitle"/>
        <w:jc w:val="center"/>
        <w:outlineLvl w:val="1"/>
      </w:pPr>
      <w:r>
        <w:t xml:space="preserve">7. ОСОБЕННОСТИ ПОРЯДКА ОРГАНИЗАЦИИ И ПРОВЕДЕНИЯ </w:t>
      </w:r>
      <w:proofErr w:type="gramStart"/>
      <w:r>
        <w:t>ПУБЛИЧНЫХ</w:t>
      </w:r>
      <w:proofErr w:type="gramEnd"/>
    </w:p>
    <w:p w:rsidR="00AA0ED1" w:rsidRDefault="00AA0ED1">
      <w:pPr>
        <w:pStyle w:val="ConsPlusTitle"/>
        <w:jc w:val="center"/>
      </w:pPr>
      <w:r>
        <w:t>СЛУШАНИЙ ПО ВОПРОСАМ ИЗМЕНЕНИЯ ВИДА РАЗРЕШЕННОГО</w:t>
      </w:r>
    </w:p>
    <w:p w:rsidR="00AA0ED1" w:rsidRDefault="00AA0ED1">
      <w:pPr>
        <w:pStyle w:val="ConsPlusTitle"/>
        <w:jc w:val="center"/>
      </w:pPr>
      <w:r>
        <w:t>ИСПОЛЬЗОВАНИЯ ЗЕМЕЛЬНОГО УЧАСТКА</w:t>
      </w:r>
    </w:p>
    <w:p w:rsidR="00AA0ED1" w:rsidRDefault="00AA0ED1">
      <w:pPr>
        <w:pStyle w:val="ConsPlusNormal"/>
        <w:jc w:val="both"/>
      </w:pPr>
    </w:p>
    <w:p w:rsidR="00AA0ED1" w:rsidRDefault="00AA0ED1">
      <w:pPr>
        <w:pStyle w:val="ConsPlusNormal"/>
        <w:ind w:firstLine="540"/>
        <w:jc w:val="both"/>
      </w:pPr>
      <w:r>
        <w:t xml:space="preserve">7.1. В постановлении администрации городского округа Енисейск о проведении публичных слушаний по вопросу изменения одного вида разрешенного использования земельного участка на другой вид такого использования помимо сведений, указанных в </w:t>
      </w:r>
      <w:hyperlink w:anchor="P65" w:history="1">
        <w:r>
          <w:rPr>
            <w:color w:val="0000FF"/>
          </w:rPr>
          <w:t>п. 2.6</w:t>
        </w:r>
      </w:hyperlink>
      <w:r>
        <w:t xml:space="preserve"> настоящего Положения, указываются состав комиссии по проведению публичных слушаний и состав участников публичных слушаний, подлежащих оповещению </w:t>
      </w:r>
      <w:proofErr w:type="gramStart"/>
      <w:r>
        <w:t>о</w:t>
      </w:r>
      <w:proofErr w:type="gramEnd"/>
      <w:r>
        <w:t xml:space="preserve"> их проведении.</w:t>
      </w:r>
    </w:p>
    <w:p w:rsidR="00AA0ED1" w:rsidRDefault="00AA0ED1">
      <w:pPr>
        <w:pStyle w:val="ConsPlusNormal"/>
        <w:spacing w:before="220"/>
        <w:ind w:firstLine="540"/>
        <w:jc w:val="both"/>
      </w:pPr>
      <w:r>
        <w:t>7.2. В случае если изменение вида разрешенного использования земельного участка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такого негативного воздействия.</w:t>
      </w:r>
    </w:p>
    <w:p w:rsidR="00AA0ED1" w:rsidRDefault="00AA0ED1">
      <w:pPr>
        <w:pStyle w:val="ConsPlusNormal"/>
        <w:spacing w:before="220"/>
        <w:ind w:firstLine="540"/>
        <w:jc w:val="both"/>
      </w:pPr>
      <w:r>
        <w:t>7.3.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(или помещений в таких объектах), расположенных на земельных участках, имеющих общие границы с земельным участком, применительно к которому запрашивается данное разрешение.</w:t>
      </w:r>
    </w:p>
    <w:p w:rsidR="00AA0ED1" w:rsidRDefault="00AA0ED1">
      <w:pPr>
        <w:pStyle w:val="ConsPlusNormal"/>
        <w:spacing w:before="220"/>
        <w:ind w:firstLine="540"/>
        <w:jc w:val="both"/>
      </w:pPr>
      <w:r>
        <w:t>Указанные сообщения направляются не позднее чем через десять дней со дня поступления заявления заинтересованного лица.</w:t>
      </w:r>
    </w:p>
    <w:p w:rsidR="00AA0ED1" w:rsidRDefault="00AA0ED1">
      <w:pPr>
        <w:pStyle w:val="ConsPlusNormal"/>
        <w:spacing w:before="220"/>
        <w:ind w:firstLine="540"/>
        <w:jc w:val="both"/>
      </w:pPr>
      <w:bookmarkStart w:id="5" w:name="P136"/>
      <w:bookmarkEnd w:id="5"/>
      <w:r>
        <w:t xml:space="preserve">7.4. Расходы, связанные с организацией и проведением публичных слушаний по вопросу </w:t>
      </w:r>
      <w:r>
        <w:lastRenderedPageBreak/>
        <w:t>изменения вида разрешенного использования, несет лицо, заинтересованное в изменении вида разрешенного использования земельного участка.</w:t>
      </w:r>
    </w:p>
    <w:p w:rsidR="00AA0ED1" w:rsidRDefault="00AA0ED1">
      <w:pPr>
        <w:pStyle w:val="ConsPlusNormal"/>
        <w:spacing w:before="220"/>
        <w:ind w:firstLine="540"/>
        <w:jc w:val="both"/>
      </w:pPr>
      <w:r>
        <w:t xml:space="preserve">7.5. </w:t>
      </w:r>
      <w:proofErr w:type="gramStart"/>
      <w:r>
        <w:t>После завершения публичных слушаний комиссия в течение 5 дней составляет заключение о результатах проведения публичных слушаний, которое подписывает председатель комиссии, и на основании этого заключения осуществляет подготовку рекомендаций об изменении одного вида разрешенного использования земельных участков на другой вид разрешенного использования или об отказе в изменении вида разрешенного использования земельного участка с указанием причин принятого решения и направляет их на</w:t>
      </w:r>
      <w:proofErr w:type="gramEnd"/>
      <w:r>
        <w:t xml:space="preserve"> подписание Главе городского округа Енисейск.</w:t>
      </w:r>
    </w:p>
    <w:p w:rsidR="00AA0ED1" w:rsidRDefault="00AA0ED1">
      <w:pPr>
        <w:pStyle w:val="ConsPlusNormal"/>
        <w:spacing w:before="220"/>
        <w:ind w:firstLine="540"/>
        <w:jc w:val="both"/>
      </w:pPr>
      <w:r>
        <w:t>7.6.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органов местного самоуправления городского округа Енисейск в информационно-телекоммуникационной сети Интернет.</w:t>
      </w:r>
    </w:p>
    <w:p w:rsidR="00AA0ED1" w:rsidRDefault="00AA0ED1">
      <w:pPr>
        <w:pStyle w:val="ConsPlusNormal"/>
        <w:spacing w:before="220"/>
        <w:ind w:firstLine="540"/>
        <w:jc w:val="both"/>
      </w:pPr>
      <w:r>
        <w:t xml:space="preserve">7.7. Срок проведения публичных слушаний с момента оповещения лиц, указанных в </w:t>
      </w:r>
      <w:hyperlink w:anchor="P136" w:history="1">
        <w:r>
          <w:rPr>
            <w:color w:val="0000FF"/>
          </w:rPr>
          <w:t>п. 7.4</w:t>
        </w:r>
      </w:hyperlink>
      <w:r>
        <w:t xml:space="preserve"> настоящего Положения, о дате, времени и месте их проведения до дня опубликования заключения о результатах публичных слушаний не может быть более одного месяца.</w:t>
      </w:r>
    </w:p>
    <w:p w:rsidR="00AA0ED1" w:rsidRDefault="00AA0ED1">
      <w:pPr>
        <w:pStyle w:val="ConsPlusNormal"/>
        <w:jc w:val="both"/>
      </w:pPr>
    </w:p>
    <w:p w:rsidR="00AA0ED1" w:rsidRDefault="00AA0ED1">
      <w:pPr>
        <w:pStyle w:val="ConsPlusNormal"/>
        <w:jc w:val="both"/>
      </w:pPr>
    </w:p>
    <w:p w:rsidR="00AA0ED1" w:rsidRDefault="00AA0ED1">
      <w:pPr>
        <w:pStyle w:val="ConsPlusNormal"/>
        <w:pBdr>
          <w:top w:val="single" w:sz="6" w:space="0" w:color="auto"/>
        </w:pBdr>
        <w:spacing w:before="100" w:after="100"/>
        <w:jc w:val="both"/>
        <w:rPr>
          <w:sz w:val="2"/>
          <w:szCs w:val="2"/>
        </w:rPr>
      </w:pPr>
    </w:p>
    <w:p w:rsidR="007B3A84" w:rsidRDefault="007B3A84"/>
    <w:sectPr w:rsidR="007B3A84" w:rsidSect="00DE02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0ED1"/>
    <w:rsid w:val="007B3A84"/>
    <w:rsid w:val="00AA0ED1"/>
    <w:rsid w:val="00BF1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E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EF2D39B51A59327548F830C556C34683256735915EA3671D9152BD4D9937C31738C8B4D4E948645D30B2D4C4E94B31F382394B88B11D1q4j6I" TargetMode="External"/><Relationship Id="rId13" Type="http://schemas.openxmlformats.org/officeDocument/2006/relationships/hyperlink" Target="consultantplus://offline/ref=887EF2D39B51A59327548F830C556C34683256735F1FEA3671D9152BD4D9937C2373D4874C498F874AC65D7C0Aq1jBI" TargetMode="External"/><Relationship Id="rId18" Type="http://schemas.openxmlformats.org/officeDocument/2006/relationships/hyperlink" Target="consultantplus://offline/ref=887EF2D39B51A59327548F830C556C34683256735915EA3671D9152BD4D9937C31738C884C49958C17891B29051A9EAC182F3D9FA68Bq1j1I" TargetMode="External"/><Relationship Id="rId3" Type="http://schemas.openxmlformats.org/officeDocument/2006/relationships/webSettings" Target="webSettings.xml"/><Relationship Id="rId21" Type="http://schemas.openxmlformats.org/officeDocument/2006/relationships/hyperlink" Target="consultantplus://offline/ref=887EF2D39B51A59327548F830C556C34683255775C1FEA3671D9152BD4D9937C31738C8B4F4D9AD3129C0A71091C87B21138219DA4q8j9I" TargetMode="External"/><Relationship Id="rId7" Type="http://schemas.openxmlformats.org/officeDocument/2006/relationships/hyperlink" Target="consultantplus://offline/ref=887EF2D39B51A59327548F830C556C34683256735915EA3671D9152BD4D9937C31738C8B4D4E958F44D30B2D4C4E94B31F382394B88B11D1q4j6I" TargetMode="External"/><Relationship Id="rId12" Type="http://schemas.openxmlformats.org/officeDocument/2006/relationships/hyperlink" Target="consultantplus://offline/ref=887EF2D39B51A59327548F830C556C34683255775C1FEA3671D9152BD4D9937C2373D4874C498F874AC65D7C0Aq1jBI" TargetMode="External"/><Relationship Id="rId17" Type="http://schemas.openxmlformats.org/officeDocument/2006/relationships/hyperlink" Target="consultantplus://offline/ref=887EF2D39B51A5932754918E1A39333B683C0F7F5C1FE5602E864E7683D0992B763CD5DB091B9C8644C65F75161999B0q1j8I" TargetMode="External"/><Relationship Id="rId2" Type="http://schemas.openxmlformats.org/officeDocument/2006/relationships/settings" Target="settings.xml"/><Relationship Id="rId16" Type="http://schemas.openxmlformats.org/officeDocument/2006/relationships/hyperlink" Target="consultantplus://offline/ref=887EF2D39B51A5932754918E1A39333B683C0F7F5C13E3602C84137C8B89952971338ADE0E0A9C8643D85D7A0C10CDE35C732E9CA19711DA582991F0q9j0I" TargetMode="External"/><Relationship Id="rId20" Type="http://schemas.openxmlformats.org/officeDocument/2006/relationships/hyperlink" Target="consultantplus://offline/ref=887EF2D39B51A59327548F830C556C34683256735915EA3671D9152BD4D9937C31738C884F4E908C17891B29051A9EAC182F3D9FA68Bq1j1I" TargetMode="External"/><Relationship Id="rId1" Type="http://schemas.openxmlformats.org/officeDocument/2006/relationships/styles" Target="styles.xml"/><Relationship Id="rId6" Type="http://schemas.openxmlformats.org/officeDocument/2006/relationships/hyperlink" Target="consultantplus://offline/ref=887EF2D39B51A59327548F830C556C34683256735915EA3671D9152BD4D9937C31738C884C49948C17891B29051A9EAC182F3D9FA68Bq1j1I" TargetMode="External"/><Relationship Id="rId11" Type="http://schemas.openxmlformats.org/officeDocument/2006/relationships/hyperlink" Target="consultantplus://offline/ref=887EF2D39B51A59327548F830C556C34683256735915EA3671D9152BD4D9937C31738C8B4948918C17891B29051A9EAC182F3D9FA68Bq1j1I" TargetMode="External"/><Relationship Id="rId24" Type="http://schemas.openxmlformats.org/officeDocument/2006/relationships/theme" Target="theme/theme1.xml"/><Relationship Id="rId5" Type="http://schemas.openxmlformats.org/officeDocument/2006/relationships/hyperlink" Target="consultantplus://offline/ref=887EF2D39B51A59327548F830C556C34683252705B16EA3671D9152BD4D9937C31738C824A4F9AD3129C0A71091C87B21138219DA4q8j9I" TargetMode="External"/><Relationship Id="rId15" Type="http://schemas.openxmlformats.org/officeDocument/2006/relationships/hyperlink" Target="consultantplus://offline/ref=887EF2D39B51A5932754918E1A39333B683C0F7F5C13E3602C84137C8B89952971338ADE0E0A9C8643D95D7B0110CDE35C732E9CA19711DA582991F0q9j0I" TargetMode="External"/><Relationship Id="rId23" Type="http://schemas.openxmlformats.org/officeDocument/2006/relationships/fontTable" Target="fontTable.xml"/><Relationship Id="rId10" Type="http://schemas.openxmlformats.org/officeDocument/2006/relationships/hyperlink" Target="consultantplus://offline/ref=887EF2D39B51A59327548F830C556C34683256735915EA3671D9152BD4D9937C31738C8B4D4E97854BD30B2D4C4E94B31F382394B88B11D1q4j6I" TargetMode="External"/><Relationship Id="rId19" Type="http://schemas.openxmlformats.org/officeDocument/2006/relationships/hyperlink" Target="consultantplus://offline/ref=887EF2D39B51A59327548F830C556C34683256735915EA3671D9152BD4D9937C31738C884F4E978C17891B29051A9EAC182F3D9FA68Bq1j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7EF2D39B51A59327548F830C556C34683256735915EA3671D9152BD4D9937C31738C8B4D4E978646D30B2D4C4E94B31F382394B88B11D1q4j6I" TargetMode="External"/><Relationship Id="rId14" Type="http://schemas.openxmlformats.org/officeDocument/2006/relationships/hyperlink" Target="consultantplus://offline/ref=887EF2D39B51A5932754918E1A39333B683C0F7F5914E8632F864E7683D0992B763CD5DB091B9C8644C65F75161999B0q1j8I" TargetMode="External"/><Relationship Id="rId22" Type="http://schemas.openxmlformats.org/officeDocument/2006/relationships/hyperlink" Target="consultantplus://offline/ref=887EF2D39B51A59327548F830C556C34683255775C1FEA3671D9152BD4D9937C31738C8B4D4E93864AD30B2D4C4E94B31F382394B88B11D1q4j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3827</Words>
  <Characters>21814</Characters>
  <Application>Microsoft Office Word</Application>
  <DocSecurity>0</DocSecurity>
  <Lines>181</Lines>
  <Paragraphs>51</Paragraphs>
  <ScaleCrop>false</ScaleCrop>
  <Company>Reanimator Extreme Edition</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АПГ</dc:creator>
  <cp:lastModifiedBy>АПГ</cp:lastModifiedBy>
  <cp:revision>1</cp:revision>
  <dcterms:created xsi:type="dcterms:W3CDTF">2020-09-17T08:35:00Z</dcterms:created>
  <dcterms:modified xsi:type="dcterms:W3CDTF">2020-09-17T08:37:00Z</dcterms:modified>
</cp:coreProperties>
</file>